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820" w:rsidRDefault="00284913">
      <w:r>
        <w:fldChar w:fldCharType="begin"/>
      </w:r>
      <w:r>
        <w:instrText xml:space="preserve"> HYPERLINK "</w:instrText>
      </w:r>
      <w:r w:rsidRPr="00284913">
        <w:instrText>https://ccafs.cgiar.org/blog/cactus-cultivation-adaptation-method-women-egypt#.Va_Z9_mLLz0</w:instrText>
      </w:r>
      <w:r>
        <w:instrText xml:space="preserve">" </w:instrText>
      </w:r>
      <w:r>
        <w:fldChar w:fldCharType="separate"/>
      </w:r>
      <w:r w:rsidRPr="00C46FB4">
        <w:rPr>
          <w:rStyle w:val="Hyperlink"/>
        </w:rPr>
        <w:t>https://ccafs.cgiar.org/blog/cactus-cultivation-adaptation-method-women-egypt#.Va_Z9_mLLz0</w:t>
      </w:r>
      <w:r>
        <w:fldChar w:fldCharType="end"/>
      </w:r>
    </w:p>
    <w:p w:rsidR="00284913" w:rsidRDefault="00284913" w:rsidP="00284913">
      <w:pPr>
        <w:pStyle w:val="Heading2"/>
      </w:pPr>
      <w:bookmarkStart w:id="0" w:name="_GoBack"/>
      <w:r>
        <w:t>Cactus cultivation as adaptation method for women in Egypt</w:t>
      </w:r>
    </w:p>
    <w:bookmarkEnd w:id="0"/>
    <w:p w:rsidR="00284913" w:rsidRDefault="00284913" w:rsidP="00284913">
      <w:r>
        <w:rPr>
          <w:noProof/>
        </w:rPr>
        <w:drawing>
          <wp:inline distT="0" distB="0" distL="0" distR="0">
            <wp:extent cx="5905500" cy="4429125"/>
            <wp:effectExtent l="0" t="0" r="0" b="9525"/>
            <wp:docPr id="1" name="Picture 1" descr="https://ccafs.cgiar.org/sites/default/files/styles/large/public/blog/pictures/cactus.jpg?itok=hxKaY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cafs.cgiar.org/sites/default/files/styles/large/public/blog/pictures/cactus.jpg?itok=hxKaYF-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0" cy="4429125"/>
                    </a:xfrm>
                    <a:prstGeom prst="rect">
                      <a:avLst/>
                    </a:prstGeom>
                    <a:noFill/>
                    <a:ln>
                      <a:noFill/>
                    </a:ln>
                  </pic:spPr>
                </pic:pic>
              </a:graphicData>
            </a:graphic>
          </wp:inline>
        </w:drawing>
      </w:r>
      <w:r>
        <w:t>Cactus cultivation may help Egyptian women farmers cope with climate change. Photo: Dina Najjar</w:t>
      </w:r>
      <w:r>
        <w:br/>
      </w:r>
    </w:p>
    <w:p w:rsidR="00284913" w:rsidRDefault="00284913" w:rsidP="00284913">
      <w:r>
        <w:t>Apr 24, 2015</w:t>
      </w:r>
    </w:p>
    <w:p w:rsidR="00284913" w:rsidRDefault="00284913" w:rsidP="00284913">
      <w:pPr>
        <w:pStyle w:val="Heading3"/>
      </w:pPr>
      <w:proofErr w:type="gramStart"/>
      <w:r>
        <w:t>by</w:t>
      </w:r>
      <w:proofErr w:type="gramEnd"/>
    </w:p>
    <w:p w:rsidR="00284913" w:rsidRDefault="00284913" w:rsidP="00284913">
      <w:r>
        <w:t>Melanie Mason</w:t>
      </w:r>
    </w:p>
    <w:p w:rsidR="00284913" w:rsidRDefault="00284913" w:rsidP="00284913">
      <w:pPr>
        <w:pStyle w:val="Heading3"/>
      </w:pPr>
      <w:r>
        <w:t>Tags</w:t>
      </w:r>
    </w:p>
    <w:p w:rsidR="00284913" w:rsidRDefault="00284913" w:rsidP="00284913">
      <w:pPr>
        <w:numPr>
          <w:ilvl w:val="0"/>
          <w:numId w:val="1"/>
        </w:numPr>
        <w:spacing w:before="100" w:beforeAutospacing="1" w:after="100" w:afterAutospacing="1" w:line="240" w:lineRule="auto"/>
      </w:pPr>
      <w:hyperlink r:id="rId6" w:history="1">
        <w:proofErr w:type="spellStart"/>
        <w:r>
          <w:rPr>
            <w:rStyle w:val="Hyperlink"/>
          </w:rPr>
          <w:t>AgGenderGap</w:t>
        </w:r>
        <w:proofErr w:type="spellEnd"/>
      </w:hyperlink>
    </w:p>
    <w:p w:rsidR="00284913" w:rsidRDefault="00284913" w:rsidP="00284913">
      <w:pPr>
        <w:pStyle w:val="Heading3"/>
      </w:pPr>
      <w:r>
        <w:t>Flagships</w:t>
      </w:r>
    </w:p>
    <w:p w:rsidR="00284913" w:rsidRDefault="00284913" w:rsidP="00284913">
      <w:pPr>
        <w:numPr>
          <w:ilvl w:val="0"/>
          <w:numId w:val="2"/>
        </w:numPr>
        <w:spacing w:before="100" w:beforeAutospacing="1" w:after="100" w:afterAutospacing="1" w:line="240" w:lineRule="auto"/>
      </w:pPr>
      <w:hyperlink r:id="rId7" w:tooltip="Gender and Equity" w:history="1">
        <w:r>
          <w:rPr>
            <w:rStyle w:val="Hyperlink"/>
          </w:rPr>
          <w:t>Gender and Equity</w:t>
        </w:r>
      </w:hyperlink>
      <w:r>
        <w:t xml:space="preserve"> </w:t>
      </w:r>
    </w:p>
    <w:p w:rsidR="00284913" w:rsidRDefault="00284913" w:rsidP="00284913">
      <w:pPr>
        <w:pStyle w:val="NormalWeb"/>
      </w:pPr>
      <w:r>
        <w:rPr>
          <w:rStyle w:val="Emphasis"/>
        </w:rPr>
        <w:lastRenderedPageBreak/>
        <w:t>Women in Egypt are rising to the challenge of climate change adaption with innovative and ecologically friendly water saving strategies, despite gender inequality.</w:t>
      </w:r>
    </w:p>
    <w:p w:rsidR="00284913" w:rsidRDefault="00284913" w:rsidP="00284913">
      <w:pPr>
        <w:pStyle w:val="NormalWeb"/>
        <w:rPr>
          <w:rFonts w:ascii="Helvetica" w:hAnsi="Helvetica"/>
        </w:rPr>
      </w:pPr>
      <w:r>
        <w:rPr>
          <w:rFonts w:ascii="inherit" w:hAnsi="inherit"/>
        </w:rPr>
        <w:t>If you want to know more about research on closing the gender gap in farming under climate change:</w:t>
      </w:r>
    </w:p>
    <w:p w:rsidR="00284913" w:rsidRDefault="00284913" w:rsidP="00284913">
      <w:pPr>
        <w:numPr>
          <w:ilvl w:val="0"/>
          <w:numId w:val="3"/>
        </w:numPr>
        <w:spacing w:before="100" w:beforeAutospacing="1" w:after="100" w:afterAutospacing="1" w:line="240" w:lineRule="auto"/>
        <w:rPr>
          <w:rFonts w:ascii="Times New Roman" w:hAnsi="Times New Roman"/>
        </w:rPr>
      </w:pPr>
      <w:hyperlink r:id="rId8" w:history="1">
        <w:r>
          <w:rPr>
            <w:rStyle w:val="Hyperlink"/>
          </w:rPr>
          <w:t>read </w:t>
        </w:r>
      </w:hyperlink>
      <w:r>
        <w:t>our special blog series on Closing the gender gap</w:t>
      </w:r>
    </w:p>
    <w:p w:rsidR="00284913" w:rsidRDefault="00284913" w:rsidP="00284913">
      <w:pPr>
        <w:numPr>
          <w:ilvl w:val="0"/>
          <w:numId w:val="3"/>
        </w:numPr>
        <w:spacing w:before="100" w:beforeAutospacing="1" w:after="100" w:afterAutospacing="1" w:line="240" w:lineRule="auto"/>
      </w:pPr>
      <w:hyperlink r:id="rId9" w:history="1">
        <w:r>
          <w:rPr>
            <w:rStyle w:val="Hyperlink"/>
          </w:rPr>
          <w:t>watch </w:t>
        </w:r>
      </w:hyperlink>
      <w:r>
        <w:t>the presentations and the panel discussion from the Closing the gender gap event</w:t>
      </w:r>
    </w:p>
    <w:p w:rsidR="00284913" w:rsidRDefault="00284913" w:rsidP="00284913">
      <w:pPr>
        <w:numPr>
          <w:ilvl w:val="0"/>
          <w:numId w:val="3"/>
        </w:numPr>
        <w:spacing w:before="100" w:beforeAutospacing="1" w:after="100" w:afterAutospacing="1" w:line="240" w:lineRule="auto"/>
      </w:pPr>
      <w:hyperlink r:id="rId10" w:history="1">
        <w:r>
          <w:rPr>
            <w:rStyle w:val="Hyperlink"/>
          </w:rPr>
          <w:t>follow </w:t>
        </w:r>
      </w:hyperlink>
      <w:r>
        <w:t>the #</w:t>
      </w:r>
      <w:proofErr w:type="spellStart"/>
      <w:r>
        <w:t>AgGenderGap</w:t>
      </w:r>
      <w:proofErr w:type="spellEnd"/>
      <w:r>
        <w:t xml:space="preserve"> event hashtag on twitter</w:t>
      </w:r>
    </w:p>
    <w:p w:rsidR="00284913" w:rsidRDefault="00284913" w:rsidP="00284913">
      <w:pPr>
        <w:pStyle w:val="NormalWeb"/>
      </w:pPr>
      <w:r>
        <w:rPr>
          <w:rFonts w:ascii="inherit" w:hAnsi="inherit"/>
        </w:rPr>
        <w:t>Egypt is suffering from water resource struggles, rising sea levels, overexploited aquafers and unsafe salinity levels in the soil. These impacts of climate change affect men and women differently, especially when looking at one of the most gender unequal areas on the planet.</w:t>
      </w:r>
    </w:p>
    <w:p w:rsidR="00284913" w:rsidRDefault="00284913" w:rsidP="00284913">
      <w:pPr>
        <w:pStyle w:val="NormalWeb"/>
      </w:pPr>
      <w:r>
        <w:t>A</w:t>
      </w:r>
      <w:r>
        <w:rPr>
          <w:rStyle w:val="Strong"/>
        </w:rPr>
        <w:t xml:space="preserve"> </w:t>
      </w:r>
      <w:r>
        <w:t xml:space="preserve">new study conducted in the framework of the </w:t>
      </w:r>
      <w:hyperlink r:id="rId11" w:history="1">
        <w:r>
          <w:rPr>
            <w:rStyle w:val="Hyperlink"/>
          </w:rPr>
          <w:t>CGIAR Research Program on Dryland Systems</w:t>
        </w:r>
      </w:hyperlink>
      <w:r>
        <w:rPr>
          <w:rFonts w:ascii="inherit" w:hAnsi="inherit"/>
        </w:rPr>
        <w:t> by Dr. Dina Najjar, Associate Social and Gender Scientist at t</w:t>
      </w:r>
      <w:r>
        <w:t>he International Center for Agricultural Research in the Dry Areas (</w:t>
      </w:r>
      <w:hyperlink r:id="rId12" w:history="1">
        <w:r>
          <w:rPr>
            <w:rStyle w:val="Hyperlink"/>
          </w:rPr>
          <w:t>ICARDA</w:t>
        </w:r>
      </w:hyperlink>
      <w:r>
        <w:t>) </w:t>
      </w:r>
      <w:r>
        <w:rPr>
          <w:rFonts w:ascii="inherit" w:hAnsi="inherit"/>
        </w:rPr>
        <w:t>examines the unique adaption strategies used by Egyptian women in the face of gender inequality and the increasing dangers of climate change. She looked at resettled villages, where communities were encouraged to leave the Nile River Delta and begin production in the desert through a multi-year process termed ‘</w:t>
      </w:r>
      <w:r>
        <w:rPr>
          <w:rStyle w:val="Emphasis"/>
          <w:rFonts w:ascii="inherit" w:hAnsi="inherit"/>
        </w:rPr>
        <w:t>land reclamation’</w:t>
      </w:r>
      <w:r>
        <w:rPr>
          <w:rFonts w:ascii="inherit" w:hAnsi="inherit"/>
        </w:rPr>
        <w:t>.</w:t>
      </w:r>
    </w:p>
    <w:p w:rsidR="00284913" w:rsidRDefault="00284913" w:rsidP="00284913">
      <w:pPr>
        <w:pStyle w:val="NormalWeb"/>
      </w:pPr>
      <w:r>
        <w:t>Within the study, Dr. Najjar focused on two types of land owner women: heads of the households and graduates (from high school, technical school, or university). Interestingly, one of the villages was composed entirely of women as result of a government mandate hopping to improve women-exclusive services to the ‘widows’.   </w:t>
      </w:r>
    </w:p>
    <w:p w:rsidR="00284913" w:rsidRDefault="00284913" w:rsidP="00284913">
      <w:pPr>
        <w:pStyle w:val="NormalWeb"/>
      </w:pPr>
      <w:r>
        <w:t>Dr. Najjar found 3 important strategies that female landowners use to combat climate change impacts. The first is the cultivation of the prickly pear cactus by the graduate women landholders. It requires minimal labor, which is important as many of these women are raising children who require schooling which was lacking during the early stages of the settlement. Additionally, it requires only small amounts of fertilizer and water, which cuts the cost of cultivation, and it can also be grown in poor soil. The fruit from the prickly pear is very popular amongst tourist, making this a desert and female friendly cash generating crop.</w:t>
      </w:r>
    </w:p>
    <w:p w:rsidR="00284913" w:rsidRDefault="00284913" w:rsidP="00284913">
      <w:pPr>
        <w:pStyle w:val="NormalWeb"/>
      </w:pPr>
      <w:r>
        <w:t>Despite the success females have had with the prickly pear, government policy does not support its cultivation. The government claims that this is because the cactus is not a strategic crop. The lack of focus on cactus in extension services contributed to misconceptions about the crop. Most locals believe that intercropping food crops with cactus results in bitter harvest despite the fact that research has never before been conducted on cactus cultivation.</w:t>
      </w:r>
    </w:p>
    <w:p w:rsidR="00284913" w:rsidRDefault="00284913" w:rsidP="00284913">
      <w:pPr>
        <w:pStyle w:val="NormalWeb"/>
      </w:pPr>
      <w:r>
        <w:t>Female friendly irrigation techniques are also being utilized. Drip and sprinkler irrigation systems used in conjunction with electric pumps are operated with an on/off switch and don’t require contact with the body which makes it possible to irrigate while conserving water and fossil fuels.</w:t>
      </w:r>
    </w:p>
    <w:p w:rsidR="00284913" w:rsidRDefault="00284913" w:rsidP="00284913">
      <w:pPr>
        <w:pStyle w:val="NormalWeb"/>
      </w:pPr>
      <w:r>
        <w:lastRenderedPageBreak/>
        <w:t>Sadly, many of these women are the victims of pump theft in the ‘widow village’. After being placed in a village together, under government mandate, they were left them feeling vulnerable and unprotected. One Egyptian woman was quoted as saying: </w:t>
      </w:r>
      <w:r>
        <w:rPr>
          <w:rStyle w:val="Emphasis"/>
        </w:rPr>
        <w:t>"When we had electric pumps, irrigating the land was easy. You just press a button and the land gets irrigated. Now, [after the theft] we need to hire someone to irrigate the land, and sometimes they lie: they would say that they irrigated the land when they really had not."</w:t>
      </w:r>
    </w:p>
    <w:p w:rsidR="00284913" w:rsidRDefault="00284913" w:rsidP="00284913">
      <w:pPr>
        <w:pStyle w:val="NormalWeb"/>
      </w:pPr>
      <w:r>
        <w:t>In addition to cactus cultivation and irrigation techniques, women are also using drainage or inferior water for cultivation. These inferior water sources are high in salt. This means they must be used in combination with Nile River water to leach the salt out of the soil. Unfortunately, women are often denied access to adequate amounts of river water partially due to their underrepresentation on the water councils.   </w:t>
      </w:r>
    </w:p>
    <w:p w:rsidR="00284913" w:rsidRDefault="00284913" w:rsidP="00284913">
      <w:pPr>
        <w:pStyle w:val="NormalWeb"/>
      </w:pPr>
      <w:r>
        <w:t>Ultimately, through this study, we see untapped potential in female farmers. Greater light must be shed on inequalities to water access, the inclusion of women in decision making processes and implementing appropriate agro-ecological practices for dry areas. If this can be done, positive outcomes in both the social and environmental context is possible.</w:t>
      </w:r>
    </w:p>
    <w:p w:rsidR="00284913" w:rsidRDefault="00284913" w:rsidP="00284913">
      <w:r>
        <w:pict>
          <v:rect id="_x0000_i1025" style="width:0;height:1.5pt" o:hralign="center" o:hrstd="t" o:hr="t" fillcolor="#a0a0a0" stroked="f"/>
        </w:pict>
      </w:r>
    </w:p>
    <w:p w:rsidR="00284913" w:rsidRDefault="00284913" w:rsidP="00284913">
      <w:pPr>
        <w:pStyle w:val="Heading4"/>
      </w:pPr>
      <w:r>
        <w:rPr>
          <w:rStyle w:val="Strong"/>
          <w:b/>
          <w:bCs/>
        </w:rPr>
        <w:t>Reference:</w:t>
      </w:r>
    </w:p>
    <w:p w:rsidR="00284913" w:rsidRDefault="00284913" w:rsidP="00284913">
      <w:pPr>
        <w:pStyle w:val="NormalWeb"/>
      </w:pPr>
      <w:r>
        <w:t>Najjar, D. (2014). Women’s contributions to climate change adaptation in Egypt’s Mubarak Resettlement Scheme through cactus cultivation and adjusted irrigation. In Buechler, S and Hanson A.S. (</w:t>
      </w:r>
      <w:proofErr w:type="spellStart"/>
      <w:r>
        <w:t>Eds</w:t>
      </w:r>
      <w:proofErr w:type="spellEnd"/>
      <w:r>
        <w:t xml:space="preserve">) </w:t>
      </w:r>
      <w:hyperlink r:id="rId13" w:history="1">
        <w:r>
          <w:rPr>
            <w:rStyle w:val="Hyperlink"/>
          </w:rPr>
          <w:t>A Political Ecology of Women, Water and Global Environmental Change.</w:t>
        </w:r>
      </w:hyperlink>
      <w:r>
        <w:t xml:space="preserve"> Routledge.</w:t>
      </w:r>
    </w:p>
    <w:p w:rsidR="00284913" w:rsidRDefault="00284913" w:rsidP="00284913">
      <w:pPr>
        <w:pStyle w:val="NormalWeb"/>
      </w:pPr>
      <w:r>
        <w:t xml:space="preserve">This research was conducted in the framework of the </w:t>
      </w:r>
      <w:hyperlink r:id="rId14" w:history="1">
        <w:r>
          <w:rPr>
            <w:rStyle w:val="Hyperlink"/>
          </w:rPr>
          <w:t>CGIAR Research Program on Dryland Systems</w:t>
        </w:r>
      </w:hyperlink>
      <w:r>
        <w:t>.</w:t>
      </w:r>
    </w:p>
    <w:p w:rsidR="00284913" w:rsidRDefault="00284913" w:rsidP="00284913">
      <w:pPr>
        <w:pStyle w:val="NormalWeb"/>
      </w:pPr>
      <w:r>
        <w:t>Dina Najjar is an Associate Social and Gender Scientist at ICARDA.</w:t>
      </w:r>
    </w:p>
    <w:p w:rsidR="00284913" w:rsidRDefault="00284913" w:rsidP="00284913">
      <w:pPr>
        <w:pStyle w:val="NormalWeb"/>
      </w:pPr>
      <w:r>
        <w:t>Melanie Mason is a research student assistant at the CCAFS Coordinating Unit. She is currently completing a Masters in Agricultural Development at the University of Copenhagen.</w:t>
      </w:r>
    </w:p>
    <w:p w:rsidR="00284913" w:rsidRDefault="00284913"/>
    <w:sectPr w:rsidR="002849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B35D9"/>
    <w:multiLevelType w:val="multilevel"/>
    <w:tmpl w:val="1F02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583176"/>
    <w:multiLevelType w:val="multilevel"/>
    <w:tmpl w:val="4D4A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3B2036"/>
    <w:multiLevelType w:val="multilevel"/>
    <w:tmpl w:val="BB7A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913"/>
    <w:rsid w:val="00000E36"/>
    <w:rsid w:val="0000195F"/>
    <w:rsid w:val="00002012"/>
    <w:rsid w:val="00003FC0"/>
    <w:rsid w:val="00004A2C"/>
    <w:rsid w:val="00004FFC"/>
    <w:rsid w:val="00006241"/>
    <w:rsid w:val="000077E8"/>
    <w:rsid w:val="0001194F"/>
    <w:rsid w:val="00012A5B"/>
    <w:rsid w:val="00013AA1"/>
    <w:rsid w:val="00013B27"/>
    <w:rsid w:val="00014C06"/>
    <w:rsid w:val="00015523"/>
    <w:rsid w:val="000156A6"/>
    <w:rsid w:val="00015C20"/>
    <w:rsid w:val="00016493"/>
    <w:rsid w:val="00016996"/>
    <w:rsid w:val="0001721A"/>
    <w:rsid w:val="0001748B"/>
    <w:rsid w:val="000206CF"/>
    <w:rsid w:val="00020EA3"/>
    <w:rsid w:val="00022AA7"/>
    <w:rsid w:val="00022D0B"/>
    <w:rsid w:val="000238AE"/>
    <w:rsid w:val="00024104"/>
    <w:rsid w:val="00026609"/>
    <w:rsid w:val="000270C3"/>
    <w:rsid w:val="00027754"/>
    <w:rsid w:val="00027DA2"/>
    <w:rsid w:val="00027E45"/>
    <w:rsid w:val="00031052"/>
    <w:rsid w:val="0003157D"/>
    <w:rsid w:val="00031CB9"/>
    <w:rsid w:val="00032B15"/>
    <w:rsid w:val="0003318E"/>
    <w:rsid w:val="00033E4C"/>
    <w:rsid w:val="0003547D"/>
    <w:rsid w:val="000358AE"/>
    <w:rsid w:val="0003627D"/>
    <w:rsid w:val="0003652D"/>
    <w:rsid w:val="00036C7E"/>
    <w:rsid w:val="00037A27"/>
    <w:rsid w:val="00037C7D"/>
    <w:rsid w:val="00040E88"/>
    <w:rsid w:val="000414DD"/>
    <w:rsid w:val="00041976"/>
    <w:rsid w:val="00041BAF"/>
    <w:rsid w:val="00041FFC"/>
    <w:rsid w:val="00042076"/>
    <w:rsid w:val="0004224A"/>
    <w:rsid w:val="00042712"/>
    <w:rsid w:val="00043D6E"/>
    <w:rsid w:val="00043E10"/>
    <w:rsid w:val="00043F98"/>
    <w:rsid w:val="000444F2"/>
    <w:rsid w:val="000448EC"/>
    <w:rsid w:val="00045B2B"/>
    <w:rsid w:val="00045E50"/>
    <w:rsid w:val="00045FD6"/>
    <w:rsid w:val="000468F1"/>
    <w:rsid w:val="00046F04"/>
    <w:rsid w:val="00051F4B"/>
    <w:rsid w:val="000530FE"/>
    <w:rsid w:val="000536F8"/>
    <w:rsid w:val="00054A12"/>
    <w:rsid w:val="00055575"/>
    <w:rsid w:val="000560CE"/>
    <w:rsid w:val="00056287"/>
    <w:rsid w:val="000563EF"/>
    <w:rsid w:val="00056B4E"/>
    <w:rsid w:val="00057D0D"/>
    <w:rsid w:val="000601F9"/>
    <w:rsid w:val="00060732"/>
    <w:rsid w:val="00060965"/>
    <w:rsid w:val="000612D6"/>
    <w:rsid w:val="00061321"/>
    <w:rsid w:val="0006153D"/>
    <w:rsid w:val="00062018"/>
    <w:rsid w:val="00062060"/>
    <w:rsid w:val="000630A9"/>
    <w:rsid w:val="000637B0"/>
    <w:rsid w:val="00063878"/>
    <w:rsid w:val="00063954"/>
    <w:rsid w:val="0006395D"/>
    <w:rsid w:val="00063F7F"/>
    <w:rsid w:val="0006470F"/>
    <w:rsid w:val="00064C63"/>
    <w:rsid w:val="00065751"/>
    <w:rsid w:val="00065CDC"/>
    <w:rsid w:val="00065FC0"/>
    <w:rsid w:val="000662C0"/>
    <w:rsid w:val="00066550"/>
    <w:rsid w:val="0006783D"/>
    <w:rsid w:val="00067C01"/>
    <w:rsid w:val="00070463"/>
    <w:rsid w:val="00070D29"/>
    <w:rsid w:val="00070E4E"/>
    <w:rsid w:val="00071E96"/>
    <w:rsid w:val="00071F0C"/>
    <w:rsid w:val="000735B4"/>
    <w:rsid w:val="00073B25"/>
    <w:rsid w:val="00073C05"/>
    <w:rsid w:val="0007413D"/>
    <w:rsid w:val="00075129"/>
    <w:rsid w:val="0007596F"/>
    <w:rsid w:val="00077553"/>
    <w:rsid w:val="0008010D"/>
    <w:rsid w:val="00081A29"/>
    <w:rsid w:val="00082142"/>
    <w:rsid w:val="000829E5"/>
    <w:rsid w:val="00083700"/>
    <w:rsid w:val="00083B08"/>
    <w:rsid w:val="00085BF4"/>
    <w:rsid w:val="000872F9"/>
    <w:rsid w:val="000873E1"/>
    <w:rsid w:val="0009126D"/>
    <w:rsid w:val="0009178B"/>
    <w:rsid w:val="00092478"/>
    <w:rsid w:val="00092802"/>
    <w:rsid w:val="00092D14"/>
    <w:rsid w:val="000951D5"/>
    <w:rsid w:val="00095662"/>
    <w:rsid w:val="0009671E"/>
    <w:rsid w:val="00096AD8"/>
    <w:rsid w:val="00096CFE"/>
    <w:rsid w:val="000971AA"/>
    <w:rsid w:val="0009763B"/>
    <w:rsid w:val="00097EB6"/>
    <w:rsid w:val="000A06FD"/>
    <w:rsid w:val="000A083E"/>
    <w:rsid w:val="000A0B24"/>
    <w:rsid w:val="000A143A"/>
    <w:rsid w:val="000A156F"/>
    <w:rsid w:val="000A3CFF"/>
    <w:rsid w:val="000A46AF"/>
    <w:rsid w:val="000A4F8E"/>
    <w:rsid w:val="000A5065"/>
    <w:rsid w:val="000A5DBC"/>
    <w:rsid w:val="000A5EDA"/>
    <w:rsid w:val="000A6BB6"/>
    <w:rsid w:val="000A7671"/>
    <w:rsid w:val="000A76BA"/>
    <w:rsid w:val="000A7C72"/>
    <w:rsid w:val="000B0983"/>
    <w:rsid w:val="000B169B"/>
    <w:rsid w:val="000B27DF"/>
    <w:rsid w:val="000B39AE"/>
    <w:rsid w:val="000B3BFD"/>
    <w:rsid w:val="000B3D7E"/>
    <w:rsid w:val="000B41C0"/>
    <w:rsid w:val="000B5099"/>
    <w:rsid w:val="000B5A9D"/>
    <w:rsid w:val="000B5EA2"/>
    <w:rsid w:val="000B63F4"/>
    <w:rsid w:val="000B708F"/>
    <w:rsid w:val="000B766E"/>
    <w:rsid w:val="000C035B"/>
    <w:rsid w:val="000C0FB3"/>
    <w:rsid w:val="000C17AE"/>
    <w:rsid w:val="000C251B"/>
    <w:rsid w:val="000C26C7"/>
    <w:rsid w:val="000C2E28"/>
    <w:rsid w:val="000C35FA"/>
    <w:rsid w:val="000C3A21"/>
    <w:rsid w:val="000C3B7E"/>
    <w:rsid w:val="000C3C87"/>
    <w:rsid w:val="000C4A9F"/>
    <w:rsid w:val="000C4D4E"/>
    <w:rsid w:val="000C507C"/>
    <w:rsid w:val="000C5215"/>
    <w:rsid w:val="000C5ADE"/>
    <w:rsid w:val="000C6AC4"/>
    <w:rsid w:val="000C7499"/>
    <w:rsid w:val="000D18C5"/>
    <w:rsid w:val="000D2AB8"/>
    <w:rsid w:val="000D4C4C"/>
    <w:rsid w:val="000D5994"/>
    <w:rsid w:val="000D7C20"/>
    <w:rsid w:val="000D7D8D"/>
    <w:rsid w:val="000E0303"/>
    <w:rsid w:val="000E0E8F"/>
    <w:rsid w:val="000E1371"/>
    <w:rsid w:val="000E1573"/>
    <w:rsid w:val="000E1AC4"/>
    <w:rsid w:val="000E1B48"/>
    <w:rsid w:val="000E1FE4"/>
    <w:rsid w:val="000E2875"/>
    <w:rsid w:val="000E3E75"/>
    <w:rsid w:val="000E465A"/>
    <w:rsid w:val="000E5D9F"/>
    <w:rsid w:val="000E7413"/>
    <w:rsid w:val="000E752A"/>
    <w:rsid w:val="000E77DB"/>
    <w:rsid w:val="000E77E4"/>
    <w:rsid w:val="000E77F6"/>
    <w:rsid w:val="000E7FB6"/>
    <w:rsid w:val="000F042C"/>
    <w:rsid w:val="000F09AD"/>
    <w:rsid w:val="000F273D"/>
    <w:rsid w:val="000F2ED6"/>
    <w:rsid w:val="000F30FC"/>
    <w:rsid w:val="000F35A2"/>
    <w:rsid w:val="000F37E2"/>
    <w:rsid w:val="000F3FF0"/>
    <w:rsid w:val="000F4B54"/>
    <w:rsid w:val="000F4FDD"/>
    <w:rsid w:val="000F5021"/>
    <w:rsid w:val="000F5596"/>
    <w:rsid w:val="000F5BDA"/>
    <w:rsid w:val="000F5BF3"/>
    <w:rsid w:val="000F607A"/>
    <w:rsid w:val="000F7C0F"/>
    <w:rsid w:val="00100539"/>
    <w:rsid w:val="00100F0E"/>
    <w:rsid w:val="00101522"/>
    <w:rsid w:val="00101590"/>
    <w:rsid w:val="00101DFB"/>
    <w:rsid w:val="00101F63"/>
    <w:rsid w:val="00102471"/>
    <w:rsid w:val="00103789"/>
    <w:rsid w:val="00103EBF"/>
    <w:rsid w:val="00104352"/>
    <w:rsid w:val="001044A4"/>
    <w:rsid w:val="00105138"/>
    <w:rsid w:val="0010558B"/>
    <w:rsid w:val="00106202"/>
    <w:rsid w:val="00106BCA"/>
    <w:rsid w:val="00106DAC"/>
    <w:rsid w:val="00107130"/>
    <w:rsid w:val="00107216"/>
    <w:rsid w:val="00107B09"/>
    <w:rsid w:val="00107C40"/>
    <w:rsid w:val="00107E48"/>
    <w:rsid w:val="00111675"/>
    <w:rsid w:val="00111939"/>
    <w:rsid w:val="0011236B"/>
    <w:rsid w:val="001124B3"/>
    <w:rsid w:val="00112932"/>
    <w:rsid w:val="00112CA8"/>
    <w:rsid w:val="00113323"/>
    <w:rsid w:val="00113C0B"/>
    <w:rsid w:val="00113E40"/>
    <w:rsid w:val="00114E28"/>
    <w:rsid w:val="00115166"/>
    <w:rsid w:val="001169FA"/>
    <w:rsid w:val="00116D18"/>
    <w:rsid w:val="001174D6"/>
    <w:rsid w:val="00117AB9"/>
    <w:rsid w:val="00117C41"/>
    <w:rsid w:val="00117DF3"/>
    <w:rsid w:val="00120608"/>
    <w:rsid w:val="00121F6D"/>
    <w:rsid w:val="00122BB8"/>
    <w:rsid w:val="00123DDC"/>
    <w:rsid w:val="00123E6A"/>
    <w:rsid w:val="00124C6D"/>
    <w:rsid w:val="0012526F"/>
    <w:rsid w:val="001258E4"/>
    <w:rsid w:val="00125B8D"/>
    <w:rsid w:val="00126212"/>
    <w:rsid w:val="00126D5B"/>
    <w:rsid w:val="00127401"/>
    <w:rsid w:val="00127910"/>
    <w:rsid w:val="00127AD1"/>
    <w:rsid w:val="00130487"/>
    <w:rsid w:val="00132643"/>
    <w:rsid w:val="00132CEE"/>
    <w:rsid w:val="001331D1"/>
    <w:rsid w:val="001335A7"/>
    <w:rsid w:val="00133844"/>
    <w:rsid w:val="0013392B"/>
    <w:rsid w:val="00133A3E"/>
    <w:rsid w:val="00134552"/>
    <w:rsid w:val="001346F4"/>
    <w:rsid w:val="001354A2"/>
    <w:rsid w:val="00136E6A"/>
    <w:rsid w:val="001371F8"/>
    <w:rsid w:val="001375B2"/>
    <w:rsid w:val="001378EB"/>
    <w:rsid w:val="00140C15"/>
    <w:rsid w:val="001418A4"/>
    <w:rsid w:val="00142509"/>
    <w:rsid w:val="00142771"/>
    <w:rsid w:val="001431B7"/>
    <w:rsid w:val="001438AC"/>
    <w:rsid w:val="00146796"/>
    <w:rsid w:val="001478E8"/>
    <w:rsid w:val="001479A2"/>
    <w:rsid w:val="00150C6B"/>
    <w:rsid w:val="00151537"/>
    <w:rsid w:val="00152202"/>
    <w:rsid w:val="0015260C"/>
    <w:rsid w:val="00153584"/>
    <w:rsid w:val="00153759"/>
    <w:rsid w:val="00153981"/>
    <w:rsid w:val="00153A5D"/>
    <w:rsid w:val="00153E86"/>
    <w:rsid w:val="0015419D"/>
    <w:rsid w:val="00154252"/>
    <w:rsid w:val="0015453C"/>
    <w:rsid w:val="001547AD"/>
    <w:rsid w:val="00155A5F"/>
    <w:rsid w:val="00156F9C"/>
    <w:rsid w:val="001578CB"/>
    <w:rsid w:val="00161745"/>
    <w:rsid w:val="0016289A"/>
    <w:rsid w:val="00162AEC"/>
    <w:rsid w:val="00162F5D"/>
    <w:rsid w:val="001630F8"/>
    <w:rsid w:val="0016315E"/>
    <w:rsid w:val="001631EE"/>
    <w:rsid w:val="001632A0"/>
    <w:rsid w:val="001636C0"/>
    <w:rsid w:val="001639DC"/>
    <w:rsid w:val="00163A0B"/>
    <w:rsid w:val="00163B22"/>
    <w:rsid w:val="001642D7"/>
    <w:rsid w:val="0016453D"/>
    <w:rsid w:val="001652C8"/>
    <w:rsid w:val="00166656"/>
    <w:rsid w:val="001670ED"/>
    <w:rsid w:val="0017038B"/>
    <w:rsid w:val="00173B86"/>
    <w:rsid w:val="001751D7"/>
    <w:rsid w:val="0017541F"/>
    <w:rsid w:val="001778C5"/>
    <w:rsid w:val="00177EB3"/>
    <w:rsid w:val="001813D0"/>
    <w:rsid w:val="00182387"/>
    <w:rsid w:val="00183392"/>
    <w:rsid w:val="0018361B"/>
    <w:rsid w:val="0018381E"/>
    <w:rsid w:val="0018387D"/>
    <w:rsid w:val="00183E33"/>
    <w:rsid w:val="00184384"/>
    <w:rsid w:val="001849BA"/>
    <w:rsid w:val="00185214"/>
    <w:rsid w:val="00185E06"/>
    <w:rsid w:val="001862A5"/>
    <w:rsid w:val="00187915"/>
    <w:rsid w:val="00187D60"/>
    <w:rsid w:val="00190F9C"/>
    <w:rsid w:val="001917AE"/>
    <w:rsid w:val="00193A51"/>
    <w:rsid w:val="00193DEA"/>
    <w:rsid w:val="00194957"/>
    <w:rsid w:val="00194CB5"/>
    <w:rsid w:val="00195076"/>
    <w:rsid w:val="00195082"/>
    <w:rsid w:val="0019609C"/>
    <w:rsid w:val="001966CF"/>
    <w:rsid w:val="00196CA9"/>
    <w:rsid w:val="001A06F1"/>
    <w:rsid w:val="001A0B0C"/>
    <w:rsid w:val="001A1B6B"/>
    <w:rsid w:val="001A1F86"/>
    <w:rsid w:val="001A2E10"/>
    <w:rsid w:val="001A3E1A"/>
    <w:rsid w:val="001A48B0"/>
    <w:rsid w:val="001A4F45"/>
    <w:rsid w:val="001A5D83"/>
    <w:rsid w:val="001A6AF5"/>
    <w:rsid w:val="001A75D9"/>
    <w:rsid w:val="001B07EB"/>
    <w:rsid w:val="001B09E7"/>
    <w:rsid w:val="001B1FB8"/>
    <w:rsid w:val="001B2BC5"/>
    <w:rsid w:val="001B375D"/>
    <w:rsid w:val="001B5AEF"/>
    <w:rsid w:val="001B6654"/>
    <w:rsid w:val="001B6C4A"/>
    <w:rsid w:val="001B7E2B"/>
    <w:rsid w:val="001B7E47"/>
    <w:rsid w:val="001C0859"/>
    <w:rsid w:val="001C08BA"/>
    <w:rsid w:val="001C195E"/>
    <w:rsid w:val="001C1FE1"/>
    <w:rsid w:val="001C22FF"/>
    <w:rsid w:val="001C262C"/>
    <w:rsid w:val="001C31B8"/>
    <w:rsid w:val="001C3556"/>
    <w:rsid w:val="001C5B1C"/>
    <w:rsid w:val="001C671F"/>
    <w:rsid w:val="001C751D"/>
    <w:rsid w:val="001D099E"/>
    <w:rsid w:val="001D2157"/>
    <w:rsid w:val="001D249A"/>
    <w:rsid w:val="001D2ADE"/>
    <w:rsid w:val="001D2B4E"/>
    <w:rsid w:val="001D2B79"/>
    <w:rsid w:val="001D33DF"/>
    <w:rsid w:val="001D388A"/>
    <w:rsid w:val="001D3BBD"/>
    <w:rsid w:val="001D4250"/>
    <w:rsid w:val="001D4D56"/>
    <w:rsid w:val="001D58FA"/>
    <w:rsid w:val="001D752E"/>
    <w:rsid w:val="001E02BA"/>
    <w:rsid w:val="001E1D70"/>
    <w:rsid w:val="001E211F"/>
    <w:rsid w:val="001E221C"/>
    <w:rsid w:val="001E3250"/>
    <w:rsid w:val="001E3D52"/>
    <w:rsid w:val="001E64C6"/>
    <w:rsid w:val="001E66D0"/>
    <w:rsid w:val="001E6B25"/>
    <w:rsid w:val="001E762A"/>
    <w:rsid w:val="001F0086"/>
    <w:rsid w:val="001F08D8"/>
    <w:rsid w:val="001F0CE6"/>
    <w:rsid w:val="001F18FE"/>
    <w:rsid w:val="001F2275"/>
    <w:rsid w:val="001F2330"/>
    <w:rsid w:val="001F28E9"/>
    <w:rsid w:val="001F333F"/>
    <w:rsid w:val="001F40BF"/>
    <w:rsid w:val="001F450E"/>
    <w:rsid w:val="001F4A55"/>
    <w:rsid w:val="001F7860"/>
    <w:rsid w:val="001F795B"/>
    <w:rsid w:val="001F7E47"/>
    <w:rsid w:val="002009D9"/>
    <w:rsid w:val="00200E1B"/>
    <w:rsid w:val="00201497"/>
    <w:rsid w:val="00201BFF"/>
    <w:rsid w:val="00202E70"/>
    <w:rsid w:val="00203577"/>
    <w:rsid w:val="002042F1"/>
    <w:rsid w:val="0020465F"/>
    <w:rsid w:val="002048D8"/>
    <w:rsid w:val="00204D4F"/>
    <w:rsid w:val="00206C75"/>
    <w:rsid w:val="002075F2"/>
    <w:rsid w:val="002108A5"/>
    <w:rsid w:val="002112B5"/>
    <w:rsid w:val="002115BD"/>
    <w:rsid w:val="00211EA9"/>
    <w:rsid w:val="0021235F"/>
    <w:rsid w:val="00212955"/>
    <w:rsid w:val="00212E21"/>
    <w:rsid w:val="002142B2"/>
    <w:rsid w:val="0021452E"/>
    <w:rsid w:val="00215253"/>
    <w:rsid w:val="002152C1"/>
    <w:rsid w:val="0021610C"/>
    <w:rsid w:val="00217456"/>
    <w:rsid w:val="00217E71"/>
    <w:rsid w:val="00220213"/>
    <w:rsid w:val="00221673"/>
    <w:rsid w:val="00222E1B"/>
    <w:rsid w:val="00223707"/>
    <w:rsid w:val="0022374F"/>
    <w:rsid w:val="0022388D"/>
    <w:rsid w:val="002238CB"/>
    <w:rsid w:val="00223995"/>
    <w:rsid w:val="00223B8F"/>
    <w:rsid w:val="002254EF"/>
    <w:rsid w:val="00225AD9"/>
    <w:rsid w:val="002263BE"/>
    <w:rsid w:val="00227060"/>
    <w:rsid w:val="00230119"/>
    <w:rsid w:val="00230BAB"/>
    <w:rsid w:val="00231377"/>
    <w:rsid w:val="002315B1"/>
    <w:rsid w:val="00231D38"/>
    <w:rsid w:val="002320DF"/>
    <w:rsid w:val="00232315"/>
    <w:rsid w:val="002326D2"/>
    <w:rsid w:val="00232C22"/>
    <w:rsid w:val="00232C57"/>
    <w:rsid w:val="00232CCD"/>
    <w:rsid w:val="00233269"/>
    <w:rsid w:val="00234944"/>
    <w:rsid w:val="00234D0A"/>
    <w:rsid w:val="00234ECF"/>
    <w:rsid w:val="00235731"/>
    <w:rsid w:val="002359D7"/>
    <w:rsid w:val="00235BF8"/>
    <w:rsid w:val="0023620C"/>
    <w:rsid w:val="00236B1A"/>
    <w:rsid w:val="00236F07"/>
    <w:rsid w:val="00237AA2"/>
    <w:rsid w:val="00240325"/>
    <w:rsid w:val="00241518"/>
    <w:rsid w:val="00242653"/>
    <w:rsid w:val="002427B5"/>
    <w:rsid w:val="002428A8"/>
    <w:rsid w:val="00243954"/>
    <w:rsid w:val="00244D32"/>
    <w:rsid w:val="00244F15"/>
    <w:rsid w:val="0024615C"/>
    <w:rsid w:val="00246556"/>
    <w:rsid w:val="00246FF6"/>
    <w:rsid w:val="002478AB"/>
    <w:rsid w:val="00250610"/>
    <w:rsid w:val="002513B0"/>
    <w:rsid w:val="002536DC"/>
    <w:rsid w:val="0025436E"/>
    <w:rsid w:val="00254EF5"/>
    <w:rsid w:val="00254FBF"/>
    <w:rsid w:val="00255765"/>
    <w:rsid w:val="002557C8"/>
    <w:rsid w:val="00255D6E"/>
    <w:rsid w:val="0025795D"/>
    <w:rsid w:val="0026168B"/>
    <w:rsid w:val="00261A29"/>
    <w:rsid w:val="00261F03"/>
    <w:rsid w:val="002623BF"/>
    <w:rsid w:val="00262595"/>
    <w:rsid w:val="002643AD"/>
    <w:rsid w:val="0026441B"/>
    <w:rsid w:val="00264698"/>
    <w:rsid w:val="00265076"/>
    <w:rsid w:val="002670C9"/>
    <w:rsid w:val="00267B9D"/>
    <w:rsid w:val="002706BB"/>
    <w:rsid w:val="00271207"/>
    <w:rsid w:val="00271A0D"/>
    <w:rsid w:val="00271B16"/>
    <w:rsid w:val="00271BBC"/>
    <w:rsid w:val="00272F6C"/>
    <w:rsid w:val="0027312D"/>
    <w:rsid w:val="00273171"/>
    <w:rsid w:val="00273634"/>
    <w:rsid w:val="00274044"/>
    <w:rsid w:val="0027470C"/>
    <w:rsid w:val="00275D2C"/>
    <w:rsid w:val="00276EFD"/>
    <w:rsid w:val="0027708E"/>
    <w:rsid w:val="00277B08"/>
    <w:rsid w:val="00280794"/>
    <w:rsid w:val="00280C27"/>
    <w:rsid w:val="00282A00"/>
    <w:rsid w:val="00282B02"/>
    <w:rsid w:val="00282B72"/>
    <w:rsid w:val="00282E19"/>
    <w:rsid w:val="002848B1"/>
    <w:rsid w:val="00284913"/>
    <w:rsid w:val="00285044"/>
    <w:rsid w:val="002852C0"/>
    <w:rsid w:val="0028737D"/>
    <w:rsid w:val="00287511"/>
    <w:rsid w:val="00287A2B"/>
    <w:rsid w:val="00287A4F"/>
    <w:rsid w:val="00290A8D"/>
    <w:rsid w:val="00290D47"/>
    <w:rsid w:val="00290E31"/>
    <w:rsid w:val="00294A7B"/>
    <w:rsid w:val="00295FC6"/>
    <w:rsid w:val="002960AF"/>
    <w:rsid w:val="00296BF2"/>
    <w:rsid w:val="002A05FB"/>
    <w:rsid w:val="002A0A72"/>
    <w:rsid w:val="002A0F76"/>
    <w:rsid w:val="002A0F96"/>
    <w:rsid w:val="002A1506"/>
    <w:rsid w:val="002A1D80"/>
    <w:rsid w:val="002A33B5"/>
    <w:rsid w:val="002A46CC"/>
    <w:rsid w:val="002A517E"/>
    <w:rsid w:val="002A5B26"/>
    <w:rsid w:val="002A69BA"/>
    <w:rsid w:val="002B05B1"/>
    <w:rsid w:val="002B0D3E"/>
    <w:rsid w:val="002B1458"/>
    <w:rsid w:val="002B1F87"/>
    <w:rsid w:val="002B220D"/>
    <w:rsid w:val="002B32F0"/>
    <w:rsid w:val="002B3760"/>
    <w:rsid w:val="002B4682"/>
    <w:rsid w:val="002B4AE0"/>
    <w:rsid w:val="002B56C6"/>
    <w:rsid w:val="002B59BF"/>
    <w:rsid w:val="002B5FFB"/>
    <w:rsid w:val="002B66CB"/>
    <w:rsid w:val="002B6EF0"/>
    <w:rsid w:val="002B782E"/>
    <w:rsid w:val="002C041D"/>
    <w:rsid w:val="002C060E"/>
    <w:rsid w:val="002C0925"/>
    <w:rsid w:val="002C0ECA"/>
    <w:rsid w:val="002C1B60"/>
    <w:rsid w:val="002C1CBF"/>
    <w:rsid w:val="002C3C5B"/>
    <w:rsid w:val="002C5297"/>
    <w:rsid w:val="002D1FCE"/>
    <w:rsid w:val="002D3138"/>
    <w:rsid w:val="002D4E02"/>
    <w:rsid w:val="002D555A"/>
    <w:rsid w:val="002D680E"/>
    <w:rsid w:val="002D684D"/>
    <w:rsid w:val="002D6CA8"/>
    <w:rsid w:val="002D7733"/>
    <w:rsid w:val="002D7B08"/>
    <w:rsid w:val="002E016D"/>
    <w:rsid w:val="002E1DAC"/>
    <w:rsid w:val="002E2212"/>
    <w:rsid w:val="002E2BF3"/>
    <w:rsid w:val="002E3E15"/>
    <w:rsid w:val="002E454D"/>
    <w:rsid w:val="002E622E"/>
    <w:rsid w:val="002E7820"/>
    <w:rsid w:val="002E785C"/>
    <w:rsid w:val="002F04B9"/>
    <w:rsid w:val="002F11D8"/>
    <w:rsid w:val="002F14D0"/>
    <w:rsid w:val="002F26EC"/>
    <w:rsid w:val="002F2C4C"/>
    <w:rsid w:val="002F307D"/>
    <w:rsid w:val="002F4027"/>
    <w:rsid w:val="002F4DF6"/>
    <w:rsid w:val="002F5150"/>
    <w:rsid w:val="002F6E5E"/>
    <w:rsid w:val="00300483"/>
    <w:rsid w:val="00300D69"/>
    <w:rsid w:val="003018F7"/>
    <w:rsid w:val="00302C3E"/>
    <w:rsid w:val="00302E29"/>
    <w:rsid w:val="00303B19"/>
    <w:rsid w:val="00306E09"/>
    <w:rsid w:val="00310633"/>
    <w:rsid w:val="00310641"/>
    <w:rsid w:val="003109E9"/>
    <w:rsid w:val="00310A18"/>
    <w:rsid w:val="0031356B"/>
    <w:rsid w:val="003136F0"/>
    <w:rsid w:val="003142DF"/>
    <w:rsid w:val="00314A99"/>
    <w:rsid w:val="00314D74"/>
    <w:rsid w:val="00314F10"/>
    <w:rsid w:val="00315705"/>
    <w:rsid w:val="0031595C"/>
    <w:rsid w:val="00316919"/>
    <w:rsid w:val="0031794F"/>
    <w:rsid w:val="00321D41"/>
    <w:rsid w:val="00322289"/>
    <w:rsid w:val="00322A5D"/>
    <w:rsid w:val="003240BD"/>
    <w:rsid w:val="00325072"/>
    <w:rsid w:val="003252B8"/>
    <w:rsid w:val="003253AF"/>
    <w:rsid w:val="00326129"/>
    <w:rsid w:val="00326940"/>
    <w:rsid w:val="00327A5D"/>
    <w:rsid w:val="00327CEF"/>
    <w:rsid w:val="00331682"/>
    <w:rsid w:val="00332503"/>
    <w:rsid w:val="003327F8"/>
    <w:rsid w:val="00332B1C"/>
    <w:rsid w:val="003340E6"/>
    <w:rsid w:val="003349BA"/>
    <w:rsid w:val="00334E37"/>
    <w:rsid w:val="003372DF"/>
    <w:rsid w:val="00337F5F"/>
    <w:rsid w:val="00340264"/>
    <w:rsid w:val="00341BF1"/>
    <w:rsid w:val="00342354"/>
    <w:rsid w:val="003444F9"/>
    <w:rsid w:val="0034493C"/>
    <w:rsid w:val="003452A7"/>
    <w:rsid w:val="00347AD3"/>
    <w:rsid w:val="00350145"/>
    <w:rsid w:val="003514F6"/>
    <w:rsid w:val="00351DB6"/>
    <w:rsid w:val="00351E04"/>
    <w:rsid w:val="00352832"/>
    <w:rsid w:val="003531F8"/>
    <w:rsid w:val="00353290"/>
    <w:rsid w:val="003534B0"/>
    <w:rsid w:val="00353BD2"/>
    <w:rsid w:val="0035445C"/>
    <w:rsid w:val="00354DE5"/>
    <w:rsid w:val="00354F19"/>
    <w:rsid w:val="003559EA"/>
    <w:rsid w:val="00356122"/>
    <w:rsid w:val="00356644"/>
    <w:rsid w:val="00356999"/>
    <w:rsid w:val="00360D5C"/>
    <w:rsid w:val="00361CDF"/>
    <w:rsid w:val="00362919"/>
    <w:rsid w:val="00363977"/>
    <w:rsid w:val="00363E21"/>
    <w:rsid w:val="0036545B"/>
    <w:rsid w:val="00366332"/>
    <w:rsid w:val="00366DC7"/>
    <w:rsid w:val="00367F5B"/>
    <w:rsid w:val="00370417"/>
    <w:rsid w:val="00371AFC"/>
    <w:rsid w:val="00371D26"/>
    <w:rsid w:val="00372B70"/>
    <w:rsid w:val="00374CD3"/>
    <w:rsid w:val="00374ED3"/>
    <w:rsid w:val="00375E42"/>
    <w:rsid w:val="00376E12"/>
    <w:rsid w:val="003775FE"/>
    <w:rsid w:val="00380116"/>
    <w:rsid w:val="003812DC"/>
    <w:rsid w:val="00381E30"/>
    <w:rsid w:val="003825DF"/>
    <w:rsid w:val="003834E8"/>
    <w:rsid w:val="00383CFC"/>
    <w:rsid w:val="00383D8B"/>
    <w:rsid w:val="0038536D"/>
    <w:rsid w:val="00385DA8"/>
    <w:rsid w:val="003919E7"/>
    <w:rsid w:val="00391CB9"/>
    <w:rsid w:val="00392784"/>
    <w:rsid w:val="00392A8A"/>
    <w:rsid w:val="0039365B"/>
    <w:rsid w:val="0039394D"/>
    <w:rsid w:val="00393C97"/>
    <w:rsid w:val="00395E55"/>
    <w:rsid w:val="003961E6"/>
    <w:rsid w:val="003961FB"/>
    <w:rsid w:val="0039779C"/>
    <w:rsid w:val="00397BA0"/>
    <w:rsid w:val="003A0047"/>
    <w:rsid w:val="003A28BD"/>
    <w:rsid w:val="003A321A"/>
    <w:rsid w:val="003A3299"/>
    <w:rsid w:val="003A3487"/>
    <w:rsid w:val="003A3B8A"/>
    <w:rsid w:val="003A3F1A"/>
    <w:rsid w:val="003A53B6"/>
    <w:rsid w:val="003A701B"/>
    <w:rsid w:val="003A705A"/>
    <w:rsid w:val="003A73E5"/>
    <w:rsid w:val="003B01C7"/>
    <w:rsid w:val="003B0D6F"/>
    <w:rsid w:val="003B108D"/>
    <w:rsid w:val="003B12DD"/>
    <w:rsid w:val="003B1338"/>
    <w:rsid w:val="003B2B6E"/>
    <w:rsid w:val="003B343B"/>
    <w:rsid w:val="003B3909"/>
    <w:rsid w:val="003B55D5"/>
    <w:rsid w:val="003B7894"/>
    <w:rsid w:val="003B797F"/>
    <w:rsid w:val="003C0C2C"/>
    <w:rsid w:val="003C0DE3"/>
    <w:rsid w:val="003C10CB"/>
    <w:rsid w:val="003C1202"/>
    <w:rsid w:val="003C2B89"/>
    <w:rsid w:val="003C3FF3"/>
    <w:rsid w:val="003C4336"/>
    <w:rsid w:val="003C436F"/>
    <w:rsid w:val="003C64BB"/>
    <w:rsid w:val="003C70A2"/>
    <w:rsid w:val="003C728A"/>
    <w:rsid w:val="003C7425"/>
    <w:rsid w:val="003C74F7"/>
    <w:rsid w:val="003C7887"/>
    <w:rsid w:val="003C7987"/>
    <w:rsid w:val="003C79DE"/>
    <w:rsid w:val="003D032D"/>
    <w:rsid w:val="003D0FAB"/>
    <w:rsid w:val="003D1878"/>
    <w:rsid w:val="003D1AF1"/>
    <w:rsid w:val="003D1E7B"/>
    <w:rsid w:val="003D2672"/>
    <w:rsid w:val="003D2C06"/>
    <w:rsid w:val="003D2FD3"/>
    <w:rsid w:val="003D33ED"/>
    <w:rsid w:val="003D401A"/>
    <w:rsid w:val="003D48B9"/>
    <w:rsid w:val="003D4E55"/>
    <w:rsid w:val="003D5B88"/>
    <w:rsid w:val="003D69E3"/>
    <w:rsid w:val="003D7488"/>
    <w:rsid w:val="003D7B22"/>
    <w:rsid w:val="003E0864"/>
    <w:rsid w:val="003E0C2E"/>
    <w:rsid w:val="003E0ECC"/>
    <w:rsid w:val="003E0FB5"/>
    <w:rsid w:val="003E3081"/>
    <w:rsid w:val="003E3494"/>
    <w:rsid w:val="003E3F47"/>
    <w:rsid w:val="003E4F5A"/>
    <w:rsid w:val="003E62D3"/>
    <w:rsid w:val="003E71C2"/>
    <w:rsid w:val="003E748E"/>
    <w:rsid w:val="003E74A3"/>
    <w:rsid w:val="003E7595"/>
    <w:rsid w:val="003E7991"/>
    <w:rsid w:val="003E7C75"/>
    <w:rsid w:val="003F08BB"/>
    <w:rsid w:val="003F0C69"/>
    <w:rsid w:val="003F0C84"/>
    <w:rsid w:val="003F105E"/>
    <w:rsid w:val="003F147C"/>
    <w:rsid w:val="003F1505"/>
    <w:rsid w:val="003F22D5"/>
    <w:rsid w:val="003F23DA"/>
    <w:rsid w:val="003F367D"/>
    <w:rsid w:val="003F3C84"/>
    <w:rsid w:val="003F4176"/>
    <w:rsid w:val="003F5E29"/>
    <w:rsid w:val="003F663D"/>
    <w:rsid w:val="003F6640"/>
    <w:rsid w:val="003F66C0"/>
    <w:rsid w:val="003F6CBF"/>
    <w:rsid w:val="003F7611"/>
    <w:rsid w:val="003F7C36"/>
    <w:rsid w:val="00400B2B"/>
    <w:rsid w:val="004016F3"/>
    <w:rsid w:val="004027B9"/>
    <w:rsid w:val="00402FF5"/>
    <w:rsid w:val="00403312"/>
    <w:rsid w:val="004039C3"/>
    <w:rsid w:val="00403CC9"/>
    <w:rsid w:val="004040A3"/>
    <w:rsid w:val="004044A2"/>
    <w:rsid w:val="004045C3"/>
    <w:rsid w:val="00404624"/>
    <w:rsid w:val="004049D9"/>
    <w:rsid w:val="00404BE3"/>
    <w:rsid w:val="0040557C"/>
    <w:rsid w:val="00406E26"/>
    <w:rsid w:val="00407BF8"/>
    <w:rsid w:val="00410828"/>
    <w:rsid w:val="00412E0D"/>
    <w:rsid w:val="0041347B"/>
    <w:rsid w:val="00414425"/>
    <w:rsid w:val="004147A2"/>
    <w:rsid w:val="0041497B"/>
    <w:rsid w:val="00414A6D"/>
    <w:rsid w:val="00414D5C"/>
    <w:rsid w:val="004175E4"/>
    <w:rsid w:val="004217CA"/>
    <w:rsid w:val="00421D84"/>
    <w:rsid w:val="00423569"/>
    <w:rsid w:val="00423BC3"/>
    <w:rsid w:val="00423FFF"/>
    <w:rsid w:val="0042530C"/>
    <w:rsid w:val="00426BD3"/>
    <w:rsid w:val="004274BF"/>
    <w:rsid w:val="00427B61"/>
    <w:rsid w:val="00427EBC"/>
    <w:rsid w:val="004304C6"/>
    <w:rsid w:val="004322DA"/>
    <w:rsid w:val="00432810"/>
    <w:rsid w:val="00433484"/>
    <w:rsid w:val="00433557"/>
    <w:rsid w:val="004338DB"/>
    <w:rsid w:val="004342F4"/>
    <w:rsid w:val="004362D2"/>
    <w:rsid w:val="00436923"/>
    <w:rsid w:val="00436EB4"/>
    <w:rsid w:val="0044106D"/>
    <w:rsid w:val="00441321"/>
    <w:rsid w:val="00441835"/>
    <w:rsid w:val="004418F7"/>
    <w:rsid w:val="004421B8"/>
    <w:rsid w:val="00442763"/>
    <w:rsid w:val="00442E4E"/>
    <w:rsid w:val="00443E42"/>
    <w:rsid w:val="00446297"/>
    <w:rsid w:val="0044646D"/>
    <w:rsid w:val="00446BE7"/>
    <w:rsid w:val="004500AB"/>
    <w:rsid w:val="0045113B"/>
    <w:rsid w:val="004512C8"/>
    <w:rsid w:val="00451A71"/>
    <w:rsid w:val="00451B51"/>
    <w:rsid w:val="00452B58"/>
    <w:rsid w:val="00452D27"/>
    <w:rsid w:val="004533FD"/>
    <w:rsid w:val="00454953"/>
    <w:rsid w:val="00455494"/>
    <w:rsid w:val="00456754"/>
    <w:rsid w:val="0045686C"/>
    <w:rsid w:val="00456A81"/>
    <w:rsid w:val="00461AB8"/>
    <w:rsid w:val="00461AB9"/>
    <w:rsid w:val="00461DA6"/>
    <w:rsid w:val="00461F58"/>
    <w:rsid w:val="004620DB"/>
    <w:rsid w:val="004622B5"/>
    <w:rsid w:val="004630FD"/>
    <w:rsid w:val="00464B88"/>
    <w:rsid w:val="004670B1"/>
    <w:rsid w:val="00467182"/>
    <w:rsid w:val="0046726A"/>
    <w:rsid w:val="004707CC"/>
    <w:rsid w:val="004717E3"/>
    <w:rsid w:val="00474148"/>
    <w:rsid w:val="00474D0B"/>
    <w:rsid w:val="00474D97"/>
    <w:rsid w:val="004757B5"/>
    <w:rsid w:val="004759C5"/>
    <w:rsid w:val="00475AAB"/>
    <w:rsid w:val="00475AFD"/>
    <w:rsid w:val="00477F46"/>
    <w:rsid w:val="004802EC"/>
    <w:rsid w:val="00480512"/>
    <w:rsid w:val="004808E4"/>
    <w:rsid w:val="00480BDA"/>
    <w:rsid w:val="0048154D"/>
    <w:rsid w:val="00481662"/>
    <w:rsid w:val="00481B83"/>
    <w:rsid w:val="00484E42"/>
    <w:rsid w:val="00485224"/>
    <w:rsid w:val="00486372"/>
    <w:rsid w:val="00486BAF"/>
    <w:rsid w:val="004877E8"/>
    <w:rsid w:val="004902EA"/>
    <w:rsid w:val="00490FB3"/>
    <w:rsid w:val="00491581"/>
    <w:rsid w:val="0049339E"/>
    <w:rsid w:val="0049414F"/>
    <w:rsid w:val="00494589"/>
    <w:rsid w:val="004948C1"/>
    <w:rsid w:val="00494DF1"/>
    <w:rsid w:val="00497A01"/>
    <w:rsid w:val="004A0F56"/>
    <w:rsid w:val="004A13F4"/>
    <w:rsid w:val="004A2E0C"/>
    <w:rsid w:val="004A334C"/>
    <w:rsid w:val="004A37DA"/>
    <w:rsid w:val="004A48F6"/>
    <w:rsid w:val="004A4B69"/>
    <w:rsid w:val="004A4FB8"/>
    <w:rsid w:val="004A515F"/>
    <w:rsid w:val="004A5999"/>
    <w:rsid w:val="004A5E5D"/>
    <w:rsid w:val="004A6012"/>
    <w:rsid w:val="004A62FE"/>
    <w:rsid w:val="004A6364"/>
    <w:rsid w:val="004A66EF"/>
    <w:rsid w:val="004A73FF"/>
    <w:rsid w:val="004A7CD7"/>
    <w:rsid w:val="004B0998"/>
    <w:rsid w:val="004B103D"/>
    <w:rsid w:val="004B1AF3"/>
    <w:rsid w:val="004B316C"/>
    <w:rsid w:val="004B3B58"/>
    <w:rsid w:val="004B3B77"/>
    <w:rsid w:val="004B3F41"/>
    <w:rsid w:val="004B4830"/>
    <w:rsid w:val="004B54F0"/>
    <w:rsid w:val="004B5586"/>
    <w:rsid w:val="004B6C45"/>
    <w:rsid w:val="004B6F5E"/>
    <w:rsid w:val="004B7206"/>
    <w:rsid w:val="004C0533"/>
    <w:rsid w:val="004C168A"/>
    <w:rsid w:val="004C3319"/>
    <w:rsid w:val="004C3DE8"/>
    <w:rsid w:val="004C45A3"/>
    <w:rsid w:val="004C52AC"/>
    <w:rsid w:val="004C56AC"/>
    <w:rsid w:val="004C6176"/>
    <w:rsid w:val="004C66C3"/>
    <w:rsid w:val="004C7FA8"/>
    <w:rsid w:val="004D1B5A"/>
    <w:rsid w:val="004D356E"/>
    <w:rsid w:val="004D4203"/>
    <w:rsid w:val="004D45D2"/>
    <w:rsid w:val="004D45F3"/>
    <w:rsid w:val="004D479B"/>
    <w:rsid w:val="004D66FF"/>
    <w:rsid w:val="004D6781"/>
    <w:rsid w:val="004D759F"/>
    <w:rsid w:val="004D76E2"/>
    <w:rsid w:val="004D7E4B"/>
    <w:rsid w:val="004E17BE"/>
    <w:rsid w:val="004E1981"/>
    <w:rsid w:val="004E20D9"/>
    <w:rsid w:val="004E25A8"/>
    <w:rsid w:val="004E2899"/>
    <w:rsid w:val="004E2B20"/>
    <w:rsid w:val="004E2EB4"/>
    <w:rsid w:val="004E35D2"/>
    <w:rsid w:val="004E36A0"/>
    <w:rsid w:val="004E37D3"/>
    <w:rsid w:val="004E4AB4"/>
    <w:rsid w:val="004E51FE"/>
    <w:rsid w:val="004E62C9"/>
    <w:rsid w:val="004E6A82"/>
    <w:rsid w:val="004F1025"/>
    <w:rsid w:val="004F31C0"/>
    <w:rsid w:val="004F3A18"/>
    <w:rsid w:val="004F4540"/>
    <w:rsid w:val="004F6E93"/>
    <w:rsid w:val="004F7A37"/>
    <w:rsid w:val="004F7B7F"/>
    <w:rsid w:val="005000B8"/>
    <w:rsid w:val="005009DA"/>
    <w:rsid w:val="00500A44"/>
    <w:rsid w:val="005016AA"/>
    <w:rsid w:val="0050212A"/>
    <w:rsid w:val="00503E19"/>
    <w:rsid w:val="0050436B"/>
    <w:rsid w:val="00504B5E"/>
    <w:rsid w:val="00504F30"/>
    <w:rsid w:val="005064BE"/>
    <w:rsid w:val="00506649"/>
    <w:rsid w:val="005066B3"/>
    <w:rsid w:val="00506B0F"/>
    <w:rsid w:val="0050704D"/>
    <w:rsid w:val="00507387"/>
    <w:rsid w:val="00507A81"/>
    <w:rsid w:val="0051037C"/>
    <w:rsid w:val="00510637"/>
    <w:rsid w:val="005114BA"/>
    <w:rsid w:val="00512202"/>
    <w:rsid w:val="00512A55"/>
    <w:rsid w:val="00513BD4"/>
    <w:rsid w:val="00515594"/>
    <w:rsid w:val="00515A05"/>
    <w:rsid w:val="00515CE5"/>
    <w:rsid w:val="0051622B"/>
    <w:rsid w:val="00516EC6"/>
    <w:rsid w:val="00516F8B"/>
    <w:rsid w:val="005179E4"/>
    <w:rsid w:val="00520141"/>
    <w:rsid w:val="005203D1"/>
    <w:rsid w:val="00520F8D"/>
    <w:rsid w:val="0052142D"/>
    <w:rsid w:val="00522530"/>
    <w:rsid w:val="00522BF5"/>
    <w:rsid w:val="0052319E"/>
    <w:rsid w:val="00523506"/>
    <w:rsid w:val="005237D8"/>
    <w:rsid w:val="00525704"/>
    <w:rsid w:val="00526843"/>
    <w:rsid w:val="0052798A"/>
    <w:rsid w:val="005310CF"/>
    <w:rsid w:val="0053110B"/>
    <w:rsid w:val="0053144C"/>
    <w:rsid w:val="005335AB"/>
    <w:rsid w:val="0053437D"/>
    <w:rsid w:val="0053449D"/>
    <w:rsid w:val="00535A4F"/>
    <w:rsid w:val="005363E1"/>
    <w:rsid w:val="00536F69"/>
    <w:rsid w:val="00537FD4"/>
    <w:rsid w:val="005406E4"/>
    <w:rsid w:val="00540DC3"/>
    <w:rsid w:val="005413FC"/>
    <w:rsid w:val="005417FA"/>
    <w:rsid w:val="00541DC1"/>
    <w:rsid w:val="005422EE"/>
    <w:rsid w:val="00542670"/>
    <w:rsid w:val="00542A05"/>
    <w:rsid w:val="00543600"/>
    <w:rsid w:val="00543853"/>
    <w:rsid w:val="005459E5"/>
    <w:rsid w:val="00545D1D"/>
    <w:rsid w:val="005517B8"/>
    <w:rsid w:val="00553393"/>
    <w:rsid w:val="00553453"/>
    <w:rsid w:val="00553696"/>
    <w:rsid w:val="00553B3E"/>
    <w:rsid w:val="00553CAA"/>
    <w:rsid w:val="00553F70"/>
    <w:rsid w:val="00554176"/>
    <w:rsid w:val="00554AA9"/>
    <w:rsid w:val="00555F22"/>
    <w:rsid w:val="00555FED"/>
    <w:rsid w:val="00556557"/>
    <w:rsid w:val="00557087"/>
    <w:rsid w:val="0055780D"/>
    <w:rsid w:val="00557BD6"/>
    <w:rsid w:val="00560B4D"/>
    <w:rsid w:val="00561914"/>
    <w:rsid w:val="005622BD"/>
    <w:rsid w:val="0056291D"/>
    <w:rsid w:val="005638D7"/>
    <w:rsid w:val="00563B6D"/>
    <w:rsid w:val="00563D82"/>
    <w:rsid w:val="0056400B"/>
    <w:rsid w:val="00565221"/>
    <w:rsid w:val="00565A07"/>
    <w:rsid w:val="00565C6B"/>
    <w:rsid w:val="005674A8"/>
    <w:rsid w:val="00572691"/>
    <w:rsid w:val="00572829"/>
    <w:rsid w:val="00572F56"/>
    <w:rsid w:val="005730A9"/>
    <w:rsid w:val="0057313F"/>
    <w:rsid w:val="0057536C"/>
    <w:rsid w:val="005770AE"/>
    <w:rsid w:val="00577235"/>
    <w:rsid w:val="00577DA9"/>
    <w:rsid w:val="00581725"/>
    <w:rsid w:val="005818AE"/>
    <w:rsid w:val="005822A4"/>
    <w:rsid w:val="00582D9D"/>
    <w:rsid w:val="005843CB"/>
    <w:rsid w:val="00587525"/>
    <w:rsid w:val="00590ED4"/>
    <w:rsid w:val="00591B14"/>
    <w:rsid w:val="00593965"/>
    <w:rsid w:val="00594274"/>
    <w:rsid w:val="00594556"/>
    <w:rsid w:val="0059455B"/>
    <w:rsid w:val="00594E72"/>
    <w:rsid w:val="0059525D"/>
    <w:rsid w:val="005957E2"/>
    <w:rsid w:val="0059661B"/>
    <w:rsid w:val="0059678D"/>
    <w:rsid w:val="005A0252"/>
    <w:rsid w:val="005A0687"/>
    <w:rsid w:val="005A0836"/>
    <w:rsid w:val="005A098A"/>
    <w:rsid w:val="005A11AD"/>
    <w:rsid w:val="005A11FD"/>
    <w:rsid w:val="005A37E6"/>
    <w:rsid w:val="005A3D32"/>
    <w:rsid w:val="005A4576"/>
    <w:rsid w:val="005A4D72"/>
    <w:rsid w:val="005A5D46"/>
    <w:rsid w:val="005A6C48"/>
    <w:rsid w:val="005A7C6B"/>
    <w:rsid w:val="005B006F"/>
    <w:rsid w:val="005B0558"/>
    <w:rsid w:val="005B0B06"/>
    <w:rsid w:val="005B1037"/>
    <w:rsid w:val="005B1401"/>
    <w:rsid w:val="005B16F6"/>
    <w:rsid w:val="005B1AEA"/>
    <w:rsid w:val="005B30B4"/>
    <w:rsid w:val="005B43DD"/>
    <w:rsid w:val="005B66E2"/>
    <w:rsid w:val="005B75F7"/>
    <w:rsid w:val="005B7B42"/>
    <w:rsid w:val="005C2C5B"/>
    <w:rsid w:val="005C48CB"/>
    <w:rsid w:val="005C49D3"/>
    <w:rsid w:val="005C4E1C"/>
    <w:rsid w:val="005C52D8"/>
    <w:rsid w:val="005C5838"/>
    <w:rsid w:val="005C62AF"/>
    <w:rsid w:val="005C6974"/>
    <w:rsid w:val="005C7AEA"/>
    <w:rsid w:val="005D0474"/>
    <w:rsid w:val="005D0820"/>
    <w:rsid w:val="005D1E93"/>
    <w:rsid w:val="005D2ADE"/>
    <w:rsid w:val="005D2F20"/>
    <w:rsid w:val="005D331E"/>
    <w:rsid w:val="005D3CDA"/>
    <w:rsid w:val="005D43D2"/>
    <w:rsid w:val="005D4BBD"/>
    <w:rsid w:val="005D4C79"/>
    <w:rsid w:val="005D5489"/>
    <w:rsid w:val="005D7538"/>
    <w:rsid w:val="005D7826"/>
    <w:rsid w:val="005E1D62"/>
    <w:rsid w:val="005E315B"/>
    <w:rsid w:val="005E332C"/>
    <w:rsid w:val="005E3ADD"/>
    <w:rsid w:val="005E55DB"/>
    <w:rsid w:val="005E6215"/>
    <w:rsid w:val="005E69A4"/>
    <w:rsid w:val="005E6D94"/>
    <w:rsid w:val="005F0BE2"/>
    <w:rsid w:val="005F2844"/>
    <w:rsid w:val="005F30AC"/>
    <w:rsid w:val="005F335E"/>
    <w:rsid w:val="005F36EF"/>
    <w:rsid w:val="005F38D0"/>
    <w:rsid w:val="005F3F9A"/>
    <w:rsid w:val="005F4B3D"/>
    <w:rsid w:val="005F5098"/>
    <w:rsid w:val="005F6DC1"/>
    <w:rsid w:val="005F793F"/>
    <w:rsid w:val="0060018D"/>
    <w:rsid w:val="00600778"/>
    <w:rsid w:val="00601377"/>
    <w:rsid w:val="0060178E"/>
    <w:rsid w:val="006027C6"/>
    <w:rsid w:val="00604628"/>
    <w:rsid w:val="00604DF1"/>
    <w:rsid w:val="00605917"/>
    <w:rsid w:val="00606DD0"/>
    <w:rsid w:val="00607027"/>
    <w:rsid w:val="00607096"/>
    <w:rsid w:val="00607100"/>
    <w:rsid w:val="00607295"/>
    <w:rsid w:val="0060748D"/>
    <w:rsid w:val="00610559"/>
    <w:rsid w:val="00610575"/>
    <w:rsid w:val="0061089C"/>
    <w:rsid w:val="00610AD2"/>
    <w:rsid w:val="00611731"/>
    <w:rsid w:val="00611ECC"/>
    <w:rsid w:val="0061241E"/>
    <w:rsid w:val="0061257C"/>
    <w:rsid w:val="00612E8F"/>
    <w:rsid w:val="00613A2E"/>
    <w:rsid w:val="006143A2"/>
    <w:rsid w:val="00614D6D"/>
    <w:rsid w:val="00614FF0"/>
    <w:rsid w:val="00617A44"/>
    <w:rsid w:val="0062003F"/>
    <w:rsid w:val="006204F4"/>
    <w:rsid w:val="00621052"/>
    <w:rsid w:val="006241C8"/>
    <w:rsid w:val="00625218"/>
    <w:rsid w:val="00626249"/>
    <w:rsid w:val="00626578"/>
    <w:rsid w:val="00626E29"/>
    <w:rsid w:val="006272AE"/>
    <w:rsid w:val="006273B0"/>
    <w:rsid w:val="00627F9B"/>
    <w:rsid w:val="00630806"/>
    <w:rsid w:val="00632CD7"/>
    <w:rsid w:val="00632E38"/>
    <w:rsid w:val="0063344B"/>
    <w:rsid w:val="00634093"/>
    <w:rsid w:val="006349EC"/>
    <w:rsid w:val="006360A5"/>
    <w:rsid w:val="006366B4"/>
    <w:rsid w:val="00636C6D"/>
    <w:rsid w:val="0063756F"/>
    <w:rsid w:val="00637623"/>
    <w:rsid w:val="00640B81"/>
    <w:rsid w:val="00640FB3"/>
    <w:rsid w:val="0064199E"/>
    <w:rsid w:val="006419B4"/>
    <w:rsid w:val="006437D9"/>
    <w:rsid w:val="00644408"/>
    <w:rsid w:val="00644E20"/>
    <w:rsid w:val="00646613"/>
    <w:rsid w:val="00647992"/>
    <w:rsid w:val="00650179"/>
    <w:rsid w:val="00651EC3"/>
    <w:rsid w:val="00651F12"/>
    <w:rsid w:val="00651F33"/>
    <w:rsid w:val="00653339"/>
    <w:rsid w:val="0065555F"/>
    <w:rsid w:val="006559DF"/>
    <w:rsid w:val="00656ADE"/>
    <w:rsid w:val="006573A7"/>
    <w:rsid w:val="00657D16"/>
    <w:rsid w:val="006601CF"/>
    <w:rsid w:val="00660735"/>
    <w:rsid w:val="00660777"/>
    <w:rsid w:val="00660FA7"/>
    <w:rsid w:val="006613AC"/>
    <w:rsid w:val="00661A1C"/>
    <w:rsid w:val="0066308E"/>
    <w:rsid w:val="006630CC"/>
    <w:rsid w:val="0066437A"/>
    <w:rsid w:val="00666C78"/>
    <w:rsid w:val="00667BD6"/>
    <w:rsid w:val="006702A2"/>
    <w:rsid w:val="0067066A"/>
    <w:rsid w:val="00671095"/>
    <w:rsid w:val="00671099"/>
    <w:rsid w:val="00671E7E"/>
    <w:rsid w:val="0067260C"/>
    <w:rsid w:val="00672621"/>
    <w:rsid w:val="006729A9"/>
    <w:rsid w:val="00672A33"/>
    <w:rsid w:val="00672F2B"/>
    <w:rsid w:val="006732B9"/>
    <w:rsid w:val="00675919"/>
    <w:rsid w:val="00675CD5"/>
    <w:rsid w:val="00676C7B"/>
    <w:rsid w:val="006770F0"/>
    <w:rsid w:val="00677214"/>
    <w:rsid w:val="0067779D"/>
    <w:rsid w:val="00680E92"/>
    <w:rsid w:val="00680F08"/>
    <w:rsid w:val="00680F85"/>
    <w:rsid w:val="006811C4"/>
    <w:rsid w:val="00681733"/>
    <w:rsid w:val="006817D3"/>
    <w:rsid w:val="00681F59"/>
    <w:rsid w:val="006827B3"/>
    <w:rsid w:val="0068307A"/>
    <w:rsid w:val="00683AF6"/>
    <w:rsid w:val="00683E7E"/>
    <w:rsid w:val="006843BF"/>
    <w:rsid w:val="00684D1C"/>
    <w:rsid w:val="00686375"/>
    <w:rsid w:val="00686774"/>
    <w:rsid w:val="00687017"/>
    <w:rsid w:val="00687EBD"/>
    <w:rsid w:val="00690FF9"/>
    <w:rsid w:val="006922F0"/>
    <w:rsid w:val="00692B09"/>
    <w:rsid w:val="006934D8"/>
    <w:rsid w:val="0069379A"/>
    <w:rsid w:val="00694257"/>
    <w:rsid w:val="006946D4"/>
    <w:rsid w:val="0069591A"/>
    <w:rsid w:val="00695CB8"/>
    <w:rsid w:val="00695E10"/>
    <w:rsid w:val="0069671D"/>
    <w:rsid w:val="00697DA3"/>
    <w:rsid w:val="006A03D2"/>
    <w:rsid w:val="006A0C53"/>
    <w:rsid w:val="006A1034"/>
    <w:rsid w:val="006A37B7"/>
    <w:rsid w:val="006A3BA3"/>
    <w:rsid w:val="006A3C44"/>
    <w:rsid w:val="006A4130"/>
    <w:rsid w:val="006A47FC"/>
    <w:rsid w:val="006A4F02"/>
    <w:rsid w:val="006A5D0F"/>
    <w:rsid w:val="006A5E81"/>
    <w:rsid w:val="006A617B"/>
    <w:rsid w:val="006A64D3"/>
    <w:rsid w:val="006A700F"/>
    <w:rsid w:val="006A70C7"/>
    <w:rsid w:val="006A73A4"/>
    <w:rsid w:val="006A7652"/>
    <w:rsid w:val="006A7F27"/>
    <w:rsid w:val="006B04B6"/>
    <w:rsid w:val="006B06C0"/>
    <w:rsid w:val="006B1691"/>
    <w:rsid w:val="006B2A9D"/>
    <w:rsid w:val="006B30BB"/>
    <w:rsid w:val="006B30E7"/>
    <w:rsid w:val="006B3743"/>
    <w:rsid w:val="006B3F9C"/>
    <w:rsid w:val="006B5720"/>
    <w:rsid w:val="006B5812"/>
    <w:rsid w:val="006B5C14"/>
    <w:rsid w:val="006B62FA"/>
    <w:rsid w:val="006B6E56"/>
    <w:rsid w:val="006B7510"/>
    <w:rsid w:val="006B76EA"/>
    <w:rsid w:val="006C0AE9"/>
    <w:rsid w:val="006C0DC1"/>
    <w:rsid w:val="006C150A"/>
    <w:rsid w:val="006C168C"/>
    <w:rsid w:val="006C1B7A"/>
    <w:rsid w:val="006C2010"/>
    <w:rsid w:val="006C2AB6"/>
    <w:rsid w:val="006C2C0B"/>
    <w:rsid w:val="006C4AD9"/>
    <w:rsid w:val="006C57E6"/>
    <w:rsid w:val="006C6D5E"/>
    <w:rsid w:val="006C7B7D"/>
    <w:rsid w:val="006D17CD"/>
    <w:rsid w:val="006D1B22"/>
    <w:rsid w:val="006D23A6"/>
    <w:rsid w:val="006D2D60"/>
    <w:rsid w:val="006D2FD4"/>
    <w:rsid w:val="006D3A02"/>
    <w:rsid w:val="006D4F6C"/>
    <w:rsid w:val="006D55F1"/>
    <w:rsid w:val="006D6024"/>
    <w:rsid w:val="006D6ADE"/>
    <w:rsid w:val="006D6FD9"/>
    <w:rsid w:val="006D6FFD"/>
    <w:rsid w:val="006E1009"/>
    <w:rsid w:val="006E108B"/>
    <w:rsid w:val="006E159B"/>
    <w:rsid w:val="006E16B8"/>
    <w:rsid w:val="006E2595"/>
    <w:rsid w:val="006E25DB"/>
    <w:rsid w:val="006E2C66"/>
    <w:rsid w:val="006E2FE3"/>
    <w:rsid w:val="006E30C1"/>
    <w:rsid w:val="006E34E1"/>
    <w:rsid w:val="006E4A5C"/>
    <w:rsid w:val="006E539C"/>
    <w:rsid w:val="006E5EC3"/>
    <w:rsid w:val="006E6762"/>
    <w:rsid w:val="006E6DC1"/>
    <w:rsid w:val="006E74BE"/>
    <w:rsid w:val="006F13B9"/>
    <w:rsid w:val="006F19CE"/>
    <w:rsid w:val="006F1F49"/>
    <w:rsid w:val="006F257C"/>
    <w:rsid w:val="006F2620"/>
    <w:rsid w:val="006F3744"/>
    <w:rsid w:val="006F4C5B"/>
    <w:rsid w:val="006F61C3"/>
    <w:rsid w:val="006F63BC"/>
    <w:rsid w:val="006F7579"/>
    <w:rsid w:val="006F764C"/>
    <w:rsid w:val="0070132C"/>
    <w:rsid w:val="0070242D"/>
    <w:rsid w:val="007028D2"/>
    <w:rsid w:val="00703A54"/>
    <w:rsid w:val="00703CA5"/>
    <w:rsid w:val="00704C37"/>
    <w:rsid w:val="00705066"/>
    <w:rsid w:val="00705707"/>
    <w:rsid w:val="0070613D"/>
    <w:rsid w:val="00706190"/>
    <w:rsid w:val="00707515"/>
    <w:rsid w:val="00711C4A"/>
    <w:rsid w:val="00711D97"/>
    <w:rsid w:val="00714C14"/>
    <w:rsid w:val="00714E10"/>
    <w:rsid w:val="00714E7A"/>
    <w:rsid w:val="00715413"/>
    <w:rsid w:val="00715884"/>
    <w:rsid w:val="007167B0"/>
    <w:rsid w:val="00716D5E"/>
    <w:rsid w:val="007175EC"/>
    <w:rsid w:val="0072011E"/>
    <w:rsid w:val="00720A11"/>
    <w:rsid w:val="00720E2A"/>
    <w:rsid w:val="00721026"/>
    <w:rsid w:val="00721CA3"/>
    <w:rsid w:val="00721F8E"/>
    <w:rsid w:val="007222AE"/>
    <w:rsid w:val="007225D3"/>
    <w:rsid w:val="007234C7"/>
    <w:rsid w:val="007234E6"/>
    <w:rsid w:val="007239A4"/>
    <w:rsid w:val="00723A36"/>
    <w:rsid w:val="00723C39"/>
    <w:rsid w:val="00730053"/>
    <w:rsid w:val="00730951"/>
    <w:rsid w:val="00731810"/>
    <w:rsid w:val="00731C2B"/>
    <w:rsid w:val="00732642"/>
    <w:rsid w:val="00732699"/>
    <w:rsid w:val="007327D8"/>
    <w:rsid w:val="0073291E"/>
    <w:rsid w:val="0073395E"/>
    <w:rsid w:val="007340DA"/>
    <w:rsid w:val="00735796"/>
    <w:rsid w:val="0073579F"/>
    <w:rsid w:val="007365E2"/>
    <w:rsid w:val="00736800"/>
    <w:rsid w:val="00736CE1"/>
    <w:rsid w:val="00740D16"/>
    <w:rsid w:val="007417C2"/>
    <w:rsid w:val="00741C59"/>
    <w:rsid w:val="00742154"/>
    <w:rsid w:val="007426DA"/>
    <w:rsid w:val="00742DF1"/>
    <w:rsid w:val="00743529"/>
    <w:rsid w:val="00744CCD"/>
    <w:rsid w:val="00744FE1"/>
    <w:rsid w:val="0074513C"/>
    <w:rsid w:val="00745B48"/>
    <w:rsid w:val="0074625E"/>
    <w:rsid w:val="0074674A"/>
    <w:rsid w:val="00750F30"/>
    <w:rsid w:val="00750FB4"/>
    <w:rsid w:val="00751243"/>
    <w:rsid w:val="0075133D"/>
    <w:rsid w:val="007514DA"/>
    <w:rsid w:val="007518ED"/>
    <w:rsid w:val="00751B1F"/>
    <w:rsid w:val="007528BE"/>
    <w:rsid w:val="00753C81"/>
    <w:rsid w:val="00756327"/>
    <w:rsid w:val="00756B1F"/>
    <w:rsid w:val="00757CB1"/>
    <w:rsid w:val="0076018F"/>
    <w:rsid w:val="0076105D"/>
    <w:rsid w:val="00761A41"/>
    <w:rsid w:val="00762BA6"/>
    <w:rsid w:val="007636E0"/>
    <w:rsid w:val="00763CB8"/>
    <w:rsid w:val="007644CD"/>
    <w:rsid w:val="007645F2"/>
    <w:rsid w:val="00764CE5"/>
    <w:rsid w:val="00764D24"/>
    <w:rsid w:val="007651C9"/>
    <w:rsid w:val="00765FF9"/>
    <w:rsid w:val="0076749D"/>
    <w:rsid w:val="007676A6"/>
    <w:rsid w:val="00767B35"/>
    <w:rsid w:val="00771217"/>
    <w:rsid w:val="00772328"/>
    <w:rsid w:val="007729E1"/>
    <w:rsid w:val="00773953"/>
    <w:rsid w:val="007745EC"/>
    <w:rsid w:val="00774ADD"/>
    <w:rsid w:val="00776D43"/>
    <w:rsid w:val="00776DD9"/>
    <w:rsid w:val="00777C9E"/>
    <w:rsid w:val="007801B9"/>
    <w:rsid w:val="00781A8D"/>
    <w:rsid w:val="007826B5"/>
    <w:rsid w:val="007826E3"/>
    <w:rsid w:val="0078361F"/>
    <w:rsid w:val="0078389F"/>
    <w:rsid w:val="00783AA0"/>
    <w:rsid w:val="00783C99"/>
    <w:rsid w:val="007849B3"/>
    <w:rsid w:val="00784E7C"/>
    <w:rsid w:val="00785319"/>
    <w:rsid w:val="00785A57"/>
    <w:rsid w:val="00786AB7"/>
    <w:rsid w:val="00786BFD"/>
    <w:rsid w:val="00787531"/>
    <w:rsid w:val="007876A3"/>
    <w:rsid w:val="00787D2D"/>
    <w:rsid w:val="00790961"/>
    <w:rsid w:val="00790AB8"/>
    <w:rsid w:val="00790ACE"/>
    <w:rsid w:val="00793F1A"/>
    <w:rsid w:val="007943C5"/>
    <w:rsid w:val="00795120"/>
    <w:rsid w:val="00797248"/>
    <w:rsid w:val="007A0515"/>
    <w:rsid w:val="007A098A"/>
    <w:rsid w:val="007A30A0"/>
    <w:rsid w:val="007A42EE"/>
    <w:rsid w:val="007A5446"/>
    <w:rsid w:val="007A5F4F"/>
    <w:rsid w:val="007A7CE9"/>
    <w:rsid w:val="007A7E29"/>
    <w:rsid w:val="007B02A8"/>
    <w:rsid w:val="007B24A3"/>
    <w:rsid w:val="007B2892"/>
    <w:rsid w:val="007B3226"/>
    <w:rsid w:val="007B3D77"/>
    <w:rsid w:val="007B4190"/>
    <w:rsid w:val="007B4556"/>
    <w:rsid w:val="007B5674"/>
    <w:rsid w:val="007B5C33"/>
    <w:rsid w:val="007B6EB8"/>
    <w:rsid w:val="007C01EB"/>
    <w:rsid w:val="007C0700"/>
    <w:rsid w:val="007C0D05"/>
    <w:rsid w:val="007C1180"/>
    <w:rsid w:val="007C1852"/>
    <w:rsid w:val="007C264E"/>
    <w:rsid w:val="007C28D4"/>
    <w:rsid w:val="007C2910"/>
    <w:rsid w:val="007C3237"/>
    <w:rsid w:val="007C3977"/>
    <w:rsid w:val="007C3BE9"/>
    <w:rsid w:val="007C3D08"/>
    <w:rsid w:val="007C3D5C"/>
    <w:rsid w:val="007C5AF6"/>
    <w:rsid w:val="007C5F3D"/>
    <w:rsid w:val="007C6654"/>
    <w:rsid w:val="007C6F3B"/>
    <w:rsid w:val="007C7759"/>
    <w:rsid w:val="007D3674"/>
    <w:rsid w:val="007D4605"/>
    <w:rsid w:val="007D5071"/>
    <w:rsid w:val="007D5ACF"/>
    <w:rsid w:val="007D5B91"/>
    <w:rsid w:val="007D5CAA"/>
    <w:rsid w:val="007D669D"/>
    <w:rsid w:val="007D6775"/>
    <w:rsid w:val="007E185E"/>
    <w:rsid w:val="007E248E"/>
    <w:rsid w:val="007E29AE"/>
    <w:rsid w:val="007E3FE4"/>
    <w:rsid w:val="007E40A6"/>
    <w:rsid w:val="007E4224"/>
    <w:rsid w:val="007E4246"/>
    <w:rsid w:val="007E4861"/>
    <w:rsid w:val="007E5B02"/>
    <w:rsid w:val="007E6604"/>
    <w:rsid w:val="007E670B"/>
    <w:rsid w:val="007E6CC3"/>
    <w:rsid w:val="007E6EE0"/>
    <w:rsid w:val="007F11A8"/>
    <w:rsid w:val="007F1D56"/>
    <w:rsid w:val="007F204E"/>
    <w:rsid w:val="007F2155"/>
    <w:rsid w:val="007F2318"/>
    <w:rsid w:val="007F24DC"/>
    <w:rsid w:val="007F4C54"/>
    <w:rsid w:val="007F505B"/>
    <w:rsid w:val="007F56B5"/>
    <w:rsid w:val="007F6428"/>
    <w:rsid w:val="007F64AA"/>
    <w:rsid w:val="007F65CA"/>
    <w:rsid w:val="007F6CE8"/>
    <w:rsid w:val="007F736F"/>
    <w:rsid w:val="007F79EB"/>
    <w:rsid w:val="007F7A9C"/>
    <w:rsid w:val="007F7F65"/>
    <w:rsid w:val="008001F7"/>
    <w:rsid w:val="00801D88"/>
    <w:rsid w:val="00801F6F"/>
    <w:rsid w:val="008036B2"/>
    <w:rsid w:val="008039A6"/>
    <w:rsid w:val="00804496"/>
    <w:rsid w:val="008048F0"/>
    <w:rsid w:val="00805E88"/>
    <w:rsid w:val="00805EB2"/>
    <w:rsid w:val="00806A6F"/>
    <w:rsid w:val="00806E5F"/>
    <w:rsid w:val="0080784D"/>
    <w:rsid w:val="00807E03"/>
    <w:rsid w:val="008107A8"/>
    <w:rsid w:val="00810A69"/>
    <w:rsid w:val="00810B64"/>
    <w:rsid w:val="00810D73"/>
    <w:rsid w:val="00811F3C"/>
    <w:rsid w:val="008135D2"/>
    <w:rsid w:val="00814251"/>
    <w:rsid w:val="00814A8E"/>
    <w:rsid w:val="00814EF8"/>
    <w:rsid w:val="00815255"/>
    <w:rsid w:val="008155BB"/>
    <w:rsid w:val="008159AD"/>
    <w:rsid w:val="00815BCC"/>
    <w:rsid w:val="008160C3"/>
    <w:rsid w:val="00816135"/>
    <w:rsid w:val="00817925"/>
    <w:rsid w:val="00820006"/>
    <w:rsid w:val="00820886"/>
    <w:rsid w:val="00821027"/>
    <w:rsid w:val="00821ECD"/>
    <w:rsid w:val="008225EB"/>
    <w:rsid w:val="00822DA9"/>
    <w:rsid w:val="00824041"/>
    <w:rsid w:val="0082408A"/>
    <w:rsid w:val="00824DCE"/>
    <w:rsid w:val="008251EB"/>
    <w:rsid w:val="008253AE"/>
    <w:rsid w:val="0082678D"/>
    <w:rsid w:val="00827BE6"/>
    <w:rsid w:val="00827DEF"/>
    <w:rsid w:val="008309F8"/>
    <w:rsid w:val="00830BAC"/>
    <w:rsid w:val="00831136"/>
    <w:rsid w:val="00833580"/>
    <w:rsid w:val="00835A24"/>
    <w:rsid w:val="008364ED"/>
    <w:rsid w:val="00836FD8"/>
    <w:rsid w:val="00840181"/>
    <w:rsid w:val="008402A7"/>
    <w:rsid w:val="00840520"/>
    <w:rsid w:val="008409B7"/>
    <w:rsid w:val="008436D0"/>
    <w:rsid w:val="00844A75"/>
    <w:rsid w:val="00844CEF"/>
    <w:rsid w:val="00845547"/>
    <w:rsid w:val="0084580A"/>
    <w:rsid w:val="00845ADB"/>
    <w:rsid w:val="00847288"/>
    <w:rsid w:val="00850302"/>
    <w:rsid w:val="008507F0"/>
    <w:rsid w:val="00850FEC"/>
    <w:rsid w:val="008516E6"/>
    <w:rsid w:val="00852F78"/>
    <w:rsid w:val="008539F1"/>
    <w:rsid w:val="00853A62"/>
    <w:rsid w:val="0085497F"/>
    <w:rsid w:val="00854A6D"/>
    <w:rsid w:val="0085569B"/>
    <w:rsid w:val="00855A11"/>
    <w:rsid w:val="00855BB6"/>
    <w:rsid w:val="0085669E"/>
    <w:rsid w:val="00857845"/>
    <w:rsid w:val="0086101E"/>
    <w:rsid w:val="00861D90"/>
    <w:rsid w:val="008628B7"/>
    <w:rsid w:val="008631E7"/>
    <w:rsid w:val="0086583C"/>
    <w:rsid w:val="00865D56"/>
    <w:rsid w:val="00865D5C"/>
    <w:rsid w:val="00867796"/>
    <w:rsid w:val="0086785F"/>
    <w:rsid w:val="00867F9F"/>
    <w:rsid w:val="00870C2C"/>
    <w:rsid w:val="00872B92"/>
    <w:rsid w:val="00872E69"/>
    <w:rsid w:val="00875068"/>
    <w:rsid w:val="0087554D"/>
    <w:rsid w:val="00875D61"/>
    <w:rsid w:val="00875EB9"/>
    <w:rsid w:val="00876BAF"/>
    <w:rsid w:val="008776FE"/>
    <w:rsid w:val="00881391"/>
    <w:rsid w:val="0088140C"/>
    <w:rsid w:val="00882455"/>
    <w:rsid w:val="00882BF7"/>
    <w:rsid w:val="00882EC7"/>
    <w:rsid w:val="00884B88"/>
    <w:rsid w:val="008850C2"/>
    <w:rsid w:val="0088516D"/>
    <w:rsid w:val="008851AD"/>
    <w:rsid w:val="00885755"/>
    <w:rsid w:val="0088598C"/>
    <w:rsid w:val="00890157"/>
    <w:rsid w:val="00890229"/>
    <w:rsid w:val="008908BC"/>
    <w:rsid w:val="00890EED"/>
    <w:rsid w:val="008919F5"/>
    <w:rsid w:val="00891AE0"/>
    <w:rsid w:val="00891FCA"/>
    <w:rsid w:val="00893740"/>
    <w:rsid w:val="00896428"/>
    <w:rsid w:val="00896864"/>
    <w:rsid w:val="00896D5A"/>
    <w:rsid w:val="00897E36"/>
    <w:rsid w:val="008A182E"/>
    <w:rsid w:val="008A1FDC"/>
    <w:rsid w:val="008A2BBE"/>
    <w:rsid w:val="008A355B"/>
    <w:rsid w:val="008A4FF6"/>
    <w:rsid w:val="008A7B16"/>
    <w:rsid w:val="008B00C6"/>
    <w:rsid w:val="008B066A"/>
    <w:rsid w:val="008B095C"/>
    <w:rsid w:val="008B1273"/>
    <w:rsid w:val="008B12B3"/>
    <w:rsid w:val="008B1E4A"/>
    <w:rsid w:val="008B2D57"/>
    <w:rsid w:val="008B3204"/>
    <w:rsid w:val="008B39F8"/>
    <w:rsid w:val="008B3A83"/>
    <w:rsid w:val="008B3B6C"/>
    <w:rsid w:val="008B6304"/>
    <w:rsid w:val="008B756D"/>
    <w:rsid w:val="008B7E65"/>
    <w:rsid w:val="008C1E04"/>
    <w:rsid w:val="008C1F16"/>
    <w:rsid w:val="008C1FD4"/>
    <w:rsid w:val="008C2FEA"/>
    <w:rsid w:val="008C3F62"/>
    <w:rsid w:val="008C5DC0"/>
    <w:rsid w:val="008C7363"/>
    <w:rsid w:val="008C7A17"/>
    <w:rsid w:val="008D0C6B"/>
    <w:rsid w:val="008D19E2"/>
    <w:rsid w:val="008D1CFD"/>
    <w:rsid w:val="008D2E75"/>
    <w:rsid w:val="008D325F"/>
    <w:rsid w:val="008D4006"/>
    <w:rsid w:val="008D4502"/>
    <w:rsid w:val="008D47ED"/>
    <w:rsid w:val="008D4B01"/>
    <w:rsid w:val="008D5592"/>
    <w:rsid w:val="008D563A"/>
    <w:rsid w:val="008D5755"/>
    <w:rsid w:val="008D6862"/>
    <w:rsid w:val="008D6CFD"/>
    <w:rsid w:val="008D7082"/>
    <w:rsid w:val="008E0CD6"/>
    <w:rsid w:val="008E2074"/>
    <w:rsid w:val="008E20E8"/>
    <w:rsid w:val="008E2EA5"/>
    <w:rsid w:val="008E32EC"/>
    <w:rsid w:val="008E3A8E"/>
    <w:rsid w:val="008E42CE"/>
    <w:rsid w:val="008E5305"/>
    <w:rsid w:val="008E6264"/>
    <w:rsid w:val="008E745E"/>
    <w:rsid w:val="008E7851"/>
    <w:rsid w:val="008F062F"/>
    <w:rsid w:val="008F0719"/>
    <w:rsid w:val="008F0861"/>
    <w:rsid w:val="008F22D6"/>
    <w:rsid w:val="008F290F"/>
    <w:rsid w:val="008F38C6"/>
    <w:rsid w:val="008F3D83"/>
    <w:rsid w:val="008F45A9"/>
    <w:rsid w:val="008F59A3"/>
    <w:rsid w:val="008F5CA1"/>
    <w:rsid w:val="008F6A8E"/>
    <w:rsid w:val="00902050"/>
    <w:rsid w:val="009038AB"/>
    <w:rsid w:val="009044AD"/>
    <w:rsid w:val="009050D7"/>
    <w:rsid w:val="00905365"/>
    <w:rsid w:val="00905B3A"/>
    <w:rsid w:val="00905CA9"/>
    <w:rsid w:val="009062F4"/>
    <w:rsid w:val="00906B0B"/>
    <w:rsid w:val="00906C82"/>
    <w:rsid w:val="009072AD"/>
    <w:rsid w:val="009073B1"/>
    <w:rsid w:val="00907FCC"/>
    <w:rsid w:val="00910FAA"/>
    <w:rsid w:val="009116D2"/>
    <w:rsid w:val="009130A3"/>
    <w:rsid w:val="009136A9"/>
    <w:rsid w:val="00913B8B"/>
    <w:rsid w:val="00913DD1"/>
    <w:rsid w:val="009142AC"/>
    <w:rsid w:val="00914504"/>
    <w:rsid w:val="009156F2"/>
    <w:rsid w:val="00917202"/>
    <w:rsid w:val="00920278"/>
    <w:rsid w:val="00920FAA"/>
    <w:rsid w:val="00922D98"/>
    <w:rsid w:val="00923700"/>
    <w:rsid w:val="00924183"/>
    <w:rsid w:val="0092440A"/>
    <w:rsid w:val="00924419"/>
    <w:rsid w:val="00924F91"/>
    <w:rsid w:val="00926B12"/>
    <w:rsid w:val="00926D5F"/>
    <w:rsid w:val="0092705E"/>
    <w:rsid w:val="009271DE"/>
    <w:rsid w:val="009310E1"/>
    <w:rsid w:val="009315CF"/>
    <w:rsid w:val="00931FC9"/>
    <w:rsid w:val="0093296F"/>
    <w:rsid w:val="00932E66"/>
    <w:rsid w:val="00934023"/>
    <w:rsid w:val="00935657"/>
    <w:rsid w:val="009358BF"/>
    <w:rsid w:val="00936050"/>
    <w:rsid w:val="00936870"/>
    <w:rsid w:val="009406E0"/>
    <w:rsid w:val="00941357"/>
    <w:rsid w:val="00941A46"/>
    <w:rsid w:val="009420FE"/>
    <w:rsid w:val="00943335"/>
    <w:rsid w:val="00943C82"/>
    <w:rsid w:val="0094410D"/>
    <w:rsid w:val="0094555A"/>
    <w:rsid w:val="009458B5"/>
    <w:rsid w:val="009467E5"/>
    <w:rsid w:val="009473D3"/>
    <w:rsid w:val="009478A8"/>
    <w:rsid w:val="00950439"/>
    <w:rsid w:val="00950799"/>
    <w:rsid w:val="00950C61"/>
    <w:rsid w:val="00950DBF"/>
    <w:rsid w:val="00951086"/>
    <w:rsid w:val="00952888"/>
    <w:rsid w:val="00952D10"/>
    <w:rsid w:val="009567F2"/>
    <w:rsid w:val="0096043B"/>
    <w:rsid w:val="00960B8C"/>
    <w:rsid w:val="00961765"/>
    <w:rsid w:val="0096197F"/>
    <w:rsid w:val="009620AA"/>
    <w:rsid w:val="009627D3"/>
    <w:rsid w:val="00962E29"/>
    <w:rsid w:val="00963420"/>
    <w:rsid w:val="00963E00"/>
    <w:rsid w:val="00964110"/>
    <w:rsid w:val="009643D6"/>
    <w:rsid w:val="009648DB"/>
    <w:rsid w:val="0096503B"/>
    <w:rsid w:val="009650F2"/>
    <w:rsid w:val="009651CC"/>
    <w:rsid w:val="00965B52"/>
    <w:rsid w:val="00965C30"/>
    <w:rsid w:val="00965F55"/>
    <w:rsid w:val="0096651C"/>
    <w:rsid w:val="0096721C"/>
    <w:rsid w:val="00970F09"/>
    <w:rsid w:val="00971257"/>
    <w:rsid w:val="00971D4C"/>
    <w:rsid w:val="00972748"/>
    <w:rsid w:val="00972E64"/>
    <w:rsid w:val="00973306"/>
    <w:rsid w:val="009735CC"/>
    <w:rsid w:val="00976AAC"/>
    <w:rsid w:val="00977767"/>
    <w:rsid w:val="00977BA1"/>
    <w:rsid w:val="00980CDD"/>
    <w:rsid w:val="0098107E"/>
    <w:rsid w:val="00981763"/>
    <w:rsid w:val="00984C70"/>
    <w:rsid w:val="00984D0F"/>
    <w:rsid w:val="00984FD5"/>
    <w:rsid w:val="009854F3"/>
    <w:rsid w:val="00985F3E"/>
    <w:rsid w:val="00986F4E"/>
    <w:rsid w:val="00987C9A"/>
    <w:rsid w:val="0099034D"/>
    <w:rsid w:val="009910E0"/>
    <w:rsid w:val="00991BAE"/>
    <w:rsid w:val="00992069"/>
    <w:rsid w:val="00992768"/>
    <w:rsid w:val="00992F2B"/>
    <w:rsid w:val="00993A23"/>
    <w:rsid w:val="00994074"/>
    <w:rsid w:val="009940E2"/>
    <w:rsid w:val="00994BBB"/>
    <w:rsid w:val="00994ED4"/>
    <w:rsid w:val="009959B1"/>
    <w:rsid w:val="00995B2A"/>
    <w:rsid w:val="009972EE"/>
    <w:rsid w:val="0099787F"/>
    <w:rsid w:val="009A00C1"/>
    <w:rsid w:val="009A1565"/>
    <w:rsid w:val="009A1C7E"/>
    <w:rsid w:val="009A3639"/>
    <w:rsid w:val="009A45A5"/>
    <w:rsid w:val="009A4A17"/>
    <w:rsid w:val="009A51F5"/>
    <w:rsid w:val="009A5E47"/>
    <w:rsid w:val="009A769E"/>
    <w:rsid w:val="009B0009"/>
    <w:rsid w:val="009B03ED"/>
    <w:rsid w:val="009B1D8F"/>
    <w:rsid w:val="009B1FEB"/>
    <w:rsid w:val="009B22A5"/>
    <w:rsid w:val="009B24FD"/>
    <w:rsid w:val="009B2C40"/>
    <w:rsid w:val="009B3468"/>
    <w:rsid w:val="009B363F"/>
    <w:rsid w:val="009B3889"/>
    <w:rsid w:val="009B3BDA"/>
    <w:rsid w:val="009B4387"/>
    <w:rsid w:val="009B44F1"/>
    <w:rsid w:val="009B5951"/>
    <w:rsid w:val="009C02A8"/>
    <w:rsid w:val="009C1340"/>
    <w:rsid w:val="009C136B"/>
    <w:rsid w:val="009C198E"/>
    <w:rsid w:val="009C1D59"/>
    <w:rsid w:val="009C268E"/>
    <w:rsid w:val="009C3A5F"/>
    <w:rsid w:val="009C47EA"/>
    <w:rsid w:val="009C47FE"/>
    <w:rsid w:val="009C49A4"/>
    <w:rsid w:val="009C49A7"/>
    <w:rsid w:val="009C49CF"/>
    <w:rsid w:val="009C5279"/>
    <w:rsid w:val="009C5345"/>
    <w:rsid w:val="009C5CB7"/>
    <w:rsid w:val="009C63DB"/>
    <w:rsid w:val="009C727E"/>
    <w:rsid w:val="009C77D3"/>
    <w:rsid w:val="009D0141"/>
    <w:rsid w:val="009D0EED"/>
    <w:rsid w:val="009D1049"/>
    <w:rsid w:val="009D2070"/>
    <w:rsid w:val="009D2089"/>
    <w:rsid w:val="009D2665"/>
    <w:rsid w:val="009D273B"/>
    <w:rsid w:val="009D2875"/>
    <w:rsid w:val="009D4D65"/>
    <w:rsid w:val="009D5309"/>
    <w:rsid w:val="009D5E91"/>
    <w:rsid w:val="009E05BA"/>
    <w:rsid w:val="009E07BE"/>
    <w:rsid w:val="009E188F"/>
    <w:rsid w:val="009E2661"/>
    <w:rsid w:val="009E27D8"/>
    <w:rsid w:val="009E3790"/>
    <w:rsid w:val="009E37A5"/>
    <w:rsid w:val="009E4673"/>
    <w:rsid w:val="009E5513"/>
    <w:rsid w:val="009E5685"/>
    <w:rsid w:val="009E6454"/>
    <w:rsid w:val="009E66B9"/>
    <w:rsid w:val="009F03FF"/>
    <w:rsid w:val="009F0E8C"/>
    <w:rsid w:val="009F31A7"/>
    <w:rsid w:val="009F342D"/>
    <w:rsid w:val="009F3573"/>
    <w:rsid w:val="009F3CAB"/>
    <w:rsid w:val="009F3D30"/>
    <w:rsid w:val="009F418D"/>
    <w:rsid w:val="009F423F"/>
    <w:rsid w:val="009F426D"/>
    <w:rsid w:val="009F47BD"/>
    <w:rsid w:val="009F4A22"/>
    <w:rsid w:val="009F4B1F"/>
    <w:rsid w:val="009F4DD7"/>
    <w:rsid w:val="009F4E10"/>
    <w:rsid w:val="009F6A33"/>
    <w:rsid w:val="009F6A9F"/>
    <w:rsid w:val="009F7681"/>
    <w:rsid w:val="00A00496"/>
    <w:rsid w:val="00A01BBD"/>
    <w:rsid w:val="00A02645"/>
    <w:rsid w:val="00A02AAF"/>
    <w:rsid w:val="00A034CE"/>
    <w:rsid w:val="00A03648"/>
    <w:rsid w:val="00A042CC"/>
    <w:rsid w:val="00A052FF"/>
    <w:rsid w:val="00A05451"/>
    <w:rsid w:val="00A05573"/>
    <w:rsid w:val="00A065AB"/>
    <w:rsid w:val="00A07199"/>
    <w:rsid w:val="00A11B12"/>
    <w:rsid w:val="00A12E88"/>
    <w:rsid w:val="00A140F9"/>
    <w:rsid w:val="00A165FA"/>
    <w:rsid w:val="00A17955"/>
    <w:rsid w:val="00A21032"/>
    <w:rsid w:val="00A21272"/>
    <w:rsid w:val="00A21E0C"/>
    <w:rsid w:val="00A224E0"/>
    <w:rsid w:val="00A22DF1"/>
    <w:rsid w:val="00A236E1"/>
    <w:rsid w:val="00A244C4"/>
    <w:rsid w:val="00A25C0E"/>
    <w:rsid w:val="00A307D3"/>
    <w:rsid w:val="00A30918"/>
    <w:rsid w:val="00A30F2E"/>
    <w:rsid w:val="00A32452"/>
    <w:rsid w:val="00A33B23"/>
    <w:rsid w:val="00A34C18"/>
    <w:rsid w:val="00A36D54"/>
    <w:rsid w:val="00A41943"/>
    <w:rsid w:val="00A422CB"/>
    <w:rsid w:val="00A42544"/>
    <w:rsid w:val="00A42A73"/>
    <w:rsid w:val="00A42D7D"/>
    <w:rsid w:val="00A444BC"/>
    <w:rsid w:val="00A44F4B"/>
    <w:rsid w:val="00A45FDE"/>
    <w:rsid w:val="00A46061"/>
    <w:rsid w:val="00A4631B"/>
    <w:rsid w:val="00A467FE"/>
    <w:rsid w:val="00A4680F"/>
    <w:rsid w:val="00A477D6"/>
    <w:rsid w:val="00A52FB6"/>
    <w:rsid w:val="00A53771"/>
    <w:rsid w:val="00A54E70"/>
    <w:rsid w:val="00A557A6"/>
    <w:rsid w:val="00A55CB4"/>
    <w:rsid w:val="00A55EF1"/>
    <w:rsid w:val="00A562F7"/>
    <w:rsid w:val="00A56938"/>
    <w:rsid w:val="00A575DE"/>
    <w:rsid w:val="00A60881"/>
    <w:rsid w:val="00A623C6"/>
    <w:rsid w:val="00A6294E"/>
    <w:rsid w:val="00A630E1"/>
    <w:rsid w:val="00A641BE"/>
    <w:rsid w:val="00A64931"/>
    <w:rsid w:val="00A65AF9"/>
    <w:rsid w:val="00A65B10"/>
    <w:rsid w:val="00A6602B"/>
    <w:rsid w:val="00A665CA"/>
    <w:rsid w:val="00A66D2D"/>
    <w:rsid w:val="00A66FC4"/>
    <w:rsid w:val="00A67E22"/>
    <w:rsid w:val="00A70075"/>
    <w:rsid w:val="00A70B8D"/>
    <w:rsid w:val="00A71235"/>
    <w:rsid w:val="00A71A1E"/>
    <w:rsid w:val="00A71BE7"/>
    <w:rsid w:val="00A71E5B"/>
    <w:rsid w:val="00A72A41"/>
    <w:rsid w:val="00A72DEE"/>
    <w:rsid w:val="00A7335F"/>
    <w:rsid w:val="00A73530"/>
    <w:rsid w:val="00A73E12"/>
    <w:rsid w:val="00A74428"/>
    <w:rsid w:val="00A74CA3"/>
    <w:rsid w:val="00A76AE4"/>
    <w:rsid w:val="00A7748F"/>
    <w:rsid w:val="00A777E9"/>
    <w:rsid w:val="00A817C2"/>
    <w:rsid w:val="00A843EB"/>
    <w:rsid w:val="00A84401"/>
    <w:rsid w:val="00A84494"/>
    <w:rsid w:val="00A85C5A"/>
    <w:rsid w:val="00A86061"/>
    <w:rsid w:val="00A86929"/>
    <w:rsid w:val="00A8720C"/>
    <w:rsid w:val="00A87E27"/>
    <w:rsid w:val="00A9047C"/>
    <w:rsid w:val="00A91353"/>
    <w:rsid w:val="00A9216C"/>
    <w:rsid w:val="00A93BCB"/>
    <w:rsid w:val="00A93CCB"/>
    <w:rsid w:val="00A93F33"/>
    <w:rsid w:val="00A940EE"/>
    <w:rsid w:val="00A94C4A"/>
    <w:rsid w:val="00A94E73"/>
    <w:rsid w:val="00A9576B"/>
    <w:rsid w:val="00A96944"/>
    <w:rsid w:val="00A96D60"/>
    <w:rsid w:val="00A96FDC"/>
    <w:rsid w:val="00AA1207"/>
    <w:rsid w:val="00AA168C"/>
    <w:rsid w:val="00AA1B4A"/>
    <w:rsid w:val="00AA1F72"/>
    <w:rsid w:val="00AA31F3"/>
    <w:rsid w:val="00AA380D"/>
    <w:rsid w:val="00AA387D"/>
    <w:rsid w:val="00AA4833"/>
    <w:rsid w:val="00AA525B"/>
    <w:rsid w:val="00AA5C6A"/>
    <w:rsid w:val="00AA614C"/>
    <w:rsid w:val="00AA6612"/>
    <w:rsid w:val="00AA6EE7"/>
    <w:rsid w:val="00AB10F6"/>
    <w:rsid w:val="00AB147E"/>
    <w:rsid w:val="00AB20C8"/>
    <w:rsid w:val="00AB364A"/>
    <w:rsid w:val="00AB650D"/>
    <w:rsid w:val="00AB6DAC"/>
    <w:rsid w:val="00AB71B8"/>
    <w:rsid w:val="00AC1069"/>
    <w:rsid w:val="00AC10C4"/>
    <w:rsid w:val="00AC11BB"/>
    <w:rsid w:val="00AC27FD"/>
    <w:rsid w:val="00AC2A82"/>
    <w:rsid w:val="00AC438F"/>
    <w:rsid w:val="00AC4C83"/>
    <w:rsid w:val="00AC5020"/>
    <w:rsid w:val="00AC5131"/>
    <w:rsid w:val="00AC6B79"/>
    <w:rsid w:val="00AC7175"/>
    <w:rsid w:val="00AC74B2"/>
    <w:rsid w:val="00AD09E0"/>
    <w:rsid w:val="00AD24B3"/>
    <w:rsid w:val="00AD2A91"/>
    <w:rsid w:val="00AD31FE"/>
    <w:rsid w:val="00AD51DB"/>
    <w:rsid w:val="00AD6570"/>
    <w:rsid w:val="00AD6590"/>
    <w:rsid w:val="00AD6EBE"/>
    <w:rsid w:val="00AD721B"/>
    <w:rsid w:val="00AD775D"/>
    <w:rsid w:val="00AE1770"/>
    <w:rsid w:val="00AE268B"/>
    <w:rsid w:val="00AE3312"/>
    <w:rsid w:val="00AE3435"/>
    <w:rsid w:val="00AE44E1"/>
    <w:rsid w:val="00AE462B"/>
    <w:rsid w:val="00AE55C7"/>
    <w:rsid w:val="00AE5D86"/>
    <w:rsid w:val="00AE6180"/>
    <w:rsid w:val="00AE629A"/>
    <w:rsid w:val="00AE632C"/>
    <w:rsid w:val="00AE6374"/>
    <w:rsid w:val="00AE6850"/>
    <w:rsid w:val="00AE6C6B"/>
    <w:rsid w:val="00AE7EB2"/>
    <w:rsid w:val="00AF127E"/>
    <w:rsid w:val="00AF16B7"/>
    <w:rsid w:val="00AF1A31"/>
    <w:rsid w:val="00AF2B2D"/>
    <w:rsid w:val="00AF2FC4"/>
    <w:rsid w:val="00AF3B54"/>
    <w:rsid w:val="00AF4150"/>
    <w:rsid w:val="00AF4511"/>
    <w:rsid w:val="00AF4948"/>
    <w:rsid w:val="00AF4979"/>
    <w:rsid w:val="00AF4987"/>
    <w:rsid w:val="00AF4A09"/>
    <w:rsid w:val="00AF4D10"/>
    <w:rsid w:val="00AF603C"/>
    <w:rsid w:val="00AF7273"/>
    <w:rsid w:val="00B00714"/>
    <w:rsid w:val="00B038AB"/>
    <w:rsid w:val="00B041CE"/>
    <w:rsid w:val="00B0489B"/>
    <w:rsid w:val="00B04A07"/>
    <w:rsid w:val="00B04A63"/>
    <w:rsid w:val="00B06FFD"/>
    <w:rsid w:val="00B1025C"/>
    <w:rsid w:val="00B103C4"/>
    <w:rsid w:val="00B11754"/>
    <w:rsid w:val="00B11847"/>
    <w:rsid w:val="00B11F38"/>
    <w:rsid w:val="00B12B9B"/>
    <w:rsid w:val="00B12CF9"/>
    <w:rsid w:val="00B138E0"/>
    <w:rsid w:val="00B14135"/>
    <w:rsid w:val="00B1445A"/>
    <w:rsid w:val="00B14751"/>
    <w:rsid w:val="00B147BB"/>
    <w:rsid w:val="00B148AB"/>
    <w:rsid w:val="00B14DF6"/>
    <w:rsid w:val="00B14E14"/>
    <w:rsid w:val="00B14F50"/>
    <w:rsid w:val="00B17C05"/>
    <w:rsid w:val="00B17EB0"/>
    <w:rsid w:val="00B20538"/>
    <w:rsid w:val="00B213A7"/>
    <w:rsid w:val="00B21506"/>
    <w:rsid w:val="00B22C2C"/>
    <w:rsid w:val="00B24DAA"/>
    <w:rsid w:val="00B25D5C"/>
    <w:rsid w:val="00B26B1C"/>
    <w:rsid w:val="00B26E9A"/>
    <w:rsid w:val="00B26EB5"/>
    <w:rsid w:val="00B27596"/>
    <w:rsid w:val="00B27C45"/>
    <w:rsid w:val="00B27E26"/>
    <w:rsid w:val="00B27E60"/>
    <w:rsid w:val="00B30509"/>
    <w:rsid w:val="00B317B3"/>
    <w:rsid w:val="00B31AB2"/>
    <w:rsid w:val="00B33438"/>
    <w:rsid w:val="00B33481"/>
    <w:rsid w:val="00B3371E"/>
    <w:rsid w:val="00B3404C"/>
    <w:rsid w:val="00B34ABB"/>
    <w:rsid w:val="00B34F83"/>
    <w:rsid w:val="00B3587E"/>
    <w:rsid w:val="00B365A1"/>
    <w:rsid w:val="00B3683F"/>
    <w:rsid w:val="00B36C45"/>
    <w:rsid w:val="00B40E40"/>
    <w:rsid w:val="00B412D8"/>
    <w:rsid w:val="00B41F05"/>
    <w:rsid w:val="00B4255B"/>
    <w:rsid w:val="00B4341A"/>
    <w:rsid w:val="00B43638"/>
    <w:rsid w:val="00B437A6"/>
    <w:rsid w:val="00B439F1"/>
    <w:rsid w:val="00B45A53"/>
    <w:rsid w:val="00B50D1A"/>
    <w:rsid w:val="00B51671"/>
    <w:rsid w:val="00B519E6"/>
    <w:rsid w:val="00B51FB0"/>
    <w:rsid w:val="00B521B3"/>
    <w:rsid w:val="00B53164"/>
    <w:rsid w:val="00B54BEB"/>
    <w:rsid w:val="00B560D7"/>
    <w:rsid w:val="00B56C1F"/>
    <w:rsid w:val="00B57B0E"/>
    <w:rsid w:val="00B57B94"/>
    <w:rsid w:val="00B57F56"/>
    <w:rsid w:val="00B57FC5"/>
    <w:rsid w:val="00B60A76"/>
    <w:rsid w:val="00B60BE1"/>
    <w:rsid w:val="00B6161D"/>
    <w:rsid w:val="00B61A0C"/>
    <w:rsid w:val="00B63A04"/>
    <w:rsid w:val="00B65295"/>
    <w:rsid w:val="00B66AB8"/>
    <w:rsid w:val="00B67A5F"/>
    <w:rsid w:val="00B67C9E"/>
    <w:rsid w:val="00B70696"/>
    <w:rsid w:val="00B719FD"/>
    <w:rsid w:val="00B73A05"/>
    <w:rsid w:val="00B73A9A"/>
    <w:rsid w:val="00B74103"/>
    <w:rsid w:val="00B7577C"/>
    <w:rsid w:val="00B75E81"/>
    <w:rsid w:val="00B7674A"/>
    <w:rsid w:val="00B7753C"/>
    <w:rsid w:val="00B77E87"/>
    <w:rsid w:val="00B813B6"/>
    <w:rsid w:val="00B820A3"/>
    <w:rsid w:val="00B82666"/>
    <w:rsid w:val="00B83F56"/>
    <w:rsid w:val="00B8438B"/>
    <w:rsid w:val="00B84E85"/>
    <w:rsid w:val="00B85742"/>
    <w:rsid w:val="00B86165"/>
    <w:rsid w:val="00B86F71"/>
    <w:rsid w:val="00B9060F"/>
    <w:rsid w:val="00B911E1"/>
    <w:rsid w:val="00B9166E"/>
    <w:rsid w:val="00B91B29"/>
    <w:rsid w:val="00B934F1"/>
    <w:rsid w:val="00B9591E"/>
    <w:rsid w:val="00B95E76"/>
    <w:rsid w:val="00B9715F"/>
    <w:rsid w:val="00B9782F"/>
    <w:rsid w:val="00BA0C99"/>
    <w:rsid w:val="00BA0E40"/>
    <w:rsid w:val="00BA168F"/>
    <w:rsid w:val="00BA1D60"/>
    <w:rsid w:val="00BA3512"/>
    <w:rsid w:val="00BA41F8"/>
    <w:rsid w:val="00BA44BB"/>
    <w:rsid w:val="00BA53DD"/>
    <w:rsid w:val="00BA68DD"/>
    <w:rsid w:val="00BA744C"/>
    <w:rsid w:val="00BA753E"/>
    <w:rsid w:val="00BA7B91"/>
    <w:rsid w:val="00BA7EB9"/>
    <w:rsid w:val="00BA7FB9"/>
    <w:rsid w:val="00BB0063"/>
    <w:rsid w:val="00BB162C"/>
    <w:rsid w:val="00BB3086"/>
    <w:rsid w:val="00BB3961"/>
    <w:rsid w:val="00BB3A08"/>
    <w:rsid w:val="00BB3BBD"/>
    <w:rsid w:val="00BB4820"/>
    <w:rsid w:val="00BB50A5"/>
    <w:rsid w:val="00BB56BF"/>
    <w:rsid w:val="00BB6E7F"/>
    <w:rsid w:val="00BC04DA"/>
    <w:rsid w:val="00BC15E6"/>
    <w:rsid w:val="00BC1D66"/>
    <w:rsid w:val="00BC2B97"/>
    <w:rsid w:val="00BC679B"/>
    <w:rsid w:val="00BC6BDF"/>
    <w:rsid w:val="00BC6E41"/>
    <w:rsid w:val="00BD0268"/>
    <w:rsid w:val="00BD29D9"/>
    <w:rsid w:val="00BD2A0F"/>
    <w:rsid w:val="00BD2AA0"/>
    <w:rsid w:val="00BD30C5"/>
    <w:rsid w:val="00BD346F"/>
    <w:rsid w:val="00BD43D5"/>
    <w:rsid w:val="00BD4AF5"/>
    <w:rsid w:val="00BD4CA3"/>
    <w:rsid w:val="00BD51C4"/>
    <w:rsid w:val="00BD5C3F"/>
    <w:rsid w:val="00BD769C"/>
    <w:rsid w:val="00BD7F0B"/>
    <w:rsid w:val="00BE1477"/>
    <w:rsid w:val="00BE1CF5"/>
    <w:rsid w:val="00BE217C"/>
    <w:rsid w:val="00BE2555"/>
    <w:rsid w:val="00BE25CD"/>
    <w:rsid w:val="00BE3125"/>
    <w:rsid w:val="00BE36D1"/>
    <w:rsid w:val="00BE3B69"/>
    <w:rsid w:val="00BE430E"/>
    <w:rsid w:val="00BE4920"/>
    <w:rsid w:val="00BE493C"/>
    <w:rsid w:val="00BE5C2A"/>
    <w:rsid w:val="00BE6563"/>
    <w:rsid w:val="00BE6ED1"/>
    <w:rsid w:val="00BE76A8"/>
    <w:rsid w:val="00BE7C33"/>
    <w:rsid w:val="00BF0200"/>
    <w:rsid w:val="00BF0A95"/>
    <w:rsid w:val="00BF2092"/>
    <w:rsid w:val="00BF2179"/>
    <w:rsid w:val="00BF2467"/>
    <w:rsid w:val="00BF253F"/>
    <w:rsid w:val="00BF36D4"/>
    <w:rsid w:val="00BF4182"/>
    <w:rsid w:val="00BF4C90"/>
    <w:rsid w:val="00BF4FCF"/>
    <w:rsid w:val="00BF5621"/>
    <w:rsid w:val="00BF588E"/>
    <w:rsid w:val="00BF59CB"/>
    <w:rsid w:val="00BF5A32"/>
    <w:rsid w:val="00BF5D98"/>
    <w:rsid w:val="00BF6083"/>
    <w:rsid w:val="00C0026F"/>
    <w:rsid w:val="00C00CDD"/>
    <w:rsid w:val="00C01E87"/>
    <w:rsid w:val="00C0201C"/>
    <w:rsid w:val="00C023D1"/>
    <w:rsid w:val="00C02780"/>
    <w:rsid w:val="00C04725"/>
    <w:rsid w:val="00C04735"/>
    <w:rsid w:val="00C05A91"/>
    <w:rsid w:val="00C05F94"/>
    <w:rsid w:val="00C0673A"/>
    <w:rsid w:val="00C06742"/>
    <w:rsid w:val="00C067DC"/>
    <w:rsid w:val="00C068E2"/>
    <w:rsid w:val="00C06D1F"/>
    <w:rsid w:val="00C0731F"/>
    <w:rsid w:val="00C105FB"/>
    <w:rsid w:val="00C10D6B"/>
    <w:rsid w:val="00C117D2"/>
    <w:rsid w:val="00C11E45"/>
    <w:rsid w:val="00C122C6"/>
    <w:rsid w:val="00C12391"/>
    <w:rsid w:val="00C1284E"/>
    <w:rsid w:val="00C12B03"/>
    <w:rsid w:val="00C13B2D"/>
    <w:rsid w:val="00C14668"/>
    <w:rsid w:val="00C14741"/>
    <w:rsid w:val="00C163AA"/>
    <w:rsid w:val="00C16C7B"/>
    <w:rsid w:val="00C173F1"/>
    <w:rsid w:val="00C1741E"/>
    <w:rsid w:val="00C212FE"/>
    <w:rsid w:val="00C21645"/>
    <w:rsid w:val="00C2550B"/>
    <w:rsid w:val="00C27425"/>
    <w:rsid w:val="00C31EF5"/>
    <w:rsid w:val="00C3236C"/>
    <w:rsid w:val="00C33652"/>
    <w:rsid w:val="00C33BC0"/>
    <w:rsid w:val="00C33C05"/>
    <w:rsid w:val="00C34804"/>
    <w:rsid w:val="00C34912"/>
    <w:rsid w:val="00C353AA"/>
    <w:rsid w:val="00C36748"/>
    <w:rsid w:val="00C3730F"/>
    <w:rsid w:val="00C37327"/>
    <w:rsid w:val="00C37DF8"/>
    <w:rsid w:val="00C40591"/>
    <w:rsid w:val="00C420EA"/>
    <w:rsid w:val="00C429CF"/>
    <w:rsid w:val="00C43F9A"/>
    <w:rsid w:val="00C44AD9"/>
    <w:rsid w:val="00C46178"/>
    <w:rsid w:val="00C46398"/>
    <w:rsid w:val="00C46BE0"/>
    <w:rsid w:val="00C47127"/>
    <w:rsid w:val="00C47FB8"/>
    <w:rsid w:val="00C506A6"/>
    <w:rsid w:val="00C5086A"/>
    <w:rsid w:val="00C51806"/>
    <w:rsid w:val="00C518C4"/>
    <w:rsid w:val="00C5193A"/>
    <w:rsid w:val="00C530FA"/>
    <w:rsid w:val="00C55CF6"/>
    <w:rsid w:val="00C563A8"/>
    <w:rsid w:val="00C56703"/>
    <w:rsid w:val="00C56FE8"/>
    <w:rsid w:val="00C610FC"/>
    <w:rsid w:val="00C614B5"/>
    <w:rsid w:val="00C61BB7"/>
    <w:rsid w:val="00C61D93"/>
    <w:rsid w:val="00C63C4C"/>
    <w:rsid w:val="00C63DF6"/>
    <w:rsid w:val="00C63FC4"/>
    <w:rsid w:val="00C65176"/>
    <w:rsid w:val="00C66E89"/>
    <w:rsid w:val="00C7056E"/>
    <w:rsid w:val="00C709C3"/>
    <w:rsid w:val="00C70C45"/>
    <w:rsid w:val="00C70E5C"/>
    <w:rsid w:val="00C7113B"/>
    <w:rsid w:val="00C716D7"/>
    <w:rsid w:val="00C72394"/>
    <w:rsid w:val="00C72F43"/>
    <w:rsid w:val="00C74459"/>
    <w:rsid w:val="00C75C1E"/>
    <w:rsid w:val="00C766E0"/>
    <w:rsid w:val="00C774E6"/>
    <w:rsid w:val="00C77C6A"/>
    <w:rsid w:val="00C80F1E"/>
    <w:rsid w:val="00C820DC"/>
    <w:rsid w:val="00C82674"/>
    <w:rsid w:val="00C82B01"/>
    <w:rsid w:val="00C83552"/>
    <w:rsid w:val="00C83978"/>
    <w:rsid w:val="00C8580B"/>
    <w:rsid w:val="00C86EB8"/>
    <w:rsid w:val="00C87889"/>
    <w:rsid w:val="00C90051"/>
    <w:rsid w:val="00C90902"/>
    <w:rsid w:val="00C90B56"/>
    <w:rsid w:val="00C918CC"/>
    <w:rsid w:val="00C91D63"/>
    <w:rsid w:val="00C92181"/>
    <w:rsid w:val="00C925B9"/>
    <w:rsid w:val="00C92C51"/>
    <w:rsid w:val="00C94C06"/>
    <w:rsid w:val="00C94E07"/>
    <w:rsid w:val="00C94EF7"/>
    <w:rsid w:val="00C95C6A"/>
    <w:rsid w:val="00C95FB4"/>
    <w:rsid w:val="00C968E0"/>
    <w:rsid w:val="00C96CE1"/>
    <w:rsid w:val="00CA1157"/>
    <w:rsid w:val="00CA300F"/>
    <w:rsid w:val="00CA6B6F"/>
    <w:rsid w:val="00CA6C05"/>
    <w:rsid w:val="00CA7E8C"/>
    <w:rsid w:val="00CB013D"/>
    <w:rsid w:val="00CB0C7C"/>
    <w:rsid w:val="00CB1736"/>
    <w:rsid w:val="00CB17AB"/>
    <w:rsid w:val="00CB409D"/>
    <w:rsid w:val="00CB4877"/>
    <w:rsid w:val="00CB4C4F"/>
    <w:rsid w:val="00CB4C6F"/>
    <w:rsid w:val="00CB5275"/>
    <w:rsid w:val="00CC0897"/>
    <w:rsid w:val="00CC0D56"/>
    <w:rsid w:val="00CC23B0"/>
    <w:rsid w:val="00CC246A"/>
    <w:rsid w:val="00CC3C54"/>
    <w:rsid w:val="00CC3CBB"/>
    <w:rsid w:val="00CC5986"/>
    <w:rsid w:val="00CC772B"/>
    <w:rsid w:val="00CD2647"/>
    <w:rsid w:val="00CD2D19"/>
    <w:rsid w:val="00CD3EB9"/>
    <w:rsid w:val="00CD445D"/>
    <w:rsid w:val="00CD4AA4"/>
    <w:rsid w:val="00CD4D2C"/>
    <w:rsid w:val="00CD5F3F"/>
    <w:rsid w:val="00CD603F"/>
    <w:rsid w:val="00CD654C"/>
    <w:rsid w:val="00CD6AF4"/>
    <w:rsid w:val="00CD6E95"/>
    <w:rsid w:val="00CD752D"/>
    <w:rsid w:val="00CE0340"/>
    <w:rsid w:val="00CE0889"/>
    <w:rsid w:val="00CE0DA1"/>
    <w:rsid w:val="00CE1A99"/>
    <w:rsid w:val="00CE2433"/>
    <w:rsid w:val="00CE25DB"/>
    <w:rsid w:val="00CE4795"/>
    <w:rsid w:val="00CE47E5"/>
    <w:rsid w:val="00CE5C98"/>
    <w:rsid w:val="00CE6157"/>
    <w:rsid w:val="00CE66DA"/>
    <w:rsid w:val="00CE7FDA"/>
    <w:rsid w:val="00CF0F15"/>
    <w:rsid w:val="00CF20E5"/>
    <w:rsid w:val="00CF25E4"/>
    <w:rsid w:val="00CF2C8E"/>
    <w:rsid w:val="00CF4794"/>
    <w:rsid w:val="00CF5B8B"/>
    <w:rsid w:val="00CF6F88"/>
    <w:rsid w:val="00D00EBA"/>
    <w:rsid w:val="00D0337B"/>
    <w:rsid w:val="00D034FA"/>
    <w:rsid w:val="00D03BA5"/>
    <w:rsid w:val="00D03EDC"/>
    <w:rsid w:val="00D04A4D"/>
    <w:rsid w:val="00D0533F"/>
    <w:rsid w:val="00D05BEE"/>
    <w:rsid w:val="00D07200"/>
    <w:rsid w:val="00D1323B"/>
    <w:rsid w:val="00D13DC1"/>
    <w:rsid w:val="00D1407F"/>
    <w:rsid w:val="00D147CE"/>
    <w:rsid w:val="00D14E26"/>
    <w:rsid w:val="00D16852"/>
    <w:rsid w:val="00D170C6"/>
    <w:rsid w:val="00D1715C"/>
    <w:rsid w:val="00D2049A"/>
    <w:rsid w:val="00D21031"/>
    <w:rsid w:val="00D215BC"/>
    <w:rsid w:val="00D21608"/>
    <w:rsid w:val="00D21F2B"/>
    <w:rsid w:val="00D23360"/>
    <w:rsid w:val="00D237F3"/>
    <w:rsid w:val="00D238C2"/>
    <w:rsid w:val="00D24872"/>
    <w:rsid w:val="00D258EF"/>
    <w:rsid w:val="00D27366"/>
    <w:rsid w:val="00D27DAF"/>
    <w:rsid w:val="00D32FCC"/>
    <w:rsid w:val="00D3462B"/>
    <w:rsid w:val="00D34B24"/>
    <w:rsid w:val="00D355AC"/>
    <w:rsid w:val="00D35EB6"/>
    <w:rsid w:val="00D37C29"/>
    <w:rsid w:val="00D40100"/>
    <w:rsid w:val="00D42020"/>
    <w:rsid w:val="00D43A4C"/>
    <w:rsid w:val="00D443BC"/>
    <w:rsid w:val="00D448DE"/>
    <w:rsid w:val="00D451E7"/>
    <w:rsid w:val="00D4534A"/>
    <w:rsid w:val="00D45ECC"/>
    <w:rsid w:val="00D4614A"/>
    <w:rsid w:val="00D468F4"/>
    <w:rsid w:val="00D471A7"/>
    <w:rsid w:val="00D47234"/>
    <w:rsid w:val="00D51E3A"/>
    <w:rsid w:val="00D523EF"/>
    <w:rsid w:val="00D53C08"/>
    <w:rsid w:val="00D54618"/>
    <w:rsid w:val="00D5499E"/>
    <w:rsid w:val="00D54B04"/>
    <w:rsid w:val="00D551E7"/>
    <w:rsid w:val="00D55B1E"/>
    <w:rsid w:val="00D56202"/>
    <w:rsid w:val="00D56369"/>
    <w:rsid w:val="00D57271"/>
    <w:rsid w:val="00D6147A"/>
    <w:rsid w:val="00D61C1F"/>
    <w:rsid w:val="00D64079"/>
    <w:rsid w:val="00D640D6"/>
    <w:rsid w:val="00D649E8"/>
    <w:rsid w:val="00D658AB"/>
    <w:rsid w:val="00D67203"/>
    <w:rsid w:val="00D7021B"/>
    <w:rsid w:val="00D70BA1"/>
    <w:rsid w:val="00D7173E"/>
    <w:rsid w:val="00D73CBF"/>
    <w:rsid w:val="00D742DF"/>
    <w:rsid w:val="00D75578"/>
    <w:rsid w:val="00D761E3"/>
    <w:rsid w:val="00D8197A"/>
    <w:rsid w:val="00D81EE7"/>
    <w:rsid w:val="00D82056"/>
    <w:rsid w:val="00D831F8"/>
    <w:rsid w:val="00D84908"/>
    <w:rsid w:val="00D84B01"/>
    <w:rsid w:val="00D84BF2"/>
    <w:rsid w:val="00D86270"/>
    <w:rsid w:val="00D86901"/>
    <w:rsid w:val="00D86CE9"/>
    <w:rsid w:val="00D90530"/>
    <w:rsid w:val="00D905F3"/>
    <w:rsid w:val="00D91A8D"/>
    <w:rsid w:val="00D9301B"/>
    <w:rsid w:val="00D94473"/>
    <w:rsid w:val="00DA0284"/>
    <w:rsid w:val="00DA0410"/>
    <w:rsid w:val="00DA1099"/>
    <w:rsid w:val="00DA293F"/>
    <w:rsid w:val="00DA303D"/>
    <w:rsid w:val="00DA3440"/>
    <w:rsid w:val="00DA3742"/>
    <w:rsid w:val="00DA390E"/>
    <w:rsid w:val="00DA5096"/>
    <w:rsid w:val="00DA5F13"/>
    <w:rsid w:val="00DA7932"/>
    <w:rsid w:val="00DA79E5"/>
    <w:rsid w:val="00DB1BF6"/>
    <w:rsid w:val="00DB1F5D"/>
    <w:rsid w:val="00DB20F3"/>
    <w:rsid w:val="00DB2CF7"/>
    <w:rsid w:val="00DB33C4"/>
    <w:rsid w:val="00DB363F"/>
    <w:rsid w:val="00DB3F35"/>
    <w:rsid w:val="00DB6EFD"/>
    <w:rsid w:val="00DB7F92"/>
    <w:rsid w:val="00DC17CC"/>
    <w:rsid w:val="00DC1B2E"/>
    <w:rsid w:val="00DC3802"/>
    <w:rsid w:val="00DC4297"/>
    <w:rsid w:val="00DC4303"/>
    <w:rsid w:val="00DC5148"/>
    <w:rsid w:val="00DC54D6"/>
    <w:rsid w:val="00DC5AE1"/>
    <w:rsid w:val="00DC5C21"/>
    <w:rsid w:val="00DC6ABF"/>
    <w:rsid w:val="00DC7264"/>
    <w:rsid w:val="00DC7748"/>
    <w:rsid w:val="00DD0694"/>
    <w:rsid w:val="00DD1142"/>
    <w:rsid w:val="00DD1B80"/>
    <w:rsid w:val="00DD2891"/>
    <w:rsid w:val="00DD2914"/>
    <w:rsid w:val="00DD2D74"/>
    <w:rsid w:val="00DD31FB"/>
    <w:rsid w:val="00DD44E2"/>
    <w:rsid w:val="00DD477F"/>
    <w:rsid w:val="00DD4E44"/>
    <w:rsid w:val="00DD589E"/>
    <w:rsid w:val="00DD5BDE"/>
    <w:rsid w:val="00DD5EDB"/>
    <w:rsid w:val="00DD6E8A"/>
    <w:rsid w:val="00DD7250"/>
    <w:rsid w:val="00DD79B0"/>
    <w:rsid w:val="00DE097E"/>
    <w:rsid w:val="00DE10BC"/>
    <w:rsid w:val="00DE27F1"/>
    <w:rsid w:val="00DE3AE5"/>
    <w:rsid w:val="00DE5221"/>
    <w:rsid w:val="00DE6BB6"/>
    <w:rsid w:val="00DE7337"/>
    <w:rsid w:val="00DE7FD8"/>
    <w:rsid w:val="00DF01E2"/>
    <w:rsid w:val="00DF0519"/>
    <w:rsid w:val="00DF0884"/>
    <w:rsid w:val="00DF1490"/>
    <w:rsid w:val="00DF1819"/>
    <w:rsid w:val="00DF1E51"/>
    <w:rsid w:val="00DF1F6C"/>
    <w:rsid w:val="00DF1FD8"/>
    <w:rsid w:val="00DF2A3D"/>
    <w:rsid w:val="00DF4B78"/>
    <w:rsid w:val="00DF4CA2"/>
    <w:rsid w:val="00DF5182"/>
    <w:rsid w:val="00DF69AB"/>
    <w:rsid w:val="00DF6F89"/>
    <w:rsid w:val="00DF760E"/>
    <w:rsid w:val="00E00DB6"/>
    <w:rsid w:val="00E01EC7"/>
    <w:rsid w:val="00E02A7B"/>
    <w:rsid w:val="00E04736"/>
    <w:rsid w:val="00E04CB7"/>
    <w:rsid w:val="00E0596D"/>
    <w:rsid w:val="00E0775F"/>
    <w:rsid w:val="00E101A9"/>
    <w:rsid w:val="00E10D24"/>
    <w:rsid w:val="00E10F62"/>
    <w:rsid w:val="00E114D1"/>
    <w:rsid w:val="00E12102"/>
    <w:rsid w:val="00E12416"/>
    <w:rsid w:val="00E1291B"/>
    <w:rsid w:val="00E12C38"/>
    <w:rsid w:val="00E13022"/>
    <w:rsid w:val="00E13455"/>
    <w:rsid w:val="00E13744"/>
    <w:rsid w:val="00E14F65"/>
    <w:rsid w:val="00E15506"/>
    <w:rsid w:val="00E15F31"/>
    <w:rsid w:val="00E162D7"/>
    <w:rsid w:val="00E206FF"/>
    <w:rsid w:val="00E214AE"/>
    <w:rsid w:val="00E21A00"/>
    <w:rsid w:val="00E22E38"/>
    <w:rsid w:val="00E23718"/>
    <w:rsid w:val="00E24BA3"/>
    <w:rsid w:val="00E260A2"/>
    <w:rsid w:val="00E26291"/>
    <w:rsid w:val="00E2696F"/>
    <w:rsid w:val="00E27064"/>
    <w:rsid w:val="00E272A9"/>
    <w:rsid w:val="00E27536"/>
    <w:rsid w:val="00E32005"/>
    <w:rsid w:val="00E331CB"/>
    <w:rsid w:val="00E33A2D"/>
    <w:rsid w:val="00E354EB"/>
    <w:rsid w:val="00E373B4"/>
    <w:rsid w:val="00E408B9"/>
    <w:rsid w:val="00E4178B"/>
    <w:rsid w:val="00E4241F"/>
    <w:rsid w:val="00E42D30"/>
    <w:rsid w:val="00E4354F"/>
    <w:rsid w:val="00E44A99"/>
    <w:rsid w:val="00E46B00"/>
    <w:rsid w:val="00E46B5B"/>
    <w:rsid w:val="00E46B5E"/>
    <w:rsid w:val="00E47703"/>
    <w:rsid w:val="00E5057E"/>
    <w:rsid w:val="00E51682"/>
    <w:rsid w:val="00E52180"/>
    <w:rsid w:val="00E54342"/>
    <w:rsid w:val="00E548C9"/>
    <w:rsid w:val="00E54E77"/>
    <w:rsid w:val="00E55E4A"/>
    <w:rsid w:val="00E561B4"/>
    <w:rsid w:val="00E5649A"/>
    <w:rsid w:val="00E56798"/>
    <w:rsid w:val="00E57162"/>
    <w:rsid w:val="00E57595"/>
    <w:rsid w:val="00E61307"/>
    <w:rsid w:val="00E61C75"/>
    <w:rsid w:val="00E6277C"/>
    <w:rsid w:val="00E62EE4"/>
    <w:rsid w:val="00E63CD6"/>
    <w:rsid w:val="00E647B2"/>
    <w:rsid w:val="00E64BEB"/>
    <w:rsid w:val="00E65086"/>
    <w:rsid w:val="00E65AF9"/>
    <w:rsid w:val="00E6600A"/>
    <w:rsid w:val="00E662F5"/>
    <w:rsid w:val="00E67495"/>
    <w:rsid w:val="00E67D1C"/>
    <w:rsid w:val="00E71C21"/>
    <w:rsid w:val="00E72025"/>
    <w:rsid w:val="00E72697"/>
    <w:rsid w:val="00E74B4D"/>
    <w:rsid w:val="00E74CD8"/>
    <w:rsid w:val="00E75460"/>
    <w:rsid w:val="00E76E5F"/>
    <w:rsid w:val="00E77FAA"/>
    <w:rsid w:val="00E80B35"/>
    <w:rsid w:val="00E836A9"/>
    <w:rsid w:val="00E85569"/>
    <w:rsid w:val="00E85EFE"/>
    <w:rsid w:val="00E85F65"/>
    <w:rsid w:val="00E86160"/>
    <w:rsid w:val="00E8653E"/>
    <w:rsid w:val="00E8672F"/>
    <w:rsid w:val="00E87843"/>
    <w:rsid w:val="00E87F15"/>
    <w:rsid w:val="00E91056"/>
    <w:rsid w:val="00E9135E"/>
    <w:rsid w:val="00E925A3"/>
    <w:rsid w:val="00E9323C"/>
    <w:rsid w:val="00E93C1F"/>
    <w:rsid w:val="00E94973"/>
    <w:rsid w:val="00E94BF5"/>
    <w:rsid w:val="00E94F85"/>
    <w:rsid w:val="00E953AC"/>
    <w:rsid w:val="00E96102"/>
    <w:rsid w:val="00E97081"/>
    <w:rsid w:val="00E9720B"/>
    <w:rsid w:val="00E977DE"/>
    <w:rsid w:val="00EA015F"/>
    <w:rsid w:val="00EA18FF"/>
    <w:rsid w:val="00EA1F64"/>
    <w:rsid w:val="00EA2855"/>
    <w:rsid w:val="00EA3153"/>
    <w:rsid w:val="00EA3982"/>
    <w:rsid w:val="00EA47C8"/>
    <w:rsid w:val="00EA5510"/>
    <w:rsid w:val="00EA5EDC"/>
    <w:rsid w:val="00EA6937"/>
    <w:rsid w:val="00EA6E08"/>
    <w:rsid w:val="00EA70A4"/>
    <w:rsid w:val="00EA72D9"/>
    <w:rsid w:val="00EA7335"/>
    <w:rsid w:val="00EA7717"/>
    <w:rsid w:val="00EB02BC"/>
    <w:rsid w:val="00EB1003"/>
    <w:rsid w:val="00EB12FA"/>
    <w:rsid w:val="00EB135E"/>
    <w:rsid w:val="00EB13D0"/>
    <w:rsid w:val="00EB2103"/>
    <w:rsid w:val="00EB263D"/>
    <w:rsid w:val="00EB29F2"/>
    <w:rsid w:val="00EB39F5"/>
    <w:rsid w:val="00EB3CC5"/>
    <w:rsid w:val="00EB4106"/>
    <w:rsid w:val="00EB4666"/>
    <w:rsid w:val="00EB4976"/>
    <w:rsid w:val="00EB53EB"/>
    <w:rsid w:val="00EB55BE"/>
    <w:rsid w:val="00EB5AB4"/>
    <w:rsid w:val="00EB5BEA"/>
    <w:rsid w:val="00EB5DC0"/>
    <w:rsid w:val="00EB5E4F"/>
    <w:rsid w:val="00EB6707"/>
    <w:rsid w:val="00EC18E0"/>
    <w:rsid w:val="00EC269C"/>
    <w:rsid w:val="00EC2898"/>
    <w:rsid w:val="00EC2E59"/>
    <w:rsid w:val="00EC3830"/>
    <w:rsid w:val="00EC3F08"/>
    <w:rsid w:val="00EC4E3F"/>
    <w:rsid w:val="00EC54B8"/>
    <w:rsid w:val="00ED11F5"/>
    <w:rsid w:val="00ED3343"/>
    <w:rsid w:val="00ED37F9"/>
    <w:rsid w:val="00ED3BDC"/>
    <w:rsid w:val="00ED3FBC"/>
    <w:rsid w:val="00ED52D6"/>
    <w:rsid w:val="00ED68D6"/>
    <w:rsid w:val="00ED6CE0"/>
    <w:rsid w:val="00ED73D9"/>
    <w:rsid w:val="00EE0243"/>
    <w:rsid w:val="00EE06A1"/>
    <w:rsid w:val="00EE1B7F"/>
    <w:rsid w:val="00EE25EC"/>
    <w:rsid w:val="00EE3139"/>
    <w:rsid w:val="00EF037E"/>
    <w:rsid w:val="00EF04F4"/>
    <w:rsid w:val="00EF0A8B"/>
    <w:rsid w:val="00EF1934"/>
    <w:rsid w:val="00EF19C2"/>
    <w:rsid w:val="00EF28D2"/>
    <w:rsid w:val="00EF339C"/>
    <w:rsid w:val="00EF35DD"/>
    <w:rsid w:val="00EF3D30"/>
    <w:rsid w:val="00EF3DD0"/>
    <w:rsid w:val="00EF57E6"/>
    <w:rsid w:val="00EF5E9F"/>
    <w:rsid w:val="00EF5F71"/>
    <w:rsid w:val="00EF605A"/>
    <w:rsid w:val="00EF6800"/>
    <w:rsid w:val="00EF6845"/>
    <w:rsid w:val="00EF6E97"/>
    <w:rsid w:val="00EF7BD0"/>
    <w:rsid w:val="00EF7CA8"/>
    <w:rsid w:val="00EF7D3E"/>
    <w:rsid w:val="00F00069"/>
    <w:rsid w:val="00F00490"/>
    <w:rsid w:val="00F01DFF"/>
    <w:rsid w:val="00F0360F"/>
    <w:rsid w:val="00F03926"/>
    <w:rsid w:val="00F03BA5"/>
    <w:rsid w:val="00F03C11"/>
    <w:rsid w:val="00F068AD"/>
    <w:rsid w:val="00F06AA5"/>
    <w:rsid w:val="00F06C25"/>
    <w:rsid w:val="00F100DF"/>
    <w:rsid w:val="00F10475"/>
    <w:rsid w:val="00F10B8E"/>
    <w:rsid w:val="00F115C9"/>
    <w:rsid w:val="00F11A2E"/>
    <w:rsid w:val="00F12727"/>
    <w:rsid w:val="00F12D74"/>
    <w:rsid w:val="00F13308"/>
    <w:rsid w:val="00F15C93"/>
    <w:rsid w:val="00F16063"/>
    <w:rsid w:val="00F17FB3"/>
    <w:rsid w:val="00F20206"/>
    <w:rsid w:val="00F20275"/>
    <w:rsid w:val="00F204AA"/>
    <w:rsid w:val="00F20960"/>
    <w:rsid w:val="00F209EC"/>
    <w:rsid w:val="00F21113"/>
    <w:rsid w:val="00F21ABB"/>
    <w:rsid w:val="00F21C95"/>
    <w:rsid w:val="00F22268"/>
    <w:rsid w:val="00F2260A"/>
    <w:rsid w:val="00F230B9"/>
    <w:rsid w:val="00F2390A"/>
    <w:rsid w:val="00F23BC3"/>
    <w:rsid w:val="00F2407F"/>
    <w:rsid w:val="00F2496F"/>
    <w:rsid w:val="00F24E1D"/>
    <w:rsid w:val="00F255ED"/>
    <w:rsid w:val="00F25603"/>
    <w:rsid w:val="00F25759"/>
    <w:rsid w:val="00F263AA"/>
    <w:rsid w:val="00F26D24"/>
    <w:rsid w:val="00F27144"/>
    <w:rsid w:val="00F27A72"/>
    <w:rsid w:val="00F30129"/>
    <w:rsid w:val="00F31672"/>
    <w:rsid w:val="00F33251"/>
    <w:rsid w:val="00F33252"/>
    <w:rsid w:val="00F33580"/>
    <w:rsid w:val="00F33CF4"/>
    <w:rsid w:val="00F343CE"/>
    <w:rsid w:val="00F352EB"/>
    <w:rsid w:val="00F35434"/>
    <w:rsid w:val="00F355A0"/>
    <w:rsid w:val="00F357E2"/>
    <w:rsid w:val="00F35ECF"/>
    <w:rsid w:val="00F36133"/>
    <w:rsid w:val="00F36162"/>
    <w:rsid w:val="00F376D9"/>
    <w:rsid w:val="00F40913"/>
    <w:rsid w:val="00F40D02"/>
    <w:rsid w:val="00F410D2"/>
    <w:rsid w:val="00F41CDD"/>
    <w:rsid w:val="00F42403"/>
    <w:rsid w:val="00F42770"/>
    <w:rsid w:val="00F42C63"/>
    <w:rsid w:val="00F43186"/>
    <w:rsid w:val="00F43E45"/>
    <w:rsid w:val="00F44C85"/>
    <w:rsid w:val="00F46788"/>
    <w:rsid w:val="00F46F31"/>
    <w:rsid w:val="00F46F9B"/>
    <w:rsid w:val="00F5036E"/>
    <w:rsid w:val="00F504FC"/>
    <w:rsid w:val="00F5148E"/>
    <w:rsid w:val="00F526AE"/>
    <w:rsid w:val="00F53ECB"/>
    <w:rsid w:val="00F54217"/>
    <w:rsid w:val="00F5450E"/>
    <w:rsid w:val="00F54829"/>
    <w:rsid w:val="00F60143"/>
    <w:rsid w:val="00F6084D"/>
    <w:rsid w:val="00F6125B"/>
    <w:rsid w:val="00F613F2"/>
    <w:rsid w:val="00F618DC"/>
    <w:rsid w:val="00F630FB"/>
    <w:rsid w:val="00F646E5"/>
    <w:rsid w:val="00F650C7"/>
    <w:rsid w:val="00F650DE"/>
    <w:rsid w:val="00F66595"/>
    <w:rsid w:val="00F67072"/>
    <w:rsid w:val="00F67FDC"/>
    <w:rsid w:val="00F71151"/>
    <w:rsid w:val="00F7248A"/>
    <w:rsid w:val="00F72BCA"/>
    <w:rsid w:val="00F733B3"/>
    <w:rsid w:val="00F74FD2"/>
    <w:rsid w:val="00F75BB5"/>
    <w:rsid w:val="00F801F9"/>
    <w:rsid w:val="00F8037D"/>
    <w:rsid w:val="00F8175A"/>
    <w:rsid w:val="00F81A29"/>
    <w:rsid w:val="00F81B16"/>
    <w:rsid w:val="00F821A4"/>
    <w:rsid w:val="00F83627"/>
    <w:rsid w:val="00F83747"/>
    <w:rsid w:val="00F839F6"/>
    <w:rsid w:val="00F83C7C"/>
    <w:rsid w:val="00F855A8"/>
    <w:rsid w:val="00F85D63"/>
    <w:rsid w:val="00F86565"/>
    <w:rsid w:val="00F86AAD"/>
    <w:rsid w:val="00F86AF0"/>
    <w:rsid w:val="00F87050"/>
    <w:rsid w:val="00F8752C"/>
    <w:rsid w:val="00F875FF"/>
    <w:rsid w:val="00F87CBC"/>
    <w:rsid w:val="00F90DF6"/>
    <w:rsid w:val="00F926B4"/>
    <w:rsid w:val="00F94A4D"/>
    <w:rsid w:val="00F97F26"/>
    <w:rsid w:val="00FA00A4"/>
    <w:rsid w:val="00FA00CF"/>
    <w:rsid w:val="00FA01B7"/>
    <w:rsid w:val="00FA0634"/>
    <w:rsid w:val="00FA0FC8"/>
    <w:rsid w:val="00FA1D51"/>
    <w:rsid w:val="00FA48D0"/>
    <w:rsid w:val="00FA49E9"/>
    <w:rsid w:val="00FA5C7E"/>
    <w:rsid w:val="00FA66AD"/>
    <w:rsid w:val="00FA6977"/>
    <w:rsid w:val="00FA69AA"/>
    <w:rsid w:val="00FA70C5"/>
    <w:rsid w:val="00FA79C2"/>
    <w:rsid w:val="00FB06E9"/>
    <w:rsid w:val="00FB090D"/>
    <w:rsid w:val="00FB106F"/>
    <w:rsid w:val="00FB1C64"/>
    <w:rsid w:val="00FB1D12"/>
    <w:rsid w:val="00FB1F7D"/>
    <w:rsid w:val="00FB25CD"/>
    <w:rsid w:val="00FB3977"/>
    <w:rsid w:val="00FB4A8C"/>
    <w:rsid w:val="00FB593F"/>
    <w:rsid w:val="00FB5C87"/>
    <w:rsid w:val="00FB5EA7"/>
    <w:rsid w:val="00FB6718"/>
    <w:rsid w:val="00FC01C4"/>
    <w:rsid w:val="00FC0920"/>
    <w:rsid w:val="00FC0C75"/>
    <w:rsid w:val="00FC1D1B"/>
    <w:rsid w:val="00FC2371"/>
    <w:rsid w:val="00FC2E53"/>
    <w:rsid w:val="00FC3174"/>
    <w:rsid w:val="00FC3907"/>
    <w:rsid w:val="00FC4CC5"/>
    <w:rsid w:val="00FC7424"/>
    <w:rsid w:val="00FC7BE7"/>
    <w:rsid w:val="00FD040E"/>
    <w:rsid w:val="00FD0550"/>
    <w:rsid w:val="00FD47C3"/>
    <w:rsid w:val="00FD62B0"/>
    <w:rsid w:val="00FD7479"/>
    <w:rsid w:val="00FE04DA"/>
    <w:rsid w:val="00FE1B7E"/>
    <w:rsid w:val="00FE1E8A"/>
    <w:rsid w:val="00FE3C97"/>
    <w:rsid w:val="00FE3EBA"/>
    <w:rsid w:val="00FE5193"/>
    <w:rsid w:val="00FE5307"/>
    <w:rsid w:val="00FE69D6"/>
    <w:rsid w:val="00FE6B69"/>
    <w:rsid w:val="00FE7F2A"/>
    <w:rsid w:val="00FF0C94"/>
    <w:rsid w:val="00FF1506"/>
    <w:rsid w:val="00FF1BB7"/>
    <w:rsid w:val="00FF2198"/>
    <w:rsid w:val="00FF273D"/>
    <w:rsid w:val="00FF288C"/>
    <w:rsid w:val="00FF31D2"/>
    <w:rsid w:val="00FF33BE"/>
    <w:rsid w:val="00FF39BC"/>
    <w:rsid w:val="00FF4317"/>
    <w:rsid w:val="00FF4937"/>
    <w:rsid w:val="00FF4A37"/>
    <w:rsid w:val="00FF4D23"/>
    <w:rsid w:val="00FF5FF5"/>
    <w:rsid w:val="00FF702B"/>
    <w:rsid w:val="00FF7739"/>
    <w:rsid w:val="00FF77CE"/>
    <w:rsid w:val="00FF7AA4"/>
    <w:rsid w:val="00FF7D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AA54D6-2942-43C3-9B2C-14D33CDC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849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849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8491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4913"/>
    <w:rPr>
      <w:color w:val="0563C1" w:themeColor="hyperlink"/>
      <w:u w:val="single"/>
    </w:rPr>
  </w:style>
  <w:style w:type="character" w:customStyle="1" w:styleId="Heading2Char">
    <w:name w:val="Heading 2 Char"/>
    <w:basedOn w:val="DefaultParagraphFont"/>
    <w:link w:val="Heading2"/>
    <w:uiPriority w:val="9"/>
    <w:rsid w:val="0028491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849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84913"/>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28491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84913"/>
    <w:rPr>
      <w:i/>
      <w:iCs/>
    </w:rPr>
  </w:style>
  <w:style w:type="character" w:styleId="Strong">
    <w:name w:val="Strong"/>
    <w:basedOn w:val="DefaultParagraphFont"/>
    <w:uiPriority w:val="22"/>
    <w:qFormat/>
    <w:rsid w:val="002849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5049">
      <w:bodyDiv w:val="1"/>
      <w:marLeft w:val="0"/>
      <w:marRight w:val="0"/>
      <w:marTop w:val="0"/>
      <w:marBottom w:val="0"/>
      <w:divBdr>
        <w:top w:val="none" w:sz="0" w:space="0" w:color="auto"/>
        <w:left w:val="none" w:sz="0" w:space="0" w:color="auto"/>
        <w:bottom w:val="none" w:sz="0" w:space="0" w:color="auto"/>
        <w:right w:val="none" w:sz="0" w:space="0" w:color="auto"/>
      </w:divBdr>
      <w:divsChild>
        <w:div w:id="1715427834">
          <w:marLeft w:val="0"/>
          <w:marRight w:val="0"/>
          <w:marTop w:val="0"/>
          <w:marBottom w:val="0"/>
          <w:divBdr>
            <w:top w:val="none" w:sz="0" w:space="0" w:color="auto"/>
            <w:left w:val="none" w:sz="0" w:space="0" w:color="auto"/>
            <w:bottom w:val="none" w:sz="0" w:space="0" w:color="auto"/>
            <w:right w:val="none" w:sz="0" w:space="0" w:color="auto"/>
          </w:divBdr>
          <w:divsChild>
            <w:div w:id="1141800117">
              <w:marLeft w:val="0"/>
              <w:marRight w:val="0"/>
              <w:marTop w:val="0"/>
              <w:marBottom w:val="0"/>
              <w:divBdr>
                <w:top w:val="none" w:sz="0" w:space="0" w:color="auto"/>
                <w:left w:val="none" w:sz="0" w:space="0" w:color="auto"/>
                <w:bottom w:val="none" w:sz="0" w:space="0" w:color="auto"/>
                <w:right w:val="none" w:sz="0" w:space="0" w:color="auto"/>
              </w:divBdr>
              <w:divsChild>
                <w:div w:id="24717153">
                  <w:marLeft w:val="0"/>
                  <w:marRight w:val="0"/>
                  <w:marTop w:val="0"/>
                  <w:marBottom w:val="0"/>
                  <w:divBdr>
                    <w:top w:val="none" w:sz="0" w:space="0" w:color="auto"/>
                    <w:left w:val="none" w:sz="0" w:space="0" w:color="auto"/>
                    <w:bottom w:val="none" w:sz="0" w:space="0" w:color="auto"/>
                    <w:right w:val="none" w:sz="0" w:space="0" w:color="auto"/>
                  </w:divBdr>
                  <w:divsChild>
                    <w:div w:id="1721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4307">
          <w:marLeft w:val="0"/>
          <w:marRight w:val="0"/>
          <w:marTop w:val="0"/>
          <w:marBottom w:val="0"/>
          <w:divBdr>
            <w:top w:val="none" w:sz="0" w:space="0" w:color="auto"/>
            <w:left w:val="none" w:sz="0" w:space="0" w:color="auto"/>
            <w:bottom w:val="none" w:sz="0" w:space="0" w:color="auto"/>
            <w:right w:val="none" w:sz="0" w:space="0" w:color="auto"/>
          </w:divBdr>
          <w:divsChild>
            <w:div w:id="1188757800">
              <w:marLeft w:val="0"/>
              <w:marRight w:val="0"/>
              <w:marTop w:val="0"/>
              <w:marBottom w:val="0"/>
              <w:divBdr>
                <w:top w:val="none" w:sz="0" w:space="0" w:color="auto"/>
                <w:left w:val="none" w:sz="0" w:space="0" w:color="auto"/>
                <w:bottom w:val="none" w:sz="0" w:space="0" w:color="auto"/>
                <w:right w:val="none" w:sz="0" w:space="0" w:color="auto"/>
              </w:divBdr>
              <w:divsChild>
                <w:div w:id="2092921597">
                  <w:marLeft w:val="0"/>
                  <w:marRight w:val="0"/>
                  <w:marTop w:val="0"/>
                  <w:marBottom w:val="0"/>
                  <w:divBdr>
                    <w:top w:val="none" w:sz="0" w:space="0" w:color="auto"/>
                    <w:left w:val="none" w:sz="0" w:space="0" w:color="auto"/>
                    <w:bottom w:val="none" w:sz="0" w:space="0" w:color="auto"/>
                    <w:right w:val="none" w:sz="0" w:space="0" w:color="auto"/>
                  </w:divBdr>
                </w:div>
                <w:div w:id="1015768350">
                  <w:marLeft w:val="0"/>
                  <w:marRight w:val="0"/>
                  <w:marTop w:val="0"/>
                  <w:marBottom w:val="0"/>
                  <w:divBdr>
                    <w:top w:val="none" w:sz="0" w:space="0" w:color="auto"/>
                    <w:left w:val="none" w:sz="0" w:space="0" w:color="auto"/>
                    <w:bottom w:val="none" w:sz="0" w:space="0" w:color="auto"/>
                    <w:right w:val="none" w:sz="0" w:space="0" w:color="auto"/>
                  </w:divBdr>
                  <w:divsChild>
                    <w:div w:id="1964343162">
                      <w:marLeft w:val="0"/>
                      <w:marRight w:val="0"/>
                      <w:marTop w:val="0"/>
                      <w:marBottom w:val="0"/>
                      <w:divBdr>
                        <w:top w:val="none" w:sz="0" w:space="0" w:color="auto"/>
                        <w:left w:val="none" w:sz="0" w:space="0" w:color="auto"/>
                        <w:bottom w:val="none" w:sz="0" w:space="0" w:color="auto"/>
                        <w:right w:val="none" w:sz="0" w:space="0" w:color="auto"/>
                      </w:divBdr>
                    </w:div>
                    <w:div w:id="717051223">
                      <w:marLeft w:val="0"/>
                      <w:marRight w:val="0"/>
                      <w:marTop w:val="0"/>
                      <w:marBottom w:val="0"/>
                      <w:divBdr>
                        <w:top w:val="none" w:sz="0" w:space="0" w:color="auto"/>
                        <w:left w:val="none" w:sz="0" w:space="0" w:color="auto"/>
                        <w:bottom w:val="none" w:sz="0" w:space="0" w:color="auto"/>
                        <w:right w:val="none" w:sz="0" w:space="0" w:color="auto"/>
                      </w:divBdr>
                    </w:div>
                    <w:div w:id="1058743567">
                      <w:marLeft w:val="0"/>
                      <w:marRight w:val="0"/>
                      <w:marTop w:val="0"/>
                      <w:marBottom w:val="0"/>
                      <w:divBdr>
                        <w:top w:val="none" w:sz="0" w:space="0" w:color="auto"/>
                        <w:left w:val="none" w:sz="0" w:space="0" w:color="auto"/>
                        <w:bottom w:val="none" w:sz="0" w:space="0" w:color="auto"/>
                        <w:right w:val="none" w:sz="0" w:space="0" w:color="auto"/>
                      </w:divBdr>
                    </w:div>
                    <w:div w:id="1154563451">
                      <w:marLeft w:val="0"/>
                      <w:marRight w:val="0"/>
                      <w:marTop w:val="0"/>
                      <w:marBottom w:val="0"/>
                      <w:divBdr>
                        <w:top w:val="none" w:sz="0" w:space="0" w:color="auto"/>
                        <w:left w:val="none" w:sz="0" w:space="0" w:color="auto"/>
                        <w:bottom w:val="none" w:sz="0" w:space="0" w:color="auto"/>
                        <w:right w:val="none" w:sz="0" w:space="0" w:color="auto"/>
                      </w:divBdr>
                      <w:divsChild>
                        <w:div w:id="54310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24072">
          <w:marLeft w:val="0"/>
          <w:marRight w:val="0"/>
          <w:marTop w:val="0"/>
          <w:marBottom w:val="0"/>
          <w:divBdr>
            <w:top w:val="none" w:sz="0" w:space="0" w:color="auto"/>
            <w:left w:val="none" w:sz="0" w:space="0" w:color="auto"/>
            <w:bottom w:val="none" w:sz="0" w:space="0" w:color="auto"/>
            <w:right w:val="none" w:sz="0" w:space="0" w:color="auto"/>
          </w:divBdr>
          <w:divsChild>
            <w:div w:id="1535577272">
              <w:marLeft w:val="0"/>
              <w:marRight w:val="0"/>
              <w:marTop w:val="0"/>
              <w:marBottom w:val="0"/>
              <w:divBdr>
                <w:top w:val="none" w:sz="0" w:space="0" w:color="auto"/>
                <w:left w:val="none" w:sz="0" w:space="0" w:color="auto"/>
                <w:bottom w:val="none" w:sz="0" w:space="0" w:color="auto"/>
                <w:right w:val="none" w:sz="0" w:space="0" w:color="auto"/>
              </w:divBdr>
              <w:divsChild>
                <w:div w:id="1754280412">
                  <w:marLeft w:val="0"/>
                  <w:marRight w:val="0"/>
                  <w:marTop w:val="0"/>
                  <w:marBottom w:val="0"/>
                  <w:divBdr>
                    <w:top w:val="none" w:sz="0" w:space="0" w:color="auto"/>
                    <w:left w:val="none" w:sz="0" w:space="0" w:color="auto"/>
                    <w:bottom w:val="none" w:sz="0" w:space="0" w:color="auto"/>
                    <w:right w:val="none" w:sz="0" w:space="0" w:color="auto"/>
                  </w:divBdr>
                  <w:divsChild>
                    <w:div w:id="279193392">
                      <w:marLeft w:val="0"/>
                      <w:marRight w:val="0"/>
                      <w:marTop w:val="0"/>
                      <w:marBottom w:val="0"/>
                      <w:divBdr>
                        <w:top w:val="none" w:sz="0" w:space="0" w:color="auto"/>
                        <w:left w:val="none" w:sz="0" w:space="0" w:color="auto"/>
                        <w:bottom w:val="none" w:sz="0" w:space="0" w:color="auto"/>
                        <w:right w:val="none" w:sz="0" w:space="0" w:color="auto"/>
                      </w:divBdr>
                      <w:divsChild>
                        <w:div w:id="608053505">
                          <w:marLeft w:val="0"/>
                          <w:marRight w:val="0"/>
                          <w:marTop w:val="0"/>
                          <w:marBottom w:val="0"/>
                          <w:divBdr>
                            <w:top w:val="none" w:sz="0" w:space="0" w:color="auto"/>
                            <w:left w:val="none" w:sz="0" w:space="0" w:color="auto"/>
                            <w:bottom w:val="none" w:sz="0" w:space="0" w:color="auto"/>
                            <w:right w:val="none" w:sz="0" w:space="0" w:color="auto"/>
                          </w:divBdr>
                          <w:divsChild>
                            <w:div w:id="2137134103">
                              <w:marLeft w:val="0"/>
                              <w:marRight w:val="0"/>
                              <w:marTop w:val="0"/>
                              <w:marBottom w:val="0"/>
                              <w:divBdr>
                                <w:top w:val="none" w:sz="0" w:space="0" w:color="auto"/>
                                <w:left w:val="none" w:sz="0" w:space="0" w:color="auto"/>
                                <w:bottom w:val="none" w:sz="0" w:space="0" w:color="auto"/>
                                <w:right w:val="none" w:sz="0" w:space="0" w:color="auto"/>
                              </w:divBdr>
                            </w:div>
                            <w:div w:id="1539973387">
                              <w:marLeft w:val="0"/>
                              <w:marRight w:val="0"/>
                              <w:marTop w:val="0"/>
                              <w:marBottom w:val="0"/>
                              <w:divBdr>
                                <w:top w:val="none" w:sz="0" w:space="0" w:color="auto"/>
                                <w:left w:val="none" w:sz="0" w:space="0" w:color="auto"/>
                                <w:bottom w:val="none" w:sz="0" w:space="0" w:color="auto"/>
                                <w:right w:val="none" w:sz="0" w:space="0" w:color="auto"/>
                              </w:divBdr>
                            </w:div>
                            <w:div w:id="89817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cafs.cgiar.org/blogs/aggendergap" TargetMode="External"/><Relationship Id="rId13" Type="http://schemas.openxmlformats.org/officeDocument/2006/relationships/hyperlink" Target="http://www.amazon.com/Political-Ecology-Environmental-Routledge-International/dp/0415749352" TargetMode="External"/><Relationship Id="rId3" Type="http://schemas.openxmlformats.org/officeDocument/2006/relationships/settings" Target="settings.xml"/><Relationship Id="rId7" Type="http://schemas.openxmlformats.org/officeDocument/2006/relationships/hyperlink" Target="https://ccafs.cgiar.org/themes/gender-and-equity" TargetMode="External"/><Relationship Id="rId12" Type="http://schemas.openxmlformats.org/officeDocument/2006/relationships/hyperlink" Target="http://www.icarda.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cafs.cgiar.org/blogs/aggendergap" TargetMode="External"/><Relationship Id="rId11" Type="http://schemas.openxmlformats.org/officeDocument/2006/relationships/hyperlink" Target="http://drylandsystems.cgiar.org/"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twitter.com/hashtag/AgGenderGap?src=hash" TargetMode="External"/><Relationship Id="rId4" Type="http://schemas.openxmlformats.org/officeDocument/2006/relationships/webSettings" Target="webSettings.xml"/><Relationship Id="rId9" Type="http://schemas.openxmlformats.org/officeDocument/2006/relationships/hyperlink" Target="http://ccafs.cgiar.org/closing-gender-gap" TargetMode="External"/><Relationship Id="rId14" Type="http://schemas.openxmlformats.org/officeDocument/2006/relationships/hyperlink" Target="http://drylandsystems.cgia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DNajjar</dc:creator>
  <cp:keywords/>
  <dc:description/>
  <cp:lastModifiedBy>DNajjar</cp:lastModifiedBy>
  <cp:revision>1</cp:revision>
  <dcterms:created xsi:type="dcterms:W3CDTF">2015-07-22T17:59:00Z</dcterms:created>
  <dcterms:modified xsi:type="dcterms:W3CDTF">2015-07-22T18:00:00Z</dcterms:modified>
</cp:coreProperties>
</file>