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F43" w:rsidRPr="005911C8" w:rsidRDefault="009E5F43" w:rsidP="00BF73A0">
      <w:pPr>
        <w:keepNext/>
        <w:keepLines/>
        <w:spacing w:before="200" w:after="0"/>
        <w:jc w:val="right"/>
        <w:outlineLvl w:val="1"/>
        <w:rPr>
          <w:rFonts w:asciiTheme="majorBidi" w:eastAsia="Times New Roman" w:hAnsiTheme="majorBidi" w:cstheme="majorBidi"/>
          <w:b/>
          <w:bCs/>
          <w:sz w:val="24"/>
          <w:szCs w:val="24"/>
        </w:rPr>
      </w:pPr>
      <w:bookmarkStart w:id="0" w:name="_Toc423961629"/>
      <w:bookmarkStart w:id="1" w:name="_Toc424038177"/>
      <w:bookmarkStart w:id="2" w:name="_Toc424485526"/>
      <w:bookmarkStart w:id="3" w:name="_Toc424485596"/>
      <w:bookmarkStart w:id="4" w:name="_GoBack"/>
      <w:bookmarkEnd w:id="4"/>
      <w:r w:rsidRPr="005911C8">
        <w:rPr>
          <w:rFonts w:asciiTheme="majorBidi" w:eastAsia="Times New Roman" w:hAnsiTheme="majorBidi" w:cstheme="majorBidi"/>
          <w:b/>
          <w:bCs/>
          <w:sz w:val="24"/>
          <w:szCs w:val="24"/>
        </w:rPr>
        <w:t>Technical Report PK-CRP DS/BARI-0</w:t>
      </w:r>
      <w:r w:rsidR="00BF73A0">
        <w:rPr>
          <w:rFonts w:asciiTheme="majorBidi" w:eastAsia="Times New Roman" w:hAnsiTheme="majorBidi" w:cstheme="majorBidi"/>
          <w:b/>
          <w:bCs/>
          <w:sz w:val="24"/>
          <w:szCs w:val="24"/>
        </w:rPr>
        <w:t>4</w:t>
      </w:r>
      <w:r w:rsidRPr="005911C8">
        <w:rPr>
          <w:rFonts w:asciiTheme="majorBidi" w:eastAsia="Times New Roman" w:hAnsiTheme="majorBidi" w:cstheme="majorBidi"/>
          <w:b/>
          <w:bCs/>
          <w:sz w:val="24"/>
          <w:szCs w:val="24"/>
        </w:rPr>
        <w:t>/2015</w:t>
      </w:r>
      <w:bookmarkEnd w:id="0"/>
      <w:bookmarkEnd w:id="1"/>
      <w:bookmarkEnd w:id="2"/>
      <w:bookmarkEnd w:id="3"/>
    </w:p>
    <w:p w:rsidR="0040249B" w:rsidRPr="005911C8" w:rsidRDefault="0040249B" w:rsidP="0040249B">
      <w:pPr>
        <w:tabs>
          <w:tab w:val="left" w:pos="0"/>
        </w:tabs>
        <w:rPr>
          <w:rFonts w:asciiTheme="majorBidi" w:hAnsiTheme="majorBidi" w:cstheme="majorBidi"/>
          <w:b/>
          <w:sz w:val="24"/>
          <w:szCs w:val="24"/>
        </w:rPr>
      </w:pPr>
    </w:p>
    <w:p w:rsidR="005812A8" w:rsidRPr="005911C8" w:rsidRDefault="00584EBB" w:rsidP="005812A8">
      <w:pPr>
        <w:spacing w:line="380" w:lineRule="exact"/>
        <w:ind w:right="4"/>
        <w:jc w:val="center"/>
        <w:rPr>
          <w:rFonts w:asciiTheme="majorBidi" w:eastAsiaTheme="majorEastAsia" w:hAnsiTheme="majorBidi" w:cstheme="majorBidi"/>
          <w:b/>
          <w:bCs/>
          <w:sz w:val="24"/>
          <w:szCs w:val="24"/>
        </w:rPr>
      </w:pPr>
      <w:r w:rsidRPr="005911C8">
        <w:rPr>
          <w:rFonts w:asciiTheme="majorBidi" w:eastAsiaTheme="majorEastAsia" w:hAnsiTheme="majorBidi" w:cstheme="majorBidi"/>
          <w:b/>
          <w:bCs/>
          <w:sz w:val="24"/>
          <w:szCs w:val="24"/>
        </w:rPr>
        <w:t xml:space="preserve">PARTICIPATORY </w:t>
      </w:r>
      <w:r w:rsidR="00D923DB" w:rsidRPr="005911C8">
        <w:rPr>
          <w:rFonts w:asciiTheme="majorBidi" w:eastAsiaTheme="majorEastAsia" w:hAnsiTheme="majorBidi" w:cstheme="majorBidi"/>
          <w:b/>
          <w:bCs/>
          <w:sz w:val="24"/>
          <w:szCs w:val="24"/>
        </w:rPr>
        <w:t>SELECTION OF</w:t>
      </w:r>
      <w:r w:rsidRPr="005911C8">
        <w:rPr>
          <w:rFonts w:asciiTheme="majorBidi" w:eastAsiaTheme="majorEastAsia" w:hAnsiTheme="majorBidi" w:cstheme="majorBidi"/>
          <w:b/>
          <w:bCs/>
          <w:sz w:val="24"/>
          <w:szCs w:val="24"/>
        </w:rPr>
        <w:t xml:space="preserve"> </w:t>
      </w:r>
      <w:r w:rsidR="00343DD6" w:rsidRPr="005911C8">
        <w:rPr>
          <w:rFonts w:asciiTheme="majorBidi" w:eastAsiaTheme="majorEastAsia" w:hAnsiTheme="majorBidi" w:cstheme="majorBidi"/>
          <w:b/>
          <w:bCs/>
          <w:sz w:val="24"/>
          <w:szCs w:val="24"/>
        </w:rPr>
        <w:t xml:space="preserve">PROMISING </w:t>
      </w:r>
      <w:r w:rsidRPr="005911C8">
        <w:rPr>
          <w:rFonts w:asciiTheme="majorBidi" w:eastAsiaTheme="majorEastAsia" w:hAnsiTheme="majorBidi" w:cstheme="majorBidi"/>
          <w:b/>
          <w:bCs/>
          <w:sz w:val="24"/>
          <w:szCs w:val="24"/>
        </w:rPr>
        <w:t>WHEAT</w:t>
      </w:r>
      <w:r w:rsidR="003B7190">
        <w:rPr>
          <w:rFonts w:asciiTheme="majorBidi" w:eastAsiaTheme="majorEastAsia" w:hAnsiTheme="majorBidi" w:cstheme="majorBidi"/>
          <w:b/>
          <w:bCs/>
          <w:sz w:val="24"/>
          <w:szCs w:val="24"/>
        </w:rPr>
        <w:t>, CHICKPEA</w:t>
      </w:r>
      <w:r w:rsidRPr="005911C8">
        <w:rPr>
          <w:rFonts w:asciiTheme="majorBidi" w:eastAsiaTheme="majorEastAsia" w:hAnsiTheme="majorBidi" w:cstheme="majorBidi"/>
          <w:b/>
          <w:bCs/>
          <w:sz w:val="24"/>
          <w:szCs w:val="24"/>
        </w:rPr>
        <w:t xml:space="preserve"> AND LENTIL CULTIVARS </w:t>
      </w:r>
    </w:p>
    <w:p w:rsidR="0040249B" w:rsidRPr="005911C8" w:rsidRDefault="005812A8" w:rsidP="005812A8">
      <w:pPr>
        <w:spacing w:line="380" w:lineRule="exact"/>
        <w:ind w:right="4"/>
        <w:jc w:val="center"/>
        <w:rPr>
          <w:rFonts w:asciiTheme="majorBidi" w:eastAsiaTheme="majorEastAsia" w:hAnsiTheme="majorBidi" w:cstheme="majorBidi"/>
          <w:b/>
          <w:bCs/>
          <w:sz w:val="24"/>
          <w:szCs w:val="24"/>
        </w:rPr>
      </w:pPr>
      <w:r w:rsidRPr="005911C8">
        <w:rPr>
          <w:rFonts w:asciiTheme="majorBidi" w:eastAsiaTheme="majorEastAsia" w:hAnsiTheme="majorBidi" w:cstheme="majorBidi"/>
          <w:b/>
          <w:bCs/>
          <w:sz w:val="24"/>
          <w:szCs w:val="24"/>
        </w:rPr>
        <w:t xml:space="preserve">(CRP </w:t>
      </w:r>
      <w:r w:rsidR="00584EBB" w:rsidRPr="005911C8">
        <w:rPr>
          <w:rFonts w:asciiTheme="majorBidi" w:eastAsiaTheme="majorEastAsia" w:hAnsiTheme="majorBidi" w:cstheme="majorBidi"/>
          <w:b/>
          <w:bCs/>
          <w:sz w:val="24"/>
          <w:szCs w:val="24"/>
        </w:rPr>
        <w:t>1.1 DRYLAND SYSTEM</w:t>
      </w:r>
      <w:r w:rsidR="00775276" w:rsidRPr="005911C8">
        <w:rPr>
          <w:rFonts w:asciiTheme="majorBidi" w:eastAsiaTheme="majorEastAsia" w:hAnsiTheme="majorBidi" w:cstheme="majorBidi"/>
          <w:b/>
          <w:bCs/>
          <w:sz w:val="24"/>
          <w:szCs w:val="24"/>
        </w:rPr>
        <w:t>S</w:t>
      </w:r>
      <w:r w:rsidRPr="005911C8">
        <w:rPr>
          <w:rFonts w:asciiTheme="majorBidi" w:eastAsiaTheme="majorEastAsia" w:hAnsiTheme="majorBidi" w:cstheme="majorBidi"/>
          <w:b/>
          <w:bCs/>
          <w:sz w:val="24"/>
          <w:szCs w:val="24"/>
        </w:rPr>
        <w:t>)</w:t>
      </w:r>
    </w:p>
    <w:p w:rsidR="005812A8" w:rsidRPr="005911C8" w:rsidRDefault="005812A8" w:rsidP="005812A8">
      <w:pPr>
        <w:spacing w:line="380" w:lineRule="exact"/>
        <w:ind w:right="4"/>
        <w:jc w:val="center"/>
        <w:rPr>
          <w:rFonts w:asciiTheme="majorBidi" w:eastAsia="Calibri" w:hAnsiTheme="majorBidi" w:cstheme="majorBidi"/>
          <w:b/>
          <w:w w:val="99"/>
          <w:sz w:val="24"/>
          <w:szCs w:val="24"/>
        </w:rPr>
      </w:pPr>
    </w:p>
    <w:p w:rsidR="00C33618" w:rsidRPr="005911C8" w:rsidRDefault="00743AC5" w:rsidP="00C33618">
      <w:pPr>
        <w:jc w:val="center"/>
        <w:rPr>
          <w:rFonts w:asciiTheme="majorBidi" w:hAnsiTheme="majorBidi" w:cstheme="majorBidi"/>
          <w:b/>
          <w:sz w:val="24"/>
          <w:szCs w:val="24"/>
        </w:rPr>
      </w:pPr>
      <w:r w:rsidRPr="005911C8">
        <w:rPr>
          <w:rFonts w:asciiTheme="majorBidi" w:hAnsiTheme="majorBidi" w:cstheme="majorBidi"/>
          <w:b/>
          <w:noProof/>
          <w:sz w:val="24"/>
          <w:szCs w:val="24"/>
        </w:rPr>
        <w:drawing>
          <wp:inline distT="0" distB="0" distL="0" distR="0" wp14:anchorId="1AFE5CDA" wp14:editId="2B3CE9D8">
            <wp:extent cx="4726719" cy="3383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6719" cy="3383280"/>
                    </a:xfrm>
                    <a:prstGeom prst="rect">
                      <a:avLst/>
                    </a:prstGeom>
                  </pic:spPr>
                </pic:pic>
              </a:graphicData>
            </a:graphic>
          </wp:inline>
        </w:drawing>
      </w:r>
    </w:p>
    <w:p w:rsidR="002375E3" w:rsidRPr="005911C8" w:rsidRDefault="00C33618"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Dr. M. Ramzan Anser</w:t>
      </w:r>
    </w:p>
    <w:p w:rsidR="002375E3" w:rsidRPr="005911C8" w:rsidRDefault="0087664A"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 xml:space="preserve">Mr. M. Azeem Tariq </w:t>
      </w:r>
    </w:p>
    <w:p w:rsidR="00C11F60" w:rsidRPr="005911C8" w:rsidRDefault="00C11F60"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Hassnain Shah</w:t>
      </w:r>
    </w:p>
    <w:p w:rsidR="00C33618" w:rsidRPr="005911C8" w:rsidRDefault="00C33618"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Dr. M</w:t>
      </w:r>
      <w:r w:rsidR="007706F7" w:rsidRPr="005911C8">
        <w:rPr>
          <w:rFonts w:asciiTheme="majorBidi" w:hAnsiTheme="majorBidi" w:cstheme="majorBidi"/>
          <w:b/>
          <w:sz w:val="24"/>
          <w:szCs w:val="24"/>
        </w:rPr>
        <w:t xml:space="preserve">uhammad </w:t>
      </w:r>
      <w:r w:rsidRPr="005911C8">
        <w:rPr>
          <w:rFonts w:asciiTheme="majorBidi" w:hAnsiTheme="majorBidi" w:cstheme="majorBidi"/>
          <w:b/>
          <w:sz w:val="24"/>
          <w:szCs w:val="24"/>
        </w:rPr>
        <w:t>Tariq</w:t>
      </w:r>
    </w:p>
    <w:p w:rsidR="00860B81" w:rsidRPr="005911C8" w:rsidRDefault="00860B81" w:rsidP="00C33618">
      <w:pPr>
        <w:jc w:val="center"/>
        <w:rPr>
          <w:rFonts w:asciiTheme="majorBidi" w:hAnsiTheme="majorBidi" w:cstheme="majorBidi"/>
          <w:b/>
          <w:sz w:val="24"/>
          <w:szCs w:val="24"/>
        </w:rPr>
      </w:pPr>
    </w:p>
    <w:p w:rsidR="00BB20B4" w:rsidRPr="005911C8" w:rsidRDefault="00BB20B4" w:rsidP="00C33618">
      <w:pPr>
        <w:jc w:val="center"/>
        <w:rPr>
          <w:rFonts w:asciiTheme="majorBidi" w:hAnsiTheme="majorBidi" w:cstheme="majorBidi"/>
          <w:b/>
          <w:sz w:val="24"/>
          <w:szCs w:val="24"/>
        </w:rPr>
      </w:pPr>
    </w:p>
    <w:p w:rsidR="007E0DDA" w:rsidRPr="005911C8" w:rsidRDefault="00F24C2C"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Barani Agricultural Research Institute</w:t>
      </w:r>
    </w:p>
    <w:p w:rsidR="00F24C2C" w:rsidRPr="005911C8" w:rsidRDefault="00F24C2C" w:rsidP="007E0DDA">
      <w:pPr>
        <w:spacing w:line="240" w:lineRule="auto"/>
        <w:jc w:val="center"/>
        <w:rPr>
          <w:rFonts w:asciiTheme="majorBidi" w:hAnsiTheme="majorBidi" w:cstheme="majorBidi"/>
          <w:b/>
          <w:sz w:val="24"/>
          <w:szCs w:val="24"/>
        </w:rPr>
      </w:pPr>
      <w:r w:rsidRPr="005911C8">
        <w:rPr>
          <w:rFonts w:asciiTheme="majorBidi" w:hAnsiTheme="majorBidi" w:cstheme="majorBidi"/>
          <w:b/>
          <w:sz w:val="24"/>
          <w:szCs w:val="24"/>
        </w:rPr>
        <w:t>Chakwal</w:t>
      </w:r>
      <w:r w:rsidR="007E0DDA" w:rsidRPr="005911C8">
        <w:rPr>
          <w:rFonts w:asciiTheme="majorBidi" w:hAnsiTheme="majorBidi" w:cstheme="majorBidi"/>
          <w:b/>
          <w:sz w:val="24"/>
          <w:szCs w:val="24"/>
        </w:rPr>
        <w:t>, Pakistan</w:t>
      </w:r>
    </w:p>
    <w:p w:rsidR="00606D12" w:rsidRDefault="00E96282" w:rsidP="00957DCD">
      <w:pPr>
        <w:spacing w:line="240" w:lineRule="auto"/>
        <w:jc w:val="center"/>
        <w:rPr>
          <w:rFonts w:asciiTheme="majorBidi" w:hAnsiTheme="majorBidi" w:cstheme="majorBidi"/>
          <w:b/>
          <w:sz w:val="24"/>
          <w:szCs w:val="24"/>
        </w:rPr>
        <w:sectPr w:rsidR="00606D12" w:rsidSect="00C709AC">
          <w:footerReference w:type="default" r:id="rId10"/>
          <w:type w:val="continuous"/>
          <w:pgSz w:w="12240" w:h="15840" w:code="1"/>
          <w:pgMar w:top="1440" w:right="1440" w:bottom="1440" w:left="1800" w:header="720" w:footer="720" w:gutter="0"/>
          <w:cols w:space="720"/>
          <w:docGrid w:linePitch="360"/>
        </w:sectPr>
      </w:pPr>
      <w:r>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2660015</wp:posOffset>
                </wp:positionH>
                <wp:positionV relativeFrom="paragraph">
                  <wp:posOffset>260350</wp:posOffset>
                </wp:positionV>
                <wp:extent cx="332740" cy="270510"/>
                <wp:effectExtent l="2540" t="3175" r="0" b="254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D12" w:rsidRDefault="00606D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09.45pt;margin-top:20.5pt;width:26.2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" stroked="f">
                <v:textbox>
                  <w:txbxContent>
                    <w:p w:rsidR="00606D12" w:rsidRDefault="00606D12"/>
                  </w:txbxContent>
                </v:textbox>
              </v:shape>
            </w:pict>
          </mc:Fallback>
        </mc:AlternateContent>
      </w:r>
      <w:r w:rsidR="007E0DDA" w:rsidRPr="005911C8">
        <w:rPr>
          <w:rFonts w:asciiTheme="majorBidi" w:hAnsiTheme="majorBidi" w:cstheme="majorBidi"/>
          <w:b/>
          <w:sz w:val="24"/>
          <w:szCs w:val="24"/>
        </w:rPr>
        <w:t>Ju</w:t>
      </w:r>
      <w:r w:rsidR="00957DCD" w:rsidRPr="005911C8">
        <w:rPr>
          <w:rFonts w:asciiTheme="majorBidi" w:hAnsiTheme="majorBidi" w:cstheme="majorBidi"/>
          <w:b/>
          <w:sz w:val="24"/>
          <w:szCs w:val="24"/>
        </w:rPr>
        <w:t>ne 2015</w:t>
      </w:r>
      <w:r w:rsidR="007E0DDA" w:rsidRPr="005911C8">
        <w:rPr>
          <w:rFonts w:asciiTheme="majorBidi" w:hAnsiTheme="majorBidi" w:cstheme="majorBidi"/>
          <w:b/>
          <w:sz w:val="24"/>
          <w:szCs w:val="24"/>
        </w:rPr>
        <w:t xml:space="preserve"> </w:t>
      </w:r>
    </w:p>
    <w:p w:rsidR="007E0DDA" w:rsidRPr="005911C8" w:rsidRDefault="007E0DDA" w:rsidP="00957DCD">
      <w:pPr>
        <w:spacing w:line="240" w:lineRule="auto"/>
        <w:jc w:val="center"/>
        <w:rPr>
          <w:rFonts w:asciiTheme="majorBidi" w:hAnsiTheme="majorBidi" w:cstheme="majorBidi"/>
          <w:b/>
          <w:sz w:val="24"/>
          <w:szCs w:val="24"/>
        </w:rPr>
      </w:pPr>
    </w:p>
    <w:p w:rsidR="00CF6FC8" w:rsidRPr="005911C8" w:rsidRDefault="00A02B63" w:rsidP="00606D12">
      <w:pPr>
        <w:pStyle w:val="Heading1"/>
        <w:spacing w:after="240"/>
        <w:rPr>
          <w:rFonts w:asciiTheme="majorBidi" w:hAnsiTheme="majorBidi"/>
          <w:color w:val="auto"/>
          <w:sz w:val="24"/>
          <w:szCs w:val="24"/>
        </w:rPr>
      </w:pPr>
      <w:r w:rsidRPr="005911C8">
        <w:rPr>
          <w:rFonts w:asciiTheme="majorBidi" w:hAnsiTheme="majorBidi"/>
          <w:color w:val="auto"/>
          <w:sz w:val="24"/>
          <w:szCs w:val="24"/>
        </w:rPr>
        <w:t xml:space="preserve">  </w:t>
      </w:r>
      <w:r w:rsidR="00F23AB6" w:rsidRPr="005911C8">
        <w:rPr>
          <w:rFonts w:asciiTheme="majorBidi" w:hAnsiTheme="majorBidi"/>
          <w:color w:val="auto"/>
        </w:rPr>
        <w:t>CONTENTS</w:t>
      </w:r>
    </w:p>
    <w:tbl>
      <w:tblPr>
        <w:tblStyle w:val="TableGrid"/>
        <w:tblW w:w="8759" w:type="dxa"/>
        <w:tblInd w:w="25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567"/>
        <w:gridCol w:w="3192"/>
      </w:tblGrid>
      <w:tr w:rsidR="00A052C5" w:rsidRPr="005911C8" w:rsidTr="00C709AC">
        <w:tc>
          <w:tcPr>
            <w:tcW w:w="5567" w:type="dxa"/>
            <w:vAlign w:val="center"/>
          </w:tcPr>
          <w:p w:rsidR="005409EE" w:rsidRPr="005911C8" w:rsidRDefault="001B7ADA" w:rsidP="00C534EF">
            <w:pPr>
              <w:spacing w:line="360" w:lineRule="auto"/>
              <w:rPr>
                <w:rFonts w:asciiTheme="majorBidi" w:hAnsiTheme="majorBidi" w:cstheme="majorBidi"/>
                <w:b/>
                <w:sz w:val="24"/>
                <w:szCs w:val="24"/>
              </w:rPr>
            </w:pPr>
            <w:r w:rsidRPr="005911C8">
              <w:rPr>
                <w:rFonts w:asciiTheme="majorBidi" w:hAnsiTheme="majorBidi" w:cstheme="majorBidi"/>
                <w:b/>
                <w:sz w:val="24"/>
                <w:szCs w:val="24"/>
              </w:rPr>
              <w:t xml:space="preserve">Summary </w:t>
            </w:r>
          </w:p>
        </w:tc>
        <w:tc>
          <w:tcPr>
            <w:tcW w:w="3192" w:type="dxa"/>
            <w:vAlign w:val="center"/>
          </w:tcPr>
          <w:p w:rsidR="005409EE" w:rsidRPr="005911C8" w:rsidRDefault="00EC2F5F"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2</w:t>
            </w:r>
          </w:p>
        </w:tc>
      </w:tr>
      <w:tr w:rsidR="00A052C5" w:rsidRPr="005911C8" w:rsidTr="00C709AC">
        <w:tc>
          <w:tcPr>
            <w:tcW w:w="5567" w:type="dxa"/>
            <w:vAlign w:val="center"/>
          </w:tcPr>
          <w:p w:rsidR="005409EE" w:rsidRPr="005911C8" w:rsidRDefault="00963833" w:rsidP="00C534EF">
            <w:pPr>
              <w:spacing w:line="360" w:lineRule="auto"/>
              <w:rPr>
                <w:rFonts w:asciiTheme="majorBidi" w:hAnsiTheme="majorBidi" w:cstheme="majorBidi"/>
                <w:b/>
                <w:sz w:val="24"/>
                <w:szCs w:val="24"/>
              </w:rPr>
            </w:pPr>
            <w:r>
              <w:rPr>
                <w:rFonts w:asciiTheme="majorBidi" w:hAnsiTheme="majorBidi" w:cstheme="majorBidi"/>
                <w:b/>
                <w:sz w:val="24"/>
                <w:szCs w:val="24"/>
              </w:rPr>
              <w:t xml:space="preserve">1. </w:t>
            </w:r>
            <w:r w:rsidR="001B7ADA" w:rsidRPr="005911C8">
              <w:rPr>
                <w:rFonts w:asciiTheme="majorBidi" w:hAnsiTheme="majorBidi" w:cstheme="majorBidi"/>
                <w:b/>
                <w:sz w:val="24"/>
                <w:szCs w:val="24"/>
              </w:rPr>
              <w:t>Introduction</w:t>
            </w:r>
          </w:p>
        </w:tc>
        <w:tc>
          <w:tcPr>
            <w:tcW w:w="3192" w:type="dxa"/>
            <w:vAlign w:val="center"/>
          </w:tcPr>
          <w:p w:rsidR="005409EE" w:rsidRPr="005911C8" w:rsidRDefault="006F77DB"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3</w:t>
            </w:r>
          </w:p>
        </w:tc>
      </w:tr>
      <w:tr w:rsidR="00A052C5" w:rsidRPr="005911C8" w:rsidTr="00C709AC">
        <w:tc>
          <w:tcPr>
            <w:tcW w:w="5567" w:type="dxa"/>
            <w:vAlign w:val="center"/>
          </w:tcPr>
          <w:p w:rsidR="005409EE" w:rsidRPr="005911C8" w:rsidRDefault="00963833" w:rsidP="00C534EF">
            <w:pPr>
              <w:spacing w:line="360" w:lineRule="auto"/>
              <w:rPr>
                <w:rFonts w:asciiTheme="majorBidi" w:hAnsiTheme="majorBidi" w:cstheme="majorBidi"/>
                <w:b/>
                <w:sz w:val="24"/>
                <w:szCs w:val="24"/>
              </w:rPr>
            </w:pPr>
            <w:r>
              <w:rPr>
                <w:rFonts w:asciiTheme="majorBidi" w:hAnsiTheme="majorBidi" w:cstheme="majorBidi"/>
                <w:b/>
                <w:sz w:val="24"/>
                <w:szCs w:val="24"/>
              </w:rPr>
              <w:t xml:space="preserve">2. </w:t>
            </w:r>
            <w:r w:rsidR="006F77DB">
              <w:rPr>
                <w:rFonts w:asciiTheme="majorBidi" w:hAnsiTheme="majorBidi" w:cstheme="majorBidi"/>
                <w:b/>
                <w:sz w:val="24"/>
                <w:szCs w:val="24"/>
              </w:rPr>
              <w:t>Methodology</w:t>
            </w:r>
          </w:p>
        </w:tc>
        <w:tc>
          <w:tcPr>
            <w:tcW w:w="3192" w:type="dxa"/>
            <w:vAlign w:val="center"/>
          </w:tcPr>
          <w:p w:rsidR="005409EE" w:rsidRPr="005911C8" w:rsidRDefault="006F77DB"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4</w:t>
            </w:r>
          </w:p>
        </w:tc>
      </w:tr>
      <w:tr w:rsidR="00A052C5" w:rsidRPr="005911C8" w:rsidTr="00C709AC">
        <w:tc>
          <w:tcPr>
            <w:tcW w:w="5567" w:type="dxa"/>
            <w:vAlign w:val="center"/>
          </w:tcPr>
          <w:p w:rsidR="005409EE" w:rsidRPr="005911C8" w:rsidRDefault="00963833" w:rsidP="00C534EF">
            <w:pPr>
              <w:spacing w:line="360" w:lineRule="auto"/>
              <w:rPr>
                <w:rFonts w:asciiTheme="majorBidi" w:hAnsiTheme="majorBidi" w:cstheme="majorBidi"/>
                <w:b/>
                <w:sz w:val="24"/>
                <w:szCs w:val="24"/>
              </w:rPr>
            </w:pPr>
            <w:r>
              <w:rPr>
                <w:rFonts w:asciiTheme="majorBidi" w:hAnsiTheme="majorBidi" w:cstheme="majorBidi"/>
                <w:b/>
                <w:sz w:val="24"/>
                <w:szCs w:val="24"/>
              </w:rPr>
              <w:t xml:space="preserve">3. </w:t>
            </w:r>
            <w:r w:rsidR="006F77DB">
              <w:rPr>
                <w:rFonts w:asciiTheme="majorBidi" w:hAnsiTheme="majorBidi" w:cstheme="majorBidi"/>
                <w:b/>
                <w:sz w:val="24"/>
                <w:szCs w:val="24"/>
              </w:rPr>
              <w:t>Results &amp; Discussion</w:t>
            </w:r>
          </w:p>
        </w:tc>
        <w:tc>
          <w:tcPr>
            <w:tcW w:w="3192" w:type="dxa"/>
            <w:vAlign w:val="center"/>
          </w:tcPr>
          <w:p w:rsidR="005409EE" w:rsidRPr="005911C8" w:rsidRDefault="006F77DB"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11</w:t>
            </w:r>
          </w:p>
        </w:tc>
      </w:tr>
      <w:tr w:rsidR="00A052C5" w:rsidRPr="005911C8" w:rsidTr="00C709AC">
        <w:tc>
          <w:tcPr>
            <w:tcW w:w="5567" w:type="dxa"/>
            <w:vAlign w:val="center"/>
          </w:tcPr>
          <w:p w:rsidR="005409EE" w:rsidRPr="005911C8" w:rsidRDefault="00DC6A14" w:rsidP="00C534EF">
            <w:pPr>
              <w:spacing w:line="360" w:lineRule="auto"/>
              <w:rPr>
                <w:rFonts w:asciiTheme="majorBidi" w:hAnsiTheme="majorBidi" w:cstheme="majorBidi"/>
                <w:b/>
                <w:sz w:val="24"/>
                <w:szCs w:val="24"/>
              </w:rPr>
            </w:pPr>
            <w:r>
              <w:rPr>
                <w:rFonts w:asciiTheme="majorBidi" w:hAnsiTheme="majorBidi" w:cstheme="majorBidi"/>
                <w:b/>
                <w:sz w:val="24"/>
                <w:szCs w:val="24"/>
              </w:rPr>
              <w:t>4.</w:t>
            </w:r>
            <w:r w:rsidR="002C2F81">
              <w:rPr>
                <w:rFonts w:asciiTheme="majorBidi" w:hAnsiTheme="majorBidi" w:cstheme="majorBidi"/>
                <w:b/>
                <w:sz w:val="24"/>
                <w:szCs w:val="24"/>
              </w:rPr>
              <w:t xml:space="preserve"> Conclusion</w:t>
            </w:r>
          </w:p>
        </w:tc>
        <w:tc>
          <w:tcPr>
            <w:tcW w:w="3192" w:type="dxa"/>
            <w:vAlign w:val="center"/>
          </w:tcPr>
          <w:p w:rsidR="005409EE" w:rsidRPr="005911C8" w:rsidRDefault="0015710E"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17</w:t>
            </w:r>
          </w:p>
        </w:tc>
      </w:tr>
      <w:tr w:rsidR="00A052C5" w:rsidRPr="005911C8" w:rsidTr="00C709AC">
        <w:tc>
          <w:tcPr>
            <w:tcW w:w="5567" w:type="dxa"/>
            <w:vAlign w:val="center"/>
          </w:tcPr>
          <w:p w:rsidR="005409EE" w:rsidRPr="005911C8" w:rsidRDefault="00963833" w:rsidP="00C534EF">
            <w:pPr>
              <w:spacing w:line="360" w:lineRule="auto"/>
              <w:rPr>
                <w:rFonts w:asciiTheme="majorBidi" w:hAnsiTheme="majorBidi" w:cstheme="majorBidi"/>
                <w:b/>
                <w:sz w:val="24"/>
                <w:szCs w:val="24"/>
              </w:rPr>
            </w:pPr>
            <w:r>
              <w:rPr>
                <w:rFonts w:asciiTheme="majorBidi" w:hAnsiTheme="majorBidi" w:cstheme="majorBidi"/>
                <w:b/>
                <w:sz w:val="24"/>
                <w:szCs w:val="24"/>
              </w:rPr>
              <w:t xml:space="preserve">5. </w:t>
            </w:r>
            <w:r w:rsidR="002C2F81">
              <w:rPr>
                <w:rFonts w:asciiTheme="majorBidi" w:hAnsiTheme="majorBidi" w:cstheme="majorBidi"/>
                <w:b/>
                <w:sz w:val="24"/>
                <w:szCs w:val="24"/>
              </w:rPr>
              <w:t>Recommendation</w:t>
            </w:r>
          </w:p>
        </w:tc>
        <w:tc>
          <w:tcPr>
            <w:tcW w:w="3192" w:type="dxa"/>
            <w:vAlign w:val="center"/>
          </w:tcPr>
          <w:p w:rsidR="005409EE" w:rsidRPr="005911C8" w:rsidRDefault="0015710E"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17</w:t>
            </w:r>
          </w:p>
        </w:tc>
      </w:tr>
      <w:tr w:rsidR="00C534EF" w:rsidRPr="005911C8" w:rsidTr="00C709AC">
        <w:tc>
          <w:tcPr>
            <w:tcW w:w="5567" w:type="dxa"/>
            <w:vAlign w:val="center"/>
          </w:tcPr>
          <w:p w:rsidR="005409EE" w:rsidRPr="005911C8" w:rsidRDefault="00963833" w:rsidP="00C534EF">
            <w:pPr>
              <w:spacing w:line="360" w:lineRule="auto"/>
              <w:rPr>
                <w:rFonts w:asciiTheme="majorBidi" w:hAnsiTheme="majorBidi" w:cstheme="majorBidi"/>
                <w:b/>
                <w:sz w:val="24"/>
                <w:szCs w:val="24"/>
              </w:rPr>
            </w:pPr>
            <w:r>
              <w:rPr>
                <w:rFonts w:asciiTheme="majorBidi" w:hAnsiTheme="majorBidi" w:cstheme="majorBidi"/>
                <w:b/>
                <w:sz w:val="24"/>
                <w:szCs w:val="24"/>
              </w:rPr>
              <w:t>6.</w:t>
            </w:r>
            <w:r w:rsidR="0015710E">
              <w:rPr>
                <w:rFonts w:asciiTheme="majorBidi" w:hAnsiTheme="majorBidi" w:cstheme="majorBidi"/>
                <w:b/>
                <w:sz w:val="24"/>
                <w:szCs w:val="24"/>
              </w:rPr>
              <w:t xml:space="preserve"> Literature cited</w:t>
            </w:r>
          </w:p>
        </w:tc>
        <w:tc>
          <w:tcPr>
            <w:tcW w:w="3192" w:type="dxa"/>
            <w:vAlign w:val="center"/>
          </w:tcPr>
          <w:p w:rsidR="005409EE" w:rsidRPr="005911C8" w:rsidRDefault="0015710E" w:rsidP="00C534EF">
            <w:pPr>
              <w:spacing w:line="360" w:lineRule="auto"/>
              <w:jc w:val="center"/>
              <w:rPr>
                <w:rFonts w:asciiTheme="majorBidi" w:hAnsiTheme="majorBidi" w:cstheme="majorBidi"/>
                <w:b/>
                <w:sz w:val="24"/>
                <w:szCs w:val="24"/>
              </w:rPr>
            </w:pPr>
            <w:r>
              <w:rPr>
                <w:rFonts w:asciiTheme="majorBidi" w:hAnsiTheme="majorBidi" w:cstheme="majorBidi"/>
                <w:b/>
                <w:sz w:val="24"/>
                <w:szCs w:val="24"/>
              </w:rPr>
              <w:t>18</w:t>
            </w:r>
          </w:p>
        </w:tc>
      </w:tr>
    </w:tbl>
    <w:p w:rsidR="00EE3D02" w:rsidRPr="005911C8" w:rsidRDefault="00EE3D02">
      <w:pPr>
        <w:rPr>
          <w:rFonts w:asciiTheme="majorBidi" w:hAnsiTheme="majorBidi" w:cstheme="majorBidi"/>
          <w:b/>
          <w:sz w:val="24"/>
          <w:szCs w:val="24"/>
        </w:rPr>
      </w:pPr>
      <w:r w:rsidRPr="005911C8">
        <w:rPr>
          <w:rFonts w:asciiTheme="majorBidi" w:hAnsiTheme="majorBidi" w:cstheme="majorBidi"/>
          <w:b/>
          <w:sz w:val="24"/>
          <w:szCs w:val="24"/>
        </w:rPr>
        <w:br w:type="page"/>
      </w:r>
    </w:p>
    <w:p w:rsidR="00BF0734" w:rsidRPr="005911C8" w:rsidRDefault="00BF0734" w:rsidP="00BF0734">
      <w:pPr>
        <w:pStyle w:val="Heading1"/>
        <w:rPr>
          <w:rFonts w:asciiTheme="majorBidi" w:hAnsiTheme="majorBidi"/>
          <w:color w:val="auto"/>
        </w:rPr>
      </w:pPr>
      <w:bookmarkStart w:id="5" w:name="_Toc424485597"/>
      <w:bookmarkStart w:id="6" w:name="_Toc424485598"/>
      <w:r w:rsidRPr="005911C8">
        <w:rPr>
          <w:rFonts w:asciiTheme="majorBidi" w:hAnsiTheme="majorBidi"/>
          <w:color w:val="auto"/>
        </w:rPr>
        <w:lastRenderedPageBreak/>
        <w:t>SUMMARY</w:t>
      </w:r>
      <w:bookmarkEnd w:id="5"/>
    </w:p>
    <w:p w:rsidR="00F86C2A" w:rsidRPr="005911C8" w:rsidRDefault="00B411D2" w:rsidP="00DF1D60">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Wheat, chickpea and lentil are important crops to ensure food and nutritional security in dryland region.  However, yield of these are low. Farmers plant local varieties using their own unimproved seeds. Low crop yield affects livelihood of these low income group farming communities majority of who have limited livelihood beyond agriculture. Increasing population and shrinking land and other resources indicate that crop yields in barani areas will have to increase per unit area on a sustainable basis to ensure food and nutritional security.</w:t>
      </w:r>
    </w:p>
    <w:p w:rsidR="00F86C2A" w:rsidRPr="005911C8" w:rsidRDefault="00F86C2A" w:rsidP="00C03A8F">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 xml:space="preserve">Participatory varietal selection was therefore planned under CRP Dryland Systems to assist rural farming communities under CRP DS by providing them chance to select the most promising cultivars through on-farm PVS trials at representative locations in Chakwal-the hub of the rainfed region. The major objective was to identify promising crop varieties to increase resilience and improved use of marginal lands for crop production. </w:t>
      </w:r>
      <w:r w:rsidR="00B5146D" w:rsidRPr="005911C8">
        <w:rPr>
          <w:rFonts w:asciiTheme="majorBidi" w:hAnsiTheme="majorBidi" w:cstheme="majorBidi"/>
          <w:sz w:val="24"/>
          <w:szCs w:val="24"/>
        </w:rPr>
        <w:t>The varietal selection was based farmers evaluation through farmer field days, evaluation of cooking quality by rural women in addition to technical evaluation by scientists</w:t>
      </w:r>
      <w:r w:rsidR="0006601A" w:rsidRPr="005911C8">
        <w:rPr>
          <w:rFonts w:asciiTheme="majorBidi" w:hAnsiTheme="majorBidi" w:cstheme="majorBidi"/>
          <w:sz w:val="24"/>
          <w:szCs w:val="24"/>
        </w:rPr>
        <w:t xml:space="preserve"> through crop sampling for yield measurement</w:t>
      </w:r>
      <w:r w:rsidR="00B5146D" w:rsidRPr="005911C8">
        <w:rPr>
          <w:rFonts w:asciiTheme="majorBidi" w:hAnsiTheme="majorBidi" w:cstheme="majorBidi"/>
          <w:sz w:val="24"/>
          <w:szCs w:val="24"/>
        </w:rPr>
        <w:t>.</w:t>
      </w:r>
      <w:r w:rsidR="00815EE5" w:rsidRPr="005911C8">
        <w:rPr>
          <w:rFonts w:asciiTheme="majorBidi" w:hAnsiTheme="majorBidi" w:cstheme="majorBidi"/>
          <w:sz w:val="24"/>
          <w:szCs w:val="24"/>
        </w:rPr>
        <w:t xml:space="preserve"> </w:t>
      </w:r>
      <w:r w:rsidR="002D21D4" w:rsidRPr="005911C8">
        <w:rPr>
          <w:rFonts w:asciiTheme="majorBidi" w:hAnsiTheme="majorBidi" w:cstheme="majorBidi"/>
          <w:sz w:val="24"/>
          <w:szCs w:val="24"/>
        </w:rPr>
        <w:t xml:space="preserve">102 male and 48 female farmers participated in the selection process. </w:t>
      </w:r>
      <w:r w:rsidR="00D81AE3" w:rsidRPr="005911C8">
        <w:rPr>
          <w:rFonts w:asciiTheme="majorBidi" w:hAnsiTheme="majorBidi" w:cstheme="majorBidi"/>
          <w:sz w:val="24"/>
          <w:szCs w:val="24"/>
        </w:rPr>
        <w:t xml:space="preserve">The selection process also involved </w:t>
      </w:r>
      <w:r w:rsidR="001B69BA" w:rsidRPr="005911C8">
        <w:rPr>
          <w:rFonts w:asciiTheme="majorBidi" w:hAnsiTheme="majorBidi" w:cstheme="majorBidi"/>
          <w:sz w:val="24"/>
          <w:szCs w:val="24"/>
        </w:rPr>
        <w:t>8 extension agents</w:t>
      </w:r>
      <w:r w:rsidR="004A6298" w:rsidRPr="005911C8">
        <w:rPr>
          <w:rFonts w:asciiTheme="majorBidi" w:hAnsiTheme="majorBidi" w:cstheme="majorBidi"/>
          <w:sz w:val="24"/>
          <w:szCs w:val="24"/>
        </w:rPr>
        <w:t xml:space="preserve">, 11 </w:t>
      </w:r>
      <w:r w:rsidR="00D81AE3" w:rsidRPr="005911C8">
        <w:rPr>
          <w:rFonts w:asciiTheme="majorBidi" w:hAnsiTheme="majorBidi" w:cstheme="majorBidi"/>
          <w:sz w:val="24"/>
          <w:szCs w:val="24"/>
        </w:rPr>
        <w:t>scientists</w:t>
      </w:r>
      <w:r w:rsidR="004A6298" w:rsidRPr="005911C8">
        <w:rPr>
          <w:rFonts w:asciiTheme="majorBidi" w:hAnsiTheme="majorBidi" w:cstheme="majorBidi"/>
          <w:sz w:val="24"/>
          <w:szCs w:val="24"/>
        </w:rPr>
        <w:t xml:space="preserve"> and 8 internship students</w:t>
      </w:r>
      <w:r w:rsidR="00D81AE3" w:rsidRPr="005911C8">
        <w:rPr>
          <w:rFonts w:asciiTheme="majorBidi" w:hAnsiTheme="majorBidi" w:cstheme="majorBidi"/>
          <w:sz w:val="24"/>
          <w:szCs w:val="24"/>
        </w:rPr>
        <w:t xml:space="preserve">. </w:t>
      </w:r>
      <w:r w:rsidR="00815EE5" w:rsidRPr="005911C8">
        <w:rPr>
          <w:rFonts w:asciiTheme="majorBidi" w:hAnsiTheme="majorBidi" w:cstheme="majorBidi"/>
          <w:sz w:val="24"/>
          <w:szCs w:val="24"/>
        </w:rPr>
        <w:t xml:space="preserve"> </w:t>
      </w:r>
      <w:r w:rsidR="00B5146D" w:rsidRPr="005911C8">
        <w:rPr>
          <w:rFonts w:asciiTheme="majorBidi" w:hAnsiTheme="majorBidi" w:cstheme="majorBidi"/>
          <w:sz w:val="24"/>
          <w:szCs w:val="24"/>
        </w:rPr>
        <w:t xml:space="preserve"> </w:t>
      </w:r>
    </w:p>
    <w:p w:rsidR="0006601A" w:rsidRPr="005911C8" w:rsidRDefault="0006601A" w:rsidP="003B7190">
      <w:pPr>
        <w:spacing w:after="0" w:line="360" w:lineRule="auto"/>
        <w:ind w:firstLine="567"/>
        <w:jc w:val="both"/>
        <w:rPr>
          <w:rFonts w:asciiTheme="majorBidi" w:hAnsiTheme="majorBidi" w:cstheme="majorBidi"/>
          <w:sz w:val="24"/>
          <w:szCs w:val="24"/>
        </w:rPr>
      </w:pPr>
      <w:r w:rsidRPr="005911C8">
        <w:rPr>
          <w:rFonts w:asciiTheme="majorBidi" w:hAnsiTheme="majorBidi" w:cstheme="majorBidi"/>
          <w:sz w:val="24"/>
          <w:szCs w:val="24"/>
        </w:rPr>
        <w:t xml:space="preserve">The Participatory selection </w:t>
      </w:r>
      <w:r w:rsidR="00B360F2" w:rsidRPr="005911C8">
        <w:rPr>
          <w:rFonts w:asciiTheme="majorBidi" w:hAnsiTheme="majorBidi" w:cstheme="majorBidi"/>
          <w:sz w:val="24"/>
          <w:szCs w:val="24"/>
        </w:rPr>
        <w:t>activity</w:t>
      </w:r>
      <w:r w:rsidRPr="005911C8">
        <w:rPr>
          <w:rFonts w:asciiTheme="majorBidi" w:hAnsiTheme="majorBidi" w:cstheme="majorBidi"/>
          <w:sz w:val="24"/>
          <w:szCs w:val="24"/>
        </w:rPr>
        <w:t xml:space="preserve"> </w:t>
      </w:r>
      <w:r w:rsidRPr="00DE42EF">
        <w:rPr>
          <w:rFonts w:asciiTheme="majorBidi" w:hAnsiTheme="majorBidi" w:cstheme="majorBidi"/>
          <w:sz w:val="24"/>
          <w:szCs w:val="24"/>
        </w:rPr>
        <w:t xml:space="preserve">revealed “Dharabi-11” and “Aas-2011” as the most promising wheat varieties while  </w:t>
      </w:r>
      <w:r w:rsidR="00DE42EF" w:rsidRPr="00DE42EF">
        <w:rPr>
          <w:rFonts w:asciiTheme="majorBidi" w:hAnsiTheme="majorBidi" w:cstheme="majorBidi"/>
          <w:sz w:val="24"/>
          <w:szCs w:val="24"/>
        </w:rPr>
        <w:t>“</w:t>
      </w:r>
      <w:r w:rsidRPr="00DE42EF">
        <w:rPr>
          <w:rFonts w:asciiTheme="majorBidi" w:hAnsiTheme="majorBidi" w:cstheme="majorBidi"/>
          <w:sz w:val="24"/>
          <w:szCs w:val="24"/>
        </w:rPr>
        <w:t>Markaz-09</w:t>
      </w:r>
      <w:r w:rsidR="00DE42EF" w:rsidRPr="00DE42EF">
        <w:rPr>
          <w:rFonts w:asciiTheme="majorBidi" w:hAnsiTheme="majorBidi" w:cstheme="majorBidi"/>
          <w:sz w:val="24"/>
          <w:szCs w:val="24"/>
        </w:rPr>
        <w:t>”</w:t>
      </w:r>
      <w:r w:rsidRPr="005911C8">
        <w:rPr>
          <w:rFonts w:asciiTheme="majorBidi" w:hAnsiTheme="majorBidi" w:cstheme="majorBidi"/>
          <w:sz w:val="24"/>
          <w:szCs w:val="24"/>
        </w:rPr>
        <w:t xml:space="preserve"> was identified as most promising lentil cultivar developed by NARS. Wheat yield in on-farm trails was above 3 tonnes ha</w:t>
      </w:r>
      <w:r w:rsidRPr="005911C8">
        <w:rPr>
          <w:rFonts w:asciiTheme="majorBidi" w:hAnsiTheme="majorBidi" w:cstheme="majorBidi"/>
          <w:sz w:val="24"/>
          <w:szCs w:val="24"/>
          <w:vertAlign w:val="superscript"/>
        </w:rPr>
        <w:t>-1</w:t>
      </w:r>
      <w:r w:rsidRPr="005911C8">
        <w:rPr>
          <w:rFonts w:asciiTheme="majorBidi" w:hAnsiTheme="majorBidi" w:cstheme="majorBidi"/>
          <w:sz w:val="24"/>
          <w:szCs w:val="24"/>
        </w:rPr>
        <w:t xml:space="preserve"> against regional average of around 0.7 tonnes ha</w:t>
      </w:r>
      <w:r w:rsidRPr="005911C8">
        <w:rPr>
          <w:rFonts w:asciiTheme="majorBidi" w:hAnsiTheme="majorBidi" w:cstheme="majorBidi"/>
          <w:sz w:val="24"/>
          <w:szCs w:val="24"/>
          <w:vertAlign w:val="superscript"/>
        </w:rPr>
        <w:t>-1</w:t>
      </w:r>
      <w:r w:rsidRPr="005911C8">
        <w:rPr>
          <w:rFonts w:asciiTheme="majorBidi" w:hAnsiTheme="majorBidi" w:cstheme="majorBidi"/>
          <w:sz w:val="24"/>
          <w:szCs w:val="24"/>
        </w:rPr>
        <w:t xml:space="preserve">, whereas lentil yield was almost double as compared to regional average yield in dryland areas. The results </w:t>
      </w:r>
      <w:r w:rsidR="003B7190">
        <w:rPr>
          <w:rFonts w:asciiTheme="majorBidi" w:hAnsiTheme="majorBidi" w:cstheme="majorBidi"/>
          <w:sz w:val="24"/>
          <w:szCs w:val="24"/>
        </w:rPr>
        <w:t xml:space="preserve">of </w:t>
      </w:r>
      <w:r w:rsidRPr="005911C8">
        <w:rPr>
          <w:rFonts w:asciiTheme="majorBidi" w:hAnsiTheme="majorBidi" w:cstheme="majorBidi"/>
          <w:sz w:val="24"/>
          <w:szCs w:val="24"/>
        </w:rPr>
        <w:t>participatory varietal selection imply that resource poor barani farmers can increase wheat and lentil production in a sustainable manner to meet the country's need. However, the adoption will depend on the availability of certified seed of selected cultivars. The present study also emphasize</w:t>
      </w:r>
      <w:r w:rsidR="00B360F2" w:rsidRPr="005911C8">
        <w:rPr>
          <w:rFonts w:asciiTheme="majorBidi" w:hAnsiTheme="majorBidi" w:cstheme="majorBidi"/>
          <w:sz w:val="24"/>
          <w:szCs w:val="24"/>
        </w:rPr>
        <w:t>d</w:t>
      </w:r>
      <w:r w:rsidRPr="005911C8">
        <w:rPr>
          <w:rFonts w:asciiTheme="majorBidi" w:hAnsiTheme="majorBidi" w:cstheme="majorBidi"/>
          <w:sz w:val="24"/>
          <w:szCs w:val="24"/>
        </w:rPr>
        <w:t xml:space="preserve"> that the </w:t>
      </w:r>
      <w:r w:rsidR="00B360F2" w:rsidRPr="005911C8">
        <w:rPr>
          <w:rFonts w:asciiTheme="majorBidi" w:hAnsiTheme="majorBidi" w:cstheme="majorBidi"/>
          <w:sz w:val="24"/>
          <w:szCs w:val="24"/>
        </w:rPr>
        <w:t>province</w:t>
      </w:r>
      <w:r w:rsidRPr="005911C8">
        <w:rPr>
          <w:rFonts w:asciiTheme="majorBidi" w:hAnsiTheme="majorBidi" w:cstheme="majorBidi"/>
          <w:sz w:val="24"/>
          <w:szCs w:val="24"/>
        </w:rPr>
        <w:t xml:space="preserve"> needs to strengthen its </w:t>
      </w:r>
      <w:r w:rsidR="00B360F2" w:rsidRPr="005911C8">
        <w:rPr>
          <w:rFonts w:asciiTheme="majorBidi" w:hAnsiTheme="majorBidi" w:cstheme="majorBidi"/>
          <w:sz w:val="24"/>
          <w:szCs w:val="24"/>
        </w:rPr>
        <w:t xml:space="preserve">chickpea </w:t>
      </w:r>
      <w:r w:rsidRPr="005911C8">
        <w:rPr>
          <w:rFonts w:asciiTheme="majorBidi" w:hAnsiTheme="majorBidi" w:cstheme="majorBidi"/>
          <w:sz w:val="24"/>
          <w:szCs w:val="24"/>
        </w:rPr>
        <w:t xml:space="preserve">breeding program </w:t>
      </w:r>
      <w:r w:rsidR="00B360F2" w:rsidRPr="005911C8">
        <w:rPr>
          <w:rFonts w:asciiTheme="majorBidi" w:hAnsiTheme="majorBidi" w:cstheme="majorBidi"/>
          <w:sz w:val="24"/>
          <w:szCs w:val="24"/>
        </w:rPr>
        <w:t>as none of the latest cultivar showed disease tolerance/resistance during the study period.</w:t>
      </w:r>
    </w:p>
    <w:p w:rsidR="0006601A" w:rsidRPr="005911C8" w:rsidRDefault="0006601A" w:rsidP="00C03A8F">
      <w:pPr>
        <w:spacing w:before="240" w:line="360" w:lineRule="auto"/>
        <w:ind w:firstLine="720"/>
        <w:jc w:val="both"/>
        <w:rPr>
          <w:rFonts w:asciiTheme="majorBidi" w:hAnsiTheme="majorBidi" w:cstheme="majorBidi"/>
          <w:sz w:val="24"/>
          <w:szCs w:val="24"/>
        </w:rPr>
      </w:pPr>
    </w:p>
    <w:p w:rsidR="00BA28F7" w:rsidRPr="005911C8" w:rsidRDefault="00F6332E" w:rsidP="00E31281">
      <w:pPr>
        <w:pStyle w:val="Heading1"/>
        <w:numPr>
          <w:ilvl w:val="0"/>
          <w:numId w:val="26"/>
        </w:numPr>
        <w:ind w:left="360"/>
        <w:rPr>
          <w:rFonts w:asciiTheme="majorBidi" w:hAnsiTheme="majorBidi"/>
          <w:color w:val="auto"/>
        </w:rPr>
      </w:pPr>
      <w:r w:rsidRPr="005911C8">
        <w:rPr>
          <w:rFonts w:asciiTheme="majorBidi" w:hAnsiTheme="majorBidi"/>
          <w:color w:val="auto"/>
        </w:rPr>
        <w:lastRenderedPageBreak/>
        <w:t>INTRODUCTION</w:t>
      </w:r>
      <w:r w:rsidR="004716ED" w:rsidRPr="005911C8">
        <w:rPr>
          <w:rFonts w:asciiTheme="majorBidi" w:hAnsiTheme="majorBidi"/>
          <w:color w:val="auto"/>
        </w:rPr>
        <w:t>:</w:t>
      </w:r>
      <w:bookmarkEnd w:id="6"/>
    </w:p>
    <w:p w:rsidR="00F40A69" w:rsidRPr="005911C8" w:rsidRDefault="00E87B5A" w:rsidP="00E21CE3">
      <w:pPr>
        <w:spacing w:before="240" w:line="360" w:lineRule="auto"/>
        <w:ind w:firstLine="900"/>
        <w:jc w:val="both"/>
        <w:rPr>
          <w:rFonts w:asciiTheme="majorBidi" w:hAnsiTheme="majorBidi" w:cstheme="majorBidi"/>
          <w:sz w:val="24"/>
          <w:szCs w:val="24"/>
        </w:rPr>
      </w:pPr>
      <w:r w:rsidRPr="005911C8">
        <w:rPr>
          <w:rFonts w:asciiTheme="majorBidi" w:hAnsiTheme="majorBidi" w:cstheme="majorBidi"/>
          <w:sz w:val="24"/>
          <w:szCs w:val="24"/>
        </w:rPr>
        <w:t xml:space="preserve">The barani areas of Punjab </w:t>
      </w:r>
      <w:r w:rsidR="00F40A69" w:rsidRPr="005911C8">
        <w:rPr>
          <w:rFonts w:asciiTheme="majorBidi" w:hAnsiTheme="majorBidi" w:cstheme="majorBidi"/>
          <w:sz w:val="24"/>
          <w:szCs w:val="24"/>
        </w:rPr>
        <w:t>contribute</w:t>
      </w:r>
      <w:r w:rsidR="00DB1420" w:rsidRPr="005911C8">
        <w:rPr>
          <w:rFonts w:asciiTheme="majorBidi" w:hAnsiTheme="majorBidi" w:cstheme="majorBidi"/>
          <w:sz w:val="24"/>
          <w:szCs w:val="24"/>
        </w:rPr>
        <w:t xml:space="preserve"> </w:t>
      </w:r>
      <w:r w:rsidR="00F40A69" w:rsidRPr="005911C8">
        <w:rPr>
          <w:rFonts w:asciiTheme="majorBidi" w:hAnsiTheme="majorBidi" w:cstheme="majorBidi"/>
          <w:sz w:val="24"/>
          <w:szCs w:val="24"/>
        </w:rPr>
        <w:t>substantially to cropped area in Punjab</w:t>
      </w:r>
      <w:r w:rsidR="006C04CC" w:rsidRPr="005911C8">
        <w:rPr>
          <w:rFonts w:asciiTheme="majorBidi" w:hAnsiTheme="majorBidi" w:cstheme="majorBidi"/>
          <w:sz w:val="24"/>
          <w:szCs w:val="24"/>
        </w:rPr>
        <w:t>, Pakistan</w:t>
      </w:r>
      <w:r w:rsidRPr="005911C8">
        <w:rPr>
          <w:rFonts w:asciiTheme="majorBidi" w:hAnsiTheme="majorBidi" w:cstheme="majorBidi"/>
          <w:sz w:val="24"/>
          <w:szCs w:val="24"/>
        </w:rPr>
        <w:t xml:space="preserve"> </w:t>
      </w:r>
      <w:r w:rsidR="00F40A69" w:rsidRPr="005911C8">
        <w:rPr>
          <w:rFonts w:asciiTheme="majorBidi" w:hAnsiTheme="majorBidi" w:cstheme="majorBidi"/>
          <w:sz w:val="24"/>
          <w:szCs w:val="24"/>
        </w:rPr>
        <w:t>(Fig</w:t>
      </w:r>
      <w:r w:rsidR="00E21CE3" w:rsidRPr="005911C8">
        <w:rPr>
          <w:rFonts w:asciiTheme="majorBidi" w:hAnsiTheme="majorBidi" w:cstheme="majorBidi"/>
          <w:sz w:val="24"/>
          <w:szCs w:val="24"/>
        </w:rPr>
        <w:t>.</w:t>
      </w:r>
      <w:r w:rsidR="00F40A69" w:rsidRPr="005911C8">
        <w:rPr>
          <w:rFonts w:asciiTheme="majorBidi" w:hAnsiTheme="majorBidi" w:cstheme="majorBidi"/>
          <w:sz w:val="24"/>
          <w:szCs w:val="24"/>
        </w:rPr>
        <w:t xml:space="preserve"> 1).</w:t>
      </w:r>
      <w:r w:rsidR="002F747F" w:rsidRPr="005911C8">
        <w:rPr>
          <w:rFonts w:asciiTheme="majorBidi" w:hAnsiTheme="majorBidi" w:cstheme="majorBidi"/>
          <w:sz w:val="24"/>
          <w:szCs w:val="24"/>
        </w:rPr>
        <w:t xml:space="preserve"> </w:t>
      </w:r>
    </w:p>
    <w:p w:rsidR="00F40A69" w:rsidRPr="005911C8" w:rsidRDefault="00F40A69" w:rsidP="00AC2BC0">
      <w:pPr>
        <w:spacing w:before="240" w:after="0" w:line="360" w:lineRule="auto"/>
        <w:ind w:firstLine="1170"/>
        <w:jc w:val="both"/>
        <w:rPr>
          <w:rFonts w:asciiTheme="majorBidi" w:hAnsiTheme="majorBidi" w:cstheme="majorBidi"/>
          <w:sz w:val="24"/>
          <w:szCs w:val="24"/>
        </w:rPr>
      </w:pPr>
      <w:r w:rsidRPr="005911C8">
        <w:rPr>
          <w:rFonts w:asciiTheme="majorBidi" w:hAnsiTheme="majorBidi" w:cstheme="majorBidi"/>
          <w:noProof/>
          <w:sz w:val="24"/>
          <w:szCs w:val="24"/>
          <w:highlight w:val="yellow"/>
        </w:rPr>
        <w:drawing>
          <wp:inline distT="0" distB="0" distL="0" distR="0" wp14:anchorId="4B6FB14B" wp14:editId="16F1697C">
            <wp:extent cx="4732020" cy="25679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0A69" w:rsidRPr="00DE42EF" w:rsidRDefault="00AC2BC0" w:rsidP="00AC2BC0">
      <w:pPr>
        <w:spacing w:line="360" w:lineRule="auto"/>
        <w:ind w:firstLine="720"/>
        <w:jc w:val="both"/>
        <w:rPr>
          <w:rFonts w:asciiTheme="majorBidi" w:hAnsiTheme="majorBidi" w:cstheme="majorBidi"/>
          <w:sz w:val="24"/>
          <w:szCs w:val="24"/>
        </w:rPr>
      </w:pPr>
      <w:r w:rsidRPr="00DE42EF">
        <w:rPr>
          <w:rFonts w:asciiTheme="majorBidi" w:hAnsiTheme="majorBidi" w:cstheme="majorBidi"/>
          <w:sz w:val="24"/>
          <w:szCs w:val="24"/>
        </w:rPr>
        <w:t xml:space="preserve">        </w:t>
      </w:r>
      <w:r w:rsidR="00F40A69" w:rsidRPr="00DE42EF">
        <w:rPr>
          <w:rFonts w:asciiTheme="majorBidi" w:hAnsiTheme="majorBidi" w:cstheme="majorBidi"/>
          <w:sz w:val="24"/>
          <w:szCs w:val="24"/>
        </w:rPr>
        <w:t>Fig</w:t>
      </w:r>
      <w:r w:rsidRPr="00DE42EF">
        <w:rPr>
          <w:rFonts w:asciiTheme="majorBidi" w:hAnsiTheme="majorBidi" w:cstheme="majorBidi"/>
          <w:sz w:val="24"/>
          <w:szCs w:val="24"/>
        </w:rPr>
        <w:t>.</w:t>
      </w:r>
      <w:r w:rsidR="00F40A69" w:rsidRPr="00DE42EF">
        <w:rPr>
          <w:rFonts w:asciiTheme="majorBidi" w:hAnsiTheme="majorBidi" w:cstheme="majorBidi"/>
          <w:sz w:val="24"/>
          <w:szCs w:val="24"/>
        </w:rPr>
        <w:t>1</w:t>
      </w:r>
      <w:r w:rsidRPr="00DE42EF">
        <w:rPr>
          <w:rFonts w:asciiTheme="majorBidi" w:hAnsiTheme="majorBidi" w:cstheme="majorBidi"/>
          <w:sz w:val="24"/>
          <w:szCs w:val="24"/>
        </w:rPr>
        <w:t xml:space="preserve">  </w:t>
      </w:r>
      <w:r w:rsidR="008D3057" w:rsidRPr="00DE42EF">
        <w:rPr>
          <w:rFonts w:asciiTheme="majorBidi" w:hAnsiTheme="majorBidi" w:cstheme="majorBidi"/>
          <w:sz w:val="24"/>
          <w:szCs w:val="24"/>
        </w:rPr>
        <w:t>Percent c</w:t>
      </w:r>
      <w:r w:rsidR="00F40A69" w:rsidRPr="00DE42EF">
        <w:rPr>
          <w:rFonts w:asciiTheme="majorBidi" w:hAnsiTheme="majorBidi" w:cstheme="majorBidi"/>
          <w:sz w:val="24"/>
          <w:szCs w:val="24"/>
        </w:rPr>
        <w:t>ontribution of dryland areas to cropped area in Punjab</w:t>
      </w:r>
    </w:p>
    <w:p w:rsidR="00C06C01" w:rsidRPr="005911C8" w:rsidRDefault="00760B04" w:rsidP="00BF4F1E">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Wheat</w:t>
      </w:r>
      <w:r w:rsidR="00DB1420" w:rsidRPr="005911C8">
        <w:rPr>
          <w:rFonts w:asciiTheme="majorBidi" w:hAnsiTheme="majorBidi" w:cstheme="majorBidi"/>
          <w:sz w:val="24"/>
          <w:szCs w:val="24"/>
        </w:rPr>
        <w:t>, chickpea and lentil are important</w:t>
      </w:r>
      <w:r w:rsidR="00512EA7" w:rsidRPr="005911C8">
        <w:rPr>
          <w:rFonts w:asciiTheme="majorBidi" w:hAnsiTheme="majorBidi" w:cstheme="majorBidi"/>
          <w:sz w:val="24"/>
          <w:szCs w:val="24"/>
        </w:rPr>
        <w:t xml:space="preserve"> crops </w:t>
      </w:r>
      <w:r w:rsidR="00BF4F1E" w:rsidRPr="005911C8">
        <w:rPr>
          <w:rFonts w:asciiTheme="majorBidi" w:hAnsiTheme="majorBidi" w:cstheme="majorBidi"/>
          <w:sz w:val="24"/>
          <w:szCs w:val="24"/>
        </w:rPr>
        <w:t>to ensure</w:t>
      </w:r>
      <w:r w:rsidR="00512EA7" w:rsidRPr="005911C8">
        <w:rPr>
          <w:rFonts w:asciiTheme="majorBidi" w:hAnsiTheme="majorBidi" w:cstheme="majorBidi"/>
          <w:sz w:val="24"/>
          <w:szCs w:val="24"/>
        </w:rPr>
        <w:t xml:space="preserve"> food and nutritional security </w:t>
      </w:r>
      <w:r w:rsidR="00A96D0B" w:rsidRPr="005911C8">
        <w:rPr>
          <w:rFonts w:asciiTheme="majorBidi" w:hAnsiTheme="majorBidi" w:cstheme="majorBidi"/>
          <w:sz w:val="24"/>
          <w:szCs w:val="24"/>
        </w:rPr>
        <w:t>in dryland region</w:t>
      </w:r>
      <w:r w:rsidR="00DB1420" w:rsidRPr="005911C8">
        <w:rPr>
          <w:rFonts w:asciiTheme="majorBidi" w:hAnsiTheme="majorBidi" w:cstheme="majorBidi"/>
          <w:sz w:val="24"/>
          <w:szCs w:val="24"/>
        </w:rPr>
        <w:t xml:space="preserve">.  </w:t>
      </w:r>
      <w:r w:rsidR="00250216" w:rsidRPr="005911C8">
        <w:rPr>
          <w:rFonts w:asciiTheme="majorBidi" w:hAnsiTheme="majorBidi" w:cstheme="majorBidi"/>
          <w:sz w:val="24"/>
          <w:szCs w:val="24"/>
        </w:rPr>
        <w:t xml:space="preserve">However, </w:t>
      </w:r>
      <w:r w:rsidR="00BF4F1E" w:rsidRPr="005911C8">
        <w:rPr>
          <w:rFonts w:asciiTheme="majorBidi" w:hAnsiTheme="majorBidi" w:cstheme="majorBidi"/>
          <w:sz w:val="24"/>
          <w:szCs w:val="24"/>
        </w:rPr>
        <w:t xml:space="preserve">yield of these </w:t>
      </w:r>
      <w:r w:rsidR="00250216" w:rsidRPr="005911C8">
        <w:rPr>
          <w:rFonts w:asciiTheme="majorBidi" w:hAnsiTheme="majorBidi" w:cstheme="majorBidi"/>
          <w:sz w:val="24"/>
          <w:szCs w:val="24"/>
        </w:rPr>
        <w:t>are low</w:t>
      </w:r>
      <w:r w:rsidR="00DB1420" w:rsidRPr="005911C8">
        <w:rPr>
          <w:rFonts w:asciiTheme="majorBidi" w:hAnsiTheme="majorBidi" w:cstheme="majorBidi"/>
          <w:sz w:val="24"/>
          <w:szCs w:val="24"/>
        </w:rPr>
        <w:t xml:space="preserve">. </w:t>
      </w:r>
      <w:r w:rsidR="00FF330A" w:rsidRPr="005911C8">
        <w:rPr>
          <w:rFonts w:asciiTheme="majorBidi" w:hAnsiTheme="majorBidi" w:cstheme="majorBidi"/>
          <w:sz w:val="24"/>
          <w:szCs w:val="24"/>
        </w:rPr>
        <w:t xml:space="preserve">The last ten years statistics </w:t>
      </w:r>
      <w:r w:rsidR="003A7290" w:rsidRPr="005911C8">
        <w:rPr>
          <w:rFonts w:asciiTheme="majorBidi" w:hAnsiTheme="majorBidi" w:cstheme="majorBidi"/>
          <w:sz w:val="24"/>
          <w:szCs w:val="24"/>
        </w:rPr>
        <w:t>of dryland</w:t>
      </w:r>
      <w:r w:rsidR="00023B52" w:rsidRPr="005911C8">
        <w:rPr>
          <w:rFonts w:asciiTheme="majorBidi" w:hAnsiTheme="majorBidi" w:cstheme="majorBidi"/>
          <w:sz w:val="24"/>
          <w:szCs w:val="24"/>
        </w:rPr>
        <w:t xml:space="preserve"> areas </w:t>
      </w:r>
      <w:r w:rsidR="00FF330A" w:rsidRPr="005911C8">
        <w:rPr>
          <w:rFonts w:asciiTheme="majorBidi" w:hAnsiTheme="majorBidi" w:cstheme="majorBidi"/>
          <w:sz w:val="24"/>
          <w:szCs w:val="24"/>
        </w:rPr>
        <w:t xml:space="preserve">show </w:t>
      </w:r>
      <w:r w:rsidR="003A7290" w:rsidRPr="005911C8">
        <w:rPr>
          <w:rFonts w:asciiTheme="majorBidi" w:hAnsiTheme="majorBidi" w:cstheme="majorBidi"/>
          <w:sz w:val="24"/>
          <w:szCs w:val="24"/>
        </w:rPr>
        <w:t>a</w:t>
      </w:r>
      <w:r w:rsidR="00BA6ABA" w:rsidRPr="005911C8">
        <w:rPr>
          <w:rFonts w:asciiTheme="majorBidi" w:hAnsiTheme="majorBidi" w:cstheme="majorBidi"/>
          <w:sz w:val="24"/>
          <w:szCs w:val="24"/>
        </w:rPr>
        <w:t xml:space="preserve">verage wheat </w:t>
      </w:r>
      <w:r w:rsidR="006D5378" w:rsidRPr="005911C8">
        <w:rPr>
          <w:rFonts w:asciiTheme="majorBidi" w:hAnsiTheme="majorBidi" w:cstheme="majorBidi"/>
          <w:sz w:val="24"/>
          <w:szCs w:val="24"/>
        </w:rPr>
        <w:t xml:space="preserve">grain </w:t>
      </w:r>
      <w:r w:rsidR="00BA6ABA" w:rsidRPr="005911C8">
        <w:rPr>
          <w:rFonts w:asciiTheme="majorBidi" w:hAnsiTheme="majorBidi" w:cstheme="majorBidi"/>
          <w:sz w:val="24"/>
          <w:szCs w:val="24"/>
        </w:rPr>
        <w:t xml:space="preserve">yield </w:t>
      </w:r>
      <w:r w:rsidR="00EA4DD1" w:rsidRPr="005911C8">
        <w:rPr>
          <w:rFonts w:asciiTheme="majorBidi" w:hAnsiTheme="majorBidi" w:cstheme="majorBidi"/>
          <w:sz w:val="24"/>
          <w:szCs w:val="24"/>
        </w:rPr>
        <w:t>range</w:t>
      </w:r>
      <w:r w:rsidR="006D5378" w:rsidRPr="005911C8">
        <w:rPr>
          <w:rFonts w:asciiTheme="majorBidi" w:hAnsiTheme="majorBidi" w:cstheme="majorBidi"/>
          <w:sz w:val="24"/>
          <w:szCs w:val="24"/>
        </w:rPr>
        <w:t>d</w:t>
      </w:r>
      <w:r w:rsidR="00EA4DD1" w:rsidRPr="005911C8">
        <w:rPr>
          <w:rFonts w:asciiTheme="majorBidi" w:hAnsiTheme="majorBidi" w:cstheme="majorBidi"/>
          <w:sz w:val="24"/>
          <w:szCs w:val="24"/>
        </w:rPr>
        <w:t xml:space="preserve"> </w:t>
      </w:r>
      <w:r w:rsidR="00BA6ABA" w:rsidRPr="005911C8">
        <w:rPr>
          <w:rFonts w:asciiTheme="majorBidi" w:hAnsiTheme="majorBidi" w:cstheme="majorBidi"/>
          <w:sz w:val="24"/>
          <w:szCs w:val="24"/>
        </w:rPr>
        <w:t xml:space="preserve">from </w:t>
      </w:r>
      <w:r w:rsidR="00D0147F" w:rsidRPr="005911C8">
        <w:rPr>
          <w:rFonts w:asciiTheme="majorBidi" w:hAnsiTheme="majorBidi" w:cstheme="majorBidi"/>
          <w:sz w:val="24"/>
          <w:szCs w:val="24"/>
        </w:rPr>
        <w:t>483 to 987 kg ha</w:t>
      </w:r>
      <w:r w:rsidR="00D0147F" w:rsidRPr="005911C8">
        <w:rPr>
          <w:rFonts w:asciiTheme="majorBidi" w:hAnsiTheme="majorBidi" w:cstheme="majorBidi"/>
          <w:sz w:val="24"/>
          <w:szCs w:val="24"/>
          <w:vertAlign w:val="superscript"/>
        </w:rPr>
        <w:t>-1</w:t>
      </w:r>
      <w:r w:rsidR="006D5378" w:rsidRPr="005911C8">
        <w:rPr>
          <w:rFonts w:asciiTheme="majorBidi" w:hAnsiTheme="majorBidi" w:cstheme="majorBidi"/>
          <w:sz w:val="24"/>
          <w:szCs w:val="24"/>
        </w:rPr>
        <w:t xml:space="preserve">; average chickpea yield </w:t>
      </w:r>
      <w:r w:rsidR="008C2942" w:rsidRPr="005911C8">
        <w:rPr>
          <w:rFonts w:asciiTheme="majorBidi" w:hAnsiTheme="majorBidi" w:cstheme="majorBidi"/>
          <w:sz w:val="24"/>
          <w:szCs w:val="24"/>
        </w:rPr>
        <w:t xml:space="preserve">varied between </w:t>
      </w:r>
      <w:r w:rsidR="00161290" w:rsidRPr="005911C8">
        <w:rPr>
          <w:rFonts w:asciiTheme="majorBidi" w:hAnsiTheme="majorBidi" w:cstheme="majorBidi"/>
          <w:sz w:val="24"/>
          <w:szCs w:val="24"/>
        </w:rPr>
        <w:t>213-</w:t>
      </w:r>
      <w:r w:rsidR="005C3136" w:rsidRPr="005911C8">
        <w:rPr>
          <w:rFonts w:asciiTheme="majorBidi" w:hAnsiTheme="majorBidi" w:cstheme="majorBidi"/>
          <w:sz w:val="24"/>
          <w:szCs w:val="24"/>
        </w:rPr>
        <w:t>764</w:t>
      </w:r>
      <w:r w:rsidR="00161290" w:rsidRPr="005911C8">
        <w:rPr>
          <w:rFonts w:asciiTheme="majorBidi" w:hAnsiTheme="majorBidi" w:cstheme="majorBidi"/>
          <w:sz w:val="24"/>
          <w:szCs w:val="24"/>
        </w:rPr>
        <w:t xml:space="preserve"> kg ha</w:t>
      </w:r>
      <w:r w:rsidR="00161290" w:rsidRPr="005911C8">
        <w:rPr>
          <w:rFonts w:asciiTheme="majorBidi" w:hAnsiTheme="majorBidi" w:cstheme="majorBidi"/>
          <w:sz w:val="24"/>
          <w:szCs w:val="24"/>
          <w:vertAlign w:val="superscript"/>
        </w:rPr>
        <w:t>-1</w:t>
      </w:r>
      <w:r w:rsidR="00161290" w:rsidRPr="005911C8">
        <w:rPr>
          <w:rFonts w:asciiTheme="majorBidi" w:hAnsiTheme="majorBidi" w:cstheme="majorBidi"/>
          <w:sz w:val="24"/>
          <w:szCs w:val="24"/>
        </w:rPr>
        <w:t xml:space="preserve"> while </w:t>
      </w:r>
      <w:r w:rsidR="008C2942" w:rsidRPr="005911C8">
        <w:rPr>
          <w:rFonts w:asciiTheme="majorBidi" w:hAnsiTheme="majorBidi" w:cstheme="majorBidi"/>
          <w:sz w:val="24"/>
          <w:szCs w:val="24"/>
        </w:rPr>
        <w:t xml:space="preserve">for </w:t>
      </w:r>
      <w:r w:rsidR="00161290" w:rsidRPr="005911C8">
        <w:rPr>
          <w:rFonts w:asciiTheme="majorBidi" w:hAnsiTheme="majorBidi" w:cstheme="majorBidi"/>
          <w:sz w:val="24"/>
          <w:szCs w:val="24"/>
        </w:rPr>
        <w:t xml:space="preserve">lentil </w:t>
      </w:r>
      <w:r w:rsidR="008C2942" w:rsidRPr="005911C8">
        <w:rPr>
          <w:rFonts w:asciiTheme="majorBidi" w:hAnsiTheme="majorBidi" w:cstheme="majorBidi"/>
          <w:sz w:val="24"/>
          <w:szCs w:val="24"/>
        </w:rPr>
        <w:t xml:space="preserve">it was in the range of </w:t>
      </w:r>
      <w:r w:rsidR="00C15C36" w:rsidRPr="005911C8">
        <w:rPr>
          <w:rFonts w:asciiTheme="majorBidi" w:hAnsiTheme="majorBidi" w:cstheme="majorBidi"/>
          <w:sz w:val="24"/>
          <w:szCs w:val="24"/>
        </w:rPr>
        <w:t>475-592 kg ha</w:t>
      </w:r>
      <w:r w:rsidR="00C15C36" w:rsidRPr="005911C8">
        <w:rPr>
          <w:rFonts w:asciiTheme="majorBidi" w:hAnsiTheme="majorBidi" w:cstheme="majorBidi"/>
          <w:sz w:val="24"/>
          <w:szCs w:val="24"/>
          <w:vertAlign w:val="superscript"/>
        </w:rPr>
        <w:t>-1</w:t>
      </w:r>
      <w:r w:rsidR="00C84025" w:rsidRPr="005911C8">
        <w:rPr>
          <w:rFonts w:asciiTheme="majorBidi" w:hAnsiTheme="majorBidi" w:cstheme="majorBidi"/>
          <w:sz w:val="24"/>
          <w:szCs w:val="24"/>
        </w:rPr>
        <w:t xml:space="preserve"> in Punjab</w:t>
      </w:r>
      <w:r w:rsidR="00FD45BA" w:rsidRPr="005911C8">
        <w:rPr>
          <w:rFonts w:asciiTheme="majorBidi" w:hAnsiTheme="majorBidi" w:cstheme="majorBidi"/>
          <w:sz w:val="24"/>
          <w:szCs w:val="24"/>
        </w:rPr>
        <w:t xml:space="preserve"> (Punjab Development Statistics, 2014)</w:t>
      </w:r>
      <w:r w:rsidR="00C84025" w:rsidRPr="005911C8">
        <w:rPr>
          <w:rFonts w:asciiTheme="majorBidi" w:hAnsiTheme="majorBidi" w:cstheme="majorBidi"/>
          <w:sz w:val="24"/>
          <w:szCs w:val="24"/>
        </w:rPr>
        <w:t xml:space="preserve">. </w:t>
      </w:r>
    </w:p>
    <w:p w:rsidR="00585A32" w:rsidRPr="005911C8" w:rsidRDefault="00570C3A" w:rsidP="00585A32">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 xml:space="preserve">Crop production </w:t>
      </w:r>
      <w:r w:rsidR="00062D14" w:rsidRPr="005911C8">
        <w:rPr>
          <w:rFonts w:asciiTheme="majorBidi" w:hAnsiTheme="majorBidi" w:cstheme="majorBidi"/>
          <w:sz w:val="24"/>
          <w:szCs w:val="24"/>
        </w:rPr>
        <w:t xml:space="preserve">in the region </w:t>
      </w:r>
      <w:r w:rsidRPr="005911C8">
        <w:rPr>
          <w:rFonts w:asciiTheme="majorBidi" w:hAnsiTheme="majorBidi" w:cstheme="majorBidi"/>
          <w:sz w:val="24"/>
          <w:szCs w:val="24"/>
        </w:rPr>
        <w:t xml:space="preserve">is </w:t>
      </w:r>
      <w:r w:rsidR="00C06C01" w:rsidRPr="005911C8">
        <w:rPr>
          <w:rFonts w:asciiTheme="majorBidi" w:hAnsiTheme="majorBidi" w:cstheme="majorBidi"/>
          <w:sz w:val="24"/>
          <w:szCs w:val="24"/>
        </w:rPr>
        <w:t xml:space="preserve">considered </w:t>
      </w:r>
      <w:r w:rsidRPr="005911C8">
        <w:rPr>
          <w:rFonts w:asciiTheme="majorBidi" w:hAnsiTheme="majorBidi" w:cstheme="majorBidi"/>
          <w:sz w:val="24"/>
          <w:szCs w:val="24"/>
        </w:rPr>
        <w:t>risky due to climatic constraints and as such farmers are conservative in use of inputs</w:t>
      </w:r>
      <w:r w:rsidR="00062D14" w:rsidRPr="005911C8">
        <w:rPr>
          <w:rFonts w:asciiTheme="majorBidi" w:hAnsiTheme="majorBidi" w:cstheme="majorBidi"/>
          <w:sz w:val="24"/>
          <w:szCs w:val="24"/>
        </w:rPr>
        <w:t xml:space="preserve">. </w:t>
      </w:r>
      <w:r w:rsidR="00E87B5A" w:rsidRPr="005911C8">
        <w:rPr>
          <w:rFonts w:asciiTheme="majorBidi" w:hAnsiTheme="majorBidi" w:cstheme="majorBidi"/>
          <w:sz w:val="24"/>
          <w:szCs w:val="24"/>
        </w:rPr>
        <w:t>Farmers</w:t>
      </w:r>
      <w:r w:rsidR="00757AB8" w:rsidRPr="005911C8">
        <w:rPr>
          <w:rFonts w:asciiTheme="majorBidi" w:hAnsiTheme="majorBidi" w:cstheme="majorBidi"/>
          <w:sz w:val="24"/>
          <w:szCs w:val="24"/>
        </w:rPr>
        <w:t xml:space="preserve"> plant local varieties using their own unimproved seeds</w:t>
      </w:r>
      <w:r w:rsidR="003D502D" w:rsidRPr="005911C8">
        <w:rPr>
          <w:rFonts w:asciiTheme="majorBidi" w:hAnsiTheme="majorBidi" w:cstheme="majorBidi"/>
          <w:sz w:val="24"/>
          <w:szCs w:val="24"/>
        </w:rPr>
        <w:t xml:space="preserve">. </w:t>
      </w:r>
      <w:r w:rsidR="00167B7F" w:rsidRPr="005911C8">
        <w:rPr>
          <w:rFonts w:asciiTheme="majorBidi" w:hAnsiTheme="majorBidi" w:cstheme="majorBidi"/>
          <w:sz w:val="24"/>
          <w:szCs w:val="24"/>
        </w:rPr>
        <w:t>Low crop yield affects livelihood of the</w:t>
      </w:r>
      <w:r w:rsidR="003D502D" w:rsidRPr="005911C8">
        <w:rPr>
          <w:rFonts w:asciiTheme="majorBidi" w:hAnsiTheme="majorBidi" w:cstheme="majorBidi"/>
          <w:sz w:val="24"/>
          <w:szCs w:val="24"/>
        </w:rPr>
        <w:t xml:space="preserve">se low income group </w:t>
      </w:r>
      <w:r w:rsidR="00167B7F" w:rsidRPr="005911C8">
        <w:rPr>
          <w:rFonts w:asciiTheme="majorBidi" w:hAnsiTheme="majorBidi" w:cstheme="majorBidi"/>
          <w:sz w:val="24"/>
          <w:szCs w:val="24"/>
        </w:rPr>
        <w:t>farming communities</w:t>
      </w:r>
      <w:r w:rsidR="00062D14" w:rsidRPr="005911C8">
        <w:rPr>
          <w:rFonts w:asciiTheme="majorBidi" w:hAnsiTheme="majorBidi" w:cstheme="majorBidi"/>
          <w:sz w:val="24"/>
          <w:szCs w:val="24"/>
        </w:rPr>
        <w:t xml:space="preserve"> </w:t>
      </w:r>
      <w:r w:rsidR="00C06C01" w:rsidRPr="005911C8">
        <w:rPr>
          <w:rFonts w:asciiTheme="majorBidi" w:hAnsiTheme="majorBidi" w:cstheme="majorBidi"/>
          <w:sz w:val="24"/>
          <w:szCs w:val="24"/>
        </w:rPr>
        <w:t xml:space="preserve">majority of </w:t>
      </w:r>
      <w:r w:rsidR="00585A32" w:rsidRPr="005911C8">
        <w:rPr>
          <w:rFonts w:asciiTheme="majorBidi" w:hAnsiTheme="majorBidi" w:cstheme="majorBidi"/>
          <w:sz w:val="24"/>
          <w:szCs w:val="24"/>
        </w:rPr>
        <w:t>who</w:t>
      </w:r>
      <w:r w:rsidR="00062D14" w:rsidRPr="005911C8">
        <w:rPr>
          <w:rFonts w:asciiTheme="majorBidi" w:hAnsiTheme="majorBidi" w:cstheme="majorBidi"/>
          <w:sz w:val="24"/>
          <w:szCs w:val="24"/>
        </w:rPr>
        <w:t xml:space="preserve"> have </w:t>
      </w:r>
      <w:r w:rsidR="00E87B5A" w:rsidRPr="005911C8">
        <w:rPr>
          <w:rFonts w:asciiTheme="majorBidi" w:hAnsiTheme="majorBidi" w:cstheme="majorBidi"/>
          <w:sz w:val="24"/>
          <w:szCs w:val="24"/>
        </w:rPr>
        <w:t xml:space="preserve">limited livelihood beyond agriculture. </w:t>
      </w:r>
      <w:r w:rsidR="00062D14" w:rsidRPr="005911C8">
        <w:rPr>
          <w:rFonts w:asciiTheme="majorBidi" w:hAnsiTheme="majorBidi" w:cstheme="majorBidi"/>
          <w:sz w:val="24"/>
          <w:szCs w:val="24"/>
        </w:rPr>
        <w:t xml:space="preserve">Increasing population and shrinking land and other resources indicate that crop yields in barani areas will have to increase per unit area on a sustainable basis to ensure food and nutritional security.  Improvement in crop productivity in rainfed areas would also ease the burden on and allow more of the irrigated land to be used for production of other important commodities. </w:t>
      </w:r>
    </w:p>
    <w:p w:rsidR="00A353EC" w:rsidRPr="005911C8" w:rsidRDefault="003626A4" w:rsidP="00585A32">
      <w:pPr>
        <w:spacing w:before="240" w:line="360" w:lineRule="auto"/>
        <w:ind w:firstLine="720"/>
        <w:jc w:val="both"/>
        <w:rPr>
          <w:rFonts w:asciiTheme="majorBidi" w:eastAsia="Calibri" w:hAnsiTheme="majorBidi" w:cstheme="majorBidi"/>
          <w:sz w:val="24"/>
          <w:szCs w:val="24"/>
        </w:rPr>
      </w:pPr>
      <w:r w:rsidRPr="005911C8">
        <w:rPr>
          <w:rFonts w:asciiTheme="majorBidi" w:hAnsiTheme="majorBidi" w:cstheme="majorBidi"/>
          <w:sz w:val="24"/>
          <w:szCs w:val="24"/>
        </w:rPr>
        <w:lastRenderedPageBreak/>
        <w:t xml:space="preserve">The introduction and adoption of the improved technology to popularize it among the farmers through on-farm demonstrations and verifications has been reported to serve as catalyst to increase the productivity (Tabo </w:t>
      </w:r>
      <w:r w:rsidRPr="005911C8">
        <w:rPr>
          <w:rFonts w:asciiTheme="majorBidi" w:hAnsiTheme="majorBidi" w:cstheme="majorBidi"/>
          <w:i/>
          <w:iCs/>
          <w:sz w:val="24"/>
          <w:szCs w:val="24"/>
        </w:rPr>
        <w:t>et al.,</w:t>
      </w:r>
      <w:r w:rsidRPr="005911C8">
        <w:rPr>
          <w:rFonts w:asciiTheme="majorBidi" w:hAnsiTheme="majorBidi" w:cstheme="majorBidi"/>
          <w:sz w:val="24"/>
          <w:szCs w:val="24"/>
        </w:rPr>
        <w:t xml:space="preserve"> 1999 a,b).</w:t>
      </w:r>
      <w:r w:rsidR="00A353EC" w:rsidRPr="005911C8">
        <w:rPr>
          <w:rFonts w:asciiTheme="majorBidi" w:hAnsiTheme="majorBidi" w:cstheme="majorBidi"/>
          <w:sz w:val="24"/>
          <w:szCs w:val="24"/>
        </w:rPr>
        <w:t xml:space="preserve"> </w:t>
      </w:r>
      <w:r w:rsidR="00A353EC" w:rsidRPr="005911C8">
        <w:rPr>
          <w:rFonts w:asciiTheme="majorBidi" w:eastAsia="Calibri" w:hAnsiTheme="majorBidi" w:cstheme="majorBidi"/>
          <w:sz w:val="24"/>
          <w:szCs w:val="24"/>
        </w:rPr>
        <w:t xml:space="preserve">Furthermore, inclusion of farmers in the process may also help to reduce adoption lag of improved varieties. The participatory varietal selection (PVS) has proved successful to identify appropriate varieties and increase variety adoption rates particularly in area where choices are limited (Witcombe </w:t>
      </w:r>
      <w:r w:rsidR="00A353EC" w:rsidRPr="005911C8">
        <w:rPr>
          <w:rFonts w:asciiTheme="majorBidi" w:eastAsia="Calibri" w:hAnsiTheme="majorBidi" w:cstheme="majorBidi"/>
          <w:i/>
          <w:iCs/>
          <w:sz w:val="24"/>
          <w:szCs w:val="24"/>
        </w:rPr>
        <w:t>et al.,</w:t>
      </w:r>
      <w:r w:rsidR="00A353EC" w:rsidRPr="005911C8">
        <w:rPr>
          <w:rFonts w:asciiTheme="majorBidi" w:eastAsia="Calibri" w:hAnsiTheme="majorBidi" w:cstheme="majorBidi"/>
          <w:sz w:val="24"/>
          <w:szCs w:val="24"/>
        </w:rPr>
        <w:t xml:space="preserve"> 1996 &amp; 1999). </w:t>
      </w:r>
    </w:p>
    <w:p w:rsidR="00E4078D" w:rsidRPr="005911C8" w:rsidRDefault="00585A32" w:rsidP="00932FF8">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 xml:space="preserve">Wheat, Chickpea and Lentil occupy substantial areas in dryland region with low land productivity. </w:t>
      </w:r>
      <w:r w:rsidR="003626A4" w:rsidRPr="005911C8">
        <w:rPr>
          <w:rFonts w:asciiTheme="majorBidi" w:hAnsiTheme="majorBidi" w:cstheme="majorBidi"/>
          <w:sz w:val="24"/>
          <w:szCs w:val="24"/>
        </w:rPr>
        <w:t xml:space="preserve">Therefore, </w:t>
      </w:r>
      <w:r w:rsidR="000809EB" w:rsidRPr="005911C8">
        <w:rPr>
          <w:rFonts w:asciiTheme="majorBidi" w:hAnsiTheme="majorBidi" w:cstheme="majorBidi"/>
          <w:sz w:val="24"/>
          <w:szCs w:val="24"/>
        </w:rPr>
        <w:t xml:space="preserve">it was planned to assist </w:t>
      </w:r>
      <w:r w:rsidR="00C23AA7" w:rsidRPr="005911C8">
        <w:rPr>
          <w:rFonts w:asciiTheme="majorBidi" w:hAnsiTheme="majorBidi" w:cstheme="majorBidi"/>
          <w:sz w:val="24"/>
          <w:szCs w:val="24"/>
        </w:rPr>
        <w:t>rural farming</w:t>
      </w:r>
      <w:r w:rsidR="000809EB" w:rsidRPr="005911C8">
        <w:rPr>
          <w:rFonts w:asciiTheme="majorBidi" w:hAnsiTheme="majorBidi" w:cstheme="majorBidi"/>
          <w:sz w:val="24"/>
          <w:szCs w:val="24"/>
        </w:rPr>
        <w:t xml:space="preserve"> communities </w:t>
      </w:r>
      <w:r w:rsidR="00C23AA7" w:rsidRPr="005911C8">
        <w:rPr>
          <w:rFonts w:asciiTheme="majorBidi" w:hAnsiTheme="majorBidi" w:cstheme="majorBidi"/>
          <w:sz w:val="24"/>
          <w:szCs w:val="24"/>
        </w:rPr>
        <w:t xml:space="preserve">under CRP DS </w:t>
      </w:r>
      <w:r w:rsidR="000809EB" w:rsidRPr="005911C8">
        <w:rPr>
          <w:rFonts w:asciiTheme="majorBidi" w:hAnsiTheme="majorBidi" w:cstheme="majorBidi"/>
          <w:sz w:val="24"/>
          <w:szCs w:val="24"/>
        </w:rPr>
        <w:t xml:space="preserve">by providing them chance to select the most promising cultivars </w:t>
      </w:r>
      <w:r w:rsidRPr="005911C8">
        <w:rPr>
          <w:rFonts w:asciiTheme="majorBidi" w:hAnsiTheme="majorBidi" w:cstheme="majorBidi"/>
          <w:sz w:val="24"/>
          <w:szCs w:val="24"/>
        </w:rPr>
        <w:t xml:space="preserve">through </w:t>
      </w:r>
      <w:r w:rsidR="00D04FDC" w:rsidRPr="005911C8">
        <w:rPr>
          <w:rFonts w:asciiTheme="majorBidi" w:hAnsiTheme="majorBidi" w:cstheme="majorBidi"/>
          <w:sz w:val="24"/>
          <w:szCs w:val="24"/>
        </w:rPr>
        <w:t>o</w:t>
      </w:r>
      <w:r w:rsidR="000809EB" w:rsidRPr="005911C8">
        <w:rPr>
          <w:rFonts w:asciiTheme="majorBidi" w:hAnsiTheme="majorBidi" w:cstheme="majorBidi"/>
          <w:sz w:val="24"/>
          <w:szCs w:val="24"/>
        </w:rPr>
        <w:t xml:space="preserve">n-farm </w:t>
      </w:r>
      <w:r w:rsidRPr="005911C8">
        <w:rPr>
          <w:rFonts w:asciiTheme="majorBidi" w:hAnsiTheme="majorBidi" w:cstheme="majorBidi"/>
          <w:sz w:val="24"/>
          <w:szCs w:val="24"/>
        </w:rPr>
        <w:t xml:space="preserve">PVS </w:t>
      </w:r>
      <w:r w:rsidR="000809EB" w:rsidRPr="005911C8">
        <w:rPr>
          <w:rFonts w:asciiTheme="majorBidi" w:hAnsiTheme="majorBidi" w:cstheme="majorBidi"/>
          <w:sz w:val="24"/>
          <w:szCs w:val="24"/>
        </w:rPr>
        <w:t xml:space="preserve">trials </w:t>
      </w:r>
      <w:r w:rsidR="00D04FDC" w:rsidRPr="005911C8">
        <w:rPr>
          <w:rFonts w:asciiTheme="majorBidi" w:hAnsiTheme="majorBidi" w:cstheme="majorBidi"/>
          <w:sz w:val="24"/>
          <w:szCs w:val="24"/>
        </w:rPr>
        <w:t xml:space="preserve">at representative locations </w:t>
      </w:r>
      <w:r w:rsidR="00915671" w:rsidRPr="005911C8">
        <w:rPr>
          <w:rFonts w:asciiTheme="majorBidi" w:hAnsiTheme="majorBidi" w:cstheme="majorBidi"/>
          <w:sz w:val="24"/>
          <w:szCs w:val="24"/>
        </w:rPr>
        <w:t>in Chakwal</w:t>
      </w:r>
      <w:r w:rsidR="00932FF8" w:rsidRPr="005911C8">
        <w:rPr>
          <w:rFonts w:asciiTheme="majorBidi" w:hAnsiTheme="majorBidi" w:cstheme="majorBidi"/>
          <w:sz w:val="24"/>
          <w:szCs w:val="24"/>
        </w:rPr>
        <w:t>-the hub of the rainfed region.</w:t>
      </w:r>
      <w:r w:rsidR="00915671" w:rsidRPr="005911C8">
        <w:rPr>
          <w:rFonts w:asciiTheme="majorBidi" w:hAnsiTheme="majorBidi" w:cstheme="majorBidi"/>
          <w:sz w:val="24"/>
          <w:szCs w:val="24"/>
        </w:rPr>
        <w:t xml:space="preserve"> </w:t>
      </w:r>
      <w:r w:rsidR="0078349F" w:rsidRPr="005911C8">
        <w:rPr>
          <w:rFonts w:asciiTheme="majorBidi" w:hAnsiTheme="majorBidi" w:cstheme="majorBidi"/>
          <w:sz w:val="24"/>
          <w:szCs w:val="24"/>
        </w:rPr>
        <w:t xml:space="preserve">The major objective during initial six month project duration was to </w:t>
      </w:r>
      <w:r w:rsidR="007018F0" w:rsidRPr="005911C8">
        <w:rPr>
          <w:rFonts w:asciiTheme="majorBidi" w:hAnsiTheme="majorBidi" w:cstheme="majorBidi"/>
          <w:sz w:val="24"/>
          <w:szCs w:val="24"/>
        </w:rPr>
        <w:t>i</w:t>
      </w:r>
      <w:r w:rsidR="00E4078D" w:rsidRPr="005911C8">
        <w:rPr>
          <w:rFonts w:asciiTheme="majorBidi" w:hAnsiTheme="majorBidi" w:cstheme="majorBidi"/>
          <w:sz w:val="24"/>
          <w:szCs w:val="24"/>
        </w:rPr>
        <w:t xml:space="preserve">dentify promising crop varieties to increase resilience and improved use of marginal lands for crop production. </w:t>
      </w:r>
    </w:p>
    <w:p w:rsidR="00B752B6" w:rsidRPr="005911C8" w:rsidRDefault="00FB05AC" w:rsidP="00C474B4">
      <w:pPr>
        <w:pStyle w:val="Heading1"/>
        <w:numPr>
          <w:ilvl w:val="0"/>
          <w:numId w:val="26"/>
        </w:numPr>
        <w:spacing w:before="0"/>
        <w:ind w:left="360"/>
        <w:rPr>
          <w:rFonts w:asciiTheme="majorBidi" w:hAnsiTheme="majorBidi"/>
          <w:color w:val="auto"/>
        </w:rPr>
      </w:pPr>
      <w:r w:rsidRPr="005911C8">
        <w:rPr>
          <w:rFonts w:asciiTheme="majorBidi" w:hAnsiTheme="majorBidi"/>
          <w:color w:val="auto"/>
        </w:rPr>
        <w:t>METHODOLOGY</w:t>
      </w:r>
    </w:p>
    <w:p w:rsidR="009A46E8" w:rsidRPr="005911C8" w:rsidRDefault="00530483" w:rsidP="009A46E8">
      <w:pPr>
        <w:pStyle w:val="NoSpacing"/>
        <w:spacing w:before="240" w:line="360" w:lineRule="auto"/>
        <w:jc w:val="both"/>
        <w:rPr>
          <w:rFonts w:asciiTheme="majorBidi" w:hAnsiTheme="majorBidi" w:cstheme="majorBidi"/>
          <w:sz w:val="24"/>
          <w:szCs w:val="24"/>
        </w:rPr>
      </w:pPr>
      <w:r w:rsidRPr="005911C8">
        <w:rPr>
          <w:rFonts w:asciiTheme="majorBidi" w:hAnsiTheme="majorBidi" w:cstheme="majorBidi"/>
          <w:sz w:val="24"/>
          <w:szCs w:val="24"/>
        </w:rPr>
        <w:tab/>
      </w:r>
      <w:r w:rsidR="00821A52" w:rsidRPr="005911C8">
        <w:rPr>
          <w:rFonts w:asciiTheme="majorBidi" w:hAnsiTheme="majorBidi" w:cstheme="majorBidi"/>
          <w:sz w:val="24"/>
          <w:szCs w:val="24"/>
        </w:rPr>
        <w:t xml:space="preserve">A total of 30 </w:t>
      </w:r>
      <w:r w:rsidR="003C6AD3" w:rsidRPr="005911C8">
        <w:rPr>
          <w:rFonts w:asciiTheme="majorBidi" w:hAnsiTheme="majorBidi" w:cstheme="majorBidi"/>
          <w:sz w:val="24"/>
          <w:szCs w:val="24"/>
        </w:rPr>
        <w:t xml:space="preserve">participatory varietal selection </w:t>
      </w:r>
      <w:r w:rsidR="00CD324B" w:rsidRPr="005911C8">
        <w:rPr>
          <w:rFonts w:asciiTheme="majorBidi" w:hAnsiTheme="majorBidi" w:cstheme="majorBidi"/>
          <w:sz w:val="24"/>
          <w:szCs w:val="24"/>
        </w:rPr>
        <w:t xml:space="preserve">trials </w:t>
      </w:r>
      <w:r w:rsidR="00821A52" w:rsidRPr="005911C8">
        <w:rPr>
          <w:rFonts w:asciiTheme="majorBidi" w:hAnsiTheme="majorBidi" w:cstheme="majorBidi"/>
          <w:sz w:val="24"/>
          <w:szCs w:val="24"/>
        </w:rPr>
        <w:t xml:space="preserve">(05 locations per crop) </w:t>
      </w:r>
      <w:r w:rsidR="00CD324B" w:rsidRPr="005911C8">
        <w:rPr>
          <w:rFonts w:asciiTheme="majorBidi" w:hAnsiTheme="majorBidi" w:cstheme="majorBidi"/>
          <w:sz w:val="24"/>
          <w:szCs w:val="24"/>
        </w:rPr>
        <w:t>were conducted on wheat, chickpea and lentil in two clusters in Chakwal</w:t>
      </w:r>
      <w:r w:rsidR="00B32752" w:rsidRPr="005911C8">
        <w:rPr>
          <w:rFonts w:asciiTheme="majorBidi" w:hAnsiTheme="majorBidi" w:cstheme="majorBidi"/>
          <w:sz w:val="24"/>
          <w:szCs w:val="24"/>
        </w:rPr>
        <w:t xml:space="preserve"> District</w:t>
      </w:r>
      <w:r w:rsidR="00CD324B" w:rsidRPr="005911C8">
        <w:rPr>
          <w:rFonts w:asciiTheme="majorBidi" w:hAnsiTheme="majorBidi" w:cstheme="majorBidi"/>
          <w:sz w:val="24"/>
          <w:szCs w:val="24"/>
        </w:rPr>
        <w:t xml:space="preserve">. </w:t>
      </w:r>
      <w:r w:rsidR="00821A52" w:rsidRPr="005911C8">
        <w:rPr>
          <w:rFonts w:asciiTheme="majorBidi" w:hAnsiTheme="majorBidi" w:cstheme="majorBidi"/>
          <w:sz w:val="24"/>
          <w:szCs w:val="24"/>
        </w:rPr>
        <w:t xml:space="preserve">Each crop PVS trial included above mentioned varieties </w:t>
      </w:r>
      <w:r w:rsidR="00F079AF" w:rsidRPr="005911C8">
        <w:rPr>
          <w:rFonts w:asciiTheme="majorBidi" w:hAnsiTheme="majorBidi" w:cstheme="majorBidi"/>
          <w:sz w:val="24"/>
          <w:szCs w:val="24"/>
        </w:rPr>
        <w:t xml:space="preserve">of respective crop </w:t>
      </w:r>
      <w:r w:rsidR="00821A52" w:rsidRPr="005911C8">
        <w:rPr>
          <w:rFonts w:asciiTheme="majorBidi" w:hAnsiTheme="majorBidi" w:cstheme="majorBidi"/>
          <w:sz w:val="24"/>
          <w:szCs w:val="24"/>
        </w:rPr>
        <w:t>at each location.</w:t>
      </w:r>
      <w:r w:rsidR="0025476F" w:rsidRPr="005911C8">
        <w:rPr>
          <w:rFonts w:asciiTheme="majorBidi" w:hAnsiTheme="majorBidi" w:cstheme="majorBidi"/>
          <w:sz w:val="24"/>
          <w:szCs w:val="24"/>
        </w:rPr>
        <w:t xml:space="preserve"> </w:t>
      </w:r>
      <w:r w:rsidR="00E05E83" w:rsidRPr="005911C8">
        <w:rPr>
          <w:rFonts w:asciiTheme="majorBidi" w:hAnsiTheme="majorBidi" w:cstheme="majorBidi"/>
          <w:sz w:val="24"/>
          <w:szCs w:val="24"/>
        </w:rPr>
        <w:t xml:space="preserve">The varietal selected was carried out from these on-farm trials. </w:t>
      </w:r>
    </w:p>
    <w:p w:rsidR="009A46E8" w:rsidRPr="005911C8" w:rsidRDefault="009A46E8" w:rsidP="009A46E8">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 xml:space="preserve">The PVS trials comprised of following NARS cultivars duly approved by National/Provincial Seed Councils and recommended for general cultivation by the rainfed growers: </w:t>
      </w:r>
    </w:p>
    <w:p w:rsidR="009A46E8" w:rsidRPr="005911C8" w:rsidRDefault="009A46E8" w:rsidP="009A46E8">
      <w:pPr>
        <w:spacing w:line="240" w:lineRule="auto"/>
        <w:ind w:firstLine="720"/>
        <w:jc w:val="both"/>
        <w:rPr>
          <w:rFonts w:asciiTheme="majorBidi" w:hAnsiTheme="majorBidi" w:cstheme="majorBidi"/>
          <w:b/>
          <w:bCs/>
          <w:sz w:val="24"/>
          <w:szCs w:val="24"/>
        </w:rPr>
      </w:pPr>
      <w:r w:rsidRPr="005911C8">
        <w:rPr>
          <w:rFonts w:asciiTheme="majorBidi" w:hAnsiTheme="majorBidi" w:cstheme="majorBidi"/>
          <w:b/>
          <w:bCs/>
          <w:sz w:val="24"/>
          <w:szCs w:val="24"/>
        </w:rPr>
        <w:t>Wheat</w:t>
      </w:r>
    </w:p>
    <w:tbl>
      <w:tblPr>
        <w:tblStyle w:val="TableGrid"/>
        <w:tblW w:w="8789" w:type="dxa"/>
        <w:tblInd w:w="817" w:type="dxa"/>
        <w:tblLook w:val="04A0" w:firstRow="1" w:lastRow="0" w:firstColumn="1" w:lastColumn="0" w:noHBand="0" w:noVBand="1"/>
      </w:tblPr>
      <w:tblGrid>
        <w:gridCol w:w="2268"/>
        <w:gridCol w:w="6521"/>
      </w:tblGrid>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Name of cultivar</w:t>
            </w:r>
          </w:p>
        </w:tc>
        <w:tc>
          <w:tcPr>
            <w:tcW w:w="6521"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 xml:space="preserve">Developed by (Institute) </w:t>
            </w:r>
          </w:p>
        </w:tc>
      </w:tr>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Aas-2011</w:t>
            </w:r>
          </w:p>
        </w:tc>
        <w:tc>
          <w:tcPr>
            <w:tcW w:w="6521"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Regional Agricultural Research Institute, Bahawalpur (RARI)</w:t>
            </w:r>
          </w:p>
        </w:tc>
      </w:tr>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 xml:space="preserve">Chakwal-50 </w:t>
            </w:r>
          </w:p>
        </w:tc>
        <w:tc>
          <w:tcPr>
            <w:tcW w:w="6521"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Barani Agricultural Research Institute Chakwal (BARI)</w:t>
            </w:r>
          </w:p>
        </w:tc>
      </w:tr>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 xml:space="preserve">NARC-09 </w:t>
            </w:r>
          </w:p>
        </w:tc>
        <w:tc>
          <w:tcPr>
            <w:tcW w:w="6521"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National Agricultural Research Centre Islamabad (NARC)</w:t>
            </w:r>
          </w:p>
        </w:tc>
      </w:tr>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Pakistan-2013</w:t>
            </w:r>
          </w:p>
        </w:tc>
        <w:tc>
          <w:tcPr>
            <w:tcW w:w="6521"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National Agricultural Research Centre Islamabad (NARC)</w:t>
            </w:r>
          </w:p>
        </w:tc>
      </w:tr>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Dharabi-11</w:t>
            </w:r>
          </w:p>
        </w:tc>
        <w:tc>
          <w:tcPr>
            <w:tcW w:w="6521"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Barani Agricultural Research Institute Chakwal (BARI)</w:t>
            </w:r>
          </w:p>
        </w:tc>
      </w:tr>
    </w:tbl>
    <w:p w:rsidR="00571824" w:rsidRPr="005911C8" w:rsidRDefault="00571824" w:rsidP="009A46E8">
      <w:pPr>
        <w:spacing w:before="240" w:line="240" w:lineRule="auto"/>
        <w:ind w:left="720"/>
        <w:jc w:val="both"/>
        <w:rPr>
          <w:rFonts w:asciiTheme="majorBidi" w:hAnsiTheme="majorBidi" w:cstheme="majorBidi"/>
          <w:b/>
          <w:bCs/>
          <w:sz w:val="24"/>
          <w:szCs w:val="24"/>
        </w:rPr>
      </w:pPr>
    </w:p>
    <w:p w:rsidR="009A46E8" w:rsidRPr="005911C8" w:rsidRDefault="009A46E8" w:rsidP="009A46E8">
      <w:pPr>
        <w:spacing w:before="240" w:line="240" w:lineRule="auto"/>
        <w:ind w:left="720"/>
        <w:jc w:val="both"/>
        <w:rPr>
          <w:rFonts w:asciiTheme="majorBidi" w:hAnsiTheme="majorBidi" w:cstheme="majorBidi"/>
          <w:b/>
          <w:bCs/>
          <w:sz w:val="24"/>
          <w:szCs w:val="24"/>
        </w:rPr>
      </w:pPr>
      <w:r w:rsidRPr="005911C8">
        <w:rPr>
          <w:rFonts w:asciiTheme="majorBidi" w:hAnsiTheme="majorBidi" w:cstheme="majorBidi"/>
          <w:b/>
          <w:bCs/>
          <w:sz w:val="24"/>
          <w:szCs w:val="24"/>
        </w:rPr>
        <w:lastRenderedPageBreak/>
        <w:t>Lentil</w:t>
      </w:r>
    </w:p>
    <w:tbl>
      <w:tblPr>
        <w:tblStyle w:val="TableGrid"/>
        <w:tblW w:w="8930" w:type="dxa"/>
        <w:tblInd w:w="817" w:type="dxa"/>
        <w:tblLook w:val="04A0" w:firstRow="1" w:lastRow="0" w:firstColumn="1" w:lastColumn="0" w:noHBand="0" w:noVBand="1"/>
      </w:tblPr>
      <w:tblGrid>
        <w:gridCol w:w="2268"/>
        <w:gridCol w:w="6662"/>
      </w:tblGrid>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Name of cultivar</w:t>
            </w:r>
          </w:p>
        </w:tc>
        <w:tc>
          <w:tcPr>
            <w:tcW w:w="6662"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 xml:space="preserve">Developed by (Institute) </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Masoor 2006</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Nuclear Institute for Agriculture and Biology Faisalabad (NIAB)</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Masoor 2002</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Nuclear Institute for Agriculture and Biology Faisalabad (NIAB)</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Chakwal Masoor</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Barani Agricultural Research Institute Chakwal (BARI)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Markaz-09</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National Agricultural Research Centre Islamabad (NARC)</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Punjab Masoor</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Pulses Research Institute, Faisalabad (PRI, AARI)</w:t>
            </w:r>
          </w:p>
        </w:tc>
      </w:tr>
    </w:tbl>
    <w:p w:rsidR="009A46E8" w:rsidRPr="005911C8" w:rsidRDefault="009A46E8" w:rsidP="009A46E8">
      <w:pPr>
        <w:spacing w:before="240" w:line="240" w:lineRule="auto"/>
        <w:ind w:left="720"/>
        <w:jc w:val="both"/>
        <w:rPr>
          <w:rFonts w:asciiTheme="majorBidi" w:hAnsiTheme="majorBidi" w:cstheme="majorBidi"/>
          <w:b/>
          <w:bCs/>
          <w:sz w:val="24"/>
          <w:szCs w:val="24"/>
        </w:rPr>
      </w:pPr>
      <w:r w:rsidRPr="005911C8">
        <w:rPr>
          <w:rFonts w:asciiTheme="majorBidi" w:hAnsiTheme="majorBidi" w:cstheme="majorBidi"/>
          <w:b/>
          <w:bCs/>
          <w:sz w:val="24"/>
          <w:szCs w:val="24"/>
        </w:rPr>
        <w:t>Chickpea</w:t>
      </w:r>
    </w:p>
    <w:tbl>
      <w:tblPr>
        <w:tblStyle w:val="TableGrid"/>
        <w:tblW w:w="8930" w:type="dxa"/>
        <w:tblInd w:w="817" w:type="dxa"/>
        <w:tblLook w:val="04A0" w:firstRow="1" w:lastRow="0" w:firstColumn="1" w:lastColumn="0" w:noHBand="0" w:noVBand="1"/>
      </w:tblPr>
      <w:tblGrid>
        <w:gridCol w:w="2268"/>
        <w:gridCol w:w="6662"/>
      </w:tblGrid>
      <w:tr w:rsidR="009A46E8" w:rsidRPr="005911C8" w:rsidTr="00DF1D60">
        <w:tc>
          <w:tcPr>
            <w:tcW w:w="2268"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Name of cultivar</w:t>
            </w:r>
          </w:p>
        </w:tc>
        <w:tc>
          <w:tcPr>
            <w:tcW w:w="6662" w:type="dxa"/>
          </w:tcPr>
          <w:p w:rsidR="009A46E8" w:rsidRPr="005911C8" w:rsidRDefault="009A46E8" w:rsidP="00DF1D60">
            <w:pPr>
              <w:spacing w:line="276" w:lineRule="auto"/>
              <w:jc w:val="both"/>
              <w:rPr>
                <w:rFonts w:asciiTheme="majorBidi" w:hAnsiTheme="majorBidi" w:cstheme="majorBidi"/>
                <w:b/>
                <w:bCs/>
                <w:sz w:val="24"/>
                <w:szCs w:val="24"/>
              </w:rPr>
            </w:pPr>
            <w:r w:rsidRPr="005911C8">
              <w:rPr>
                <w:rFonts w:asciiTheme="majorBidi" w:hAnsiTheme="majorBidi" w:cstheme="majorBidi"/>
                <w:b/>
                <w:bCs/>
                <w:sz w:val="24"/>
                <w:szCs w:val="24"/>
              </w:rPr>
              <w:t xml:space="preserve">Developed by (Institute) </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Bittle 98</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Pulses Research Institute, Faisalabad (PRI, AARI)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Balkassar 2000</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Barani Agricultural Research Institute Chakwal (BARI)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Wanhar 2000</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Barani Agricultural Research Institute Chakwal (BARI)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Thal 2000</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Arid Zone Research Institute Bhakkar (AZRI)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Punjab 2008</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Pulses Research Institute, Faisalabad (PRI, AARI)</w:t>
            </w:r>
          </w:p>
        </w:tc>
      </w:tr>
      <w:tr w:rsidR="009A46E8" w:rsidRPr="005911C8" w:rsidTr="00DF1D60">
        <w:tc>
          <w:tcPr>
            <w:tcW w:w="2268" w:type="dxa"/>
          </w:tcPr>
          <w:p w:rsidR="009A46E8" w:rsidRPr="005911C8" w:rsidRDefault="009A46E8" w:rsidP="00DF1D60">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Bhakkar 2011</w:t>
            </w:r>
          </w:p>
        </w:tc>
        <w:tc>
          <w:tcPr>
            <w:tcW w:w="6662" w:type="dxa"/>
          </w:tcPr>
          <w:p w:rsidR="009A46E8" w:rsidRPr="005911C8" w:rsidRDefault="009A46E8" w:rsidP="00DF1D60">
            <w:pPr>
              <w:spacing w:line="276" w:lineRule="auto"/>
              <w:jc w:val="both"/>
              <w:rPr>
                <w:rFonts w:asciiTheme="majorBidi" w:hAnsiTheme="majorBidi" w:cstheme="majorBidi"/>
                <w:sz w:val="24"/>
                <w:szCs w:val="24"/>
              </w:rPr>
            </w:pPr>
            <w:r w:rsidRPr="005911C8">
              <w:rPr>
                <w:rFonts w:asciiTheme="majorBidi" w:hAnsiTheme="majorBidi" w:cstheme="majorBidi"/>
                <w:sz w:val="24"/>
                <w:szCs w:val="24"/>
              </w:rPr>
              <w:t>Arid Zone Research Institute Bhakkar (AZRI)</w:t>
            </w:r>
          </w:p>
        </w:tc>
      </w:tr>
    </w:tbl>
    <w:p w:rsidR="009A46E8" w:rsidRPr="005911C8" w:rsidRDefault="009A46E8" w:rsidP="005B597A">
      <w:pPr>
        <w:pStyle w:val="NoSpacing"/>
        <w:spacing w:line="360" w:lineRule="auto"/>
        <w:jc w:val="both"/>
        <w:rPr>
          <w:rFonts w:asciiTheme="majorBidi" w:hAnsiTheme="majorBidi" w:cstheme="majorBidi"/>
          <w:sz w:val="24"/>
          <w:szCs w:val="24"/>
        </w:rPr>
      </w:pPr>
    </w:p>
    <w:p w:rsidR="00037BBB" w:rsidRPr="005911C8" w:rsidRDefault="00037BBB" w:rsidP="005B597A">
      <w:pPr>
        <w:pStyle w:val="NoSpacing"/>
        <w:spacing w:line="360" w:lineRule="auto"/>
        <w:jc w:val="both"/>
        <w:rPr>
          <w:rFonts w:asciiTheme="majorBidi" w:hAnsiTheme="majorBidi" w:cstheme="majorBidi"/>
          <w:sz w:val="24"/>
          <w:szCs w:val="24"/>
        </w:rPr>
      </w:pPr>
      <w:r w:rsidRPr="005911C8">
        <w:rPr>
          <w:rFonts w:asciiTheme="majorBidi" w:hAnsiTheme="majorBidi" w:cstheme="majorBidi"/>
          <w:b/>
          <w:bCs/>
          <w:sz w:val="24"/>
          <w:szCs w:val="24"/>
        </w:rPr>
        <w:t xml:space="preserve">The </w:t>
      </w:r>
      <w:r w:rsidR="00B26052" w:rsidRPr="005911C8">
        <w:rPr>
          <w:rFonts w:asciiTheme="majorBidi" w:hAnsiTheme="majorBidi" w:cstheme="majorBidi"/>
          <w:b/>
          <w:bCs/>
          <w:sz w:val="24"/>
          <w:szCs w:val="24"/>
        </w:rPr>
        <w:t>varietal selection was based</w:t>
      </w:r>
      <w:r w:rsidR="00B26052" w:rsidRPr="005911C8">
        <w:rPr>
          <w:rFonts w:asciiTheme="majorBidi" w:hAnsiTheme="majorBidi" w:cstheme="majorBidi"/>
          <w:sz w:val="24"/>
          <w:szCs w:val="24"/>
        </w:rPr>
        <w:t xml:space="preserve"> on following parameters</w:t>
      </w:r>
      <w:r w:rsidR="007724D4" w:rsidRPr="005911C8">
        <w:rPr>
          <w:rFonts w:asciiTheme="majorBidi" w:hAnsiTheme="majorBidi" w:cstheme="majorBidi"/>
          <w:sz w:val="24"/>
          <w:szCs w:val="24"/>
        </w:rPr>
        <w:t xml:space="preserve"> for wheat</w:t>
      </w:r>
      <w:r w:rsidRPr="005911C8">
        <w:rPr>
          <w:rFonts w:asciiTheme="majorBidi" w:hAnsiTheme="majorBidi" w:cstheme="majorBidi"/>
          <w:sz w:val="24"/>
          <w:szCs w:val="24"/>
        </w:rPr>
        <w:t>:</w:t>
      </w:r>
    </w:p>
    <w:p w:rsidR="00037BBB" w:rsidRPr="005911C8" w:rsidRDefault="00EC3AB1" w:rsidP="001F61EC">
      <w:pPr>
        <w:pStyle w:val="ListParagraph"/>
        <w:numPr>
          <w:ilvl w:val="0"/>
          <w:numId w:val="27"/>
        </w:numPr>
        <w:spacing w:line="360" w:lineRule="auto"/>
        <w:jc w:val="both"/>
        <w:rPr>
          <w:rFonts w:asciiTheme="majorBidi" w:hAnsiTheme="majorBidi" w:cstheme="majorBidi"/>
          <w:sz w:val="24"/>
          <w:szCs w:val="24"/>
        </w:rPr>
      </w:pPr>
      <w:r w:rsidRPr="005911C8">
        <w:rPr>
          <w:rFonts w:asciiTheme="majorBidi" w:hAnsiTheme="majorBidi" w:cstheme="majorBidi"/>
          <w:sz w:val="24"/>
          <w:szCs w:val="24"/>
        </w:rPr>
        <w:t>Farmers evaluation through farmer field days</w:t>
      </w:r>
      <w:r w:rsidR="008B490B" w:rsidRPr="005911C8">
        <w:rPr>
          <w:rFonts w:asciiTheme="majorBidi" w:hAnsiTheme="majorBidi" w:cstheme="majorBidi"/>
          <w:sz w:val="24"/>
          <w:szCs w:val="24"/>
        </w:rPr>
        <w:t xml:space="preserve"> </w:t>
      </w:r>
    </w:p>
    <w:p w:rsidR="008B490B" w:rsidRPr="005911C8" w:rsidRDefault="008B490B" w:rsidP="001F61EC">
      <w:pPr>
        <w:pStyle w:val="ListParagraph"/>
        <w:numPr>
          <w:ilvl w:val="0"/>
          <w:numId w:val="27"/>
        </w:numPr>
        <w:spacing w:line="360" w:lineRule="auto"/>
        <w:jc w:val="both"/>
        <w:rPr>
          <w:rFonts w:asciiTheme="majorBidi" w:hAnsiTheme="majorBidi" w:cstheme="majorBidi"/>
          <w:sz w:val="24"/>
          <w:szCs w:val="24"/>
        </w:rPr>
      </w:pPr>
      <w:r w:rsidRPr="005911C8">
        <w:rPr>
          <w:rFonts w:asciiTheme="majorBidi" w:hAnsiTheme="majorBidi" w:cstheme="majorBidi"/>
          <w:sz w:val="24"/>
          <w:szCs w:val="24"/>
        </w:rPr>
        <w:t xml:space="preserve">Evaluation of cooking quality </w:t>
      </w:r>
      <w:r w:rsidR="00644E65" w:rsidRPr="005911C8">
        <w:rPr>
          <w:rFonts w:asciiTheme="majorBidi" w:hAnsiTheme="majorBidi" w:cstheme="majorBidi"/>
          <w:sz w:val="24"/>
          <w:szCs w:val="24"/>
        </w:rPr>
        <w:t>by rural women</w:t>
      </w:r>
    </w:p>
    <w:p w:rsidR="008B490B" w:rsidRPr="005911C8" w:rsidRDefault="00333385" w:rsidP="001F61EC">
      <w:pPr>
        <w:pStyle w:val="ListParagraph"/>
        <w:numPr>
          <w:ilvl w:val="0"/>
          <w:numId w:val="27"/>
        </w:numPr>
        <w:spacing w:line="360" w:lineRule="auto"/>
        <w:jc w:val="both"/>
        <w:rPr>
          <w:rFonts w:asciiTheme="majorBidi" w:hAnsiTheme="majorBidi" w:cstheme="majorBidi"/>
          <w:sz w:val="24"/>
          <w:szCs w:val="24"/>
        </w:rPr>
      </w:pPr>
      <w:r w:rsidRPr="005911C8">
        <w:rPr>
          <w:rFonts w:asciiTheme="majorBidi" w:hAnsiTheme="majorBidi" w:cstheme="majorBidi"/>
          <w:sz w:val="24"/>
          <w:szCs w:val="24"/>
        </w:rPr>
        <w:t>Technical evaluation by scientists (c</w:t>
      </w:r>
      <w:r w:rsidR="00BA5259" w:rsidRPr="005911C8">
        <w:rPr>
          <w:rFonts w:asciiTheme="majorBidi" w:hAnsiTheme="majorBidi" w:cstheme="majorBidi"/>
          <w:sz w:val="24"/>
          <w:szCs w:val="24"/>
        </w:rPr>
        <w:t>rop</w:t>
      </w:r>
      <w:r w:rsidR="008B490B" w:rsidRPr="005911C8">
        <w:rPr>
          <w:rFonts w:asciiTheme="majorBidi" w:hAnsiTheme="majorBidi" w:cstheme="majorBidi"/>
          <w:sz w:val="24"/>
          <w:szCs w:val="24"/>
        </w:rPr>
        <w:t xml:space="preserve"> sampling at harvest</w:t>
      </w:r>
      <w:r w:rsidRPr="005911C8">
        <w:rPr>
          <w:rFonts w:asciiTheme="majorBidi" w:hAnsiTheme="majorBidi" w:cstheme="majorBidi"/>
          <w:sz w:val="24"/>
          <w:szCs w:val="24"/>
        </w:rPr>
        <w:t>)</w:t>
      </w:r>
      <w:r w:rsidR="008B490B" w:rsidRPr="005911C8">
        <w:rPr>
          <w:rFonts w:asciiTheme="majorBidi" w:hAnsiTheme="majorBidi" w:cstheme="majorBidi"/>
          <w:sz w:val="24"/>
          <w:szCs w:val="24"/>
        </w:rPr>
        <w:t xml:space="preserve"> </w:t>
      </w:r>
    </w:p>
    <w:p w:rsidR="005B597A" w:rsidRPr="005911C8" w:rsidRDefault="00B87281" w:rsidP="004949E8">
      <w:pPr>
        <w:spacing w:line="360" w:lineRule="auto"/>
        <w:ind w:firstLine="360"/>
        <w:jc w:val="both"/>
        <w:rPr>
          <w:rFonts w:asciiTheme="majorBidi" w:hAnsiTheme="majorBidi" w:cstheme="majorBidi"/>
          <w:sz w:val="24"/>
          <w:szCs w:val="24"/>
        </w:rPr>
      </w:pPr>
      <w:r w:rsidRPr="005911C8">
        <w:rPr>
          <w:rFonts w:asciiTheme="majorBidi" w:hAnsiTheme="majorBidi" w:cstheme="majorBidi"/>
          <w:sz w:val="24"/>
          <w:szCs w:val="24"/>
        </w:rPr>
        <w:t xml:space="preserve">In case of lentil, 50% weightage was given each to </w:t>
      </w:r>
      <w:r w:rsidR="003135C7" w:rsidRPr="005911C8">
        <w:rPr>
          <w:rFonts w:asciiTheme="majorBidi" w:hAnsiTheme="majorBidi" w:cstheme="majorBidi"/>
          <w:sz w:val="24"/>
          <w:szCs w:val="24"/>
        </w:rPr>
        <w:t>farmers’</w:t>
      </w:r>
      <w:r w:rsidRPr="005911C8">
        <w:rPr>
          <w:rFonts w:asciiTheme="majorBidi" w:hAnsiTheme="majorBidi" w:cstheme="majorBidi"/>
          <w:sz w:val="24"/>
          <w:szCs w:val="24"/>
        </w:rPr>
        <w:t xml:space="preserve"> evaluation</w:t>
      </w:r>
      <w:r w:rsidR="003135C7" w:rsidRPr="005911C8">
        <w:rPr>
          <w:rFonts w:asciiTheme="majorBidi" w:hAnsiTheme="majorBidi" w:cstheme="majorBidi"/>
          <w:sz w:val="24"/>
          <w:szCs w:val="24"/>
        </w:rPr>
        <w:t>,</w:t>
      </w:r>
      <w:r w:rsidRPr="005911C8">
        <w:rPr>
          <w:rFonts w:asciiTheme="majorBidi" w:hAnsiTheme="majorBidi" w:cstheme="majorBidi"/>
          <w:sz w:val="24"/>
          <w:szCs w:val="24"/>
        </w:rPr>
        <w:t xml:space="preserve"> and crop sampling at </w:t>
      </w:r>
      <w:r w:rsidR="003135C7" w:rsidRPr="005911C8">
        <w:rPr>
          <w:rFonts w:asciiTheme="majorBidi" w:hAnsiTheme="majorBidi" w:cstheme="majorBidi"/>
          <w:sz w:val="24"/>
          <w:szCs w:val="24"/>
        </w:rPr>
        <w:t>harvest.</w:t>
      </w:r>
      <w:r w:rsidR="00A901BB" w:rsidRPr="005911C8">
        <w:rPr>
          <w:rFonts w:asciiTheme="majorBidi" w:hAnsiTheme="majorBidi" w:cstheme="majorBidi"/>
          <w:sz w:val="24"/>
          <w:szCs w:val="24"/>
        </w:rPr>
        <w:t xml:space="preserve"> </w:t>
      </w:r>
    </w:p>
    <w:p w:rsidR="003135C7" w:rsidRPr="005911C8" w:rsidRDefault="009257DF" w:rsidP="004949E8">
      <w:pPr>
        <w:spacing w:line="360" w:lineRule="auto"/>
        <w:ind w:firstLine="360"/>
        <w:jc w:val="both"/>
        <w:rPr>
          <w:rFonts w:asciiTheme="majorBidi" w:hAnsiTheme="majorBidi" w:cstheme="majorBidi"/>
          <w:sz w:val="24"/>
          <w:szCs w:val="24"/>
        </w:rPr>
      </w:pPr>
      <w:r w:rsidRPr="005911C8">
        <w:rPr>
          <w:rFonts w:asciiTheme="majorBidi" w:hAnsiTheme="majorBidi" w:cstheme="majorBidi"/>
          <w:sz w:val="24"/>
          <w:szCs w:val="24"/>
        </w:rPr>
        <w:t xml:space="preserve">Sever blight attack </w:t>
      </w:r>
      <w:r w:rsidR="004949E8" w:rsidRPr="005911C8">
        <w:rPr>
          <w:rFonts w:asciiTheme="majorBidi" w:hAnsiTheme="majorBidi" w:cstheme="majorBidi"/>
          <w:sz w:val="24"/>
          <w:szCs w:val="24"/>
        </w:rPr>
        <w:t>eliminated</w:t>
      </w:r>
      <w:r w:rsidR="00C037C6" w:rsidRPr="005911C8">
        <w:rPr>
          <w:rFonts w:asciiTheme="majorBidi" w:hAnsiTheme="majorBidi" w:cstheme="majorBidi"/>
          <w:sz w:val="24"/>
          <w:szCs w:val="24"/>
        </w:rPr>
        <w:t xml:space="preserve"> chickpea </w:t>
      </w:r>
      <w:r w:rsidR="004949E8" w:rsidRPr="005911C8">
        <w:rPr>
          <w:rFonts w:asciiTheme="majorBidi" w:hAnsiTheme="majorBidi" w:cstheme="majorBidi"/>
          <w:sz w:val="24"/>
          <w:szCs w:val="24"/>
        </w:rPr>
        <w:t xml:space="preserve">crop </w:t>
      </w:r>
      <w:r w:rsidR="00C037C6" w:rsidRPr="005911C8">
        <w:rPr>
          <w:rFonts w:asciiTheme="majorBidi" w:hAnsiTheme="majorBidi" w:cstheme="majorBidi"/>
          <w:sz w:val="24"/>
          <w:szCs w:val="24"/>
        </w:rPr>
        <w:t xml:space="preserve">in the trials as well as </w:t>
      </w:r>
      <w:r w:rsidRPr="005911C8">
        <w:rPr>
          <w:rFonts w:asciiTheme="majorBidi" w:hAnsiTheme="majorBidi" w:cstheme="majorBidi"/>
          <w:sz w:val="24"/>
          <w:szCs w:val="24"/>
        </w:rPr>
        <w:t xml:space="preserve">in the region </w:t>
      </w:r>
      <w:r w:rsidR="00A901BB" w:rsidRPr="005911C8">
        <w:rPr>
          <w:rFonts w:asciiTheme="majorBidi" w:hAnsiTheme="majorBidi" w:cstheme="majorBidi"/>
          <w:sz w:val="24"/>
          <w:szCs w:val="24"/>
        </w:rPr>
        <w:t xml:space="preserve">(Fig </w:t>
      </w:r>
      <w:r w:rsidR="00EF001E" w:rsidRPr="005911C8">
        <w:rPr>
          <w:rFonts w:asciiTheme="majorBidi" w:hAnsiTheme="majorBidi" w:cstheme="majorBidi"/>
          <w:sz w:val="24"/>
          <w:szCs w:val="24"/>
        </w:rPr>
        <w:t>2.</w:t>
      </w:r>
      <w:r w:rsidR="00A901BB" w:rsidRPr="005911C8">
        <w:rPr>
          <w:rFonts w:asciiTheme="majorBidi" w:hAnsiTheme="majorBidi" w:cstheme="majorBidi"/>
          <w:sz w:val="24"/>
          <w:szCs w:val="24"/>
        </w:rPr>
        <w:t xml:space="preserve">) </w:t>
      </w:r>
      <w:r w:rsidRPr="005911C8">
        <w:rPr>
          <w:rFonts w:asciiTheme="majorBidi" w:hAnsiTheme="majorBidi" w:cstheme="majorBidi"/>
          <w:sz w:val="24"/>
          <w:szCs w:val="24"/>
        </w:rPr>
        <w:t xml:space="preserve">and therefore, no evaluation of crop cultivars could be carried out during </w:t>
      </w:r>
      <w:r w:rsidR="0036568D" w:rsidRPr="005911C8">
        <w:rPr>
          <w:rFonts w:asciiTheme="majorBidi" w:hAnsiTheme="majorBidi" w:cstheme="majorBidi"/>
          <w:sz w:val="24"/>
          <w:szCs w:val="24"/>
        </w:rPr>
        <w:t xml:space="preserve">2015. </w:t>
      </w:r>
      <w:r w:rsidRPr="005911C8">
        <w:rPr>
          <w:rFonts w:asciiTheme="majorBidi" w:hAnsiTheme="majorBidi" w:cstheme="majorBidi"/>
          <w:sz w:val="24"/>
          <w:szCs w:val="24"/>
        </w:rPr>
        <w:t xml:space="preserve">   </w:t>
      </w:r>
    </w:p>
    <w:p w:rsidR="00A901BB" w:rsidRPr="005911C8" w:rsidRDefault="00A901BB" w:rsidP="00EF001E">
      <w:pPr>
        <w:spacing w:after="0" w:line="360" w:lineRule="auto"/>
        <w:ind w:firstLine="360"/>
        <w:jc w:val="both"/>
        <w:rPr>
          <w:rFonts w:asciiTheme="majorBidi" w:hAnsiTheme="majorBidi" w:cstheme="majorBidi"/>
          <w:sz w:val="24"/>
          <w:szCs w:val="24"/>
        </w:rPr>
      </w:pPr>
      <w:r w:rsidRPr="005911C8">
        <w:rPr>
          <w:rFonts w:asciiTheme="majorBidi" w:hAnsiTheme="majorBidi" w:cstheme="majorBidi"/>
          <w:noProof/>
          <w:sz w:val="24"/>
          <w:szCs w:val="24"/>
        </w:rPr>
        <w:drawing>
          <wp:inline distT="0" distB="0" distL="0" distR="0" wp14:anchorId="4668685A" wp14:editId="2E782847">
            <wp:extent cx="5151120" cy="1607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36447" b="15490"/>
                    <a:stretch/>
                  </pic:blipFill>
                  <pic:spPr bwMode="auto">
                    <a:xfrm>
                      <a:off x="0" y="0"/>
                      <a:ext cx="5151120" cy="1607820"/>
                    </a:xfrm>
                    <a:prstGeom prst="rect">
                      <a:avLst/>
                    </a:prstGeom>
                    <a:noFill/>
                    <a:ln>
                      <a:noFill/>
                    </a:ln>
                    <a:extLst>
                      <a:ext uri="{53640926-AAD7-44D8-BBD7-CCE9431645EC}">
                        <a14:shadowObscured xmlns:a14="http://schemas.microsoft.com/office/drawing/2010/main"/>
                      </a:ext>
                    </a:extLst>
                  </pic:spPr>
                </pic:pic>
              </a:graphicData>
            </a:graphic>
          </wp:inline>
        </w:drawing>
      </w:r>
    </w:p>
    <w:p w:rsidR="00A901BB" w:rsidRPr="005911C8" w:rsidRDefault="00A901BB" w:rsidP="005B597A">
      <w:pPr>
        <w:spacing w:line="360" w:lineRule="auto"/>
        <w:ind w:firstLine="360"/>
        <w:jc w:val="both"/>
        <w:rPr>
          <w:rFonts w:asciiTheme="majorBidi" w:hAnsiTheme="majorBidi" w:cstheme="majorBidi"/>
        </w:rPr>
      </w:pPr>
      <w:r w:rsidRPr="005911C8">
        <w:rPr>
          <w:rFonts w:asciiTheme="majorBidi" w:hAnsiTheme="majorBidi" w:cstheme="majorBidi"/>
        </w:rPr>
        <w:t>Fig</w:t>
      </w:r>
      <w:r w:rsidR="005B597A" w:rsidRPr="005911C8">
        <w:rPr>
          <w:rFonts w:asciiTheme="majorBidi" w:hAnsiTheme="majorBidi" w:cstheme="majorBidi"/>
        </w:rPr>
        <w:t>.</w:t>
      </w:r>
      <w:r w:rsidRPr="005911C8">
        <w:rPr>
          <w:rFonts w:asciiTheme="majorBidi" w:hAnsiTheme="majorBidi" w:cstheme="majorBidi"/>
        </w:rPr>
        <w:t xml:space="preserve"> </w:t>
      </w:r>
      <w:r w:rsidR="00EF001E" w:rsidRPr="005911C8">
        <w:rPr>
          <w:rFonts w:asciiTheme="majorBidi" w:hAnsiTheme="majorBidi" w:cstheme="majorBidi"/>
        </w:rPr>
        <w:t>2</w:t>
      </w:r>
      <w:r w:rsidR="005B597A" w:rsidRPr="005911C8">
        <w:rPr>
          <w:rFonts w:asciiTheme="majorBidi" w:hAnsiTheme="majorBidi" w:cstheme="majorBidi"/>
        </w:rPr>
        <w:t xml:space="preserve"> </w:t>
      </w:r>
      <w:r w:rsidR="00EF001E" w:rsidRPr="005911C8">
        <w:rPr>
          <w:rFonts w:asciiTheme="majorBidi" w:hAnsiTheme="majorBidi" w:cstheme="majorBidi"/>
        </w:rPr>
        <w:t xml:space="preserve"> </w:t>
      </w:r>
      <w:r w:rsidRPr="005911C8">
        <w:rPr>
          <w:rFonts w:asciiTheme="majorBidi" w:hAnsiTheme="majorBidi" w:cstheme="majorBidi"/>
        </w:rPr>
        <w:t xml:space="preserve"> A view of the chickpea crop </w:t>
      </w:r>
      <w:r w:rsidR="00EF001E" w:rsidRPr="005911C8">
        <w:rPr>
          <w:rFonts w:asciiTheme="majorBidi" w:hAnsiTheme="majorBidi" w:cstheme="majorBidi"/>
        </w:rPr>
        <w:t xml:space="preserve">failure </w:t>
      </w:r>
      <w:r w:rsidRPr="005911C8">
        <w:rPr>
          <w:rFonts w:asciiTheme="majorBidi" w:hAnsiTheme="majorBidi" w:cstheme="majorBidi"/>
        </w:rPr>
        <w:t>in the field</w:t>
      </w:r>
      <w:r w:rsidR="00EF001E" w:rsidRPr="005911C8">
        <w:rPr>
          <w:rFonts w:asciiTheme="majorBidi" w:hAnsiTheme="majorBidi" w:cstheme="majorBidi"/>
        </w:rPr>
        <w:t xml:space="preserve"> due to severe disease attack</w:t>
      </w:r>
    </w:p>
    <w:p w:rsidR="00D620BD" w:rsidRPr="005911C8" w:rsidRDefault="000F53A8" w:rsidP="001553B1">
      <w:pPr>
        <w:pStyle w:val="ListParagraph"/>
        <w:numPr>
          <w:ilvl w:val="0"/>
          <w:numId w:val="22"/>
        </w:numPr>
        <w:jc w:val="both"/>
        <w:rPr>
          <w:rFonts w:asciiTheme="majorBidi" w:hAnsiTheme="majorBidi" w:cstheme="majorBidi"/>
          <w:b/>
          <w:sz w:val="24"/>
          <w:szCs w:val="24"/>
        </w:rPr>
      </w:pPr>
      <w:r w:rsidRPr="005911C8">
        <w:rPr>
          <w:rFonts w:asciiTheme="majorBidi" w:hAnsiTheme="majorBidi" w:cstheme="majorBidi"/>
          <w:b/>
          <w:sz w:val="24"/>
          <w:szCs w:val="24"/>
        </w:rPr>
        <w:lastRenderedPageBreak/>
        <w:t xml:space="preserve">Farmers Evaluation </w:t>
      </w:r>
      <w:r w:rsidR="001553B1" w:rsidRPr="005911C8">
        <w:rPr>
          <w:rFonts w:asciiTheme="majorBidi" w:hAnsiTheme="majorBidi" w:cstheme="majorBidi"/>
          <w:b/>
          <w:sz w:val="24"/>
          <w:szCs w:val="24"/>
        </w:rPr>
        <w:t>through Field days</w:t>
      </w:r>
    </w:p>
    <w:p w:rsidR="00AF5037" w:rsidRPr="005911C8" w:rsidRDefault="00BC7007" w:rsidP="001553B1">
      <w:pPr>
        <w:spacing w:line="360" w:lineRule="auto"/>
        <w:ind w:left="709" w:firstLine="720"/>
        <w:jc w:val="both"/>
        <w:rPr>
          <w:rFonts w:asciiTheme="majorBidi" w:hAnsiTheme="majorBidi" w:cstheme="majorBidi"/>
          <w:sz w:val="24"/>
          <w:szCs w:val="24"/>
        </w:rPr>
      </w:pPr>
      <w:r w:rsidRPr="005911C8">
        <w:rPr>
          <w:rFonts w:asciiTheme="majorBidi" w:hAnsiTheme="majorBidi" w:cstheme="majorBidi"/>
          <w:sz w:val="24"/>
          <w:szCs w:val="24"/>
        </w:rPr>
        <w:t xml:space="preserve">Field days are considered a good tool to get the immediate response/feedback of the farmers about any intervention </w:t>
      </w:r>
      <w:r w:rsidR="006B665A" w:rsidRPr="005911C8">
        <w:rPr>
          <w:rFonts w:asciiTheme="majorBidi" w:hAnsiTheme="majorBidi" w:cstheme="majorBidi"/>
          <w:sz w:val="24"/>
          <w:szCs w:val="24"/>
        </w:rPr>
        <w:t>established/</w:t>
      </w:r>
      <w:r w:rsidRPr="005911C8">
        <w:rPr>
          <w:rFonts w:asciiTheme="majorBidi" w:hAnsiTheme="majorBidi" w:cstheme="majorBidi"/>
          <w:sz w:val="24"/>
          <w:szCs w:val="24"/>
        </w:rPr>
        <w:t xml:space="preserve">demonstrated at a </w:t>
      </w:r>
      <w:r w:rsidR="006B665A" w:rsidRPr="005911C8">
        <w:rPr>
          <w:rFonts w:asciiTheme="majorBidi" w:hAnsiTheme="majorBidi" w:cstheme="majorBidi"/>
          <w:sz w:val="24"/>
          <w:szCs w:val="24"/>
        </w:rPr>
        <w:t xml:space="preserve">farmer </w:t>
      </w:r>
      <w:r w:rsidRPr="005911C8">
        <w:rPr>
          <w:rFonts w:asciiTheme="majorBidi" w:hAnsiTheme="majorBidi" w:cstheme="majorBidi"/>
          <w:sz w:val="24"/>
          <w:szCs w:val="24"/>
        </w:rPr>
        <w:t>site</w:t>
      </w:r>
      <w:r w:rsidR="006B665A" w:rsidRPr="005911C8">
        <w:rPr>
          <w:rFonts w:asciiTheme="majorBidi" w:hAnsiTheme="majorBidi" w:cstheme="majorBidi"/>
          <w:sz w:val="24"/>
          <w:szCs w:val="24"/>
        </w:rPr>
        <w:t xml:space="preserve"> in participatory mode</w:t>
      </w:r>
      <w:r w:rsidRPr="005911C8">
        <w:rPr>
          <w:rFonts w:asciiTheme="majorBidi" w:hAnsiTheme="majorBidi" w:cstheme="majorBidi"/>
          <w:sz w:val="24"/>
          <w:szCs w:val="24"/>
        </w:rPr>
        <w:t xml:space="preserve">. </w:t>
      </w:r>
      <w:r w:rsidR="00A8109E" w:rsidRPr="005911C8">
        <w:rPr>
          <w:rFonts w:asciiTheme="majorBidi" w:hAnsiTheme="majorBidi" w:cstheme="majorBidi"/>
          <w:sz w:val="24"/>
          <w:szCs w:val="24"/>
        </w:rPr>
        <w:t xml:space="preserve">BARI </w:t>
      </w:r>
      <w:r w:rsidR="00285ED7" w:rsidRPr="005911C8">
        <w:rPr>
          <w:rFonts w:asciiTheme="majorBidi" w:hAnsiTheme="majorBidi" w:cstheme="majorBidi"/>
          <w:sz w:val="24"/>
          <w:szCs w:val="24"/>
        </w:rPr>
        <w:t xml:space="preserve">in collaboration with </w:t>
      </w:r>
      <w:r w:rsidR="00A8109E" w:rsidRPr="005911C8">
        <w:rPr>
          <w:rFonts w:asciiTheme="majorBidi" w:hAnsiTheme="majorBidi" w:cstheme="majorBidi"/>
          <w:sz w:val="24"/>
          <w:szCs w:val="24"/>
        </w:rPr>
        <w:t xml:space="preserve">ICARDA </w:t>
      </w:r>
      <w:r w:rsidR="00285ED7" w:rsidRPr="005911C8">
        <w:rPr>
          <w:rFonts w:asciiTheme="majorBidi" w:hAnsiTheme="majorBidi" w:cstheme="majorBidi"/>
          <w:sz w:val="24"/>
          <w:szCs w:val="24"/>
        </w:rPr>
        <w:t xml:space="preserve">conducted two field days </w:t>
      </w:r>
      <w:r w:rsidR="00B62E85" w:rsidRPr="005911C8">
        <w:rPr>
          <w:rFonts w:asciiTheme="majorBidi" w:hAnsiTheme="majorBidi" w:cstheme="majorBidi"/>
          <w:sz w:val="24"/>
          <w:szCs w:val="24"/>
        </w:rPr>
        <w:t xml:space="preserve">(April 17 and 20, 2015) </w:t>
      </w:r>
      <w:r w:rsidR="006A62FE" w:rsidRPr="005911C8">
        <w:rPr>
          <w:rFonts w:asciiTheme="majorBidi" w:hAnsiTheme="majorBidi" w:cstheme="majorBidi"/>
          <w:sz w:val="24"/>
          <w:szCs w:val="24"/>
        </w:rPr>
        <w:t xml:space="preserve">at already established </w:t>
      </w:r>
      <w:r w:rsidR="00B62E85" w:rsidRPr="005911C8">
        <w:rPr>
          <w:rFonts w:asciiTheme="majorBidi" w:hAnsiTheme="majorBidi" w:cstheme="majorBidi"/>
          <w:sz w:val="24"/>
          <w:szCs w:val="24"/>
        </w:rPr>
        <w:t xml:space="preserve">on-farm </w:t>
      </w:r>
      <w:r w:rsidR="006A62FE" w:rsidRPr="005911C8">
        <w:rPr>
          <w:rFonts w:asciiTheme="majorBidi" w:hAnsiTheme="majorBidi" w:cstheme="majorBidi"/>
          <w:sz w:val="24"/>
          <w:szCs w:val="24"/>
        </w:rPr>
        <w:t xml:space="preserve">varietal trial sites </w:t>
      </w:r>
      <w:r w:rsidR="00B62E85" w:rsidRPr="005911C8">
        <w:rPr>
          <w:rFonts w:asciiTheme="majorBidi" w:hAnsiTheme="majorBidi" w:cstheme="majorBidi"/>
          <w:sz w:val="24"/>
          <w:szCs w:val="24"/>
        </w:rPr>
        <w:t xml:space="preserve">(Saghar and Latifal villages) </w:t>
      </w:r>
      <w:r w:rsidR="006A62FE" w:rsidRPr="005911C8">
        <w:rPr>
          <w:rFonts w:asciiTheme="majorBidi" w:hAnsiTheme="majorBidi" w:cstheme="majorBidi"/>
          <w:sz w:val="24"/>
          <w:szCs w:val="24"/>
        </w:rPr>
        <w:t xml:space="preserve">in </w:t>
      </w:r>
      <w:r w:rsidR="00AF5037" w:rsidRPr="005911C8">
        <w:rPr>
          <w:rFonts w:asciiTheme="majorBidi" w:hAnsiTheme="majorBidi" w:cstheme="majorBidi"/>
          <w:sz w:val="24"/>
          <w:szCs w:val="24"/>
        </w:rPr>
        <w:t>Chakwal</w:t>
      </w:r>
      <w:r w:rsidR="00084391" w:rsidRPr="005911C8">
        <w:rPr>
          <w:rFonts w:asciiTheme="majorBidi" w:hAnsiTheme="majorBidi" w:cstheme="majorBidi"/>
          <w:sz w:val="24"/>
          <w:szCs w:val="24"/>
        </w:rPr>
        <w:t xml:space="preserve">. The total participation in the events was </w:t>
      </w:r>
      <w:r w:rsidR="006A3B51" w:rsidRPr="005911C8">
        <w:rPr>
          <w:rFonts w:asciiTheme="majorBidi" w:hAnsiTheme="majorBidi" w:cstheme="majorBidi"/>
          <w:sz w:val="24"/>
          <w:szCs w:val="24"/>
        </w:rPr>
        <w:t>17</w:t>
      </w:r>
      <w:r w:rsidR="00110793" w:rsidRPr="005911C8">
        <w:rPr>
          <w:rFonts w:asciiTheme="majorBidi" w:hAnsiTheme="majorBidi" w:cstheme="majorBidi"/>
          <w:sz w:val="24"/>
          <w:szCs w:val="24"/>
        </w:rPr>
        <w:t>7</w:t>
      </w:r>
      <w:r w:rsidR="00960B5C" w:rsidRPr="005911C8">
        <w:rPr>
          <w:rFonts w:asciiTheme="majorBidi" w:hAnsiTheme="majorBidi" w:cstheme="majorBidi"/>
          <w:sz w:val="24"/>
          <w:szCs w:val="24"/>
        </w:rPr>
        <w:t xml:space="preserve"> (Fig</w:t>
      </w:r>
      <w:r w:rsidR="00DE42EF">
        <w:rPr>
          <w:rFonts w:asciiTheme="majorBidi" w:hAnsiTheme="majorBidi" w:cstheme="majorBidi"/>
          <w:sz w:val="24"/>
          <w:szCs w:val="24"/>
        </w:rPr>
        <w:t>.</w:t>
      </w:r>
      <w:r w:rsidR="00960B5C" w:rsidRPr="005911C8">
        <w:rPr>
          <w:rFonts w:asciiTheme="majorBidi" w:hAnsiTheme="majorBidi" w:cstheme="majorBidi"/>
          <w:sz w:val="24"/>
          <w:szCs w:val="24"/>
        </w:rPr>
        <w:t xml:space="preserve"> 3)</w:t>
      </w:r>
      <w:r w:rsidR="001A196E" w:rsidRPr="005911C8">
        <w:rPr>
          <w:rFonts w:asciiTheme="majorBidi" w:hAnsiTheme="majorBidi" w:cstheme="majorBidi"/>
          <w:sz w:val="24"/>
          <w:szCs w:val="24"/>
        </w:rPr>
        <w:t xml:space="preserve">. </w:t>
      </w:r>
    </w:p>
    <w:p w:rsidR="001A196E" w:rsidRPr="005911C8" w:rsidRDefault="001A196E" w:rsidP="002B5B3F">
      <w:pPr>
        <w:spacing w:after="0" w:line="360" w:lineRule="auto"/>
        <w:ind w:firstLine="1440"/>
        <w:jc w:val="both"/>
        <w:rPr>
          <w:rFonts w:asciiTheme="majorBidi" w:hAnsiTheme="majorBidi" w:cstheme="majorBidi"/>
          <w:sz w:val="24"/>
          <w:szCs w:val="24"/>
        </w:rPr>
      </w:pPr>
      <w:r w:rsidRPr="005911C8">
        <w:rPr>
          <w:rFonts w:asciiTheme="majorBidi" w:hAnsiTheme="majorBidi" w:cstheme="majorBidi"/>
          <w:noProof/>
          <w:sz w:val="24"/>
          <w:szCs w:val="24"/>
        </w:rPr>
        <w:drawing>
          <wp:inline distT="0" distB="0" distL="0" distR="0" wp14:anchorId="52ADEEA1" wp14:editId="75A87139">
            <wp:extent cx="4008120" cy="2225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187A" w:rsidRPr="00DE42EF" w:rsidRDefault="001A196E" w:rsidP="002B5B3F">
      <w:pPr>
        <w:spacing w:line="360" w:lineRule="auto"/>
        <w:ind w:left="720" w:firstLine="720"/>
        <w:jc w:val="both"/>
        <w:rPr>
          <w:rFonts w:asciiTheme="majorBidi" w:hAnsiTheme="majorBidi" w:cstheme="majorBidi"/>
          <w:sz w:val="24"/>
          <w:szCs w:val="24"/>
        </w:rPr>
      </w:pPr>
      <w:r w:rsidRPr="00DE42EF">
        <w:rPr>
          <w:rFonts w:asciiTheme="majorBidi" w:hAnsiTheme="majorBidi" w:cstheme="majorBidi"/>
          <w:sz w:val="24"/>
          <w:szCs w:val="24"/>
        </w:rPr>
        <w:t>Fig</w:t>
      </w:r>
      <w:r w:rsidR="00D23BD6">
        <w:rPr>
          <w:rFonts w:asciiTheme="majorBidi" w:hAnsiTheme="majorBidi" w:cstheme="majorBidi"/>
          <w:sz w:val="24"/>
          <w:szCs w:val="24"/>
        </w:rPr>
        <w:t>.</w:t>
      </w:r>
      <w:r w:rsidRPr="00DE42EF">
        <w:rPr>
          <w:rFonts w:asciiTheme="majorBidi" w:hAnsiTheme="majorBidi" w:cstheme="majorBidi"/>
          <w:sz w:val="24"/>
          <w:szCs w:val="24"/>
        </w:rPr>
        <w:t xml:space="preserve"> </w:t>
      </w:r>
      <w:r w:rsidR="00960B5C" w:rsidRPr="00DE42EF">
        <w:rPr>
          <w:rFonts w:asciiTheme="majorBidi" w:hAnsiTheme="majorBidi" w:cstheme="majorBidi"/>
          <w:sz w:val="24"/>
          <w:szCs w:val="24"/>
        </w:rPr>
        <w:t>3</w:t>
      </w:r>
      <w:r w:rsidRPr="00DE42EF">
        <w:rPr>
          <w:rFonts w:asciiTheme="majorBidi" w:hAnsiTheme="majorBidi" w:cstheme="majorBidi"/>
          <w:sz w:val="24"/>
          <w:szCs w:val="24"/>
        </w:rPr>
        <w:t xml:space="preserve"> Participation of different groups in farmer field days</w:t>
      </w:r>
    </w:p>
    <w:p w:rsidR="00667D3A" w:rsidRPr="005911C8" w:rsidRDefault="00FA3D8B" w:rsidP="00DE42EF">
      <w:pPr>
        <w:spacing w:line="360" w:lineRule="auto"/>
        <w:ind w:left="720" w:firstLine="720"/>
        <w:jc w:val="both"/>
        <w:rPr>
          <w:rFonts w:asciiTheme="majorBidi" w:hAnsiTheme="majorBidi" w:cstheme="majorBidi"/>
          <w:sz w:val="24"/>
          <w:szCs w:val="24"/>
        </w:rPr>
      </w:pPr>
      <w:r w:rsidRPr="005911C8">
        <w:rPr>
          <w:rFonts w:asciiTheme="majorBidi" w:hAnsiTheme="majorBidi" w:cstheme="majorBidi"/>
          <w:sz w:val="24"/>
          <w:szCs w:val="24"/>
        </w:rPr>
        <w:t xml:space="preserve">Each farmer </w:t>
      </w:r>
      <w:r w:rsidR="00960B5C" w:rsidRPr="005911C8">
        <w:rPr>
          <w:rFonts w:asciiTheme="majorBidi" w:hAnsiTheme="majorBidi" w:cstheme="majorBidi"/>
          <w:sz w:val="24"/>
          <w:szCs w:val="24"/>
        </w:rPr>
        <w:t xml:space="preserve">field </w:t>
      </w:r>
      <w:r w:rsidRPr="005911C8">
        <w:rPr>
          <w:rFonts w:asciiTheme="majorBidi" w:hAnsiTheme="majorBidi" w:cstheme="majorBidi"/>
          <w:sz w:val="24"/>
          <w:szCs w:val="24"/>
        </w:rPr>
        <w:t xml:space="preserve">day was </w:t>
      </w:r>
      <w:r w:rsidR="004C3856" w:rsidRPr="005911C8">
        <w:rPr>
          <w:rFonts w:asciiTheme="majorBidi" w:hAnsiTheme="majorBidi" w:cstheme="majorBidi"/>
          <w:sz w:val="24"/>
          <w:szCs w:val="24"/>
        </w:rPr>
        <w:t xml:space="preserve">conducted at a </w:t>
      </w:r>
      <w:r w:rsidR="00A27D6F" w:rsidRPr="005911C8">
        <w:rPr>
          <w:rFonts w:asciiTheme="majorBidi" w:hAnsiTheme="majorBidi" w:cstheme="majorBidi"/>
          <w:sz w:val="24"/>
          <w:szCs w:val="24"/>
        </w:rPr>
        <w:t xml:space="preserve">participatory experimental site </w:t>
      </w:r>
      <w:r w:rsidR="004C3856" w:rsidRPr="005911C8">
        <w:rPr>
          <w:rFonts w:asciiTheme="majorBidi" w:hAnsiTheme="majorBidi" w:cstheme="majorBidi"/>
          <w:sz w:val="24"/>
          <w:szCs w:val="24"/>
        </w:rPr>
        <w:t xml:space="preserve">&amp; </w:t>
      </w:r>
      <w:r w:rsidRPr="005911C8">
        <w:rPr>
          <w:rFonts w:asciiTheme="majorBidi" w:hAnsiTheme="majorBidi" w:cstheme="majorBidi"/>
          <w:sz w:val="24"/>
          <w:szCs w:val="24"/>
        </w:rPr>
        <w:t>divided int</w:t>
      </w:r>
      <w:r w:rsidR="000E2179" w:rsidRPr="005911C8">
        <w:rPr>
          <w:rFonts w:asciiTheme="majorBidi" w:hAnsiTheme="majorBidi" w:cstheme="majorBidi"/>
          <w:sz w:val="24"/>
          <w:szCs w:val="24"/>
        </w:rPr>
        <w:t xml:space="preserve">o 3 sessions. </w:t>
      </w:r>
      <w:r w:rsidR="00A27D6F" w:rsidRPr="005911C8">
        <w:rPr>
          <w:rFonts w:asciiTheme="majorBidi" w:hAnsiTheme="majorBidi" w:cstheme="majorBidi"/>
          <w:sz w:val="24"/>
          <w:szCs w:val="24"/>
        </w:rPr>
        <w:t>During session-1, all t</w:t>
      </w:r>
      <w:r w:rsidR="000E2179" w:rsidRPr="005911C8">
        <w:rPr>
          <w:rFonts w:asciiTheme="majorBidi" w:hAnsiTheme="majorBidi" w:cstheme="majorBidi"/>
          <w:sz w:val="24"/>
          <w:szCs w:val="24"/>
        </w:rPr>
        <w:t xml:space="preserve">he participants were </w:t>
      </w:r>
      <w:r w:rsidR="004C3856" w:rsidRPr="005911C8">
        <w:rPr>
          <w:rFonts w:asciiTheme="majorBidi" w:hAnsiTheme="majorBidi" w:cstheme="majorBidi"/>
          <w:sz w:val="24"/>
          <w:szCs w:val="24"/>
        </w:rPr>
        <w:t xml:space="preserve">initially </w:t>
      </w:r>
      <w:r w:rsidR="000E2179" w:rsidRPr="005911C8">
        <w:rPr>
          <w:rFonts w:asciiTheme="majorBidi" w:hAnsiTheme="majorBidi" w:cstheme="majorBidi"/>
          <w:sz w:val="24"/>
          <w:szCs w:val="24"/>
        </w:rPr>
        <w:t xml:space="preserve">briefed </w:t>
      </w:r>
      <w:r w:rsidR="001466E2" w:rsidRPr="005911C8">
        <w:rPr>
          <w:rFonts w:asciiTheme="majorBidi" w:hAnsiTheme="majorBidi" w:cstheme="majorBidi"/>
          <w:sz w:val="24"/>
          <w:szCs w:val="24"/>
        </w:rPr>
        <w:t>(Fig</w:t>
      </w:r>
      <w:r w:rsidR="00DE42EF">
        <w:rPr>
          <w:rFonts w:asciiTheme="majorBidi" w:hAnsiTheme="majorBidi" w:cstheme="majorBidi"/>
          <w:sz w:val="24"/>
          <w:szCs w:val="24"/>
        </w:rPr>
        <w:t>.</w:t>
      </w:r>
      <w:r w:rsidR="001466E2" w:rsidRPr="005911C8">
        <w:rPr>
          <w:rFonts w:asciiTheme="majorBidi" w:hAnsiTheme="majorBidi" w:cstheme="majorBidi"/>
          <w:sz w:val="24"/>
          <w:szCs w:val="24"/>
        </w:rPr>
        <w:t xml:space="preserve"> </w:t>
      </w:r>
      <w:r w:rsidR="00DE42EF">
        <w:rPr>
          <w:rFonts w:asciiTheme="majorBidi" w:hAnsiTheme="majorBidi" w:cstheme="majorBidi"/>
          <w:sz w:val="24"/>
          <w:szCs w:val="24"/>
        </w:rPr>
        <w:t>4</w:t>
      </w:r>
      <w:r w:rsidR="001466E2" w:rsidRPr="005911C8">
        <w:rPr>
          <w:rFonts w:asciiTheme="majorBidi" w:hAnsiTheme="majorBidi" w:cstheme="majorBidi"/>
          <w:sz w:val="24"/>
          <w:szCs w:val="24"/>
        </w:rPr>
        <w:t xml:space="preserve">) </w:t>
      </w:r>
      <w:r w:rsidR="000E2179" w:rsidRPr="005911C8">
        <w:rPr>
          <w:rFonts w:asciiTheme="majorBidi" w:hAnsiTheme="majorBidi" w:cstheme="majorBidi"/>
          <w:sz w:val="24"/>
          <w:szCs w:val="24"/>
        </w:rPr>
        <w:t xml:space="preserve">about the objectives of </w:t>
      </w:r>
      <w:r w:rsidR="001466E2" w:rsidRPr="005911C8">
        <w:rPr>
          <w:rFonts w:asciiTheme="majorBidi" w:hAnsiTheme="majorBidi" w:cstheme="majorBidi"/>
          <w:sz w:val="24"/>
          <w:szCs w:val="24"/>
        </w:rPr>
        <w:t>the project in general and the event specifically</w:t>
      </w:r>
      <w:r w:rsidR="0005193D" w:rsidRPr="005911C8">
        <w:rPr>
          <w:rFonts w:asciiTheme="majorBidi" w:hAnsiTheme="majorBidi" w:cstheme="majorBidi"/>
          <w:sz w:val="24"/>
          <w:szCs w:val="24"/>
        </w:rPr>
        <w:t xml:space="preserve">. </w:t>
      </w:r>
    </w:p>
    <w:p w:rsidR="00667D3A" w:rsidRPr="005911C8" w:rsidRDefault="00F439D5" w:rsidP="002B5B3F">
      <w:pPr>
        <w:spacing w:after="0" w:line="360" w:lineRule="auto"/>
        <w:ind w:firstLine="720"/>
        <w:jc w:val="both"/>
        <w:rPr>
          <w:rFonts w:asciiTheme="majorBidi" w:hAnsiTheme="majorBidi" w:cstheme="majorBidi"/>
          <w:sz w:val="24"/>
          <w:szCs w:val="24"/>
        </w:rPr>
      </w:pPr>
      <w:r w:rsidRPr="005911C8">
        <w:rPr>
          <w:rFonts w:asciiTheme="majorBidi" w:hAnsiTheme="majorBidi" w:cstheme="majorBidi"/>
          <w:noProof/>
          <w:sz w:val="24"/>
          <w:szCs w:val="24"/>
        </w:rPr>
        <w:drawing>
          <wp:inline distT="0" distB="0" distL="0" distR="0" wp14:anchorId="5A0C96A2" wp14:editId="2FFBB984">
            <wp:extent cx="4663439" cy="256032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4" cstate="print">
                      <a:extLst>
                        <a:ext uri="{28A0092B-C50C-407E-A947-70E740481C1C}">
                          <a14:useLocalDpi xmlns:a14="http://schemas.microsoft.com/office/drawing/2010/main" val="0"/>
                        </a:ext>
                      </a:extLst>
                    </a:blip>
                    <a:srcRect t="20941" b="1"/>
                    <a:stretch/>
                  </pic:blipFill>
                  <pic:spPr bwMode="auto">
                    <a:xfrm>
                      <a:off x="0" y="0"/>
                      <a:ext cx="4665600" cy="2561506"/>
                    </a:xfrm>
                    <a:prstGeom prst="rect">
                      <a:avLst/>
                    </a:prstGeom>
                    <a:ln>
                      <a:noFill/>
                    </a:ln>
                    <a:extLst>
                      <a:ext uri="{53640926-AAD7-44D8-BBD7-CCE9431645EC}">
                        <a14:shadowObscured xmlns:a14="http://schemas.microsoft.com/office/drawing/2010/main"/>
                      </a:ext>
                    </a:extLst>
                  </pic:spPr>
                </pic:pic>
              </a:graphicData>
            </a:graphic>
          </wp:inline>
        </w:drawing>
      </w:r>
    </w:p>
    <w:p w:rsidR="001466E2" w:rsidRPr="005911C8" w:rsidRDefault="001466E2" w:rsidP="00BC0A9D">
      <w:pPr>
        <w:spacing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Fig</w:t>
      </w:r>
      <w:r w:rsidR="00DE42EF">
        <w:rPr>
          <w:rFonts w:asciiTheme="majorBidi" w:hAnsiTheme="majorBidi" w:cstheme="majorBidi"/>
          <w:sz w:val="24"/>
          <w:szCs w:val="24"/>
        </w:rPr>
        <w:t>.</w:t>
      </w:r>
      <w:r w:rsidRPr="005911C8">
        <w:rPr>
          <w:rFonts w:asciiTheme="majorBidi" w:hAnsiTheme="majorBidi" w:cstheme="majorBidi"/>
          <w:sz w:val="24"/>
          <w:szCs w:val="24"/>
        </w:rPr>
        <w:t xml:space="preserve"> </w:t>
      </w:r>
      <w:r w:rsidR="00DE42EF">
        <w:rPr>
          <w:rFonts w:asciiTheme="majorBidi" w:hAnsiTheme="majorBidi" w:cstheme="majorBidi"/>
          <w:sz w:val="24"/>
          <w:szCs w:val="24"/>
        </w:rPr>
        <w:t xml:space="preserve">4 </w:t>
      </w:r>
      <w:r w:rsidRPr="005911C8">
        <w:rPr>
          <w:rFonts w:asciiTheme="majorBidi" w:hAnsiTheme="majorBidi" w:cstheme="majorBidi"/>
          <w:sz w:val="24"/>
          <w:szCs w:val="24"/>
        </w:rPr>
        <w:t xml:space="preserve"> Dr. Abdul Majid </w:t>
      </w:r>
      <w:r w:rsidR="001B7154" w:rsidRPr="005911C8">
        <w:rPr>
          <w:rFonts w:asciiTheme="majorBidi" w:hAnsiTheme="majorBidi" w:cstheme="majorBidi"/>
          <w:sz w:val="24"/>
          <w:szCs w:val="24"/>
        </w:rPr>
        <w:t xml:space="preserve">(ICARDA) </w:t>
      </w:r>
      <w:r w:rsidRPr="005911C8">
        <w:rPr>
          <w:rFonts w:asciiTheme="majorBidi" w:hAnsiTheme="majorBidi" w:cstheme="majorBidi"/>
          <w:sz w:val="24"/>
          <w:szCs w:val="24"/>
        </w:rPr>
        <w:t>sharing objectives with the participants</w:t>
      </w:r>
      <w:r w:rsidR="001B7154" w:rsidRPr="005911C8">
        <w:rPr>
          <w:rFonts w:asciiTheme="majorBidi" w:hAnsiTheme="majorBidi" w:cstheme="majorBidi"/>
          <w:sz w:val="24"/>
          <w:szCs w:val="24"/>
        </w:rPr>
        <w:t xml:space="preserve">  </w:t>
      </w:r>
      <w:r w:rsidRPr="005911C8">
        <w:rPr>
          <w:rFonts w:asciiTheme="majorBidi" w:hAnsiTheme="majorBidi" w:cstheme="majorBidi"/>
          <w:sz w:val="24"/>
          <w:szCs w:val="24"/>
        </w:rPr>
        <w:t xml:space="preserve"> </w:t>
      </w:r>
    </w:p>
    <w:p w:rsidR="00452A05" w:rsidRPr="005911C8" w:rsidRDefault="004069DB" w:rsidP="00CD016A">
      <w:pPr>
        <w:spacing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lastRenderedPageBreak/>
        <w:t xml:space="preserve">Afterwards they were divided into </w:t>
      </w:r>
      <w:r w:rsidR="00470D76" w:rsidRPr="005911C8">
        <w:rPr>
          <w:rFonts w:asciiTheme="majorBidi" w:hAnsiTheme="majorBidi" w:cstheme="majorBidi"/>
          <w:sz w:val="24"/>
          <w:szCs w:val="24"/>
        </w:rPr>
        <w:t>3-</w:t>
      </w:r>
      <w:r w:rsidRPr="005911C8">
        <w:rPr>
          <w:rFonts w:asciiTheme="majorBidi" w:hAnsiTheme="majorBidi" w:cstheme="majorBidi"/>
          <w:sz w:val="24"/>
          <w:szCs w:val="24"/>
        </w:rPr>
        <w:t xml:space="preserve">5 groups </w:t>
      </w:r>
      <w:r w:rsidR="004C3856" w:rsidRPr="005911C8">
        <w:rPr>
          <w:rFonts w:asciiTheme="majorBidi" w:hAnsiTheme="majorBidi" w:cstheme="majorBidi"/>
          <w:sz w:val="24"/>
          <w:szCs w:val="24"/>
        </w:rPr>
        <w:t>and were taken to the experimental field</w:t>
      </w:r>
      <w:r w:rsidR="0005298A" w:rsidRPr="005911C8">
        <w:rPr>
          <w:rFonts w:asciiTheme="majorBidi" w:hAnsiTheme="majorBidi" w:cstheme="majorBidi"/>
          <w:sz w:val="24"/>
          <w:szCs w:val="24"/>
        </w:rPr>
        <w:t xml:space="preserve"> for varietal selection</w:t>
      </w:r>
      <w:r w:rsidR="003722EB" w:rsidRPr="005911C8">
        <w:rPr>
          <w:rFonts w:asciiTheme="majorBidi" w:hAnsiTheme="majorBidi" w:cstheme="majorBidi"/>
          <w:sz w:val="24"/>
          <w:szCs w:val="24"/>
        </w:rPr>
        <w:t>, where each varietal plot was coded to avoid bias</w:t>
      </w:r>
      <w:r w:rsidR="004C3856" w:rsidRPr="005911C8">
        <w:rPr>
          <w:rFonts w:asciiTheme="majorBidi" w:hAnsiTheme="majorBidi" w:cstheme="majorBidi"/>
          <w:sz w:val="24"/>
          <w:szCs w:val="24"/>
        </w:rPr>
        <w:t xml:space="preserve">. </w:t>
      </w:r>
      <w:r w:rsidR="007D595F" w:rsidRPr="005911C8">
        <w:rPr>
          <w:rFonts w:asciiTheme="majorBidi" w:hAnsiTheme="majorBidi" w:cstheme="majorBidi"/>
          <w:sz w:val="24"/>
          <w:szCs w:val="24"/>
        </w:rPr>
        <w:t xml:space="preserve">Each group </w:t>
      </w:r>
      <w:r w:rsidR="00415570" w:rsidRPr="005911C8">
        <w:rPr>
          <w:rFonts w:asciiTheme="majorBidi" w:hAnsiTheme="majorBidi" w:cstheme="majorBidi"/>
          <w:sz w:val="24"/>
          <w:szCs w:val="24"/>
        </w:rPr>
        <w:t>(farmers, extension agents</w:t>
      </w:r>
      <w:r w:rsidR="0062637B" w:rsidRPr="005911C8">
        <w:rPr>
          <w:rFonts w:asciiTheme="majorBidi" w:hAnsiTheme="majorBidi" w:cstheme="majorBidi"/>
          <w:sz w:val="24"/>
          <w:szCs w:val="24"/>
        </w:rPr>
        <w:t>, scientists, students</w:t>
      </w:r>
      <w:r w:rsidR="00415570" w:rsidRPr="005911C8">
        <w:rPr>
          <w:rFonts w:asciiTheme="majorBidi" w:hAnsiTheme="majorBidi" w:cstheme="majorBidi"/>
          <w:sz w:val="24"/>
          <w:szCs w:val="24"/>
        </w:rPr>
        <w:t xml:space="preserve">) </w:t>
      </w:r>
      <w:r w:rsidR="007D595F" w:rsidRPr="005911C8">
        <w:rPr>
          <w:rFonts w:asciiTheme="majorBidi" w:hAnsiTheme="majorBidi" w:cstheme="majorBidi"/>
          <w:sz w:val="24"/>
          <w:szCs w:val="24"/>
        </w:rPr>
        <w:t xml:space="preserve">was given one proforma to document their criteria for varietal selection with a meter rod to measure </w:t>
      </w:r>
      <w:r w:rsidR="00B70133" w:rsidRPr="005911C8">
        <w:rPr>
          <w:rFonts w:asciiTheme="majorBidi" w:hAnsiTheme="majorBidi" w:cstheme="majorBidi"/>
          <w:sz w:val="24"/>
          <w:szCs w:val="24"/>
        </w:rPr>
        <w:t xml:space="preserve">the varietal attributes where required. </w:t>
      </w:r>
    </w:p>
    <w:p w:rsidR="00CA683C" w:rsidRPr="005911C8" w:rsidRDefault="00470D76" w:rsidP="00BC0A9D">
      <w:pPr>
        <w:spacing w:line="360" w:lineRule="auto"/>
        <w:ind w:firstLine="720"/>
        <w:jc w:val="both"/>
        <w:rPr>
          <w:rFonts w:asciiTheme="majorBidi" w:hAnsiTheme="majorBidi" w:cstheme="majorBidi"/>
          <w:sz w:val="24"/>
          <w:szCs w:val="24"/>
        </w:rPr>
      </w:pPr>
      <w:r w:rsidRPr="005911C8">
        <w:rPr>
          <w:rFonts w:asciiTheme="majorBidi" w:eastAsia="Calibri" w:hAnsiTheme="majorBidi" w:cstheme="majorBidi"/>
          <w:sz w:val="24"/>
          <w:szCs w:val="24"/>
        </w:rPr>
        <w:t xml:space="preserve">The groups first evaluated the </w:t>
      </w:r>
      <w:r w:rsidR="00BC0A9D" w:rsidRPr="005911C8">
        <w:rPr>
          <w:rFonts w:asciiTheme="majorBidi" w:eastAsia="Calibri" w:hAnsiTheme="majorBidi" w:cstheme="majorBidi"/>
          <w:sz w:val="24"/>
          <w:szCs w:val="24"/>
        </w:rPr>
        <w:t xml:space="preserve">lentil </w:t>
      </w:r>
      <w:r w:rsidR="00BC0A9D">
        <w:rPr>
          <w:rFonts w:asciiTheme="majorBidi" w:eastAsia="Calibri" w:hAnsiTheme="majorBidi" w:cstheme="majorBidi"/>
          <w:sz w:val="24"/>
          <w:szCs w:val="24"/>
        </w:rPr>
        <w:t>and</w:t>
      </w:r>
      <w:r w:rsidRPr="005911C8">
        <w:rPr>
          <w:rFonts w:asciiTheme="majorBidi" w:eastAsia="Calibri" w:hAnsiTheme="majorBidi" w:cstheme="majorBidi"/>
          <w:sz w:val="24"/>
          <w:szCs w:val="24"/>
        </w:rPr>
        <w:t xml:space="preserve"> then wheat</w:t>
      </w:r>
      <w:r w:rsidR="00FD4311" w:rsidRPr="005911C8">
        <w:rPr>
          <w:rFonts w:asciiTheme="majorBidi" w:eastAsia="Calibri" w:hAnsiTheme="majorBidi" w:cstheme="majorBidi"/>
          <w:sz w:val="24"/>
          <w:szCs w:val="24"/>
        </w:rPr>
        <w:t xml:space="preserve"> at resilience (Saghar), while at intensification only wheat could be evaluated</w:t>
      </w:r>
      <w:r w:rsidR="00BC0A9D">
        <w:rPr>
          <w:rFonts w:asciiTheme="majorBidi" w:eastAsia="Calibri" w:hAnsiTheme="majorBidi" w:cstheme="majorBidi"/>
          <w:sz w:val="24"/>
          <w:szCs w:val="24"/>
        </w:rPr>
        <w:t xml:space="preserve"> (Fig. 5, 6)</w:t>
      </w:r>
      <w:r w:rsidRPr="005911C8">
        <w:rPr>
          <w:rFonts w:asciiTheme="majorBidi" w:eastAsia="Calibri" w:hAnsiTheme="majorBidi" w:cstheme="majorBidi"/>
          <w:sz w:val="24"/>
          <w:szCs w:val="24"/>
        </w:rPr>
        <w:t xml:space="preserve">. </w:t>
      </w:r>
      <w:r w:rsidR="007D595F" w:rsidRPr="005911C8">
        <w:rPr>
          <w:rFonts w:asciiTheme="majorBidi" w:hAnsiTheme="majorBidi" w:cstheme="majorBidi"/>
          <w:sz w:val="24"/>
          <w:szCs w:val="24"/>
        </w:rPr>
        <w:t xml:space="preserve">One farmer was designated as group facilitator. </w:t>
      </w:r>
      <w:r w:rsidR="00A15533" w:rsidRPr="005911C8">
        <w:rPr>
          <w:rFonts w:asciiTheme="majorBidi" w:hAnsiTheme="majorBidi" w:cstheme="majorBidi"/>
          <w:sz w:val="24"/>
          <w:szCs w:val="24"/>
        </w:rPr>
        <w:t xml:space="preserve">One internee </w:t>
      </w:r>
      <w:r w:rsidR="00B641F5" w:rsidRPr="005911C8">
        <w:rPr>
          <w:rFonts w:asciiTheme="majorBidi" w:hAnsiTheme="majorBidi" w:cstheme="majorBidi"/>
          <w:sz w:val="24"/>
          <w:szCs w:val="24"/>
        </w:rPr>
        <w:t xml:space="preserve">student was </w:t>
      </w:r>
      <w:r w:rsidR="00407CBE" w:rsidRPr="005911C8">
        <w:rPr>
          <w:rFonts w:asciiTheme="majorBidi" w:hAnsiTheme="majorBidi" w:cstheme="majorBidi"/>
          <w:sz w:val="24"/>
          <w:szCs w:val="24"/>
        </w:rPr>
        <w:t xml:space="preserve">also </w:t>
      </w:r>
      <w:r w:rsidR="00B641F5" w:rsidRPr="005911C8">
        <w:rPr>
          <w:rFonts w:asciiTheme="majorBidi" w:hAnsiTheme="majorBidi" w:cstheme="majorBidi"/>
          <w:sz w:val="24"/>
          <w:szCs w:val="24"/>
        </w:rPr>
        <w:t>attached with each group to learn &amp; document the way farmers evaluate the cultivars.</w:t>
      </w:r>
      <w:r w:rsidR="00D821A5" w:rsidRPr="005911C8">
        <w:rPr>
          <w:rFonts w:asciiTheme="majorBidi" w:hAnsiTheme="majorBidi" w:cstheme="majorBidi"/>
          <w:sz w:val="24"/>
          <w:szCs w:val="24"/>
        </w:rPr>
        <w:t xml:space="preserve"> </w:t>
      </w:r>
      <w:r w:rsidR="009C486C" w:rsidRPr="005911C8">
        <w:rPr>
          <w:rFonts w:asciiTheme="majorBidi" w:hAnsiTheme="majorBidi" w:cstheme="majorBidi"/>
          <w:sz w:val="24"/>
          <w:szCs w:val="24"/>
        </w:rPr>
        <w:t>The scientists of BARI, SSRI and ICARDA also facilitated farmers in varietal evaluation.</w:t>
      </w:r>
    </w:p>
    <w:p w:rsidR="00CA683C" w:rsidRPr="005911C8" w:rsidRDefault="00686762" w:rsidP="00C60E48">
      <w:pPr>
        <w:spacing w:after="0" w:line="360" w:lineRule="auto"/>
        <w:ind w:firstLine="90"/>
        <w:jc w:val="both"/>
        <w:rPr>
          <w:rFonts w:asciiTheme="majorBidi" w:hAnsiTheme="majorBidi" w:cstheme="majorBidi"/>
          <w:sz w:val="24"/>
          <w:szCs w:val="24"/>
        </w:rPr>
      </w:pPr>
      <w:r w:rsidRPr="005911C8">
        <w:rPr>
          <w:rFonts w:asciiTheme="majorBidi" w:hAnsiTheme="majorBidi" w:cstheme="majorBidi"/>
          <w:noProof/>
          <w:sz w:val="24"/>
          <w:szCs w:val="24"/>
        </w:rPr>
        <w:drawing>
          <wp:inline distT="0" distB="0" distL="0" distR="0" wp14:anchorId="6708CFAC" wp14:editId="5813E7B4">
            <wp:extent cx="5362324" cy="3749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2324" cy="3749040"/>
                    </a:xfrm>
                    <a:prstGeom prst="rect">
                      <a:avLst/>
                    </a:prstGeom>
                  </pic:spPr>
                </pic:pic>
              </a:graphicData>
            </a:graphic>
          </wp:inline>
        </w:drawing>
      </w:r>
    </w:p>
    <w:p w:rsidR="000C52D3" w:rsidRPr="005911C8" w:rsidRDefault="000C52D3" w:rsidP="00D23BD6">
      <w:pPr>
        <w:spacing w:line="360" w:lineRule="auto"/>
        <w:ind w:firstLine="180"/>
        <w:jc w:val="both"/>
        <w:rPr>
          <w:rFonts w:asciiTheme="majorBidi" w:hAnsiTheme="majorBidi" w:cstheme="majorBidi"/>
          <w:sz w:val="24"/>
          <w:szCs w:val="24"/>
        </w:rPr>
      </w:pPr>
      <w:r w:rsidRPr="005911C8">
        <w:rPr>
          <w:rFonts w:asciiTheme="majorBidi" w:hAnsiTheme="majorBidi" w:cstheme="majorBidi"/>
          <w:sz w:val="24"/>
          <w:szCs w:val="24"/>
        </w:rPr>
        <w:t>Fig</w:t>
      </w:r>
      <w:r w:rsidR="00D23BD6">
        <w:rPr>
          <w:rFonts w:asciiTheme="majorBidi" w:hAnsiTheme="majorBidi" w:cstheme="majorBidi"/>
          <w:sz w:val="24"/>
          <w:szCs w:val="24"/>
        </w:rPr>
        <w:t>.</w:t>
      </w:r>
      <w:r w:rsidRPr="005911C8">
        <w:rPr>
          <w:rFonts w:asciiTheme="majorBidi" w:hAnsiTheme="majorBidi" w:cstheme="majorBidi"/>
          <w:sz w:val="24"/>
          <w:szCs w:val="24"/>
        </w:rPr>
        <w:t xml:space="preserve"> 5 Farmers in different groups evaluating lentil cultivars</w:t>
      </w:r>
    </w:p>
    <w:p w:rsidR="00185452" w:rsidRPr="005911C8" w:rsidRDefault="00231973" w:rsidP="00C60E48">
      <w:pPr>
        <w:spacing w:after="0" w:line="360" w:lineRule="auto"/>
        <w:ind w:firstLine="90"/>
        <w:jc w:val="both"/>
        <w:rPr>
          <w:rFonts w:asciiTheme="majorBidi" w:hAnsiTheme="majorBidi" w:cstheme="majorBidi"/>
          <w:sz w:val="24"/>
          <w:szCs w:val="24"/>
        </w:rPr>
      </w:pPr>
      <w:r w:rsidRPr="005911C8">
        <w:rPr>
          <w:rFonts w:asciiTheme="majorBidi" w:hAnsiTheme="majorBidi" w:cstheme="majorBidi"/>
          <w:noProof/>
          <w:sz w:val="24"/>
          <w:szCs w:val="24"/>
        </w:rPr>
        <w:lastRenderedPageBreak/>
        <w:drawing>
          <wp:inline distT="0" distB="0" distL="0" distR="0" wp14:anchorId="0EACC5A7" wp14:editId="1527424E">
            <wp:extent cx="5698943" cy="3749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jpg"/>
                    <pic:cNvPicPr/>
                  </pic:nvPicPr>
                  <pic:blipFill rotWithShape="1">
                    <a:blip r:embed="rId16" cstate="print">
                      <a:extLst>
                        <a:ext uri="{28A0092B-C50C-407E-A947-70E740481C1C}">
                          <a14:useLocalDpi xmlns:a14="http://schemas.microsoft.com/office/drawing/2010/main" val="0"/>
                        </a:ext>
                      </a:extLst>
                    </a:blip>
                    <a:srcRect t="9647"/>
                    <a:stretch/>
                  </pic:blipFill>
                  <pic:spPr bwMode="auto">
                    <a:xfrm>
                      <a:off x="0" y="0"/>
                      <a:ext cx="5698943" cy="3749040"/>
                    </a:xfrm>
                    <a:prstGeom prst="rect">
                      <a:avLst/>
                    </a:prstGeom>
                    <a:ln>
                      <a:noFill/>
                    </a:ln>
                    <a:extLst>
                      <a:ext uri="{53640926-AAD7-44D8-BBD7-CCE9431645EC}">
                        <a14:shadowObscured xmlns:a14="http://schemas.microsoft.com/office/drawing/2010/main"/>
                      </a:ext>
                    </a:extLst>
                  </pic:spPr>
                </pic:pic>
              </a:graphicData>
            </a:graphic>
          </wp:inline>
        </w:drawing>
      </w:r>
    </w:p>
    <w:p w:rsidR="00F75021" w:rsidRPr="005911C8" w:rsidRDefault="00C60E48" w:rsidP="00C60E48">
      <w:pPr>
        <w:spacing w:line="360" w:lineRule="auto"/>
        <w:jc w:val="both"/>
        <w:rPr>
          <w:rFonts w:asciiTheme="majorBidi" w:hAnsiTheme="majorBidi" w:cstheme="majorBidi"/>
          <w:sz w:val="24"/>
          <w:szCs w:val="24"/>
        </w:rPr>
      </w:pPr>
      <w:r w:rsidRPr="005911C8">
        <w:rPr>
          <w:rFonts w:asciiTheme="majorBidi" w:hAnsiTheme="majorBidi" w:cstheme="majorBidi"/>
          <w:sz w:val="24"/>
          <w:szCs w:val="24"/>
        </w:rPr>
        <w:t xml:space="preserve">  </w:t>
      </w:r>
      <w:r w:rsidR="00F75021" w:rsidRPr="005911C8">
        <w:rPr>
          <w:rFonts w:asciiTheme="majorBidi" w:hAnsiTheme="majorBidi" w:cstheme="majorBidi"/>
          <w:sz w:val="24"/>
          <w:szCs w:val="24"/>
        </w:rPr>
        <w:t>Fig</w:t>
      </w:r>
      <w:r w:rsidR="00D23BD6">
        <w:rPr>
          <w:rFonts w:asciiTheme="majorBidi" w:hAnsiTheme="majorBidi" w:cstheme="majorBidi"/>
          <w:sz w:val="24"/>
          <w:szCs w:val="24"/>
        </w:rPr>
        <w:t>.</w:t>
      </w:r>
      <w:r w:rsidR="00F75021" w:rsidRPr="005911C8">
        <w:rPr>
          <w:rFonts w:asciiTheme="majorBidi" w:hAnsiTheme="majorBidi" w:cstheme="majorBidi"/>
          <w:sz w:val="24"/>
          <w:szCs w:val="24"/>
        </w:rPr>
        <w:t xml:space="preserve"> </w:t>
      </w:r>
      <w:r w:rsidR="001547AA" w:rsidRPr="005911C8">
        <w:rPr>
          <w:rFonts w:asciiTheme="majorBidi" w:hAnsiTheme="majorBidi" w:cstheme="majorBidi"/>
          <w:sz w:val="24"/>
          <w:szCs w:val="24"/>
        </w:rPr>
        <w:t>6</w:t>
      </w:r>
      <w:r w:rsidR="00F75021" w:rsidRPr="005911C8">
        <w:rPr>
          <w:rFonts w:asciiTheme="majorBidi" w:hAnsiTheme="majorBidi" w:cstheme="majorBidi"/>
          <w:sz w:val="24"/>
          <w:szCs w:val="24"/>
        </w:rPr>
        <w:t>: Farmers in different groups evaluating wheat cultivars with on-site discussion</w:t>
      </w:r>
    </w:p>
    <w:p w:rsidR="00F70395" w:rsidRPr="005911C8" w:rsidRDefault="00D821A5" w:rsidP="001763D5">
      <w:pPr>
        <w:spacing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On completion of the varietal evaluation, the last session was convened in which each group leader shared their ranking of the cultivars</w:t>
      </w:r>
      <w:r w:rsidR="00BC0A9D">
        <w:rPr>
          <w:rFonts w:asciiTheme="majorBidi" w:hAnsiTheme="majorBidi" w:cstheme="majorBidi"/>
          <w:sz w:val="24"/>
          <w:szCs w:val="24"/>
        </w:rPr>
        <w:t xml:space="preserve"> (Fig.7)</w:t>
      </w:r>
      <w:r w:rsidRPr="005911C8">
        <w:rPr>
          <w:rFonts w:asciiTheme="majorBidi" w:hAnsiTheme="majorBidi" w:cstheme="majorBidi"/>
          <w:sz w:val="24"/>
          <w:szCs w:val="24"/>
        </w:rPr>
        <w:t xml:space="preserve">. </w:t>
      </w:r>
    </w:p>
    <w:p w:rsidR="008D73A1" w:rsidRPr="005911C8" w:rsidRDefault="001547AA" w:rsidP="001763D5">
      <w:pPr>
        <w:spacing w:after="0" w:line="360" w:lineRule="auto"/>
        <w:ind w:firstLine="90"/>
        <w:jc w:val="both"/>
        <w:rPr>
          <w:rFonts w:asciiTheme="majorBidi" w:hAnsiTheme="majorBidi" w:cstheme="majorBidi"/>
          <w:sz w:val="24"/>
          <w:szCs w:val="24"/>
        </w:rPr>
      </w:pPr>
      <w:r w:rsidRPr="005911C8">
        <w:rPr>
          <w:rFonts w:asciiTheme="majorBidi" w:hAnsiTheme="majorBidi" w:cstheme="majorBidi"/>
          <w:noProof/>
          <w:sz w:val="24"/>
          <w:szCs w:val="24"/>
        </w:rPr>
        <w:drawing>
          <wp:inline distT="0" distB="0" distL="0" distR="0" wp14:anchorId="1E276B60" wp14:editId="694F0ED3">
            <wp:extent cx="5699760" cy="3025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session.jpg"/>
                    <pic:cNvPicPr/>
                  </pic:nvPicPr>
                  <pic:blipFill rotWithShape="1">
                    <a:blip r:embed="rId17" cstate="print">
                      <a:extLst>
                        <a:ext uri="{28A0092B-C50C-407E-A947-70E740481C1C}">
                          <a14:useLocalDpi xmlns:a14="http://schemas.microsoft.com/office/drawing/2010/main" val="0"/>
                        </a:ext>
                      </a:extLst>
                    </a:blip>
                    <a:srcRect t="15067" b="8603"/>
                    <a:stretch/>
                  </pic:blipFill>
                  <pic:spPr bwMode="auto">
                    <a:xfrm>
                      <a:off x="0" y="0"/>
                      <a:ext cx="5699941" cy="3025236"/>
                    </a:xfrm>
                    <a:prstGeom prst="rect">
                      <a:avLst/>
                    </a:prstGeom>
                    <a:ln>
                      <a:noFill/>
                    </a:ln>
                    <a:extLst>
                      <a:ext uri="{53640926-AAD7-44D8-BBD7-CCE9431645EC}">
                        <a14:shadowObscured xmlns:a14="http://schemas.microsoft.com/office/drawing/2010/main"/>
                      </a:ext>
                    </a:extLst>
                  </pic:spPr>
                </pic:pic>
              </a:graphicData>
            </a:graphic>
          </wp:inline>
        </w:drawing>
      </w:r>
    </w:p>
    <w:p w:rsidR="008D73A1" w:rsidRPr="005911C8" w:rsidRDefault="001547AA" w:rsidP="00BC0A9D">
      <w:pPr>
        <w:spacing w:line="360" w:lineRule="auto"/>
        <w:ind w:firstLine="180"/>
        <w:jc w:val="both"/>
        <w:rPr>
          <w:rFonts w:asciiTheme="majorBidi" w:hAnsiTheme="majorBidi" w:cstheme="majorBidi"/>
          <w:sz w:val="24"/>
          <w:szCs w:val="24"/>
        </w:rPr>
      </w:pPr>
      <w:r w:rsidRPr="005911C8">
        <w:rPr>
          <w:rFonts w:asciiTheme="majorBidi" w:hAnsiTheme="majorBidi" w:cstheme="majorBidi"/>
          <w:sz w:val="24"/>
          <w:szCs w:val="24"/>
        </w:rPr>
        <w:t>Fig</w:t>
      </w:r>
      <w:r w:rsidR="00BC0A9D">
        <w:rPr>
          <w:rFonts w:asciiTheme="majorBidi" w:hAnsiTheme="majorBidi" w:cstheme="majorBidi"/>
          <w:sz w:val="24"/>
          <w:szCs w:val="24"/>
        </w:rPr>
        <w:t>.</w:t>
      </w:r>
      <w:r w:rsidRPr="005911C8">
        <w:rPr>
          <w:rFonts w:asciiTheme="majorBidi" w:hAnsiTheme="majorBidi" w:cstheme="majorBidi"/>
          <w:sz w:val="24"/>
          <w:szCs w:val="24"/>
        </w:rPr>
        <w:t xml:space="preserve"> 7 </w:t>
      </w:r>
      <w:r w:rsidR="000E5F6A" w:rsidRPr="005911C8">
        <w:rPr>
          <w:rFonts w:asciiTheme="majorBidi" w:hAnsiTheme="majorBidi" w:cstheme="majorBidi"/>
          <w:sz w:val="24"/>
          <w:szCs w:val="24"/>
        </w:rPr>
        <w:t xml:space="preserve">Sharing of varietal codes and varietal performance </w:t>
      </w:r>
      <w:r w:rsidR="00E233CF" w:rsidRPr="005911C8">
        <w:rPr>
          <w:rFonts w:asciiTheme="majorBidi" w:hAnsiTheme="majorBidi" w:cstheme="majorBidi"/>
          <w:sz w:val="24"/>
          <w:szCs w:val="24"/>
        </w:rPr>
        <w:t>at concluding session</w:t>
      </w:r>
    </w:p>
    <w:p w:rsidR="001763D5" w:rsidRPr="005911C8" w:rsidRDefault="001763D5" w:rsidP="001763D5">
      <w:pPr>
        <w:pStyle w:val="ListParagraph"/>
        <w:spacing w:line="360" w:lineRule="auto"/>
        <w:jc w:val="both"/>
        <w:rPr>
          <w:rFonts w:asciiTheme="majorBidi" w:hAnsiTheme="majorBidi" w:cstheme="majorBidi"/>
          <w:bCs/>
          <w:sz w:val="24"/>
          <w:szCs w:val="24"/>
        </w:rPr>
      </w:pPr>
      <w:r w:rsidRPr="005911C8">
        <w:rPr>
          <w:rFonts w:asciiTheme="majorBidi" w:hAnsiTheme="majorBidi" w:cstheme="majorBidi"/>
          <w:bCs/>
          <w:sz w:val="24"/>
          <w:szCs w:val="24"/>
        </w:rPr>
        <w:lastRenderedPageBreak/>
        <w:t xml:space="preserve">The names of the varieties coded during farmers’ evaluation were told in the last session so that they actually know which cultivars they </w:t>
      </w:r>
      <w:r w:rsidR="00BC0A9D" w:rsidRPr="005911C8">
        <w:rPr>
          <w:rFonts w:asciiTheme="majorBidi" w:hAnsiTheme="majorBidi" w:cstheme="majorBidi"/>
          <w:bCs/>
          <w:sz w:val="24"/>
          <w:szCs w:val="24"/>
        </w:rPr>
        <w:t>choose</w:t>
      </w:r>
      <w:r w:rsidRPr="005911C8">
        <w:rPr>
          <w:rFonts w:asciiTheme="majorBidi" w:hAnsiTheme="majorBidi" w:cstheme="majorBidi"/>
          <w:bCs/>
          <w:sz w:val="24"/>
          <w:szCs w:val="24"/>
        </w:rPr>
        <w:t xml:space="preserve"> as most promising for their agro-ecology.  </w:t>
      </w:r>
    </w:p>
    <w:p w:rsidR="001763D5" w:rsidRPr="005911C8" w:rsidRDefault="001763D5" w:rsidP="001763D5">
      <w:pPr>
        <w:pStyle w:val="ListParagraph"/>
        <w:jc w:val="both"/>
        <w:rPr>
          <w:rFonts w:asciiTheme="majorBidi" w:hAnsiTheme="majorBidi" w:cstheme="majorBidi"/>
          <w:b/>
          <w:sz w:val="24"/>
          <w:szCs w:val="24"/>
        </w:rPr>
      </w:pPr>
    </w:p>
    <w:p w:rsidR="00151F50" w:rsidRPr="005911C8" w:rsidRDefault="00863D58" w:rsidP="00863D58">
      <w:pPr>
        <w:pStyle w:val="ListParagraph"/>
        <w:numPr>
          <w:ilvl w:val="0"/>
          <w:numId w:val="22"/>
        </w:numPr>
        <w:jc w:val="both"/>
        <w:rPr>
          <w:rFonts w:asciiTheme="majorBidi" w:hAnsiTheme="majorBidi" w:cstheme="majorBidi"/>
          <w:b/>
          <w:sz w:val="24"/>
          <w:szCs w:val="24"/>
        </w:rPr>
      </w:pPr>
      <w:r w:rsidRPr="005911C8">
        <w:rPr>
          <w:rFonts w:asciiTheme="majorBidi" w:hAnsiTheme="majorBidi" w:cstheme="majorBidi"/>
          <w:b/>
          <w:sz w:val="24"/>
          <w:szCs w:val="24"/>
        </w:rPr>
        <w:t xml:space="preserve">Evaluation of </w:t>
      </w:r>
      <w:r w:rsidR="00A02AF5" w:rsidRPr="005911C8">
        <w:rPr>
          <w:rFonts w:asciiTheme="majorBidi" w:hAnsiTheme="majorBidi" w:cstheme="majorBidi"/>
          <w:b/>
          <w:sz w:val="24"/>
          <w:szCs w:val="24"/>
        </w:rPr>
        <w:t xml:space="preserve">wheat </w:t>
      </w:r>
      <w:r w:rsidRPr="005911C8">
        <w:rPr>
          <w:rFonts w:asciiTheme="majorBidi" w:hAnsiTheme="majorBidi" w:cstheme="majorBidi"/>
          <w:b/>
          <w:sz w:val="24"/>
          <w:szCs w:val="24"/>
        </w:rPr>
        <w:t xml:space="preserve">cooking Quality by female Farmers </w:t>
      </w:r>
    </w:p>
    <w:p w:rsidR="000C6445" w:rsidRPr="005911C8" w:rsidRDefault="00A103F5" w:rsidP="00BC0A9D">
      <w:pPr>
        <w:pStyle w:val="Heading2"/>
        <w:spacing w:line="360" w:lineRule="auto"/>
        <w:ind w:left="709" w:firstLine="709"/>
        <w:jc w:val="both"/>
        <w:rPr>
          <w:rFonts w:asciiTheme="majorBidi" w:eastAsia="Times New Roman" w:hAnsiTheme="majorBidi"/>
          <w:b w:val="0"/>
          <w:bCs w:val="0"/>
          <w:color w:val="auto"/>
          <w:sz w:val="24"/>
          <w:szCs w:val="24"/>
        </w:rPr>
      </w:pPr>
      <w:r w:rsidRPr="005911C8">
        <w:rPr>
          <w:rFonts w:asciiTheme="majorBidi" w:eastAsia="Times New Roman" w:hAnsiTheme="majorBidi"/>
          <w:b w:val="0"/>
          <w:bCs w:val="0"/>
          <w:color w:val="auto"/>
          <w:sz w:val="24"/>
          <w:szCs w:val="24"/>
        </w:rPr>
        <w:t xml:space="preserve">Consumer preferences </w:t>
      </w:r>
      <w:r w:rsidR="008D1B51" w:rsidRPr="005911C8">
        <w:rPr>
          <w:rFonts w:asciiTheme="majorBidi" w:eastAsia="Times New Roman" w:hAnsiTheme="majorBidi"/>
          <w:b w:val="0"/>
          <w:bCs w:val="0"/>
          <w:color w:val="auto"/>
          <w:sz w:val="24"/>
          <w:szCs w:val="24"/>
        </w:rPr>
        <w:t xml:space="preserve">for wheat cooking quality </w:t>
      </w:r>
      <w:r w:rsidRPr="005911C8">
        <w:rPr>
          <w:rFonts w:asciiTheme="majorBidi" w:eastAsia="Times New Roman" w:hAnsiTheme="majorBidi"/>
          <w:b w:val="0"/>
          <w:bCs w:val="0"/>
          <w:color w:val="auto"/>
          <w:sz w:val="24"/>
          <w:szCs w:val="24"/>
        </w:rPr>
        <w:t>were checked by making dif</w:t>
      </w:r>
      <w:r w:rsidR="00456221" w:rsidRPr="005911C8">
        <w:rPr>
          <w:rFonts w:asciiTheme="majorBidi" w:eastAsia="Times New Roman" w:hAnsiTheme="majorBidi"/>
          <w:b w:val="0"/>
          <w:bCs w:val="0"/>
          <w:color w:val="auto"/>
          <w:sz w:val="24"/>
          <w:szCs w:val="24"/>
        </w:rPr>
        <w:t>ferent groups of women at BARI. F</w:t>
      </w:r>
      <w:r w:rsidR="00793E33" w:rsidRPr="005911C8">
        <w:rPr>
          <w:rFonts w:asciiTheme="majorBidi" w:eastAsia="Times New Roman" w:hAnsiTheme="majorBidi"/>
          <w:b w:val="0"/>
          <w:bCs w:val="0"/>
          <w:color w:val="auto"/>
          <w:sz w:val="24"/>
          <w:szCs w:val="24"/>
        </w:rPr>
        <w:t>l</w:t>
      </w:r>
      <w:r w:rsidRPr="005911C8">
        <w:rPr>
          <w:rFonts w:asciiTheme="majorBidi" w:eastAsia="Times New Roman" w:hAnsiTheme="majorBidi"/>
          <w:b w:val="0"/>
          <w:bCs w:val="0"/>
          <w:color w:val="auto"/>
          <w:sz w:val="24"/>
          <w:szCs w:val="24"/>
        </w:rPr>
        <w:t>our of all the varieties</w:t>
      </w:r>
      <w:r w:rsidR="00A54B85" w:rsidRPr="005911C8">
        <w:rPr>
          <w:rFonts w:asciiTheme="majorBidi" w:eastAsia="Times New Roman" w:hAnsiTheme="majorBidi"/>
          <w:b w:val="0"/>
          <w:bCs w:val="0"/>
          <w:color w:val="auto"/>
          <w:sz w:val="24"/>
          <w:szCs w:val="24"/>
        </w:rPr>
        <w:t xml:space="preserve"> </w:t>
      </w:r>
      <w:r w:rsidR="00793E33" w:rsidRPr="005911C8">
        <w:rPr>
          <w:rFonts w:asciiTheme="majorBidi" w:eastAsia="Times New Roman" w:hAnsiTheme="majorBidi"/>
          <w:b w:val="0"/>
          <w:bCs w:val="0"/>
          <w:color w:val="auto"/>
          <w:sz w:val="24"/>
          <w:szCs w:val="24"/>
        </w:rPr>
        <w:t>was</w:t>
      </w:r>
      <w:r w:rsidRPr="005911C8">
        <w:rPr>
          <w:rFonts w:asciiTheme="majorBidi" w:eastAsia="Times New Roman" w:hAnsiTheme="majorBidi"/>
          <w:b w:val="0"/>
          <w:bCs w:val="0"/>
          <w:color w:val="auto"/>
          <w:sz w:val="24"/>
          <w:szCs w:val="24"/>
        </w:rPr>
        <w:t xml:space="preserve"> given to them without mentioning the name of variety. Women carried out all the process like dou</w:t>
      </w:r>
      <w:r w:rsidR="00A54B85" w:rsidRPr="005911C8">
        <w:rPr>
          <w:rFonts w:asciiTheme="majorBidi" w:eastAsia="Times New Roman" w:hAnsiTheme="majorBidi"/>
          <w:b w:val="0"/>
          <w:bCs w:val="0"/>
          <w:color w:val="auto"/>
          <w:sz w:val="24"/>
          <w:szCs w:val="24"/>
        </w:rPr>
        <w:t>ghing (</w:t>
      </w:r>
      <w:r w:rsidR="001F2E83" w:rsidRPr="005911C8">
        <w:rPr>
          <w:rFonts w:asciiTheme="majorBidi" w:eastAsia="Times New Roman" w:hAnsiTheme="majorBidi"/>
          <w:b w:val="0"/>
          <w:bCs w:val="0"/>
          <w:color w:val="auto"/>
          <w:sz w:val="24"/>
          <w:szCs w:val="24"/>
        </w:rPr>
        <w:t>Fig</w:t>
      </w:r>
      <w:r w:rsidR="008D1B51" w:rsidRPr="005911C8">
        <w:rPr>
          <w:rFonts w:asciiTheme="majorBidi" w:eastAsia="Times New Roman" w:hAnsiTheme="majorBidi"/>
          <w:b w:val="0"/>
          <w:bCs w:val="0"/>
          <w:color w:val="auto"/>
          <w:sz w:val="24"/>
          <w:szCs w:val="24"/>
        </w:rPr>
        <w:t>.</w:t>
      </w:r>
      <w:r w:rsidR="001F2E83" w:rsidRPr="005911C8">
        <w:rPr>
          <w:rFonts w:asciiTheme="majorBidi" w:eastAsia="Times New Roman" w:hAnsiTheme="majorBidi"/>
          <w:b w:val="0"/>
          <w:bCs w:val="0"/>
          <w:color w:val="auto"/>
          <w:sz w:val="24"/>
          <w:szCs w:val="24"/>
        </w:rPr>
        <w:t xml:space="preserve"> </w:t>
      </w:r>
      <w:r w:rsidR="00BC0A9D">
        <w:rPr>
          <w:rFonts w:asciiTheme="majorBidi" w:eastAsia="Times New Roman" w:hAnsiTheme="majorBidi"/>
          <w:b w:val="0"/>
          <w:bCs w:val="0"/>
          <w:color w:val="auto"/>
          <w:sz w:val="24"/>
          <w:szCs w:val="24"/>
        </w:rPr>
        <w:t>8</w:t>
      </w:r>
      <w:r w:rsidR="00A54B85" w:rsidRPr="005911C8">
        <w:rPr>
          <w:rFonts w:asciiTheme="majorBidi" w:eastAsia="Times New Roman" w:hAnsiTheme="majorBidi"/>
          <w:b w:val="0"/>
          <w:bCs w:val="0"/>
          <w:color w:val="auto"/>
          <w:sz w:val="24"/>
          <w:szCs w:val="24"/>
        </w:rPr>
        <w:t>)</w:t>
      </w:r>
      <w:r w:rsidRPr="005911C8">
        <w:rPr>
          <w:rFonts w:asciiTheme="majorBidi" w:eastAsia="Times New Roman" w:hAnsiTheme="majorBidi"/>
          <w:b w:val="0"/>
          <w:bCs w:val="0"/>
          <w:color w:val="auto"/>
          <w:sz w:val="24"/>
          <w:szCs w:val="24"/>
        </w:rPr>
        <w:t xml:space="preserve">, Making </w:t>
      </w:r>
      <w:r w:rsidR="00A54B85" w:rsidRPr="005911C8">
        <w:rPr>
          <w:rFonts w:asciiTheme="majorBidi" w:eastAsia="Times New Roman" w:hAnsiTheme="majorBidi"/>
          <w:b w:val="0"/>
          <w:bCs w:val="0"/>
          <w:color w:val="auto"/>
          <w:sz w:val="24"/>
          <w:szCs w:val="24"/>
        </w:rPr>
        <w:t>loaves and</w:t>
      </w:r>
      <w:r w:rsidRPr="005911C8">
        <w:rPr>
          <w:rFonts w:asciiTheme="majorBidi" w:eastAsia="Times New Roman" w:hAnsiTheme="majorBidi"/>
          <w:b w:val="0"/>
          <w:bCs w:val="0"/>
          <w:color w:val="auto"/>
          <w:sz w:val="24"/>
          <w:szCs w:val="24"/>
        </w:rPr>
        <w:t xml:space="preserve"> cooking the </w:t>
      </w:r>
      <w:r w:rsidR="00A54B85" w:rsidRPr="005911C8">
        <w:rPr>
          <w:rFonts w:asciiTheme="majorBidi" w:eastAsia="Times New Roman" w:hAnsiTheme="majorBidi"/>
          <w:b w:val="0"/>
          <w:bCs w:val="0"/>
          <w:color w:val="auto"/>
          <w:sz w:val="24"/>
          <w:szCs w:val="24"/>
        </w:rPr>
        <w:t>loaves</w:t>
      </w:r>
      <w:r w:rsidR="00EB0206" w:rsidRPr="005911C8">
        <w:rPr>
          <w:rFonts w:asciiTheme="majorBidi" w:eastAsia="Times New Roman" w:hAnsiTheme="majorBidi"/>
          <w:b w:val="0"/>
          <w:bCs w:val="0"/>
          <w:color w:val="auto"/>
          <w:sz w:val="24"/>
          <w:szCs w:val="24"/>
        </w:rPr>
        <w:t xml:space="preserve"> </w:t>
      </w:r>
      <w:r w:rsidR="008D1B51" w:rsidRPr="005911C8">
        <w:rPr>
          <w:rFonts w:asciiTheme="majorBidi" w:eastAsia="Times New Roman" w:hAnsiTheme="majorBidi"/>
          <w:b w:val="0"/>
          <w:bCs w:val="0"/>
          <w:color w:val="auto"/>
          <w:sz w:val="24"/>
          <w:szCs w:val="24"/>
        </w:rPr>
        <w:t xml:space="preserve">to make bread </w:t>
      </w:r>
      <w:r w:rsidR="00EB0206" w:rsidRPr="005911C8">
        <w:rPr>
          <w:rFonts w:asciiTheme="majorBidi" w:eastAsia="Times New Roman" w:hAnsiTheme="majorBidi"/>
          <w:b w:val="0"/>
          <w:bCs w:val="0"/>
          <w:color w:val="auto"/>
          <w:sz w:val="24"/>
          <w:szCs w:val="24"/>
        </w:rPr>
        <w:t>(Fig</w:t>
      </w:r>
      <w:r w:rsidR="008D1B51" w:rsidRPr="005911C8">
        <w:rPr>
          <w:rFonts w:asciiTheme="majorBidi" w:eastAsia="Times New Roman" w:hAnsiTheme="majorBidi"/>
          <w:b w:val="0"/>
          <w:bCs w:val="0"/>
          <w:color w:val="auto"/>
          <w:sz w:val="24"/>
          <w:szCs w:val="24"/>
        </w:rPr>
        <w:t>.</w:t>
      </w:r>
      <w:r w:rsidR="00EB0206" w:rsidRPr="005911C8">
        <w:rPr>
          <w:rFonts w:asciiTheme="majorBidi" w:eastAsia="Times New Roman" w:hAnsiTheme="majorBidi"/>
          <w:b w:val="0"/>
          <w:bCs w:val="0"/>
          <w:color w:val="auto"/>
          <w:sz w:val="24"/>
          <w:szCs w:val="24"/>
        </w:rPr>
        <w:t xml:space="preserve"> </w:t>
      </w:r>
      <w:r w:rsidR="00BC0A9D">
        <w:rPr>
          <w:rFonts w:asciiTheme="majorBidi" w:eastAsia="Times New Roman" w:hAnsiTheme="majorBidi"/>
          <w:b w:val="0"/>
          <w:bCs w:val="0"/>
          <w:color w:val="auto"/>
          <w:sz w:val="24"/>
          <w:szCs w:val="24"/>
        </w:rPr>
        <w:t>9</w:t>
      </w:r>
      <w:r w:rsidR="00EB0206" w:rsidRPr="005911C8">
        <w:rPr>
          <w:rFonts w:asciiTheme="majorBidi" w:eastAsia="Times New Roman" w:hAnsiTheme="majorBidi"/>
          <w:b w:val="0"/>
          <w:bCs w:val="0"/>
          <w:color w:val="auto"/>
          <w:sz w:val="24"/>
          <w:szCs w:val="24"/>
        </w:rPr>
        <w:t>).</w:t>
      </w:r>
      <w:r w:rsidR="00A54B85" w:rsidRPr="005911C8">
        <w:rPr>
          <w:rFonts w:asciiTheme="majorBidi" w:eastAsia="Times New Roman" w:hAnsiTheme="majorBidi"/>
          <w:b w:val="0"/>
          <w:bCs w:val="0"/>
          <w:color w:val="auto"/>
          <w:sz w:val="24"/>
          <w:szCs w:val="24"/>
        </w:rPr>
        <w:t xml:space="preserve"> </w:t>
      </w:r>
    </w:p>
    <w:p w:rsidR="00151F50" w:rsidRPr="005911C8" w:rsidRDefault="00F76C76" w:rsidP="001763D5">
      <w:pPr>
        <w:pStyle w:val="Heading1"/>
        <w:ind w:left="270"/>
        <w:jc w:val="center"/>
        <w:rPr>
          <w:rFonts w:asciiTheme="majorBidi" w:hAnsiTheme="majorBidi"/>
          <w:color w:val="auto"/>
          <w:sz w:val="24"/>
          <w:szCs w:val="24"/>
        </w:rPr>
      </w:pPr>
      <w:r w:rsidRPr="005911C8">
        <w:rPr>
          <w:rFonts w:asciiTheme="majorBidi" w:hAnsiTheme="majorBidi"/>
          <w:noProof/>
          <w:color w:val="auto"/>
          <w:sz w:val="24"/>
          <w:szCs w:val="24"/>
        </w:rPr>
        <w:drawing>
          <wp:inline distT="0" distB="0" distL="0" distR="0" wp14:anchorId="18F8A366" wp14:editId="15A1455E">
            <wp:extent cx="4992184" cy="394716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jpg"/>
                    <pic:cNvPicPr/>
                  </pic:nvPicPr>
                  <pic:blipFill>
                    <a:blip r:embed="rId18" cstate="print">
                      <a:extLst>
                        <a:ext uri="{BEBA8EAE-BF5A-486C-A8C5-ECC9F3942E4B}">
                          <a14:imgProps xmlns:a14="http://schemas.microsoft.com/office/drawing/2010/main">
                            <a14:imgLayer r:embed="rId1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5002351" cy="3955199"/>
                    </a:xfrm>
                    <a:prstGeom prst="rect">
                      <a:avLst/>
                    </a:prstGeom>
                    <a:ln>
                      <a:solidFill>
                        <a:schemeClr val="accent1"/>
                      </a:solidFill>
                    </a:ln>
                  </pic:spPr>
                </pic:pic>
              </a:graphicData>
            </a:graphic>
          </wp:inline>
        </w:drawing>
      </w:r>
    </w:p>
    <w:p w:rsidR="00EB0206" w:rsidRPr="005911C8" w:rsidRDefault="00EB0206" w:rsidP="00BC0A9D">
      <w:pPr>
        <w:spacing w:before="240"/>
        <w:rPr>
          <w:rFonts w:asciiTheme="majorBidi" w:hAnsiTheme="majorBidi" w:cstheme="majorBidi"/>
          <w:sz w:val="24"/>
          <w:szCs w:val="24"/>
        </w:rPr>
      </w:pPr>
      <w:r w:rsidRPr="005911C8">
        <w:rPr>
          <w:rFonts w:asciiTheme="majorBidi" w:hAnsiTheme="majorBidi" w:cstheme="majorBidi"/>
          <w:sz w:val="24"/>
          <w:szCs w:val="24"/>
        </w:rPr>
        <w:tab/>
      </w:r>
      <w:r w:rsidR="00404EEA" w:rsidRPr="005911C8">
        <w:rPr>
          <w:rFonts w:asciiTheme="majorBidi" w:hAnsiTheme="majorBidi" w:cstheme="majorBidi"/>
          <w:sz w:val="24"/>
          <w:szCs w:val="24"/>
        </w:rPr>
        <w:t xml:space="preserve">   </w:t>
      </w:r>
      <w:r w:rsidRPr="005911C8">
        <w:rPr>
          <w:rFonts w:asciiTheme="majorBidi" w:hAnsiTheme="majorBidi" w:cstheme="majorBidi"/>
          <w:sz w:val="24"/>
          <w:szCs w:val="24"/>
        </w:rPr>
        <w:t>Fig</w:t>
      </w:r>
      <w:r w:rsidR="00BC0A9D">
        <w:rPr>
          <w:rFonts w:asciiTheme="majorBidi" w:hAnsiTheme="majorBidi" w:cstheme="majorBidi"/>
          <w:sz w:val="24"/>
          <w:szCs w:val="24"/>
        </w:rPr>
        <w:t>. 8</w:t>
      </w:r>
      <w:r w:rsidRPr="005911C8">
        <w:rPr>
          <w:rFonts w:asciiTheme="majorBidi" w:hAnsiTheme="majorBidi" w:cstheme="majorBidi"/>
          <w:sz w:val="24"/>
          <w:szCs w:val="24"/>
        </w:rPr>
        <w:t xml:space="preserve"> Rural women </w:t>
      </w:r>
      <w:r w:rsidR="00F76C76" w:rsidRPr="005911C8">
        <w:rPr>
          <w:rFonts w:asciiTheme="majorBidi" w:hAnsiTheme="majorBidi" w:cstheme="majorBidi"/>
          <w:sz w:val="24"/>
          <w:szCs w:val="24"/>
        </w:rPr>
        <w:t>preparing</w:t>
      </w:r>
      <w:r w:rsidRPr="005911C8">
        <w:rPr>
          <w:rFonts w:asciiTheme="majorBidi" w:hAnsiTheme="majorBidi" w:cstheme="majorBidi"/>
          <w:sz w:val="24"/>
          <w:szCs w:val="24"/>
        </w:rPr>
        <w:t xml:space="preserve"> </w:t>
      </w:r>
      <w:r w:rsidR="00D543ED" w:rsidRPr="005911C8">
        <w:rPr>
          <w:rFonts w:asciiTheme="majorBidi" w:hAnsiTheme="majorBidi" w:cstheme="majorBidi"/>
          <w:sz w:val="24"/>
          <w:szCs w:val="24"/>
        </w:rPr>
        <w:t xml:space="preserve">dough </w:t>
      </w:r>
      <w:r w:rsidR="00F76C76" w:rsidRPr="005911C8">
        <w:rPr>
          <w:rFonts w:asciiTheme="majorBidi" w:hAnsiTheme="majorBidi" w:cstheme="majorBidi"/>
          <w:sz w:val="24"/>
          <w:szCs w:val="24"/>
        </w:rPr>
        <w:t xml:space="preserve">using flour </w:t>
      </w:r>
      <w:r w:rsidR="00D543ED" w:rsidRPr="005911C8">
        <w:rPr>
          <w:rFonts w:asciiTheme="majorBidi" w:hAnsiTheme="majorBidi" w:cstheme="majorBidi"/>
          <w:sz w:val="24"/>
          <w:szCs w:val="24"/>
        </w:rPr>
        <w:t>different wheat cultivars</w:t>
      </w:r>
    </w:p>
    <w:p w:rsidR="00EA2B83" w:rsidRPr="005911C8" w:rsidRDefault="001A0386" w:rsidP="00D9556B">
      <w:pPr>
        <w:spacing w:after="0"/>
        <w:jc w:val="center"/>
        <w:rPr>
          <w:rFonts w:asciiTheme="majorBidi" w:hAnsiTheme="majorBidi" w:cstheme="majorBidi"/>
          <w:sz w:val="24"/>
          <w:szCs w:val="24"/>
        </w:rPr>
      </w:pPr>
      <w:r w:rsidRPr="005911C8">
        <w:rPr>
          <w:rFonts w:asciiTheme="majorBidi" w:hAnsiTheme="majorBidi" w:cstheme="majorBidi"/>
          <w:noProof/>
          <w:sz w:val="24"/>
          <w:szCs w:val="24"/>
        </w:rPr>
        <w:lastRenderedPageBreak/>
        <w:drawing>
          <wp:inline distT="0" distB="0" distL="0" distR="0" wp14:anchorId="66EEDB4C" wp14:editId="745FDCA1">
            <wp:extent cx="5448714" cy="3420000"/>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8714" cy="3420000"/>
                    </a:xfrm>
                    <a:prstGeom prst="rect">
                      <a:avLst/>
                    </a:prstGeom>
                    <a:ln>
                      <a:solidFill>
                        <a:schemeClr val="tx1"/>
                      </a:solidFill>
                    </a:ln>
                  </pic:spPr>
                </pic:pic>
              </a:graphicData>
            </a:graphic>
          </wp:inline>
        </w:drawing>
      </w:r>
    </w:p>
    <w:p w:rsidR="001A0386" w:rsidRPr="005911C8" w:rsidRDefault="001A0386" w:rsidP="00BC0A9D">
      <w:pPr>
        <w:rPr>
          <w:rFonts w:asciiTheme="majorBidi" w:hAnsiTheme="majorBidi" w:cstheme="majorBidi"/>
          <w:sz w:val="24"/>
          <w:szCs w:val="24"/>
        </w:rPr>
      </w:pPr>
      <w:r w:rsidRPr="005911C8">
        <w:rPr>
          <w:rFonts w:asciiTheme="majorBidi" w:hAnsiTheme="majorBidi" w:cstheme="majorBidi"/>
          <w:sz w:val="24"/>
          <w:szCs w:val="24"/>
        </w:rPr>
        <w:t xml:space="preserve">      Fig</w:t>
      </w:r>
      <w:r w:rsidR="00D85592" w:rsidRPr="005911C8">
        <w:rPr>
          <w:rFonts w:asciiTheme="majorBidi" w:hAnsiTheme="majorBidi" w:cstheme="majorBidi"/>
          <w:sz w:val="24"/>
          <w:szCs w:val="24"/>
        </w:rPr>
        <w:t>.</w:t>
      </w:r>
      <w:r w:rsidR="00BC0A9D">
        <w:rPr>
          <w:rFonts w:asciiTheme="majorBidi" w:hAnsiTheme="majorBidi" w:cstheme="majorBidi"/>
          <w:sz w:val="24"/>
          <w:szCs w:val="24"/>
        </w:rPr>
        <w:t xml:space="preserve"> 9</w:t>
      </w:r>
      <w:r w:rsidRPr="005911C8">
        <w:rPr>
          <w:rFonts w:asciiTheme="majorBidi" w:hAnsiTheme="majorBidi" w:cstheme="majorBidi"/>
          <w:sz w:val="24"/>
          <w:szCs w:val="24"/>
        </w:rPr>
        <w:t xml:space="preserve"> Rural women </w:t>
      </w:r>
      <w:r w:rsidR="00D00AFA" w:rsidRPr="005911C8">
        <w:rPr>
          <w:rFonts w:asciiTheme="majorBidi" w:hAnsiTheme="majorBidi" w:cstheme="majorBidi"/>
          <w:sz w:val="24"/>
          <w:szCs w:val="24"/>
        </w:rPr>
        <w:t>making bread (Chapaati)</w:t>
      </w:r>
      <w:r w:rsidR="009244D5" w:rsidRPr="005911C8">
        <w:rPr>
          <w:rFonts w:asciiTheme="majorBidi" w:hAnsiTheme="majorBidi" w:cstheme="majorBidi"/>
          <w:sz w:val="24"/>
          <w:szCs w:val="24"/>
        </w:rPr>
        <w:t xml:space="preserve"> and taking observations</w:t>
      </w:r>
      <w:r w:rsidR="00D00AFA" w:rsidRPr="005911C8">
        <w:rPr>
          <w:rFonts w:asciiTheme="majorBidi" w:hAnsiTheme="majorBidi" w:cstheme="majorBidi"/>
          <w:sz w:val="24"/>
          <w:szCs w:val="24"/>
        </w:rPr>
        <w:t xml:space="preserve"> </w:t>
      </w:r>
    </w:p>
    <w:p w:rsidR="006D237D" w:rsidRPr="005911C8" w:rsidRDefault="00FD4993" w:rsidP="00404EEB">
      <w:pPr>
        <w:pStyle w:val="ListParagraph"/>
        <w:numPr>
          <w:ilvl w:val="0"/>
          <w:numId w:val="22"/>
        </w:numPr>
        <w:spacing w:before="240" w:after="0" w:line="360" w:lineRule="auto"/>
        <w:jc w:val="both"/>
        <w:rPr>
          <w:rFonts w:asciiTheme="majorBidi" w:hAnsiTheme="majorBidi" w:cstheme="majorBidi"/>
          <w:b/>
          <w:sz w:val="24"/>
          <w:szCs w:val="24"/>
        </w:rPr>
      </w:pPr>
      <w:r w:rsidRPr="005911C8">
        <w:rPr>
          <w:rFonts w:asciiTheme="majorBidi" w:hAnsiTheme="majorBidi" w:cstheme="majorBidi"/>
          <w:b/>
          <w:sz w:val="24"/>
          <w:szCs w:val="24"/>
        </w:rPr>
        <w:t xml:space="preserve">Technical </w:t>
      </w:r>
      <w:r w:rsidR="001763D5" w:rsidRPr="005911C8">
        <w:rPr>
          <w:rFonts w:asciiTheme="majorBidi" w:hAnsiTheme="majorBidi" w:cstheme="majorBidi"/>
          <w:b/>
          <w:sz w:val="24"/>
          <w:szCs w:val="24"/>
        </w:rPr>
        <w:t>E</w:t>
      </w:r>
      <w:r w:rsidRPr="005911C8">
        <w:rPr>
          <w:rFonts w:asciiTheme="majorBidi" w:hAnsiTheme="majorBidi" w:cstheme="majorBidi"/>
          <w:b/>
          <w:sz w:val="24"/>
          <w:szCs w:val="24"/>
        </w:rPr>
        <w:t xml:space="preserve">valuation </w:t>
      </w:r>
      <w:r w:rsidR="0043109F" w:rsidRPr="005911C8">
        <w:rPr>
          <w:rFonts w:asciiTheme="majorBidi" w:hAnsiTheme="majorBidi" w:cstheme="majorBidi"/>
          <w:b/>
          <w:sz w:val="24"/>
          <w:szCs w:val="24"/>
        </w:rPr>
        <w:t>by Scientists</w:t>
      </w:r>
      <w:r w:rsidR="006D237D" w:rsidRPr="005911C8">
        <w:rPr>
          <w:rFonts w:asciiTheme="majorBidi" w:hAnsiTheme="majorBidi" w:cstheme="majorBidi"/>
          <w:b/>
          <w:sz w:val="24"/>
          <w:szCs w:val="24"/>
        </w:rPr>
        <w:t xml:space="preserve"> </w:t>
      </w:r>
    </w:p>
    <w:p w:rsidR="00DC77AC" w:rsidRPr="005911C8" w:rsidRDefault="00404EEB" w:rsidP="003542EA">
      <w:pPr>
        <w:pStyle w:val="ListParagraph"/>
        <w:spacing w:before="240" w:line="360" w:lineRule="auto"/>
        <w:ind w:left="567" w:firstLine="567"/>
        <w:jc w:val="both"/>
        <w:rPr>
          <w:rFonts w:asciiTheme="majorBidi" w:hAnsiTheme="majorBidi" w:cstheme="majorBidi"/>
          <w:bCs/>
          <w:sz w:val="24"/>
          <w:szCs w:val="24"/>
        </w:rPr>
      </w:pPr>
      <w:r w:rsidRPr="005911C8">
        <w:rPr>
          <w:rFonts w:asciiTheme="majorBidi" w:hAnsiTheme="majorBidi" w:cstheme="majorBidi"/>
          <w:bCs/>
          <w:sz w:val="24"/>
          <w:szCs w:val="24"/>
        </w:rPr>
        <w:t xml:space="preserve">Technical evaluation involved </w:t>
      </w:r>
      <w:r w:rsidR="00333F75" w:rsidRPr="005911C8">
        <w:rPr>
          <w:rFonts w:asciiTheme="majorBidi" w:hAnsiTheme="majorBidi" w:cstheme="majorBidi"/>
          <w:bCs/>
          <w:sz w:val="24"/>
          <w:szCs w:val="24"/>
        </w:rPr>
        <w:t xml:space="preserve">harvesting above-ground </w:t>
      </w:r>
      <w:r w:rsidR="000745AB" w:rsidRPr="005911C8">
        <w:rPr>
          <w:rFonts w:asciiTheme="majorBidi" w:hAnsiTheme="majorBidi" w:cstheme="majorBidi"/>
          <w:bCs/>
          <w:sz w:val="24"/>
          <w:szCs w:val="24"/>
        </w:rPr>
        <w:t xml:space="preserve">crop </w:t>
      </w:r>
      <w:r w:rsidR="00333F75" w:rsidRPr="005911C8">
        <w:rPr>
          <w:rFonts w:asciiTheme="majorBidi" w:hAnsiTheme="majorBidi" w:cstheme="majorBidi"/>
          <w:bCs/>
          <w:sz w:val="24"/>
          <w:szCs w:val="24"/>
        </w:rPr>
        <w:t xml:space="preserve">samples from </w:t>
      </w:r>
      <w:r w:rsidR="003542EA" w:rsidRPr="005911C8">
        <w:rPr>
          <w:rFonts w:asciiTheme="majorBidi" w:hAnsiTheme="majorBidi" w:cstheme="majorBidi"/>
          <w:bCs/>
          <w:sz w:val="24"/>
          <w:szCs w:val="24"/>
        </w:rPr>
        <w:t xml:space="preserve">representative </w:t>
      </w:r>
      <w:r w:rsidR="00640D33" w:rsidRPr="005911C8">
        <w:rPr>
          <w:rFonts w:asciiTheme="majorBidi" w:hAnsiTheme="majorBidi" w:cstheme="majorBidi"/>
          <w:bCs/>
          <w:sz w:val="24"/>
          <w:szCs w:val="24"/>
        </w:rPr>
        <w:t>on-farm participatory trials</w:t>
      </w:r>
      <w:r w:rsidR="00333F75" w:rsidRPr="005911C8">
        <w:rPr>
          <w:rFonts w:asciiTheme="majorBidi" w:hAnsiTheme="majorBidi" w:cstheme="majorBidi"/>
          <w:bCs/>
          <w:sz w:val="24"/>
          <w:szCs w:val="24"/>
        </w:rPr>
        <w:t>. Two representative samples of 2m x 1m dimension (2m</w:t>
      </w:r>
      <w:r w:rsidR="00333F75" w:rsidRPr="005911C8">
        <w:rPr>
          <w:rFonts w:asciiTheme="majorBidi" w:hAnsiTheme="majorBidi" w:cstheme="majorBidi"/>
          <w:bCs/>
          <w:sz w:val="24"/>
          <w:szCs w:val="24"/>
          <w:vertAlign w:val="superscript"/>
        </w:rPr>
        <w:t>2</w:t>
      </w:r>
      <w:r w:rsidR="00333F75" w:rsidRPr="005911C8">
        <w:rPr>
          <w:rFonts w:asciiTheme="majorBidi" w:hAnsiTheme="majorBidi" w:cstheme="majorBidi"/>
          <w:bCs/>
          <w:sz w:val="24"/>
          <w:szCs w:val="24"/>
        </w:rPr>
        <w:t xml:space="preserve">) were collected at random for each variety/trial. </w:t>
      </w:r>
      <w:r w:rsidR="002A43D8" w:rsidRPr="005911C8">
        <w:rPr>
          <w:rFonts w:asciiTheme="majorBidi" w:hAnsiTheme="majorBidi" w:cstheme="majorBidi"/>
          <w:bCs/>
          <w:sz w:val="24"/>
          <w:szCs w:val="24"/>
        </w:rPr>
        <w:t>The sampl</w:t>
      </w:r>
      <w:r w:rsidR="00333F75" w:rsidRPr="005911C8">
        <w:rPr>
          <w:rFonts w:asciiTheme="majorBidi" w:hAnsiTheme="majorBidi" w:cstheme="majorBidi"/>
          <w:bCs/>
          <w:sz w:val="24"/>
          <w:szCs w:val="24"/>
        </w:rPr>
        <w:t xml:space="preserve">es were </w:t>
      </w:r>
      <w:r w:rsidR="003542EA" w:rsidRPr="005911C8">
        <w:rPr>
          <w:rFonts w:asciiTheme="majorBidi" w:hAnsiTheme="majorBidi" w:cstheme="majorBidi"/>
          <w:bCs/>
          <w:sz w:val="24"/>
          <w:szCs w:val="24"/>
        </w:rPr>
        <w:t xml:space="preserve">brought to the institute where they were </w:t>
      </w:r>
      <w:r w:rsidR="002A43D8" w:rsidRPr="005911C8">
        <w:rPr>
          <w:rFonts w:asciiTheme="majorBidi" w:hAnsiTheme="majorBidi" w:cstheme="majorBidi"/>
          <w:bCs/>
          <w:sz w:val="24"/>
          <w:szCs w:val="24"/>
        </w:rPr>
        <w:t xml:space="preserve">manually threshed </w:t>
      </w:r>
      <w:r w:rsidR="003542EA" w:rsidRPr="005911C8">
        <w:rPr>
          <w:rFonts w:asciiTheme="majorBidi" w:hAnsiTheme="majorBidi" w:cstheme="majorBidi"/>
          <w:bCs/>
          <w:sz w:val="24"/>
          <w:szCs w:val="24"/>
        </w:rPr>
        <w:t xml:space="preserve">for grain/seed yield measurement. </w:t>
      </w:r>
      <w:r w:rsidR="00384CAA" w:rsidRPr="005911C8">
        <w:rPr>
          <w:rFonts w:asciiTheme="majorBidi" w:hAnsiTheme="majorBidi" w:cstheme="majorBidi"/>
          <w:bCs/>
          <w:sz w:val="24"/>
          <w:szCs w:val="24"/>
        </w:rPr>
        <w:t>The data was statistically analyzed in “Statistix 8.1”</w:t>
      </w:r>
      <w:r w:rsidR="00DC77AC" w:rsidRPr="005911C8">
        <w:rPr>
          <w:rFonts w:asciiTheme="majorBidi" w:hAnsiTheme="majorBidi" w:cstheme="majorBidi"/>
          <w:bCs/>
          <w:sz w:val="24"/>
          <w:szCs w:val="24"/>
        </w:rPr>
        <w:t xml:space="preserve"> </w:t>
      </w:r>
      <w:r w:rsidR="00384CAA" w:rsidRPr="005911C8">
        <w:rPr>
          <w:rFonts w:asciiTheme="majorBidi" w:hAnsiTheme="majorBidi" w:cstheme="majorBidi"/>
          <w:bCs/>
          <w:sz w:val="24"/>
          <w:szCs w:val="24"/>
        </w:rPr>
        <w:t xml:space="preserve">for Randomized Complete Block Design assuming locations at Replicates and crop cultivars as </w:t>
      </w:r>
      <w:r w:rsidR="0003325F" w:rsidRPr="005911C8">
        <w:rPr>
          <w:rFonts w:asciiTheme="majorBidi" w:hAnsiTheme="majorBidi" w:cstheme="majorBidi"/>
          <w:bCs/>
          <w:sz w:val="24"/>
          <w:szCs w:val="24"/>
        </w:rPr>
        <w:t xml:space="preserve">experimental </w:t>
      </w:r>
      <w:r w:rsidR="00384CAA" w:rsidRPr="005911C8">
        <w:rPr>
          <w:rFonts w:asciiTheme="majorBidi" w:hAnsiTheme="majorBidi" w:cstheme="majorBidi"/>
          <w:bCs/>
          <w:sz w:val="24"/>
          <w:szCs w:val="24"/>
        </w:rPr>
        <w:t xml:space="preserve">treatments. </w:t>
      </w:r>
    </w:p>
    <w:p w:rsidR="00C474B4" w:rsidRPr="005911C8" w:rsidRDefault="00C474B4">
      <w:pPr>
        <w:rPr>
          <w:rFonts w:asciiTheme="majorBidi" w:eastAsiaTheme="majorEastAsia" w:hAnsiTheme="majorBidi" w:cstheme="majorBidi"/>
          <w:b/>
          <w:bCs/>
          <w:sz w:val="24"/>
          <w:szCs w:val="24"/>
        </w:rPr>
      </w:pPr>
      <w:r w:rsidRPr="005911C8">
        <w:rPr>
          <w:rFonts w:asciiTheme="majorBidi" w:hAnsiTheme="majorBidi" w:cstheme="majorBidi"/>
          <w:sz w:val="24"/>
          <w:szCs w:val="24"/>
        </w:rPr>
        <w:br w:type="page"/>
      </w:r>
    </w:p>
    <w:p w:rsidR="000C34B3" w:rsidRPr="005911C8" w:rsidRDefault="00531F6B" w:rsidP="00CF5481">
      <w:pPr>
        <w:pStyle w:val="Heading1"/>
        <w:numPr>
          <w:ilvl w:val="0"/>
          <w:numId w:val="26"/>
        </w:numPr>
        <w:spacing w:before="0" w:line="360" w:lineRule="auto"/>
        <w:ind w:left="360"/>
        <w:rPr>
          <w:rFonts w:asciiTheme="majorBidi" w:hAnsiTheme="majorBidi"/>
          <w:color w:val="auto"/>
        </w:rPr>
      </w:pPr>
      <w:r w:rsidRPr="005911C8">
        <w:rPr>
          <w:rFonts w:asciiTheme="majorBidi" w:hAnsiTheme="majorBidi"/>
          <w:color w:val="auto"/>
        </w:rPr>
        <w:lastRenderedPageBreak/>
        <w:t>R</w:t>
      </w:r>
      <w:r w:rsidR="00C474B4" w:rsidRPr="005911C8">
        <w:rPr>
          <w:rFonts w:asciiTheme="majorBidi" w:hAnsiTheme="majorBidi"/>
          <w:color w:val="auto"/>
        </w:rPr>
        <w:t xml:space="preserve">ESULTS AND DISCUSSION </w:t>
      </w:r>
    </w:p>
    <w:p w:rsidR="00ED0AD4" w:rsidRPr="005911C8" w:rsidRDefault="00ED0AD4" w:rsidP="00F301D2">
      <w:pPr>
        <w:spacing w:after="0" w:line="360" w:lineRule="auto"/>
        <w:rPr>
          <w:rFonts w:asciiTheme="majorBidi" w:hAnsiTheme="majorBidi" w:cstheme="majorBidi"/>
          <w:b/>
          <w:bCs/>
          <w:sz w:val="26"/>
          <w:szCs w:val="26"/>
        </w:rPr>
      </w:pPr>
      <w:r w:rsidRPr="005911C8">
        <w:rPr>
          <w:rFonts w:asciiTheme="majorBidi" w:hAnsiTheme="majorBidi" w:cstheme="majorBidi"/>
          <w:b/>
          <w:bCs/>
          <w:sz w:val="26"/>
          <w:szCs w:val="26"/>
        </w:rPr>
        <w:t xml:space="preserve">3.1  Wheat </w:t>
      </w:r>
    </w:p>
    <w:p w:rsidR="00E97EFF" w:rsidRPr="005911C8" w:rsidRDefault="008A60E2" w:rsidP="005717ED">
      <w:pPr>
        <w:spacing w:after="0" w:line="360" w:lineRule="auto"/>
        <w:rPr>
          <w:rFonts w:asciiTheme="majorBidi" w:hAnsiTheme="majorBidi" w:cstheme="majorBidi"/>
          <w:b/>
          <w:bCs/>
          <w:sz w:val="24"/>
          <w:szCs w:val="24"/>
        </w:rPr>
      </w:pPr>
      <w:r w:rsidRPr="005911C8">
        <w:rPr>
          <w:rFonts w:asciiTheme="majorBidi" w:hAnsiTheme="majorBidi" w:cstheme="majorBidi"/>
          <w:b/>
          <w:bCs/>
          <w:sz w:val="24"/>
          <w:szCs w:val="24"/>
        </w:rPr>
        <w:t xml:space="preserve">3.1.1 </w:t>
      </w:r>
      <w:r w:rsidR="00FF1A27" w:rsidRPr="005911C8">
        <w:rPr>
          <w:rFonts w:asciiTheme="majorBidi" w:hAnsiTheme="majorBidi" w:cstheme="majorBidi"/>
          <w:b/>
          <w:bCs/>
          <w:sz w:val="24"/>
          <w:szCs w:val="24"/>
        </w:rPr>
        <w:t xml:space="preserve">Varietal </w:t>
      </w:r>
      <w:r w:rsidR="00960557" w:rsidRPr="005911C8">
        <w:rPr>
          <w:rFonts w:asciiTheme="majorBidi" w:hAnsiTheme="majorBidi" w:cstheme="majorBidi"/>
          <w:b/>
          <w:bCs/>
          <w:sz w:val="24"/>
          <w:szCs w:val="24"/>
        </w:rPr>
        <w:t>ranking</w:t>
      </w:r>
      <w:r w:rsidR="00FF1A27" w:rsidRPr="005911C8">
        <w:rPr>
          <w:rFonts w:asciiTheme="majorBidi" w:hAnsiTheme="majorBidi" w:cstheme="majorBidi"/>
          <w:b/>
          <w:bCs/>
          <w:sz w:val="24"/>
          <w:szCs w:val="24"/>
        </w:rPr>
        <w:t xml:space="preserve"> based on </w:t>
      </w:r>
      <w:r w:rsidR="00E97EFF" w:rsidRPr="005911C8">
        <w:rPr>
          <w:rFonts w:asciiTheme="majorBidi" w:hAnsiTheme="majorBidi" w:cstheme="majorBidi"/>
          <w:b/>
          <w:bCs/>
          <w:sz w:val="24"/>
          <w:szCs w:val="24"/>
        </w:rPr>
        <w:t xml:space="preserve">Farmers </w:t>
      </w:r>
      <w:r w:rsidR="00FF1A27" w:rsidRPr="005911C8">
        <w:rPr>
          <w:rFonts w:asciiTheme="majorBidi" w:hAnsiTheme="majorBidi" w:cstheme="majorBidi"/>
          <w:b/>
          <w:bCs/>
          <w:sz w:val="24"/>
          <w:szCs w:val="24"/>
        </w:rPr>
        <w:t xml:space="preserve">Field </w:t>
      </w:r>
      <w:r w:rsidR="00E97EFF" w:rsidRPr="005911C8">
        <w:rPr>
          <w:rFonts w:asciiTheme="majorBidi" w:hAnsiTheme="majorBidi" w:cstheme="majorBidi"/>
          <w:b/>
          <w:bCs/>
          <w:sz w:val="24"/>
          <w:szCs w:val="24"/>
        </w:rPr>
        <w:t>Evaluation</w:t>
      </w:r>
      <w:r w:rsidR="00E97EFF" w:rsidRPr="005911C8">
        <w:rPr>
          <w:rFonts w:asciiTheme="majorBidi" w:hAnsiTheme="majorBidi" w:cstheme="majorBidi"/>
          <w:b/>
          <w:bCs/>
          <w:sz w:val="24"/>
          <w:szCs w:val="24"/>
        </w:rPr>
        <w:tab/>
      </w:r>
    </w:p>
    <w:p w:rsidR="006A0CC6" w:rsidRPr="005911C8" w:rsidRDefault="003B7190" w:rsidP="003B7190">
      <w:pPr>
        <w:spacing w:line="360" w:lineRule="auto"/>
        <w:ind w:firstLine="540"/>
        <w:jc w:val="both"/>
        <w:rPr>
          <w:rFonts w:asciiTheme="majorBidi" w:hAnsiTheme="majorBidi" w:cstheme="majorBidi"/>
          <w:sz w:val="24"/>
          <w:szCs w:val="24"/>
        </w:rPr>
      </w:pPr>
      <w:r>
        <w:rPr>
          <w:rFonts w:asciiTheme="majorBidi" w:hAnsiTheme="majorBidi" w:cstheme="majorBidi"/>
          <w:sz w:val="24"/>
          <w:szCs w:val="24"/>
        </w:rPr>
        <w:t>F</w:t>
      </w:r>
      <w:r w:rsidR="00091093" w:rsidRPr="005911C8">
        <w:rPr>
          <w:rFonts w:asciiTheme="majorBidi" w:hAnsiTheme="majorBidi" w:cstheme="majorBidi"/>
          <w:sz w:val="24"/>
          <w:szCs w:val="24"/>
        </w:rPr>
        <w:t>armer</w:t>
      </w:r>
      <w:r>
        <w:rPr>
          <w:rFonts w:asciiTheme="majorBidi" w:hAnsiTheme="majorBidi" w:cstheme="majorBidi"/>
          <w:sz w:val="24"/>
          <w:szCs w:val="24"/>
        </w:rPr>
        <w:t>s</w:t>
      </w:r>
      <w:r w:rsidR="00091093" w:rsidRPr="005911C8">
        <w:rPr>
          <w:rFonts w:asciiTheme="majorBidi" w:hAnsiTheme="majorBidi" w:cstheme="majorBidi"/>
          <w:sz w:val="24"/>
          <w:szCs w:val="24"/>
        </w:rPr>
        <w:t xml:space="preserve"> ranked “Aas-2011” as the most promising wheat cultivar and was</w:t>
      </w:r>
      <w:r w:rsidR="00317CA1" w:rsidRPr="005911C8">
        <w:rPr>
          <w:rFonts w:asciiTheme="majorBidi" w:hAnsiTheme="majorBidi" w:cstheme="majorBidi"/>
          <w:sz w:val="24"/>
          <w:szCs w:val="24"/>
        </w:rPr>
        <w:t xml:space="preserve"> followed by </w:t>
      </w:r>
      <w:r w:rsidR="002422C1" w:rsidRPr="005911C8">
        <w:rPr>
          <w:rFonts w:asciiTheme="majorBidi" w:hAnsiTheme="majorBidi" w:cstheme="majorBidi"/>
          <w:sz w:val="24"/>
          <w:szCs w:val="24"/>
        </w:rPr>
        <w:t>“</w:t>
      </w:r>
      <w:r w:rsidR="00317CA1" w:rsidRPr="005911C8">
        <w:rPr>
          <w:rFonts w:asciiTheme="majorBidi" w:hAnsiTheme="majorBidi" w:cstheme="majorBidi"/>
          <w:sz w:val="24"/>
          <w:szCs w:val="24"/>
        </w:rPr>
        <w:t>Dharabi-11</w:t>
      </w:r>
      <w:r w:rsidR="002422C1" w:rsidRPr="005911C8">
        <w:rPr>
          <w:rFonts w:asciiTheme="majorBidi" w:hAnsiTheme="majorBidi" w:cstheme="majorBidi"/>
          <w:sz w:val="24"/>
          <w:szCs w:val="24"/>
        </w:rPr>
        <w:t>”</w:t>
      </w:r>
      <w:r w:rsidR="005046B6" w:rsidRPr="005911C8">
        <w:rPr>
          <w:rFonts w:asciiTheme="majorBidi" w:hAnsiTheme="majorBidi" w:cstheme="majorBidi"/>
          <w:sz w:val="24"/>
          <w:szCs w:val="24"/>
        </w:rPr>
        <w:t xml:space="preserve"> at resilience as well as intensification sites (Saghar &amp; Latifal respectively). </w:t>
      </w:r>
      <w:r w:rsidR="00317CA1" w:rsidRPr="005911C8">
        <w:rPr>
          <w:rFonts w:asciiTheme="majorBidi" w:hAnsiTheme="majorBidi" w:cstheme="majorBidi"/>
          <w:sz w:val="24"/>
          <w:szCs w:val="24"/>
        </w:rPr>
        <w:t>The ranking with crop attributes is presented in Table 1</w:t>
      </w:r>
      <w:r w:rsidR="003E38D3" w:rsidRPr="005911C8">
        <w:rPr>
          <w:rFonts w:asciiTheme="majorBidi" w:hAnsiTheme="majorBidi" w:cstheme="majorBidi"/>
          <w:sz w:val="24"/>
          <w:szCs w:val="24"/>
        </w:rPr>
        <w:t xml:space="preserve"> and 2</w:t>
      </w:r>
      <w:r w:rsidR="00317CA1" w:rsidRPr="005911C8">
        <w:rPr>
          <w:rFonts w:asciiTheme="majorBidi" w:hAnsiTheme="majorBidi" w:cstheme="majorBidi"/>
          <w:sz w:val="24"/>
          <w:szCs w:val="24"/>
        </w:rPr>
        <w:t xml:space="preserve">. </w:t>
      </w:r>
    </w:p>
    <w:p w:rsidR="00317CA1" w:rsidRPr="005911C8" w:rsidRDefault="00317CA1" w:rsidP="004F6644">
      <w:pPr>
        <w:keepNext/>
        <w:keepLines/>
        <w:spacing w:before="240" w:line="259" w:lineRule="auto"/>
        <w:outlineLvl w:val="0"/>
        <w:rPr>
          <w:rFonts w:asciiTheme="majorBidi" w:eastAsia="Times New Roman" w:hAnsiTheme="majorBidi" w:cstheme="majorBidi"/>
          <w:b/>
          <w:sz w:val="24"/>
          <w:szCs w:val="24"/>
        </w:rPr>
      </w:pPr>
      <w:bookmarkStart w:id="7" w:name="_Toc423960096"/>
      <w:bookmarkStart w:id="8" w:name="_Toc424038187"/>
      <w:r w:rsidRPr="005911C8">
        <w:rPr>
          <w:rFonts w:asciiTheme="majorBidi" w:eastAsia="Times New Roman" w:hAnsiTheme="majorBidi" w:cstheme="majorBidi"/>
          <w:b/>
          <w:sz w:val="24"/>
          <w:szCs w:val="24"/>
        </w:rPr>
        <w:t xml:space="preserve">Table </w:t>
      </w:r>
      <w:r w:rsidR="00F361F8" w:rsidRPr="005911C8">
        <w:rPr>
          <w:rFonts w:asciiTheme="majorBidi" w:eastAsia="Times New Roman" w:hAnsiTheme="majorBidi" w:cstheme="majorBidi"/>
          <w:b/>
          <w:sz w:val="24"/>
          <w:szCs w:val="24"/>
        </w:rPr>
        <w:t>1</w:t>
      </w:r>
      <w:r w:rsidRPr="005911C8">
        <w:rPr>
          <w:rFonts w:asciiTheme="majorBidi" w:eastAsia="Times New Roman" w:hAnsiTheme="majorBidi" w:cstheme="majorBidi"/>
          <w:b/>
          <w:sz w:val="24"/>
          <w:szCs w:val="24"/>
        </w:rPr>
        <w:t>.</w:t>
      </w:r>
      <w:r w:rsidR="00F361F8" w:rsidRPr="005911C8">
        <w:rPr>
          <w:rFonts w:asciiTheme="majorBidi" w:eastAsia="Times New Roman" w:hAnsiTheme="majorBidi" w:cstheme="majorBidi"/>
          <w:b/>
          <w:sz w:val="24"/>
          <w:szCs w:val="24"/>
        </w:rPr>
        <w:t xml:space="preserve"> </w:t>
      </w:r>
      <w:r w:rsidRPr="005911C8">
        <w:rPr>
          <w:rFonts w:asciiTheme="majorBidi" w:eastAsia="Times New Roman" w:hAnsiTheme="majorBidi" w:cstheme="majorBidi"/>
          <w:b/>
          <w:sz w:val="24"/>
          <w:szCs w:val="24"/>
        </w:rPr>
        <w:t>Varieties evaluation of Wheat at Resilience</w:t>
      </w:r>
      <w:bookmarkEnd w:id="7"/>
      <w:bookmarkEnd w:id="8"/>
      <w:r w:rsidRPr="005911C8">
        <w:rPr>
          <w:rFonts w:asciiTheme="majorBidi" w:eastAsia="Times New Roman" w:hAnsiTheme="majorBidi" w:cstheme="majorBidi"/>
          <w:b/>
          <w:sz w:val="24"/>
          <w:szCs w:val="24"/>
        </w:rPr>
        <w:t xml:space="preserve"> </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A0" w:firstRow="1" w:lastRow="0" w:firstColumn="1" w:lastColumn="0" w:noHBand="0" w:noVBand="1"/>
      </w:tblPr>
      <w:tblGrid>
        <w:gridCol w:w="1199"/>
        <w:gridCol w:w="662"/>
        <w:gridCol w:w="1104"/>
        <w:gridCol w:w="1030"/>
        <w:gridCol w:w="809"/>
        <w:gridCol w:w="884"/>
        <w:gridCol w:w="809"/>
        <w:gridCol w:w="736"/>
        <w:gridCol w:w="884"/>
        <w:gridCol w:w="957"/>
        <w:gridCol w:w="884"/>
      </w:tblGrid>
      <w:tr w:rsidR="00317CA1" w:rsidRPr="005911C8" w:rsidTr="00BA6ABA">
        <w:trPr>
          <w:trHeight w:val="715"/>
        </w:trPr>
        <w:tc>
          <w:tcPr>
            <w:tcW w:w="1199" w:type="dxa"/>
            <w:shd w:val="clear" w:color="auto" w:fill="auto"/>
          </w:tcPr>
          <w:p w:rsidR="00317CA1" w:rsidRPr="005911C8" w:rsidRDefault="00317CA1" w:rsidP="001B09D2">
            <w:pPr>
              <w:tabs>
                <w:tab w:val="left" w:pos="675"/>
                <w:tab w:val="left" w:pos="3227"/>
                <w:tab w:val="left" w:pos="4219"/>
                <w:tab w:val="left" w:pos="4952"/>
                <w:tab w:val="left" w:pos="7589"/>
                <w:tab w:val="left" w:pos="8616"/>
              </w:tabs>
              <w:spacing w:after="0" w:line="240" w:lineRule="auto"/>
              <w:rPr>
                <w:rFonts w:asciiTheme="majorBidi" w:eastAsia="Times New Roman" w:hAnsiTheme="majorBidi" w:cstheme="majorBidi"/>
                <w:b/>
                <w:sz w:val="18"/>
                <w:szCs w:val="18"/>
                <w:lang w:val="en-GB"/>
              </w:rPr>
            </w:pPr>
            <w:r w:rsidRPr="005911C8">
              <w:rPr>
                <w:rFonts w:asciiTheme="majorBidi" w:eastAsia="Times New Roman" w:hAnsiTheme="majorBidi" w:cstheme="majorBidi"/>
                <w:b/>
                <w:sz w:val="18"/>
                <w:szCs w:val="18"/>
                <w:lang w:val="en-GB"/>
              </w:rPr>
              <w:t xml:space="preserve">Variety </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Plant-height (Inch)</w:t>
            </w:r>
          </w:p>
        </w:tc>
        <w:tc>
          <w:tcPr>
            <w:tcW w:w="1104"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Crop Condition in terms of Lodging </w:t>
            </w:r>
          </w:p>
          <w:p w:rsidR="00317CA1" w:rsidRPr="005911C8" w:rsidRDefault="00317CA1" w:rsidP="00EF3CD2">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i/>
                <w:sz w:val="20"/>
                <w:szCs w:val="20"/>
                <w:lang w:val="en-GB"/>
              </w:rPr>
              <w:t>(</w:t>
            </w:r>
            <w:r w:rsidR="00EF3CD2" w:rsidRPr="005911C8">
              <w:rPr>
                <w:rFonts w:asciiTheme="majorBidi" w:eastAsia="Times New Roman" w:hAnsiTheme="majorBidi" w:cstheme="majorBidi"/>
                <w:b/>
                <w:i/>
                <w:sz w:val="20"/>
                <w:szCs w:val="20"/>
                <w:lang w:val="en-GB"/>
              </w:rPr>
              <w:t>%</w:t>
            </w:r>
            <w:r w:rsidRPr="005911C8">
              <w:rPr>
                <w:rFonts w:asciiTheme="majorBidi" w:eastAsia="Times New Roman" w:hAnsiTheme="majorBidi" w:cstheme="majorBidi"/>
                <w:b/>
                <w:i/>
                <w:sz w:val="20"/>
                <w:szCs w:val="20"/>
                <w:lang w:val="en-GB"/>
              </w:rPr>
              <w:t>)</w:t>
            </w:r>
          </w:p>
        </w:tc>
        <w:tc>
          <w:tcPr>
            <w:tcW w:w="1030"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Disease infestation </w:t>
            </w:r>
          </w:p>
          <w:p w:rsidR="00317CA1" w:rsidRPr="005911C8" w:rsidRDefault="00317CA1" w:rsidP="00EF3CD2">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w:t>
            </w:r>
            <w:r w:rsidR="00EF3CD2" w:rsidRPr="005911C8">
              <w:rPr>
                <w:rFonts w:asciiTheme="majorBidi" w:eastAsia="Times New Roman" w:hAnsiTheme="majorBidi" w:cstheme="majorBidi"/>
                <w:b/>
                <w:sz w:val="20"/>
                <w:szCs w:val="20"/>
                <w:lang w:val="en-GB"/>
              </w:rPr>
              <w:t>%</w:t>
            </w:r>
            <w:r w:rsidRPr="005911C8">
              <w:rPr>
                <w:rFonts w:asciiTheme="majorBidi" w:eastAsia="Times New Roman" w:hAnsiTheme="majorBidi" w:cstheme="majorBidi"/>
                <w:b/>
                <w:sz w:val="20"/>
                <w:szCs w:val="20"/>
                <w:lang w:val="en-GB"/>
              </w:rPr>
              <w:t>)</w:t>
            </w:r>
          </w:p>
        </w:tc>
        <w:tc>
          <w:tcPr>
            <w:tcW w:w="809"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Tillers</w:t>
            </w:r>
          </w:p>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(Nos)</w:t>
            </w:r>
          </w:p>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Per feet</w:t>
            </w:r>
          </w:p>
        </w:tc>
        <w:tc>
          <w:tcPr>
            <w:tcW w:w="884"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Stem Length (Inches) </w:t>
            </w:r>
          </w:p>
        </w:tc>
        <w:tc>
          <w:tcPr>
            <w:tcW w:w="809"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Spike Length (Inches)</w:t>
            </w:r>
          </w:p>
        </w:tc>
        <w:tc>
          <w:tcPr>
            <w:tcW w:w="736" w:type="dxa"/>
            <w:shd w:val="clear" w:color="auto" w:fill="auto"/>
          </w:tcPr>
          <w:p w:rsidR="00317CA1" w:rsidRPr="005911C8" w:rsidRDefault="00317CA1" w:rsidP="00EF3CD2">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Grains (N</w:t>
            </w:r>
            <w:r w:rsidR="00EF3CD2" w:rsidRPr="005911C8">
              <w:rPr>
                <w:rFonts w:asciiTheme="majorBidi" w:eastAsia="Times New Roman" w:hAnsiTheme="majorBidi" w:cstheme="majorBidi"/>
                <w:b/>
                <w:sz w:val="20"/>
                <w:szCs w:val="20"/>
                <w:lang w:val="en-GB"/>
              </w:rPr>
              <w:t>o.</w:t>
            </w:r>
            <w:r w:rsidRPr="005911C8">
              <w:rPr>
                <w:rFonts w:asciiTheme="majorBidi" w:eastAsia="Times New Roman" w:hAnsiTheme="majorBidi" w:cstheme="majorBidi"/>
                <w:b/>
                <w:sz w:val="20"/>
                <w:szCs w:val="20"/>
                <w:lang w:val="en-GB"/>
              </w:rPr>
              <w:t>)</w:t>
            </w:r>
          </w:p>
        </w:tc>
        <w:tc>
          <w:tcPr>
            <w:tcW w:w="884" w:type="dxa"/>
            <w:shd w:val="clear" w:color="auto" w:fill="auto"/>
          </w:tcPr>
          <w:p w:rsidR="00317CA1" w:rsidRPr="005911C8" w:rsidRDefault="00317CA1" w:rsidP="002F2766">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Grain Size (1=small 2=</w:t>
            </w:r>
            <w:r w:rsidR="002F2766" w:rsidRPr="005911C8">
              <w:rPr>
                <w:rFonts w:asciiTheme="majorBidi" w:eastAsia="Times New Roman" w:hAnsiTheme="majorBidi" w:cstheme="majorBidi"/>
                <w:b/>
                <w:sz w:val="20"/>
                <w:szCs w:val="20"/>
                <w:lang w:val="en-GB"/>
              </w:rPr>
              <w:t>Med.</w:t>
            </w:r>
            <w:r w:rsidRPr="005911C8">
              <w:rPr>
                <w:rFonts w:asciiTheme="majorBidi" w:eastAsia="Times New Roman" w:hAnsiTheme="majorBidi" w:cstheme="majorBidi"/>
                <w:b/>
                <w:sz w:val="20"/>
                <w:szCs w:val="20"/>
                <w:lang w:val="en-GB"/>
              </w:rPr>
              <w:t xml:space="preserve"> 3=Bold</w:t>
            </w:r>
          </w:p>
          <w:p w:rsidR="005717ED" w:rsidRPr="005911C8" w:rsidRDefault="005717ED" w:rsidP="002F2766">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p>
        </w:tc>
        <w:tc>
          <w:tcPr>
            <w:tcW w:w="957"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Expected yield Mounds/</w:t>
            </w:r>
            <w:r w:rsidR="0041453E" w:rsidRPr="005911C8">
              <w:rPr>
                <w:rFonts w:asciiTheme="majorBidi" w:eastAsia="Times New Roman" w:hAnsiTheme="majorBidi" w:cstheme="majorBidi"/>
                <w:b/>
                <w:sz w:val="20"/>
                <w:szCs w:val="20"/>
                <w:lang w:val="en-GB"/>
              </w:rPr>
              <w:t xml:space="preserve"> </w:t>
            </w:r>
            <w:r w:rsidRPr="005911C8">
              <w:rPr>
                <w:rFonts w:asciiTheme="majorBidi" w:eastAsia="Times New Roman" w:hAnsiTheme="majorBidi" w:cstheme="majorBidi"/>
                <w:b/>
                <w:sz w:val="20"/>
                <w:szCs w:val="20"/>
                <w:lang w:val="en-GB"/>
              </w:rPr>
              <w:t>acre</w:t>
            </w:r>
          </w:p>
        </w:tc>
        <w:tc>
          <w:tcPr>
            <w:tcW w:w="884" w:type="dxa"/>
            <w:shd w:val="clear" w:color="auto" w:fill="auto"/>
          </w:tcPr>
          <w:p w:rsidR="000D392D"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Var. Ranking 1=top </w:t>
            </w:r>
          </w:p>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5 lowest</w:t>
            </w:r>
          </w:p>
        </w:tc>
      </w:tr>
      <w:tr w:rsidR="00317CA1" w:rsidRPr="005911C8" w:rsidTr="00BA6ABA">
        <w:trPr>
          <w:trHeight w:val="188"/>
        </w:trPr>
        <w:tc>
          <w:tcPr>
            <w:tcW w:w="1199" w:type="dxa"/>
            <w:shd w:val="clear" w:color="auto" w:fill="auto"/>
          </w:tcPr>
          <w:p w:rsidR="00317CA1" w:rsidRPr="005911C8" w:rsidRDefault="00317CA1" w:rsidP="005717ED">
            <w:pPr>
              <w:tabs>
                <w:tab w:val="left" w:pos="675"/>
                <w:tab w:val="left" w:pos="3227"/>
                <w:tab w:val="left" w:pos="4219"/>
                <w:tab w:val="left" w:pos="4952"/>
                <w:tab w:val="left" w:pos="7589"/>
                <w:tab w:val="left" w:pos="8616"/>
              </w:tabs>
              <w:spacing w:after="0" w:line="360" w:lineRule="auto"/>
              <w:rPr>
                <w:rFonts w:asciiTheme="majorBidi" w:eastAsia="Times New Roman" w:hAnsiTheme="majorBidi" w:cstheme="majorBidi"/>
                <w:i/>
                <w:sz w:val="18"/>
                <w:szCs w:val="18"/>
                <w:lang w:val="en-GB"/>
              </w:rPr>
            </w:pPr>
            <w:r w:rsidRPr="005911C8">
              <w:rPr>
                <w:rFonts w:asciiTheme="majorBidi" w:eastAsia="Calibri" w:hAnsiTheme="majorBidi" w:cstheme="majorBidi"/>
                <w:b/>
                <w:sz w:val="18"/>
                <w:szCs w:val="18"/>
              </w:rPr>
              <w:t>AAS-2011</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39</w:t>
            </w:r>
          </w:p>
        </w:tc>
        <w:tc>
          <w:tcPr>
            <w:tcW w:w="110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1030"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43</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33</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w:t>
            </w:r>
          </w:p>
        </w:tc>
        <w:tc>
          <w:tcPr>
            <w:tcW w:w="736"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60</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c>
          <w:tcPr>
            <w:tcW w:w="957"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60</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b/>
                <w:bCs/>
                <w:sz w:val="24"/>
                <w:szCs w:val="24"/>
                <w:lang w:val="en-GB"/>
              </w:rPr>
            </w:pPr>
            <w:r w:rsidRPr="005911C8">
              <w:rPr>
                <w:rFonts w:asciiTheme="majorBidi" w:eastAsia="Times New Roman" w:hAnsiTheme="majorBidi" w:cstheme="majorBidi"/>
                <w:b/>
                <w:bCs/>
                <w:sz w:val="24"/>
                <w:szCs w:val="24"/>
                <w:lang w:val="en-GB"/>
              </w:rPr>
              <w:t>1</w:t>
            </w:r>
          </w:p>
        </w:tc>
      </w:tr>
      <w:tr w:rsidR="00317CA1" w:rsidRPr="005911C8" w:rsidTr="00BA6ABA">
        <w:trPr>
          <w:trHeight w:val="265"/>
        </w:trPr>
        <w:tc>
          <w:tcPr>
            <w:tcW w:w="1199" w:type="dxa"/>
            <w:shd w:val="clear" w:color="auto" w:fill="auto"/>
          </w:tcPr>
          <w:p w:rsidR="00317CA1" w:rsidRPr="005911C8" w:rsidRDefault="00317CA1" w:rsidP="005717ED">
            <w:pPr>
              <w:spacing w:line="360" w:lineRule="auto"/>
              <w:rPr>
                <w:rFonts w:asciiTheme="majorBidi" w:eastAsia="Times New Roman" w:hAnsiTheme="majorBidi" w:cstheme="majorBidi"/>
                <w:sz w:val="18"/>
                <w:szCs w:val="18"/>
              </w:rPr>
            </w:pPr>
            <w:r w:rsidRPr="005911C8">
              <w:rPr>
                <w:rFonts w:asciiTheme="majorBidi" w:eastAsia="Calibri" w:hAnsiTheme="majorBidi" w:cstheme="majorBidi"/>
                <w:b/>
                <w:sz w:val="18"/>
                <w:szCs w:val="18"/>
              </w:rPr>
              <w:t>Chakwal-50</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35</w:t>
            </w:r>
          </w:p>
        </w:tc>
        <w:tc>
          <w:tcPr>
            <w:tcW w:w="110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1030"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36"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57"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r>
      <w:tr w:rsidR="00317CA1" w:rsidRPr="005911C8" w:rsidTr="00BA6ABA">
        <w:trPr>
          <w:trHeight w:val="255"/>
        </w:trPr>
        <w:tc>
          <w:tcPr>
            <w:tcW w:w="1199" w:type="dxa"/>
            <w:shd w:val="clear" w:color="auto" w:fill="auto"/>
          </w:tcPr>
          <w:p w:rsidR="00317CA1" w:rsidRPr="005911C8" w:rsidRDefault="00317CA1" w:rsidP="005717ED">
            <w:pPr>
              <w:spacing w:line="360" w:lineRule="auto"/>
              <w:rPr>
                <w:rFonts w:asciiTheme="majorBidi" w:eastAsia="Times New Roman" w:hAnsiTheme="majorBidi" w:cstheme="majorBidi"/>
                <w:sz w:val="18"/>
                <w:szCs w:val="18"/>
              </w:rPr>
            </w:pPr>
            <w:r w:rsidRPr="005911C8">
              <w:rPr>
                <w:rFonts w:asciiTheme="majorBidi" w:eastAsia="Calibri" w:hAnsiTheme="majorBidi" w:cstheme="majorBidi"/>
                <w:b/>
                <w:sz w:val="18"/>
                <w:szCs w:val="18"/>
              </w:rPr>
              <w:t>NARC-2009</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37</w:t>
            </w:r>
          </w:p>
        </w:tc>
        <w:tc>
          <w:tcPr>
            <w:tcW w:w="110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1030"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36</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36"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57"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r>
      <w:tr w:rsidR="00317CA1" w:rsidRPr="005911C8" w:rsidTr="00A24ADD">
        <w:trPr>
          <w:trHeight w:val="431"/>
        </w:trPr>
        <w:tc>
          <w:tcPr>
            <w:tcW w:w="1199" w:type="dxa"/>
            <w:shd w:val="clear" w:color="auto" w:fill="auto"/>
          </w:tcPr>
          <w:p w:rsidR="00317CA1" w:rsidRPr="005911C8" w:rsidRDefault="00317CA1" w:rsidP="005717ED">
            <w:pPr>
              <w:spacing w:line="360" w:lineRule="auto"/>
              <w:rPr>
                <w:rFonts w:asciiTheme="majorBidi" w:eastAsia="Times New Roman" w:hAnsiTheme="majorBidi" w:cstheme="majorBidi"/>
                <w:sz w:val="18"/>
                <w:szCs w:val="18"/>
              </w:rPr>
            </w:pPr>
            <w:r w:rsidRPr="005911C8">
              <w:rPr>
                <w:rFonts w:asciiTheme="majorBidi" w:eastAsia="Calibri" w:hAnsiTheme="majorBidi" w:cstheme="majorBidi"/>
                <w:b/>
                <w:sz w:val="18"/>
                <w:szCs w:val="18"/>
              </w:rPr>
              <w:t>Pakistan-2013</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34</w:t>
            </w:r>
          </w:p>
        </w:tc>
        <w:tc>
          <w:tcPr>
            <w:tcW w:w="110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1030"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28</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36"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57"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w:t>
            </w:r>
          </w:p>
        </w:tc>
      </w:tr>
      <w:tr w:rsidR="00317CA1" w:rsidRPr="005911C8" w:rsidTr="00BA6ABA">
        <w:trPr>
          <w:trHeight w:val="272"/>
        </w:trPr>
        <w:tc>
          <w:tcPr>
            <w:tcW w:w="1199" w:type="dxa"/>
            <w:shd w:val="clear" w:color="auto" w:fill="auto"/>
          </w:tcPr>
          <w:p w:rsidR="00317CA1" w:rsidRPr="005911C8" w:rsidRDefault="00317CA1" w:rsidP="005717ED">
            <w:pPr>
              <w:spacing w:line="360" w:lineRule="auto"/>
              <w:rPr>
                <w:rFonts w:asciiTheme="majorBidi" w:eastAsia="Times New Roman" w:hAnsiTheme="majorBidi" w:cstheme="majorBidi"/>
                <w:sz w:val="18"/>
                <w:szCs w:val="18"/>
              </w:rPr>
            </w:pPr>
            <w:r w:rsidRPr="005911C8">
              <w:rPr>
                <w:rFonts w:asciiTheme="majorBidi" w:eastAsia="Calibri" w:hAnsiTheme="majorBidi" w:cstheme="majorBidi"/>
                <w:b/>
                <w:sz w:val="18"/>
                <w:szCs w:val="18"/>
              </w:rPr>
              <w:t>Dharabi-11</w:t>
            </w:r>
          </w:p>
        </w:tc>
        <w:tc>
          <w:tcPr>
            <w:tcW w:w="662" w:type="dxa"/>
            <w:shd w:val="clear" w:color="auto" w:fill="auto"/>
          </w:tcPr>
          <w:p w:rsidR="00317CA1" w:rsidRPr="005911C8" w:rsidRDefault="00317CA1"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40</w:t>
            </w:r>
          </w:p>
        </w:tc>
        <w:tc>
          <w:tcPr>
            <w:tcW w:w="110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1030"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42</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35</w:t>
            </w:r>
          </w:p>
        </w:tc>
        <w:tc>
          <w:tcPr>
            <w:tcW w:w="809"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36"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c>
          <w:tcPr>
            <w:tcW w:w="957"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58</w:t>
            </w:r>
          </w:p>
        </w:tc>
        <w:tc>
          <w:tcPr>
            <w:tcW w:w="884" w:type="dxa"/>
            <w:shd w:val="clear" w:color="auto" w:fill="auto"/>
          </w:tcPr>
          <w:p w:rsidR="00317CA1" w:rsidRPr="005911C8" w:rsidRDefault="00317CA1"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b/>
                <w:bCs/>
                <w:sz w:val="24"/>
                <w:szCs w:val="24"/>
                <w:lang w:val="en-GB"/>
              </w:rPr>
            </w:pPr>
            <w:r w:rsidRPr="005911C8">
              <w:rPr>
                <w:rFonts w:asciiTheme="majorBidi" w:eastAsia="Times New Roman" w:hAnsiTheme="majorBidi" w:cstheme="majorBidi"/>
                <w:b/>
                <w:bCs/>
                <w:sz w:val="24"/>
                <w:szCs w:val="24"/>
                <w:lang w:val="en-GB"/>
              </w:rPr>
              <w:t>2</w:t>
            </w:r>
          </w:p>
        </w:tc>
      </w:tr>
    </w:tbl>
    <w:p w:rsidR="00827353" w:rsidRPr="005911C8" w:rsidRDefault="00827353" w:rsidP="004F6644">
      <w:pPr>
        <w:keepNext/>
        <w:keepLines/>
        <w:spacing w:before="240" w:line="259" w:lineRule="auto"/>
        <w:outlineLvl w:val="0"/>
        <w:rPr>
          <w:rFonts w:asciiTheme="majorBidi" w:eastAsia="Times New Roman" w:hAnsiTheme="majorBidi" w:cstheme="majorBidi"/>
          <w:b/>
          <w:sz w:val="24"/>
          <w:szCs w:val="24"/>
        </w:rPr>
      </w:pPr>
      <w:bookmarkStart w:id="9" w:name="_Toc423960095"/>
      <w:bookmarkStart w:id="10" w:name="_Toc424038186"/>
    </w:p>
    <w:p w:rsidR="00F361F8" w:rsidRPr="005911C8" w:rsidRDefault="00F361F8" w:rsidP="004F6644">
      <w:pPr>
        <w:keepNext/>
        <w:keepLines/>
        <w:spacing w:before="240" w:line="259" w:lineRule="auto"/>
        <w:outlineLvl w:val="0"/>
        <w:rPr>
          <w:rFonts w:asciiTheme="majorBidi" w:eastAsia="Times New Roman" w:hAnsiTheme="majorBidi" w:cstheme="majorBidi"/>
          <w:b/>
          <w:sz w:val="24"/>
          <w:szCs w:val="24"/>
        </w:rPr>
      </w:pPr>
      <w:r w:rsidRPr="005911C8">
        <w:rPr>
          <w:rFonts w:asciiTheme="majorBidi" w:eastAsia="Times New Roman" w:hAnsiTheme="majorBidi" w:cstheme="majorBidi"/>
          <w:b/>
          <w:sz w:val="24"/>
          <w:szCs w:val="24"/>
        </w:rPr>
        <w:t>Table 2 .Varieties evaluation of Wheat at Intensification</w:t>
      </w:r>
      <w:bookmarkEnd w:id="9"/>
      <w:bookmarkEnd w:id="10"/>
      <w:r w:rsidRPr="005911C8">
        <w:rPr>
          <w:rFonts w:asciiTheme="majorBidi" w:eastAsia="Times New Roman" w:hAnsiTheme="majorBidi" w:cstheme="majorBidi"/>
          <w:b/>
          <w:sz w:val="24"/>
          <w:szCs w:val="24"/>
        </w:rPr>
        <w:t xml:space="preserve"> </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A0" w:firstRow="1" w:lastRow="0" w:firstColumn="1" w:lastColumn="0" w:noHBand="0" w:noVBand="1"/>
      </w:tblPr>
      <w:tblGrid>
        <w:gridCol w:w="1289"/>
        <w:gridCol w:w="889"/>
        <w:gridCol w:w="1055"/>
        <w:gridCol w:w="985"/>
        <w:gridCol w:w="774"/>
        <w:gridCol w:w="844"/>
        <w:gridCol w:w="774"/>
        <w:gridCol w:w="703"/>
        <w:gridCol w:w="844"/>
        <w:gridCol w:w="914"/>
        <w:gridCol w:w="844"/>
      </w:tblGrid>
      <w:tr w:rsidR="00F361F8" w:rsidRPr="005911C8" w:rsidTr="00BA6ABA">
        <w:trPr>
          <w:trHeight w:val="978"/>
        </w:trPr>
        <w:tc>
          <w:tcPr>
            <w:tcW w:w="1289"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rPr>
                <w:rFonts w:asciiTheme="majorBidi" w:eastAsia="Times New Roman" w:hAnsiTheme="majorBidi" w:cstheme="majorBidi"/>
                <w:b/>
                <w:sz w:val="18"/>
                <w:szCs w:val="18"/>
                <w:lang w:val="en-GB"/>
              </w:rPr>
            </w:pPr>
            <w:r w:rsidRPr="005911C8">
              <w:rPr>
                <w:rFonts w:asciiTheme="majorBidi" w:eastAsia="Times New Roman" w:hAnsiTheme="majorBidi" w:cstheme="majorBidi"/>
                <w:b/>
                <w:sz w:val="18"/>
                <w:szCs w:val="18"/>
                <w:lang w:val="en-GB"/>
              </w:rPr>
              <w:t xml:space="preserve">Variety </w:t>
            </w:r>
          </w:p>
        </w:tc>
        <w:tc>
          <w:tcPr>
            <w:tcW w:w="889"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Plant-height (Inch)</w:t>
            </w:r>
          </w:p>
        </w:tc>
        <w:tc>
          <w:tcPr>
            <w:tcW w:w="1055"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Crop Condition in terms of Lodging </w:t>
            </w:r>
          </w:p>
          <w:p w:rsidR="00F361F8" w:rsidRPr="005911C8" w:rsidRDefault="00F361F8" w:rsidP="000B6636">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i/>
                <w:sz w:val="20"/>
                <w:szCs w:val="20"/>
                <w:lang w:val="en-GB"/>
              </w:rPr>
              <w:t>(</w:t>
            </w:r>
            <w:r w:rsidR="000B6636" w:rsidRPr="005911C8">
              <w:rPr>
                <w:rFonts w:asciiTheme="majorBidi" w:eastAsia="Times New Roman" w:hAnsiTheme="majorBidi" w:cstheme="majorBidi"/>
                <w:b/>
                <w:i/>
                <w:sz w:val="20"/>
                <w:szCs w:val="20"/>
                <w:lang w:val="en-GB"/>
              </w:rPr>
              <w:t>%</w:t>
            </w:r>
            <w:r w:rsidRPr="005911C8">
              <w:rPr>
                <w:rFonts w:asciiTheme="majorBidi" w:eastAsia="Times New Roman" w:hAnsiTheme="majorBidi" w:cstheme="majorBidi"/>
                <w:b/>
                <w:i/>
                <w:sz w:val="20"/>
                <w:szCs w:val="20"/>
                <w:lang w:val="en-GB"/>
              </w:rPr>
              <w:t>)</w:t>
            </w:r>
          </w:p>
        </w:tc>
        <w:tc>
          <w:tcPr>
            <w:tcW w:w="985"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Disease infestation </w:t>
            </w:r>
          </w:p>
          <w:p w:rsidR="00F361F8" w:rsidRPr="005911C8" w:rsidRDefault="00F361F8" w:rsidP="000B6636">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w:t>
            </w:r>
            <w:r w:rsidR="000B6636" w:rsidRPr="005911C8">
              <w:rPr>
                <w:rFonts w:asciiTheme="majorBidi" w:eastAsia="Times New Roman" w:hAnsiTheme="majorBidi" w:cstheme="majorBidi"/>
                <w:b/>
                <w:sz w:val="20"/>
                <w:szCs w:val="20"/>
                <w:lang w:val="en-GB"/>
              </w:rPr>
              <w:t>%</w:t>
            </w:r>
            <w:r w:rsidRPr="005911C8">
              <w:rPr>
                <w:rFonts w:asciiTheme="majorBidi" w:eastAsia="Times New Roman" w:hAnsiTheme="majorBidi" w:cstheme="majorBidi"/>
                <w:b/>
                <w:sz w:val="20"/>
                <w:szCs w:val="20"/>
                <w:lang w:val="en-GB"/>
              </w:rPr>
              <w:t>)</w:t>
            </w:r>
          </w:p>
        </w:tc>
        <w:tc>
          <w:tcPr>
            <w:tcW w:w="774"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Tillers</w:t>
            </w:r>
          </w:p>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(Nos)</w:t>
            </w:r>
          </w:p>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Per feet</w:t>
            </w:r>
          </w:p>
        </w:tc>
        <w:tc>
          <w:tcPr>
            <w:tcW w:w="844"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 xml:space="preserve">Stem Length (Inches) </w:t>
            </w:r>
          </w:p>
        </w:tc>
        <w:tc>
          <w:tcPr>
            <w:tcW w:w="774"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Spike Length (Inches)</w:t>
            </w:r>
          </w:p>
        </w:tc>
        <w:tc>
          <w:tcPr>
            <w:tcW w:w="703" w:type="dxa"/>
            <w:shd w:val="clear" w:color="auto" w:fill="auto"/>
          </w:tcPr>
          <w:p w:rsidR="00F361F8" w:rsidRPr="005911C8" w:rsidRDefault="00F361F8" w:rsidP="000B6636">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Grains (N</w:t>
            </w:r>
            <w:r w:rsidR="000B6636" w:rsidRPr="005911C8">
              <w:rPr>
                <w:rFonts w:asciiTheme="majorBidi" w:eastAsia="Times New Roman" w:hAnsiTheme="majorBidi" w:cstheme="majorBidi"/>
                <w:b/>
                <w:sz w:val="20"/>
                <w:szCs w:val="20"/>
                <w:lang w:val="en-GB"/>
              </w:rPr>
              <w:t>o.</w:t>
            </w:r>
            <w:r w:rsidRPr="005911C8">
              <w:rPr>
                <w:rFonts w:asciiTheme="majorBidi" w:eastAsia="Times New Roman" w:hAnsiTheme="majorBidi" w:cstheme="majorBidi"/>
                <w:b/>
                <w:sz w:val="20"/>
                <w:szCs w:val="20"/>
                <w:lang w:val="en-GB"/>
              </w:rPr>
              <w:t>)</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Grain Size (1=small 2=</w:t>
            </w:r>
            <w:r w:rsidR="00696F93" w:rsidRPr="005911C8">
              <w:rPr>
                <w:rFonts w:asciiTheme="majorBidi" w:eastAsia="Times New Roman" w:hAnsiTheme="majorBidi" w:cstheme="majorBidi"/>
                <w:b/>
                <w:sz w:val="20"/>
                <w:szCs w:val="20"/>
                <w:lang w:val="en-GB"/>
              </w:rPr>
              <w:t>Med.</w:t>
            </w:r>
            <w:r w:rsidRPr="005911C8">
              <w:rPr>
                <w:rFonts w:asciiTheme="majorBidi" w:eastAsia="Times New Roman" w:hAnsiTheme="majorBidi" w:cstheme="majorBidi"/>
                <w:b/>
                <w:sz w:val="20"/>
                <w:szCs w:val="20"/>
                <w:lang w:val="en-GB"/>
              </w:rPr>
              <w:t>. 3=Bold</w:t>
            </w:r>
          </w:p>
          <w:p w:rsidR="005717ED" w:rsidRPr="005911C8" w:rsidRDefault="005717ED" w:rsidP="00696F93">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p>
        </w:tc>
        <w:tc>
          <w:tcPr>
            <w:tcW w:w="914" w:type="dxa"/>
            <w:shd w:val="clear" w:color="auto" w:fill="auto"/>
          </w:tcPr>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b/>
                <w:sz w:val="20"/>
                <w:szCs w:val="20"/>
                <w:lang w:val="en-GB"/>
              </w:rPr>
            </w:pPr>
            <w:r w:rsidRPr="005911C8">
              <w:rPr>
                <w:rFonts w:asciiTheme="majorBidi" w:eastAsia="Times New Roman" w:hAnsiTheme="majorBidi" w:cstheme="majorBidi"/>
                <w:b/>
                <w:sz w:val="20"/>
                <w:szCs w:val="20"/>
                <w:lang w:val="en-GB"/>
              </w:rPr>
              <w:t>Expected yield Mounds/</w:t>
            </w:r>
            <w:r w:rsidR="00696F93" w:rsidRPr="005911C8">
              <w:rPr>
                <w:rFonts w:asciiTheme="majorBidi" w:eastAsia="Times New Roman" w:hAnsiTheme="majorBidi" w:cstheme="majorBidi"/>
                <w:b/>
                <w:sz w:val="20"/>
                <w:szCs w:val="20"/>
                <w:lang w:val="en-GB"/>
              </w:rPr>
              <w:t xml:space="preserve"> </w:t>
            </w:r>
            <w:r w:rsidRPr="005911C8">
              <w:rPr>
                <w:rFonts w:asciiTheme="majorBidi" w:eastAsia="Times New Roman" w:hAnsiTheme="majorBidi" w:cstheme="majorBidi"/>
                <w:b/>
                <w:sz w:val="20"/>
                <w:szCs w:val="20"/>
                <w:lang w:val="en-GB"/>
              </w:rPr>
              <w:t>acre</w:t>
            </w:r>
          </w:p>
        </w:tc>
        <w:tc>
          <w:tcPr>
            <w:tcW w:w="844" w:type="dxa"/>
            <w:shd w:val="clear" w:color="auto" w:fill="auto"/>
          </w:tcPr>
          <w:p w:rsidR="000D392D"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0"/>
                <w:szCs w:val="20"/>
                <w:lang w:val="en-GB"/>
              </w:rPr>
            </w:pPr>
            <w:r w:rsidRPr="005911C8">
              <w:rPr>
                <w:rFonts w:asciiTheme="majorBidi" w:eastAsia="Times New Roman" w:hAnsiTheme="majorBidi" w:cstheme="majorBidi"/>
                <w:sz w:val="20"/>
                <w:szCs w:val="20"/>
                <w:lang w:val="en-GB"/>
              </w:rPr>
              <w:t xml:space="preserve">Var. Ranking 1=top </w:t>
            </w:r>
          </w:p>
          <w:p w:rsidR="00F361F8" w:rsidRPr="005911C8" w:rsidRDefault="00F361F8" w:rsidP="00BA6ABA">
            <w:pPr>
              <w:tabs>
                <w:tab w:val="left" w:pos="675"/>
                <w:tab w:val="left" w:pos="3227"/>
                <w:tab w:val="left" w:pos="4219"/>
                <w:tab w:val="left" w:pos="4952"/>
                <w:tab w:val="left" w:pos="7589"/>
                <w:tab w:val="left" w:pos="8616"/>
              </w:tabs>
              <w:spacing w:after="0" w:line="240" w:lineRule="auto"/>
              <w:jc w:val="center"/>
              <w:rPr>
                <w:rFonts w:asciiTheme="majorBidi" w:eastAsia="Times New Roman" w:hAnsiTheme="majorBidi" w:cstheme="majorBidi"/>
                <w:sz w:val="20"/>
                <w:szCs w:val="20"/>
                <w:lang w:val="en-GB"/>
              </w:rPr>
            </w:pPr>
            <w:r w:rsidRPr="005911C8">
              <w:rPr>
                <w:rFonts w:asciiTheme="majorBidi" w:eastAsia="Times New Roman" w:hAnsiTheme="majorBidi" w:cstheme="majorBidi"/>
                <w:sz w:val="20"/>
                <w:szCs w:val="20"/>
                <w:lang w:val="en-GB"/>
              </w:rPr>
              <w:t>5 lowest</w:t>
            </w:r>
          </w:p>
        </w:tc>
      </w:tr>
      <w:tr w:rsidR="00F361F8" w:rsidRPr="005911C8" w:rsidTr="00BA6ABA">
        <w:trPr>
          <w:trHeight w:val="256"/>
        </w:trPr>
        <w:tc>
          <w:tcPr>
            <w:tcW w:w="12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rPr>
                <w:rFonts w:asciiTheme="majorBidi" w:eastAsia="Times New Roman" w:hAnsiTheme="majorBidi" w:cstheme="majorBidi"/>
                <w:b/>
                <w:i/>
                <w:sz w:val="18"/>
                <w:szCs w:val="18"/>
                <w:lang w:val="en-GB"/>
              </w:rPr>
            </w:pPr>
            <w:r w:rsidRPr="005911C8">
              <w:rPr>
                <w:rFonts w:asciiTheme="majorBidi" w:eastAsia="Calibri" w:hAnsiTheme="majorBidi" w:cstheme="majorBidi"/>
                <w:b/>
                <w:sz w:val="18"/>
                <w:szCs w:val="18"/>
              </w:rPr>
              <w:t>AAS-2011</w:t>
            </w:r>
          </w:p>
        </w:tc>
        <w:tc>
          <w:tcPr>
            <w:tcW w:w="8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41</w:t>
            </w:r>
          </w:p>
        </w:tc>
        <w:tc>
          <w:tcPr>
            <w:tcW w:w="105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98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44</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34</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w:t>
            </w:r>
          </w:p>
        </w:tc>
        <w:tc>
          <w:tcPr>
            <w:tcW w:w="703"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c>
          <w:tcPr>
            <w:tcW w:w="91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60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b/>
                <w:bCs/>
                <w:sz w:val="24"/>
                <w:szCs w:val="24"/>
                <w:lang w:val="en-GB"/>
              </w:rPr>
            </w:pPr>
            <w:r w:rsidRPr="005911C8">
              <w:rPr>
                <w:rFonts w:asciiTheme="majorBidi" w:eastAsia="Times New Roman" w:hAnsiTheme="majorBidi" w:cstheme="majorBidi"/>
                <w:b/>
                <w:bCs/>
                <w:sz w:val="24"/>
                <w:szCs w:val="24"/>
                <w:lang w:val="en-GB"/>
              </w:rPr>
              <w:t>1</w:t>
            </w:r>
          </w:p>
        </w:tc>
      </w:tr>
      <w:tr w:rsidR="00F361F8" w:rsidRPr="005911C8" w:rsidTr="00BA6ABA">
        <w:trPr>
          <w:trHeight w:val="361"/>
        </w:trPr>
        <w:tc>
          <w:tcPr>
            <w:tcW w:w="1289" w:type="dxa"/>
            <w:shd w:val="clear" w:color="auto" w:fill="auto"/>
          </w:tcPr>
          <w:p w:rsidR="00F361F8" w:rsidRPr="005911C8" w:rsidRDefault="00F361F8" w:rsidP="00696F93">
            <w:pPr>
              <w:spacing w:line="360" w:lineRule="auto"/>
              <w:rPr>
                <w:rFonts w:asciiTheme="majorBidi" w:eastAsia="Times New Roman" w:hAnsiTheme="majorBidi" w:cstheme="majorBidi"/>
                <w:b/>
                <w:sz w:val="18"/>
                <w:szCs w:val="18"/>
              </w:rPr>
            </w:pPr>
            <w:r w:rsidRPr="005911C8">
              <w:rPr>
                <w:rFonts w:asciiTheme="majorBidi" w:eastAsia="Calibri" w:hAnsiTheme="majorBidi" w:cstheme="majorBidi"/>
                <w:b/>
                <w:sz w:val="18"/>
                <w:szCs w:val="18"/>
              </w:rPr>
              <w:t>Chakwal-50</w:t>
            </w:r>
          </w:p>
        </w:tc>
        <w:tc>
          <w:tcPr>
            <w:tcW w:w="8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36</w:t>
            </w:r>
          </w:p>
        </w:tc>
        <w:tc>
          <w:tcPr>
            <w:tcW w:w="105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98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34</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31</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03"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1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r>
      <w:tr w:rsidR="00F361F8" w:rsidRPr="005911C8" w:rsidTr="00BA6ABA">
        <w:trPr>
          <w:trHeight w:val="349"/>
        </w:trPr>
        <w:tc>
          <w:tcPr>
            <w:tcW w:w="1289" w:type="dxa"/>
            <w:shd w:val="clear" w:color="auto" w:fill="auto"/>
          </w:tcPr>
          <w:p w:rsidR="00F361F8" w:rsidRPr="005911C8" w:rsidRDefault="00F361F8" w:rsidP="00696F93">
            <w:pPr>
              <w:spacing w:line="360" w:lineRule="auto"/>
              <w:rPr>
                <w:rFonts w:asciiTheme="majorBidi" w:eastAsia="Times New Roman" w:hAnsiTheme="majorBidi" w:cstheme="majorBidi"/>
                <w:b/>
                <w:sz w:val="18"/>
                <w:szCs w:val="18"/>
              </w:rPr>
            </w:pPr>
            <w:r w:rsidRPr="005911C8">
              <w:rPr>
                <w:rFonts w:asciiTheme="majorBidi" w:eastAsia="Calibri" w:hAnsiTheme="majorBidi" w:cstheme="majorBidi"/>
                <w:b/>
                <w:sz w:val="18"/>
                <w:szCs w:val="18"/>
              </w:rPr>
              <w:t>NARC-2009</w:t>
            </w:r>
          </w:p>
        </w:tc>
        <w:tc>
          <w:tcPr>
            <w:tcW w:w="8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34</w:t>
            </w:r>
          </w:p>
        </w:tc>
        <w:tc>
          <w:tcPr>
            <w:tcW w:w="105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10</w:t>
            </w:r>
          </w:p>
        </w:tc>
        <w:tc>
          <w:tcPr>
            <w:tcW w:w="98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39</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29</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03"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45</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1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r>
      <w:tr w:rsidR="00F361F8" w:rsidRPr="005911C8" w:rsidTr="00BA6ABA">
        <w:trPr>
          <w:trHeight w:val="361"/>
        </w:trPr>
        <w:tc>
          <w:tcPr>
            <w:tcW w:w="1289" w:type="dxa"/>
            <w:shd w:val="clear" w:color="auto" w:fill="auto"/>
          </w:tcPr>
          <w:p w:rsidR="00F361F8" w:rsidRPr="005911C8" w:rsidRDefault="00F361F8" w:rsidP="00696F93">
            <w:pPr>
              <w:spacing w:line="360" w:lineRule="auto"/>
              <w:rPr>
                <w:rFonts w:asciiTheme="majorBidi" w:eastAsia="Times New Roman" w:hAnsiTheme="majorBidi" w:cstheme="majorBidi"/>
                <w:b/>
                <w:sz w:val="18"/>
                <w:szCs w:val="18"/>
              </w:rPr>
            </w:pPr>
            <w:r w:rsidRPr="005911C8">
              <w:rPr>
                <w:rFonts w:asciiTheme="majorBidi" w:eastAsia="Calibri" w:hAnsiTheme="majorBidi" w:cstheme="majorBidi"/>
                <w:b/>
                <w:sz w:val="18"/>
                <w:szCs w:val="18"/>
              </w:rPr>
              <w:t xml:space="preserve">Pakistan-2013, </w:t>
            </w:r>
          </w:p>
        </w:tc>
        <w:tc>
          <w:tcPr>
            <w:tcW w:w="8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37</w:t>
            </w:r>
          </w:p>
        </w:tc>
        <w:tc>
          <w:tcPr>
            <w:tcW w:w="105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10</w:t>
            </w:r>
          </w:p>
        </w:tc>
        <w:tc>
          <w:tcPr>
            <w:tcW w:w="98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15</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43</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30</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03"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2</w:t>
            </w:r>
          </w:p>
        </w:tc>
        <w:tc>
          <w:tcPr>
            <w:tcW w:w="91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w:t>
            </w:r>
          </w:p>
        </w:tc>
      </w:tr>
      <w:tr w:rsidR="00F361F8" w:rsidRPr="005911C8" w:rsidTr="00BA6ABA">
        <w:trPr>
          <w:trHeight w:val="372"/>
        </w:trPr>
        <w:tc>
          <w:tcPr>
            <w:tcW w:w="1289" w:type="dxa"/>
            <w:shd w:val="clear" w:color="auto" w:fill="auto"/>
          </w:tcPr>
          <w:p w:rsidR="00F361F8" w:rsidRPr="005911C8" w:rsidRDefault="00F361F8" w:rsidP="00696F93">
            <w:pPr>
              <w:spacing w:line="360" w:lineRule="auto"/>
              <w:rPr>
                <w:rFonts w:asciiTheme="majorBidi" w:eastAsia="Times New Roman" w:hAnsiTheme="majorBidi" w:cstheme="majorBidi"/>
                <w:b/>
                <w:sz w:val="18"/>
                <w:szCs w:val="18"/>
              </w:rPr>
            </w:pPr>
            <w:r w:rsidRPr="005911C8">
              <w:rPr>
                <w:rFonts w:asciiTheme="majorBidi" w:eastAsia="Calibri" w:hAnsiTheme="majorBidi" w:cstheme="majorBidi"/>
                <w:b/>
                <w:sz w:val="18"/>
                <w:szCs w:val="18"/>
              </w:rPr>
              <w:t>Dharabi-11</w:t>
            </w:r>
          </w:p>
        </w:tc>
        <w:tc>
          <w:tcPr>
            <w:tcW w:w="889"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40</w:t>
            </w:r>
          </w:p>
        </w:tc>
        <w:tc>
          <w:tcPr>
            <w:tcW w:w="105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985"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0</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40</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35</w:t>
            </w:r>
          </w:p>
        </w:tc>
        <w:tc>
          <w:tcPr>
            <w:tcW w:w="77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w:t>
            </w:r>
          </w:p>
        </w:tc>
        <w:tc>
          <w:tcPr>
            <w:tcW w:w="703"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3</w:t>
            </w:r>
          </w:p>
        </w:tc>
        <w:tc>
          <w:tcPr>
            <w:tcW w:w="91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sz w:val="24"/>
                <w:szCs w:val="24"/>
                <w:lang w:val="en-GB"/>
              </w:rPr>
            </w:pPr>
            <w:r w:rsidRPr="005911C8">
              <w:rPr>
                <w:rFonts w:asciiTheme="majorBidi" w:eastAsia="Times New Roman" w:hAnsiTheme="majorBidi" w:cstheme="majorBidi"/>
                <w:sz w:val="24"/>
                <w:szCs w:val="24"/>
                <w:lang w:val="en-GB"/>
              </w:rPr>
              <w:t>55</w:t>
            </w:r>
          </w:p>
        </w:tc>
        <w:tc>
          <w:tcPr>
            <w:tcW w:w="844" w:type="dxa"/>
            <w:shd w:val="clear" w:color="auto" w:fill="auto"/>
          </w:tcPr>
          <w:p w:rsidR="00F361F8" w:rsidRPr="005911C8" w:rsidRDefault="00F361F8" w:rsidP="00696F93">
            <w:pPr>
              <w:tabs>
                <w:tab w:val="left" w:pos="675"/>
                <w:tab w:val="left" w:pos="3227"/>
                <w:tab w:val="left" w:pos="4219"/>
                <w:tab w:val="left" w:pos="4952"/>
                <w:tab w:val="left" w:pos="7589"/>
                <w:tab w:val="left" w:pos="8616"/>
              </w:tabs>
              <w:spacing w:after="0" w:line="360" w:lineRule="auto"/>
              <w:jc w:val="center"/>
              <w:rPr>
                <w:rFonts w:asciiTheme="majorBidi" w:eastAsia="Times New Roman" w:hAnsiTheme="majorBidi" w:cstheme="majorBidi"/>
                <w:b/>
                <w:bCs/>
                <w:sz w:val="24"/>
                <w:szCs w:val="24"/>
                <w:lang w:val="en-GB"/>
              </w:rPr>
            </w:pPr>
            <w:r w:rsidRPr="005911C8">
              <w:rPr>
                <w:rFonts w:asciiTheme="majorBidi" w:eastAsia="Times New Roman" w:hAnsiTheme="majorBidi" w:cstheme="majorBidi"/>
                <w:b/>
                <w:bCs/>
                <w:sz w:val="24"/>
                <w:szCs w:val="24"/>
                <w:lang w:val="en-GB"/>
              </w:rPr>
              <w:t>2</w:t>
            </w:r>
          </w:p>
        </w:tc>
      </w:tr>
    </w:tbl>
    <w:p w:rsidR="003E6FB9" w:rsidRPr="005911C8" w:rsidRDefault="006F43CD" w:rsidP="00450ED4">
      <w:pPr>
        <w:spacing w:before="240" w:line="360" w:lineRule="auto"/>
        <w:jc w:val="both"/>
        <w:rPr>
          <w:rFonts w:asciiTheme="majorBidi" w:hAnsiTheme="majorBidi" w:cstheme="majorBidi"/>
          <w:sz w:val="24"/>
          <w:szCs w:val="24"/>
        </w:rPr>
      </w:pPr>
      <w:r w:rsidRPr="005911C8">
        <w:rPr>
          <w:rFonts w:asciiTheme="majorBidi" w:hAnsiTheme="majorBidi" w:cstheme="majorBidi"/>
          <w:sz w:val="24"/>
          <w:szCs w:val="24"/>
        </w:rPr>
        <w:lastRenderedPageBreak/>
        <w:tab/>
      </w:r>
      <w:r w:rsidR="00735E57" w:rsidRPr="005911C8">
        <w:rPr>
          <w:rFonts w:asciiTheme="majorBidi" w:hAnsiTheme="majorBidi" w:cstheme="majorBidi"/>
          <w:sz w:val="24"/>
          <w:szCs w:val="24"/>
        </w:rPr>
        <w:t>The incidence of “</w:t>
      </w:r>
      <w:r w:rsidR="007B1B46" w:rsidRPr="005911C8">
        <w:rPr>
          <w:rFonts w:asciiTheme="majorBidi" w:hAnsiTheme="majorBidi" w:cstheme="majorBidi"/>
          <w:sz w:val="24"/>
          <w:szCs w:val="24"/>
        </w:rPr>
        <w:t>Loose smut</w:t>
      </w:r>
      <w:r w:rsidR="00735E57" w:rsidRPr="005911C8">
        <w:rPr>
          <w:rFonts w:asciiTheme="majorBidi" w:hAnsiTheme="majorBidi" w:cstheme="majorBidi"/>
          <w:sz w:val="24"/>
          <w:szCs w:val="24"/>
        </w:rPr>
        <w:t xml:space="preserve">” </w:t>
      </w:r>
      <w:r w:rsidR="004F6644" w:rsidRPr="005911C8">
        <w:rPr>
          <w:rFonts w:asciiTheme="majorBidi" w:hAnsiTheme="majorBidi" w:cstheme="majorBidi"/>
          <w:sz w:val="24"/>
          <w:szCs w:val="24"/>
        </w:rPr>
        <w:t>(</w:t>
      </w:r>
      <w:r w:rsidR="00735E57" w:rsidRPr="005911C8">
        <w:rPr>
          <w:rFonts w:asciiTheme="majorBidi" w:hAnsiTheme="majorBidi" w:cstheme="majorBidi"/>
          <w:sz w:val="24"/>
          <w:szCs w:val="24"/>
        </w:rPr>
        <w:t>5-15%</w:t>
      </w:r>
      <w:r w:rsidR="004F6644" w:rsidRPr="005911C8">
        <w:rPr>
          <w:rFonts w:asciiTheme="majorBidi" w:hAnsiTheme="majorBidi" w:cstheme="majorBidi"/>
          <w:sz w:val="24"/>
          <w:szCs w:val="24"/>
        </w:rPr>
        <w:t>)</w:t>
      </w:r>
      <w:r w:rsidR="00735E57" w:rsidRPr="005911C8">
        <w:rPr>
          <w:rFonts w:asciiTheme="majorBidi" w:hAnsiTheme="majorBidi" w:cstheme="majorBidi"/>
          <w:sz w:val="24"/>
          <w:szCs w:val="24"/>
        </w:rPr>
        <w:t xml:space="preserve"> </w:t>
      </w:r>
      <w:r w:rsidRPr="005911C8">
        <w:rPr>
          <w:rFonts w:asciiTheme="majorBidi" w:hAnsiTheme="majorBidi" w:cstheme="majorBidi"/>
          <w:sz w:val="24"/>
          <w:szCs w:val="24"/>
        </w:rPr>
        <w:t>was observed in wheat cultivar Pak</w:t>
      </w:r>
      <w:r w:rsidR="00F26DD8" w:rsidRPr="005911C8">
        <w:rPr>
          <w:rFonts w:asciiTheme="majorBidi" w:hAnsiTheme="majorBidi" w:cstheme="majorBidi"/>
          <w:sz w:val="24"/>
          <w:szCs w:val="24"/>
        </w:rPr>
        <w:t xml:space="preserve">istan </w:t>
      </w:r>
      <w:r w:rsidRPr="005911C8">
        <w:rPr>
          <w:rFonts w:asciiTheme="majorBidi" w:hAnsiTheme="majorBidi" w:cstheme="majorBidi"/>
          <w:sz w:val="24"/>
          <w:szCs w:val="24"/>
        </w:rPr>
        <w:t xml:space="preserve">2013 as </w:t>
      </w:r>
      <w:r w:rsidR="00C95131" w:rsidRPr="005911C8">
        <w:rPr>
          <w:rFonts w:asciiTheme="majorBidi" w:hAnsiTheme="majorBidi" w:cstheme="majorBidi"/>
          <w:sz w:val="24"/>
          <w:szCs w:val="24"/>
        </w:rPr>
        <w:t>depicted</w:t>
      </w:r>
      <w:r w:rsidRPr="005911C8">
        <w:rPr>
          <w:rFonts w:asciiTheme="majorBidi" w:hAnsiTheme="majorBidi" w:cstheme="majorBidi"/>
          <w:sz w:val="24"/>
          <w:szCs w:val="24"/>
        </w:rPr>
        <w:t xml:space="preserve"> in Fig</w:t>
      </w:r>
      <w:r w:rsidR="00450ED4">
        <w:rPr>
          <w:rFonts w:asciiTheme="majorBidi" w:hAnsiTheme="majorBidi" w:cstheme="majorBidi"/>
          <w:sz w:val="24"/>
          <w:szCs w:val="24"/>
        </w:rPr>
        <w:t>. 10</w:t>
      </w:r>
      <w:r w:rsidRPr="005911C8">
        <w:rPr>
          <w:rFonts w:asciiTheme="majorBidi" w:hAnsiTheme="majorBidi" w:cstheme="majorBidi"/>
          <w:sz w:val="24"/>
          <w:szCs w:val="24"/>
        </w:rPr>
        <w:t>:</w:t>
      </w:r>
    </w:p>
    <w:p w:rsidR="006F43CD" w:rsidRPr="005911C8" w:rsidRDefault="00E96282" w:rsidP="00C86D20">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simplePos x="0" y="0"/>
                <wp:positionH relativeFrom="column">
                  <wp:posOffset>1758950</wp:posOffset>
                </wp:positionH>
                <wp:positionV relativeFrom="paragraph">
                  <wp:posOffset>2273300</wp:posOffset>
                </wp:positionV>
                <wp:extent cx="547370" cy="389255"/>
                <wp:effectExtent l="15875" t="20955" r="17780" b="1841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389255"/>
                        </a:xfrm>
                        <a:prstGeom prst="flowChartConnector">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26" type="#_x0000_t120" style="position:absolute;margin-left:138.5pt;margin-top:179pt;width:43.1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" filled="f" fillcolor="white [3201]" strokecolor="#f79646 [3209]" strokeweight="2.5pt">
                <v:shadow color="#868686"/>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simplePos x="0" y="0"/>
                <wp:positionH relativeFrom="column">
                  <wp:posOffset>2618740</wp:posOffset>
                </wp:positionH>
                <wp:positionV relativeFrom="paragraph">
                  <wp:posOffset>335280</wp:posOffset>
                </wp:positionV>
                <wp:extent cx="1075690" cy="2201545"/>
                <wp:effectExtent l="18415" t="16510" r="20320" b="2032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201545"/>
                        </a:xfrm>
                        <a:prstGeom prst="flowChartConnector">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20" style="position:absolute;margin-left:206.2pt;margin-top:26.4pt;width:84.7pt;height:1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" filled="f" fillcolor="white [3201]" strokecolor="#f79646 [3209]" strokeweight="2.5pt">
                <v:shadow color="#868686"/>
              </v:shape>
            </w:pict>
          </mc:Fallback>
        </mc:AlternateContent>
      </w:r>
      <w:r w:rsidR="006F43CD" w:rsidRPr="005911C8">
        <w:rPr>
          <w:rFonts w:asciiTheme="majorBidi" w:hAnsiTheme="majorBidi" w:cstheme="majorBidi"/>
          <w:noProof/>
          <w:sz w:val="24"/>
          <w:szCs w:val="24"/>
        </w:rPr>
        <w:drawing>
          <wp:inline distT="0" distB="0" distL="0" distR="0" wp14:anchorId="1CA00D84" wp14:editId="4333528D">
            <wp:extent cx="5661659" cy="2628900"/>
            <wp:effectExtent l="0" t="0" r="0" b="0"/>
            <wp:docPr id="3" name="Picture 3" descr="C:\Users\Sunny\Desktop\Misc\102PHOTO\SAM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ny\Desktop\Misc\102PHOTO\SAM_017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177"/>
                    <a:stretch/>
                  </pic:blipFill>
                  <pic:spPr bwMode="auto">
                    <a:xfrm>
                      <a:off x="0" y="0"/>
                      <a:ext cx="5664283" cy="2630118"/>
                    </a:xfrm>
                    <a:prstGeom prst="rect">
                      <a:avLst/>
                    </a:prstGeom>
                    <a:noFill/>
                    <a:ln>
                      <a:noFill/>
                    </a:ln>
                    <a:extLst>
                      <a:ext uri="{53640926-AAD7-44D8-BBD7-CCE9431645EC}">
                        <a14:shadowObscured xmlns:a14="http://schemas.microsoft.com/office/drawing/2010/main"/>
                      </a:ext>
                    </a:extLst>
                  </pic:spPr>
                </pic:pic>
              </a:graphicData>
            </a:graphic>
          </wp:inline>
        </w:drawing>
      </w:r>
    </w:p>
    <w:p w:rsidR="006F43CD" w:rsidRPr="005911C8" w:rsidRDefault="00C86D20" w:rsidP="00450ED4">
      <w:pPr>
        <w:spacing w:line="360" w:lineRule="auto"/>
        <w:jc w:val="both"/>
        <w:rPr>
          <w:rFonts w:asciiTheme="majorBidi" w:hAnsiTheme="majorBidi" w:cstheme="majorBidi"/>
          <w:sz w:val="24"/>
          <w:szCs w:val="24"/>
        </w:rPr>
      </w:pPr>
      <w:r w:rsidRPr="005911C8">
        <w:rPr>
          <w:rFonts w:asciiTheme="majorBidi" w:hAnsiTheme="majorBidi" w:cstheme="majorBidi"/>
          <w:sz w:val="24"/>
          <w:szCs w:val="24"/>
        </w:rPr>
        <w:t xml:space="preserve"> </w:t>
      </w:r>
      <w:r w:rsidR="006F43CD" w:rsidRPr="005911C8">
        <w:rPr>
          <w:rFonts w:asciiTheme="majorBidi" w:hAnsiTheme="majorBidi" w:cstheme="majorBidi"/>
          <w:sz w:val="24"/>
          <w:szCs w:val="24"/>
        </w:rPr>
        <w:t>Fig</w:t>
      </w:r>
      <w:r w:rsidR="00450ED4">
        <w:rPr>
          <w:rFonts w:asciiTheme="majorBidi" w:hAnsiTheme="majorBidi" w:cstheme="majorBidi"/>
          <w:sz w:val="24"/>
          <w:szCs w:val="24"/>
        </w:rPr>
        <w:t>.10</w:t>
      </w:r>
      <w:r w:rsidR="006F43CD" w:rsidRPr="005911C8">
        <w:rPr>
          <w:rFonts w:asciiTheme="majorBidi" w:hAnsiTheme="majorBidi" w:cstheme="majorBidi"/>
          <w:sz w:val="24"/>
          <w:szCs w:val="24"/>
        </w:rPr>
        <w:t xml:space="preserve"> </w:t>
      </w:r>
      <w:r w:rsidR="004F67E7" w:rsidRPr="005911C8">
        <w:rPr>
          <w:rFonts w:asciiTheme="majorBidi" w:hAnsiTheme="majorBidi" w:cstheme="majorBidi"/>
          <w:sz w:val="24"/>
          <w:szCs w:val="24"/>
        </w:rPr>
        <w:t>Wheat cultivar “Pak</w:t>
      </w:r>
      <w:r w:rsidR="00F26DD8" w:rsidRPr="005911C8">
        <w:rPr>
          <w:rFonts w:asciiTheme="majorBidi" w:hAnsiTheme="majorBidi" w:cstheme="majorBidi"/>
          <w:sz w:val="24"/>
          <w:szCs w:val="24"/>
        </w:rPr>
        <w:t xml:space="preserve">istan </w:t>
      </w:r>
      <w:r w:rsidR="004F67E7" w:rsidRPr="005911C8">
        <w:rPr>
          <w:rFonts w:asciiTheme="majorBidi" w:hAnsiTheme="majorBidi" w:cstheme="majorBidi"/>
          <w:sz w:val="24"/>
          <w:szCs w:val="24"/>
        </w:rPr>
        <w:t>2013” affected by loose smut in field trials</w:t>
      </w:r>
    </w:p>
    <w:p w:rsidR="00E97EFF" w:rsidRPr="005911C8" w:rsidRDefault="00A034DD" w:rsidP="00A034DD">
      <w:pPr>
        <w:spacing w:after="0" w:line="360" w:lineRule="auto"/>
        <w:jc w:val="both"/>
        <w:rPr>
          <w:rFonts w:asciiTheme="majorBidi" w:eastAsia="Times New Roman" w:hAnsiTheme="majorBidi" w:cstheme="majorBidi"/>
          <w:sz w:val="24"/>
          <w:szCs w:val="24"/>
        </w:rPr>
      </w:pPr>
      <w:r w:rsidRPr="005911C8">
        <w:rPr>
          <w:rFonts w:asciiTheme="majorBidi" w:hAnsiTheme="majorBidi" w:cstheme="majorBidi"/>
          <w:b/>
          <w:bCs/>
          <w:sz w:val="24"/>
          <w:szCs w:val="24"/>
        </w:rPr>
        <w:t xml:space="preserve">3.1.2 </w:t>
      </w:r>
      <w:r w:rsidR="00FF1A27" w:rsidRPr="005911C8">
        <w:rPr>
          <w:rFonts w:asciiTheme="majorBidi" w:hAnsiTheme="majorBidi" w:cstheme="majorBidi"/>
          <w:b/>
          <w:bCs/>
          <w:sz w:val="24"/>
          <w:szCs w:val="24"/>
        </w:rPr>
        <w:t>Varietal ranking based on wheat cooking quality by rural women</w:t>
      </w:r>
    </w:p>
    <w:p w:rsidR="006F43CD" w:rsidRPr="005911C8" w:rsidRDefault="0069513B" w:rsidP="00D23BD6">
      <w:pPr>
        <w:spacing w:after="0" w:line="360" w:lineRule="auto"/>
        <w:ind w:firstLine="1080"/>
        <w:jc w:val="both"/>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 xml:space="preserve">The results of all the varieties are shown in </w:t>
      </w:r>
      <w:r w:rsidRPr="005911C8">
        <w:rPr>
          <w:rFonts w:asciiTheme="majorBidi" w:eastAsia="Times New Roman" w:hAnsiTheme="majorBidi" w:cstheme="majorBidi"/>
          <w:b/>
          <w:bCs/>
          <w:sz w:val="24"/>
          <w:szCs w:val="24"/>
        </w:rPr>
        <w:t>Tab</w:t>
      </w:r>
      <w:r w:rsidR="00D23BD6">
        <w:rPr>
          <w:rFonts w:asciiTheme="majorBidi" w:eastAsia="Times New Roman" w:hAnsiTheme="majorBidi" w:cstheme="majorBidi"/>
          <w:b/>
          <w:bCs/>
          <w:sz w:val="24"/>
          <w:szCs w:val="24"/>
        </w:rPr>
        <w:t>l</w:t>
      </w:r>
      <w:r w:rsidRPr="005911C8">
        <w:rPr>
          <w:rFonts w:asciiTheme="majorBidi" w:eastAsia="Times New Roman" w:hAnsiTheme="majorBidi" w:cstheme="majorBidi"/>
          <w:b/>
          <w:bCs/>
          <w:sz w:val="24"/>
          <w:szCs w:val="24"/>
        </w:rPr>
        <w:t>e-</w:t>
      </w:r>
      <w:r w:rsidR="00D23BD6">
        <w:rPr>
          <w:rFonts w:asciiTheme="majorBidi" w:eastAsia="Times New Roman" w:hAnsiTheme="majorBidi" w:cstheme="majorBidi"/>
          <w:b/>
          <w:bCs/>
          <w:sz w:val="24"/>
          <w:szCs w:val="24"/>
        </w:rPr>
        <w:t>3</w:t>
      </w:r>
      <w:r w:rsidRPr="005911C8">
        <w:rPr>
          <w:rFonts w:asciiTheme="majorBidi" w:eastAsia="Times New Roman" w:hAnsiTheme="majorBidi" w:cstheme="majorBidi"/>
          <w:sz w:val="24"/>
          <w:szCs w:val="24"/>
        </w:rPr>
        <w:t>. Women ranked Dhar</w:t>
      </w:r>
      <w:r w:rsidR="00E036EE" w:rsidRPr="005911C8">
        <w:rPr>
          <w:rFonts w:asciiTheme="majorBidi" w:eastAsia="Times New Roman" w:hAnsiTheme="majorBidi" w:cstheme="majorBidi"/>
          <w:b/>
          <w:bCs/>
          <w:sz w:val="24"/>
          <w:szCs w:val="24"/>
        </w:rPr>
        <w:t>abi-</w:t>
      </w:r>
      <w:r w:rsidRPr="005911C8">
        <w:rPr>
          <w:rFonts w:asciiTheme="majorBidi" w:eastAsia="Times New Roman" w:hAnsiTheme="majorBidi" w:cstheme="majorBidi"/>
          <w:b/>
          <w:bCs/>
          <w:sz w:val="24"/>
          <w:szCs w:val="24"/>
        </w:rPr>
        <w:t xml:space="preserve">11 as first and AAS-2011 as </w:t>
      </w:r>
      <w:r w:rsidRPr="005911C8">
        <w:rPr>
          <w:rFonts w:asciiTheme="majorBidi" w:eastAsia="Times New Roman" w:hAnsiTheme="majorBidi" w:cstheme="majorBidi"/>
          <w:sz w:val="24"/>
          <w:szCs w:val="24"/>
        </w:rPr>
        <w:t xml:space="preserve">second. </w:t>
      </w:r>
      <w:r w:rsidR="007540BE" w:rsidRPr="005911C8">
        <w:rPr>
          <w:rFonts w:asciiTheme="majorBidi" w:eastAsia="Times New Roman" w:hAnsiTheme="majorBidi" w:cstheme="majorBidi"/>
          <w:sz w:val="24"/>
          <w:szCs w:val="24"/>
        </w:rPr>
        <w:t>It is important to note that the AAs-2011 was ranked 1</w:t>
      </w:r>
      <w:r w:rsidR="007540BE" w:rsidRPr="005911C8">
        <w:rPr>
          <w:rFonts w:asciiTheme="majorBidi" w:eastAsia="Times New Roman" w:hAnsiTheme="majorBidi" w:cstheme="majorBidi"/>
          <w:sz w:val="24"/>
          <w:szCs w:val="24"/>
          <w:vertAlign w:val="superscript"/>
        </w:rPr>
        <w:t>st</w:t>
      </w:r>
      <w:r w:rsidR="007540BE" w:rsidRPr="005911C8">
        <w:rPr>
          <w:rFonts w:asciiTheme="majorBidi" w:eastAsia="Times New Roman" w:hAnsiTheme="majorBidi" w:cstheme="majorBidi"/>
          <w:sz w:val="24"/>
          <w:szCs w:val="24"/>
        </w:rPr>
        <w:t xml:space="preserve"> by farmers in field evaluation but consumer preferences revealed that Dharabi was having the best cooking quality</w:t>
      </w:r>
      <w:r w:rsidR="003B7190">
        <w:rPr>
          <w:rFonts w:asciiTheme="majorBidi" w:eastAsia="Times New Roman" w:hAnsiTheme="majorBidi" w:cstheme="majorBidi"/>
          <w:sz w:val="24"/>
          <w:szCs w:val="24"/>
        </w:rPr>
        <w:t xml:space="preserve"> as compared to Aas-2011</w:t>
      </w:r>
      <w:r w:rsidR="007540BE" w:rsidRPr="005911C8">
        <w:rPr>
          <w:rFonts w:asciiTheme="majorBidi" w:eastAsia="Times New Roman" w:hAnsiTheme="majorBidi" w:cstheme="majorBidi"/>
          <w:sz w:val="24"/>
          <w:szCs w:val="24"/>
        </w:rPr>
        <w:t xml:space="preserve">. </w:t>
      </w:r>
      <w:r w:rsidRPr="005911C8">
        <w:rPr>
          <w:rFonts w:asciiTheme="majorBidi" w:eastAsia="Times New Roman" w:hAnsiTheme="majorBidi" w:cstheme="majorBidi"/>
          <w:sz w:val="24"/>
          <w:szCs w:val="24"/>
        </w:rPr>
        <w:t xml:space="preserve"> </w:t>
      </w:r>
    </w:p>
    <w:p w:rsidR="0069513B" w:rsidRPr="005911C8" w:rsidRDefault="0069513B" w:rsidP="00D23BD6">
      <w:pPr>
        <w:pStyle w:val="Heading2"/>
        <w:spacing w:after="240"/>
        <w:rPr>
          <w:rFonts w:asciiTheme="majorBidi" w:eastAsia="Times New Roman" w:hAnsiTheme="majorBidi"/>
          <w:b w:val="0"/>
          <w:color w:val="auto"/>
          <w:sz w:val="24"/>
          <w:szCs w:val="24"/>
        </w:rPr>
      </w:pPr>
      <w:r w:rsidRPr="005911C8">
        <w:rPr>
          <w:rFonts w:asciiTheme="majorBidi" w:eastAsia="Times New Roman" w:hAnsiTheme="majorBidi"/>
          <w:color w:val="auto"/>
          <w:sz w:val="24"/>
          <w:szCs w:val="24"/>
        </w:rPr>
        <w:t xml:space="preserve">Table </w:t>
      </w:r>
      <w:r w:rsidR="00D23BD6">
        <w:rPr>
          <w:rFonts w:asciiTheme="majorBidi" w:eastAsia="Times New Roman" w:hAnsiTheme="majorBidi"/>
          <w:color w:val="auto"/>
          <w:sz w:val="24"/>
          <w:szCs w:val="24"/>
        </w:rPr>
        <w:t>3</w:t>
      </w:r>
      <w:r w:rsidRPr="005911C8">
        <w:rPr>
          <w:rFonts w:asciiTheme="majorBidi" w:eastAsia="Times New Roman" w:hAnsiTheme="majorBidi"/>
          <w:color w:val="auto"/>
          <w:sz w:val="24"/>
          <w:szCs w:val="24"/>
        </w:rPr>
        <w:t xml:space="preserve">. Consumer Preferences about the Wheat Varieties </w:t>
      </w:r>
    </w:p>
    <w:tbl>
      <w:tblPr>
        <w:tblStyle w:val="TableGrid"/>
        <w:tblW w:w="9880" w:type="dxa"/>
        <w:tblLayout w:type="fixed"/>
        <w:tblLook w:val="04A0" w:firstRow="1" w:lastRow="0" w:firstColumn="1" w:lastColumn="0" w:noHBand="0" w:noVBand="1"/>
      </w:tblPr>
      <w:tblGrid>
        <w:gridCol w:w="1474"/>
        <w:gridCol w:w="1032"/>
        <w:gridCol w:w="1337"/>
        <w:gridCol w:w="1097"/>
        <w:gridCol w:w="1108"/>
        <w:gridCol w:w="1530"/>
        <w:gridCol w:w="1484"/>
        <w:gridCol w:w="818"/>
      </w:tblGrid>
      <w:tr w:rsidR="0069513B" w:rsidRPr="005911C8" w:rsidTr="00827353">
        <w:trPr>
          <w:trHeight w:val="853"/>
        </w:trPr>
        <w:tc>
          <w:tcPr>
            <w:tcW w:w="1474"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Variety</w:t>
            </w:r>
          </w:p>
        </w:tc>
        <w:tc>
          <w:tcPr>
            <w:tcW w:w="1032"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General Appearance</w:t>
            </w:r>
          </w:p>
        </w:tc>
        <w:tc>
          <w:tcPr>
            <w:tcW w:w="1337"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Quality in doughing (Flour mixing with water)</w:t>
            </w:r>
          </w:p>
          <w:p w:rsidR="00C86D20" w:rsidRPr="005911C8" w:rsidRDefault="00C86D20" w:rsidP="00BA6ABA">
            <w:pPr>
              <w:jc w:val="center"/>
              <w:rPr>
                <w:rFonts w:asciiTheme="majorBidi" w:hAnsiTheme="majorBidi" w:cstheme="majorBidi"/>
                <w:b/>
                <w:sz w:val="20"/>
                <w:szCs w:val="20"/>
              </w:rPr>
            </w:pPr>
          </w:p>
        </w:tc>
        <w:tc>
          <w:tcPr>
            <w:tcW w:w="1097"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Quality at preparing loaves</w:t>
            </w:r>
          </w:p>
        </w:tc>
        <w:tc>
          <w:tcPr>
            <w:tcW w:w="1108"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Taste in eating</w:t>
            </w:r>
          </w:p>
        </w:tc>
        <w:tc>
          <w:tcPr>
            <w:tcW w:w="1530"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Shelf life of wet floor to be used for more than a day</w:t>
            </w:r>
          </w:p>
        </w:tc>
        <w:tc>
          <w:tcPr>
            <w:tcW w:w="1484" w:type="dxa"/>
            <w:tcBorders>
              <w:top w:val="single" w:sz="4" w:space="0" w:color="auto"/>
              <w:left w:val="single" w:sz="4" w:space="0" w:color="auto"/>
              <w:bottom w:val="single" w:sz="4" w:space="0" w:color="auto"/>
              <w:right w:val="single" w:sz="4" w:space="0" w:color="auto"/>
            </w:tcBorders>
            <w:hideMark/>
          </w:tcPr>
          <w:p w:rsidR="0069513B" w:rsidRPr="005911C8" w:rsidRDefault="0069513B" w:rsidP="00BA6ABA">
            <w:pPr>
              <w:jc w:val="center"/>
              <w:rPr>
                <w:rFonts w:asciiTheme="majorBidi" w:hAnsiTheme="majorBidi" w:cstheme="majorBidi"/>
                <w:b/>
                <w:sz w:val="20"/>
                <w:szCs w:val="20"/>
              </w:rPr>
            </w:pPr>
            <w:r w:rsidRPr="005911C8">
              <w:rPr>
                <w:rFonts w:asciiTheme="majorBidi" w:hAnsiTheme="majorBidi" w:cstheme="majorBidi"/>
                <w:b/>
                <w:sz w:val="20"/>
                <w:szCs w:val="20"/>
              </w:rPr>
              <w:t>Self-life of loaves after some time</w:t>
            </w:r>
          </w:p>
        </w:tc>
        <w:tc>
          <w:tcPr>
            <w:tcW w:w="818" w:type="dxa"/>
            <w:tcBorders>
              <w:top w:val="single" w:sz="4" w:space="0" w:color="auto"/>
              <w:left w:val="single" w:sz="4" w:space="0" w:color="auto"/>
              <w:bottom w:val="single" w:sz="4" w:space="0" w:color="auto"/>
              <w:right w:val="single" w:sz="4" w:space="0" w:color="auto"/>
            </w:tcBorders>
            <w:hideMark/>
          </w:tcPr>
          <w:p w:rsidR="0069513B" w:rsidRPr="005911C8" w:rsidRDefault="0069513B" w:rsidP="00A50F29">
            <w:pPr>
              <w:jc w:val="center"/>
              <w:rPr>
                <w:rFonts w:asciiTheme="majorBidi" w:hAnsiTheme="majorBidi" w:cstheme="majorBidi"/>
                <w:b/>
                <w:sz w:val="20"/>
                <w:szCs w:val="20"/>
              </w:rPr>
            </w:pPr>
            <w:r w:rsidRPr="005911C8">
              <w:rPr>
                <w:rFonts w:asciiTheme="majorBidi" w:hAnsiTheme="majorBidi" w:cstheme="majorBidi"/>
                <w:b/>
                <w:sz w:val="20"/>
                <w:szCs w:val="20"/>
              </w:rPr>
              <w:t>Ran</w:t>
            </w:r>
            <w:r w:rsidR="00A50F29" w:rsidRPr="005911C8">
              <w:rPr>
                <w:rFonts w:asciiTheme="majorBidi" w:hAnsiTheme="majorBidi" w:cstheme="majorBidi"/>
                <w:b/>
                <w:sz w:val="20"/>
                <w:szCs w:val="20"/>
              </w:rPr>
              <w:t>k</w:t>
            </w:r>
          </w:p>
        </w:tc>
      </w:tr>
      <w:tr w:rsidR="0069513B" w:rsidRPr="005911C8" w:rsidTr="00827353">
        <w:trPr>
          <w:trHeight w:val="389"/>
        </w:trPr>
        <w:tc>
          <w:tcPr>
            <w:tcW w:w="147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rPr>
                <w:rFonts w:asciiTheme="majorBidi" w:hAnsiTheme="majorBidi" w:cstheme="majorBidi"/>
                <w:sz w:val="20"/>
                <w:szCs w:val="20"/>
              </w:rPr>
            </w:pPr>
            <w:r w:rsidRPr="005911C8">
              <w:rPr>
                <w:rFonts w:asciiTheme="majorBidi" w:eastAsia="Calibri" w:hAnsiTheme="majorBidi" w:cstheme="majorBidi"/>
                <w:b/>
                <w:sz w:val="20"/>
                <w:szCs w:val="20"/>
              </w:rPr>
              <w:t>AAS-2011</w:t>
            </w:r>
          </w:p>
        </w:tc>
        <w:tc>
          <w:tcPr>
            <w:tcW w:w="1032"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33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09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10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530"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48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81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2</w:t>
            </w:r>
          </w:p>
        </w:tc>
      </w:tr>
      <w:tr w:rsidR="0069513B" w:rsidRPr="005911C8" w:rsidTr="00827353">
        <w:trPr>
          <w:trHeight w:val="216"/>
        </w:trPr>
        <w:tc>
          <w:tcPr>
            <w:tcW w:w="147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rPr>
                <w:rFonts w:asciiTheme="majorBidi" w:hAnsiTheme="majorBidi" w:cstheme="majorBidi"/>
                <w:sz w:val="20"/>
                <w:szCs w:val="20"/>
              </w:rPr>
            </w:pPr>
            <w:r w:rsidRPr="005911C8">
              <w:rPr>
                <w:rFonts w:asciiTheme="majorBidi" w:eastAsia="Calibri" w:hAnsiTheme="majorBidi" w:cstheme="majorBidi"/>
                <w:b/>
                <w:sz w:val="20"/>
                <w:szCs w:val="20"/>
              </w:rPr>
              <w:t>Chakwal-50</w:t>
            </w:r>
          </w:p>
        </w:tc>
        <w:tc>
          <w:tcPr>
            <w:tcW w:w="1032"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33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09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10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530"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48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81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3</w:t>
            </w:r>
          </w:p>
        </w:tc>
      </w:tr>
      <w:tr w:rsidR="0069513B" w:rsidRPr="005911C8" w:rsidTr="00827353">
        <w:trPr>
          <w:trHeight w:val="382"/>
        </w:trPr>
        <w:tc>
          <w:tcPr>
            <w:tcW w:w="147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rPr>
                <w:rFonts w:asciiTheme="majorBidi" w:hAnsiTheme="majorBidi" w:cstheme="majorBidi"/>
                <w:sz w:val="20"/>
                <w:szCs w:val="20"/>
              </w:rPr>
            </w:pPr>
            <w:r w:rsidRPr="005911C8">
              <w:rPr>
                <w:rFonts w:asciiTheme="majorBidi" w:eastAsia="Calibri" w:hAnsiTheme="majorBidi" w:cstheme="majorBidi"/>
                <w:b/>
                <w:sz w:val="20"/>
                <w:szCs w:val="20"/>
              </w:rPr>
              <w:t>NARC-2009</w:t>
            </w:r>
          </w:p>
        </w:tc>
        <w:tc>
          <w:tcPr>
            <w:tcW w:w="1032"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33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09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10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530"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48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81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4</w:t>
            </w:r>
          </w:p>
        </w:tc>
      </w:tr>
      <w:tr w:rsidR="0069513B" w:rsidRPr="005911C8" w:rsidTr="00827353">
        <w:trPr>
          <w:trHeight w:val="395"/>
        </w:trPr>
        <w:tc>
          <w:tcPr>
            <w:tcW w:w="147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485CC1" w:rsidP="00827353">
            <w:pPr>
              <w:rPr>
                <w:rFonts w:asciiTheme="majorBidi" w:hAnsiTheme="majorBidi" w:cstheme="majorBidi"/>
                <w:sz w:val="20"/>
                <w:szCs w:val="20"/>
              </w:rPr>
            </w:pPr>
            <w:r w:rsidRPr="005911C8">
              <w:rPr>
                <w:rFonts w:asciiTheme="majorBidi" w:eastAsia="Calibri" w:hAnsiTheme="majorBidi" w:cstheme="majorBidi"/>
                <w:b/>
                <w:sz w:val="20"/>
                <w:szCs w:val="20"/>
              </w:rPr>
              <w:t>Pakistan-2013</w:t>
            </w:r>
          </w:p>
        </w:tc>
        <w:tc>
          <w:tcPr>
            <w:tcW w:w="1032"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Poor</w:t>
            </w:r>
          </w:p>
        </w:tc>
        <w:tc>
          <w:tcPr>
            <w:tcW w:w="133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09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Poor</w:t>
            </w:r>
          </w:p>
        </w:tc>
        <w:tc>
          <w:tcPr>
            <w:tcW w:w="110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Poor</w:t>
            </w:r>
          </w:p>
        </w:tc>
        <w:tc>
          <w:tcPr>
            <w:tcW w:w="1530"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Medium</w:t>
            </w:r>
          </w:p>
        </w:tc>
        <w:tc>
          <w:tcPr>
            <w:tcW w:w="148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Poor</w:t>
            </w:r>
          </w:p>
        </w:tc>
        <w:tc>
          <w:tcPr>
            <w:tcW w:w="81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5</w:t>
            </w:r>
          </w:p>
        </w:tc>
      </w:tr>
      <w:tr w:rsidR="0069513B" w:rsidRPr="005911C8" w:rsidTr="00827353">
        <w:trPr>
          <w:trHeight w:val="395"/>
        </w:trPr>
        <w:tc>
          <w:tcPr>
            <w:tcW w:w="147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rPr>
                <w:rFonts w:asciiTheme="majorBidi" w:hAnsiTheme="majorBidi" w:cstheme="majorBidi"/>
                <w:sz w:val="20"/>
                <w:szCs w:val="20"/>
              </w:rPr>
            </w:pPr>
            <w:r w:rsidRPr="005911C8">
              <w:rPr>
                <w:rFonts w:asciiTheme="majorBidi" w:eastAsia="Calibri" w:hAnsiTheme="majorBidi" w:cstheme="majorBidi"/>
                <w:b/>
                <w:sz w:val="20"/>
                <w:szCs w:val="20"/>
              </w:rPr>
              <w:t>Dharabi-11</w:t>
            </w:r>
          </w:p>
        </w:tc>
        <w:tc>
          <w:tcPr>
            <w:tcW w:w="1032"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33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097"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10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530"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1484"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spacing w:line="360" w:lineRule="auto"/>
              <w:jc w:val="center"/>
              <w:rPr>
                <w:rFonts w:asciiTheme="majorBidi" w:hAnsiTheme="majorBidi" w:cstheme="majorBidi"/>
                <w:sz w:val="24"/>
                <w:szCs w:val="24"/>
              </w:rPr>
            </w:pPr>
            <w:r w:rsidRPr="005911C8">
              <w:rPr>
                <w:rFonts w:asciiTheme="majorBidi" w:hAnsiTheme="majorBidi" w:cstheme="majorBidi"/>
                <w:sz w:val="24"/>
                <w:szCs w:val="24"/>
              </w:rPr>
              <w:t>Better</w:t>
            </w:r>
          </w:p>
        </w:tc>
        <w:tc>
          <w:tcPr>
            <w:tcW w:w="818" w:type="dxa"/>
            <w:tcBorders>
              <w:top w:val="single" w:sz="4" w:space="0" w:color="auto"/>
              <w:left w:val="single" w:sz="4" w:space="0" w:color="auto"/>
              <w:bottom w:val="single" w:sz="4" w:space="0" w:color="auto"/>
              <w:right w:val="single" w:sz="4" w:space="0" w:color="auto"/>
            </w:tcBorders>
            <w:vAlign w:val="center"/>
            <w:hideMark/>
          </w:tcPr>
          <w:p w:rsidR="0069513B" w:rsidRPr="005911C8" w:rsidRDefault="0069513B" w:rsidP="00827353">
            <w:pPr>
              <w:jc w:val="center"/>
              <w:rPr>
                <w:rFonts w:asciiTheme="majorBidi" w:hAnsiTheme="majorBidi" w:cstheme="majorBidi"/>
                <w:sz w:val="24"/>
                <w:szCs w:val="24"/>
              </w:rPr>
            </w:pPr>
            <w:r w:rsidRPr="005911C8">
              <w:rPr>
                <w:rFonts w:asciiTheme="majorBidi" w:hAnsiTheme="majorBidi" w:cstheme="majorBidi"/>
                <w:sz w:val="24"/>
                <w:szCs w:val="24"/>
              </w:rPr>
              <w:t>1</w:t>
            </w:r>
          </w:p>
        </w:tc>
      </w:tr>
    </w:tbl>
    <w:p w:rsidR="00E73E25" w:rsidRPr="005911C8" w:rsidRDefault="00E73E25" w:rsidP="0069513B">
      <w:pPr>
        <w:rPr>
          <w:rFonts w:asciiTheme="majorBidi" w:hAnsiTheme="majorBidi" w:cstheme="majorBidi"/>
          <w:b/>
          <w:bCs/>
          <w:sz w:val="24"/>
          <w:szCs w:val="24"/>
        </w:rPr>
      </w:pPr>
    </w:p>
    <w:p w:rsidR="00E73E25" w:rsidRPr="005911C8" w:rsidRDefault="00C32EA2" w:rsidP="00C32EA2">
      <w:pPr>
        <w:spacing w:after="0" w:line="360" w:lineRule="auto"/>
        <w:jc w:val="both"/>
        <w:rPr>
          <w:rFonts w:asciiTheme="majorBidi" w:hAnsiTheme="majorBidi" w:cstheme="majorBidi"/>
          <w:b/>
          <w:bCs/>
          <w:sz w:val="24"/>
          <w:szCs w:val="24"/>
        </w:rPr>
      </w:pPr>
      <w:r w:rsidRPr="005911C8">
        <w:rPr>
          <w:rFonts w:asciiTheme="majorBidi" w:hAnsiTheme="majorBidi" w:cstheme="majorBidi"/>
          <w:b/>
          <w:bCs/>
          <w:sz w:val="24"/>
          <w:szCs w:val="24"/>
        </w:rPr>
        <w:lastRenderedPageBreak/>
        <w:t xml:space="preserve">3.1.3 </w:t>
      </w:r>
      <w:r w:rsidR="00E73E25" w:rsidRPr="005911C8">
        <w:rPr>
          <w:rFonts w:asciiTheme="majorBidi" w:hAnsiTheme="majorBidi" w:cstheme="majorBidi"/>
          <w:b/>
          <w:bCs/>
          <w:sz w:val="24"/>
          <w:szCs w:val="24"/>
        </w:rPr>
        <w:t xml:space="preserve">Varietal ranking based on </w:t>
      </w:r>
      <w:r w:rsidR="00421F02" w:rsidRPr="005911C8">
        <w:rPr>
          <w:rFonts w:asciiTheme="majorBidi" w:hAnsiTheme="majorBidi" w:cstheme="majorBidi"/>
          <w:b/>
          <w:bCs/>
          <w:sz w:val="24"/>
          <w:szCs w:val="24"/>
        </w:rPr>
        <w:t>crop sampling</w:t>
      </w:r>
    </w:p>
    <w:p w:rsidR="00547F39" w:rsidRPr="005911C8" w:rsidRDefault="002E48D1" w:rsidP="00450ED4">
      <w:pPr>
        <w:spacing w:after="0" w:line="360" w:lineRule="auto"/>
        <w:ind w:firstLine="1080"/>
        <w:jc w:val="both"/>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The grain yield data (Fig</w:t>
      </w:r>
      <w:r w:rsidR="002879DB" w:rsidRPr="005911C8">
        <w:rPr>
          <w:rFonts w:asciiTheme="majorBidi" w:eastAsia="Times New Roman" w:hAnsiTheme="majorBidi" w:cstheme="majorBidi"/>
          <w:sz w:val="24"/>
          <w:szCs w:val="24"/>
        </w:rPr>
        <w:t>.</w:t>
      </w:r>
      <w:r w:rsidRPr="005911C8">
        <w:rPr>
          <w:rFonts w:asciiTheme="majorBidi" w:eastAsia="Times New Roman" w:hAnsiTheme="majorBidi" w:cstheme="majorBidi"/>
          <w:sz w:val="24"/>
          <w:szCs w:val="24"/>
        </w:rPr>
        <w:t xml:space="preserve"> </w:t>
      </w:r>
      <w:r w:rsidR="00450ED4">
        <w:rPr>
          <w:rFonts w:asciiTheme="majorBidi" w:eastAsia="Times New Roman" w:hAnsiTheme="majorBidi" w:cstheme="majorBidi"/>
          <w:sz w:val="24"/>
          <w:szCs w:val="24"/>
        </w:rPr>
        <w:t>11</w:t>
      </w:r>
      <w:r w:rsidRPr="005911C8">
        <w:rPr>
          <w:rFonts w:asciiTheme="majorBidi" w:eastAsia="Times New Roman" w:hAnsiTheme="majorBidi" w:cstheme="majorBidi"/>
          <w:sz w:val="24"/>
          <w:szCs w:val="24"/>
        </w:rPr>
        <w:t xml:space="preserve">) </w:t>
      </w:r>
      <w:r w:rsidR="00CF329F" w:rsidRPr="005911C8">
        <w:rPr>
          <w:rFonts w:asciiTheme="majorBidi" w:eastAsia="Times New Roman" w:hAnsiTheme="majorBidi" w:cstheme="majorBidi"/>
          <w:sz w:val="24"/>
          <w:szCs w:val="24"/>
        </w:rPr>
        <w:t>revealed almost similar results as were observed during farmers evaluation i.e. Aas-2011 ranked at top followed by Dharabi-11</w:t>
      </w:r>
      <w:r w:rsidR="003A554B" w:rsidRPr="005911C8">
        <w:rPr>
          <w:rFonts w:asciiTheme="majorBidi" w:eastAsia="Times New Roman" w:hAnsiTheme="majorBidi" w:cstheme="majorBidi"/>
          <w:sz w:val="24"/>
          <w:szCs w:val="24"/>
        </w:rPr>
        <w:t xml:space="preserve"> in resilience cluster</w:t>
      </w:r>
      <w:r w:rsidR="00CF329F" w:rsidRPr="005911C8">
        <w:rPr>
          <w:rFonts w:asciiTheme="majorBidi" w:eastAsia="Times New Roman" w:hAnsiTheme="majorBidi" w:cstheme="majorBidi"/>
          <w:sz w:val="24"/>
          <w:szCs w:val="24"/>
        </w:rPr>
        <w:t xml:space="preserve">. </w:t>
      </w:r>
      <w:r w:rsidRPr="005911C8">
        <w:rPr>
          <w:rFonts w:asciiTheme="majorBidi" w:eastAsia="Times New Roman" w:hAnsiTheme="majorBidi" w:cstheme="majorBidi"/>
          <w:sz w:val="24"/>
          <w:szCs w:val="24"/>
        </w:rPr>
        <w:t xml:space="preserve"> </w:t>
      </w:r>
      <w:r w:rsidR="00DF6711" w:rsidRPr="005911C8">
        <w:rPr>
          <w:rFonts w:asciiTheme="majorBidi" w:eastAsia="Times New Roman" w:hAnsiTheme="majorBidi" w:cstheme="majorBidi"/>
          <w:sz w:val="24"/>
          <w:szCs w:val="24"/>
        </w:rPr>
        <w:t>Mean w</w:t>
      </w:r>
      <w:r w:rsidR="003A554B" w:rsidRPr="005911C8">
        <w:rPr>
          <w:rFonts w:asciiTheme="majorBidi" w:eastAsia="Times New Roman" w:hAnsiTheme="majorBidi" w:cstheme="majorBidi"/>
          <w:sz w:val="24"/>
          <w:szCs w:val="24"/>
        </w:rPr>
        <w:t>heat yield ranged from 3.1</w:t>
      </w:r>
      <w:r w:rsidR="00914023" w:rsidRPr="005911C8">
        <w:rPr>
          <w:rFonts w:asciiTheme="majorBidi" w:eastAsia="Times New Roman" w:hAnsiTheme="majorBidi" w:cstheme="majorBidi"/>
          <w:sz w:val="24"/>
          <w:szCs w:val="24"/>
        </w:rPr>
        <w:t xml:space="preserve"> to 4.3 tonnes ha</w:t>
      </w:r>
      <w:r w:rsidR="00914023" w:rsidRPr="005911C8">
        <w:rPr>
          <w:rFonts w:asciiTheme="majorBidi" w:eastAsia="Times New Roman" w:hAnsiTheme="majorBidi" w:cstheme="majorBidi"/>
          <w:sz w:val="24"/>
          <w:szCs w:val="24"/>
          <w:vertAlign w:val="superscript"/>
        </w:rPr>
        <w:t>-1</w:t>
      </w:r>
      <w:r w:rsidR="00914023" w:rsidRPr="005911C8">
        <w:rPr>
          <w:rFonts w:asciiTheme="majorBidi" w:eastAsia="Times New Roman" w:hAnsiTheme="majorBidi" w:cstheme="majorBidi"/>
          <w:sz w:val="24"/>
          <w:szCs w:val="24"/>
        </w:rPr>
        <w:t xml:space="preserve">. </w:t>
      </w:r>
    </w:p>
    <w:p w:rsidR="00547F39" w:rsidRPr="005911C8" w:rsidRDefault="00E96282" w:rsidP="00147CF6">
      <w:pPr>
        <w:spacing w:before="240" w:after="0" w:line="360" w:lineRule="auto"/>
        <w:ind w:firstLine="720"/>
        <w:jc w:val="both"/>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3283585</wp:posOffset>
                </wp:positionH>
                <wp:positionV relativeFrom="paragraph">
                  <wp:posOffset>802005</wp:posOffset>
                </wp:positionV>
                <wp:extent cx="755015" cy="775335"/>
                <wp:effectExtent l="6985" t="5715" r="9525" b="95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775335"/>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20" style="position:absolute;margin-left:258.55pt;margin-top:63.15pt;width:59.4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" filled="f"/>
            </w:pict>
          </mc:Fallback>
        </mc:AlternateContent>
      </w:r>
      <w:r w:rsidR="00547F39" w:rsidRPr="005911C8">
        <w:rPr>
          <w:rFonts w:asciiTheme="majorBidi" w:hAnsiTheme="majorBidi" w:cstheme="majorBidi"/>
          <w:b/>
          <w:bCs/>
          <w:noProof/>
          <w:sz w:val="24"/>
          <w:szCs w:val="24"/>
        </w:rPr>
        <w:drawing>
          <wp:inline distT="0" distB="0" distL="0" distR="0" wp14:anchorId="22F2BDA5" wp14:editId="55623549">
            <wp:extent cx="4584700" cy="275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47F39" w:rsidRPr="005911C8" w:rsidRDefault="00547F39" w:rsidP="00D23BD6">
      <w:pPr>
        <w:spacing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Fig</w:t>
      </w:r>
      <w:r w:rsidR="00D23BD6">
        <w:rPr>
          <w:rFonts w:asciiTheme="majorBidi" w:hAnsiTheme="majorBidi" w:cstheme="majorBidi"/>
          <w:sz w:val="24"/>
          <w:szCs w:val="24"/>
        </w:rPr>
        <w:t>.</w:t>
      </w:r>
      <w:r w:rsidRPr="005911C8">
        <w:rPr>
          <w:rFonts w:asciiTheme="majorBidi" w:hAnsiTheme="majorBidi" w:cstheme="majorBidi"/>
          <w:sz w:val="24"/>
          <w:szCs w:val="24"/>
        </w:rPr>
        <w:t xml:space="preserve"> 1</w:t>
      </w:r>
      <w:r w:rsidR="00450ED4">
        <w:rPr>
          <w:rFonts w:asciiTheme="majorBidi" w:hAnsiTheme="majorBidi" w:cstheme="majorBidi"/>
          <w:sz w:val="24"/>
          <w:szCs w:val="24"/>
        </w:rPr>
        <w:t>1</w:t>
      </w:r>
      <w:r w:rsidRPr="005911C8">
        <w:rPr>
          <w:rFonts w:asciiTheme="majorBidi" w:hAnsiTheme="majorBidi" w:cstheme="majorBidi"/>
          <w:sz w:val="24"/>
          <w:szCs w:val="24"/>
        </w:rPr>
        <w:t xml:space="preserve"> Wheat grain yield </w:t>
      </w:r>
      <w:r w:rsidR="000232D7" w:rsidRPr="005911C8">
        <w:rPr>
          <w:rFonts w:asciiTheme="majorBidi" w:hAnsiTheme="majorBidi" w:cstheme="majorBidi"/>
          <w:sz w:val="24"/>
          <w:szCs w:val="24"/>
        </w:rPr>
        <w:t xml:space="preserve">recorded </w:t>
      </w:r>
      <w:r w:rsidRPr="005911C8">
        <w:rPr>
          <w:rFonts w:asciiTheme="majorBidi" w:hAnsiTheme="majorBidi" w:cstheme="majorBidi"/>
          <w:sz w:val="24"/>
          <w:szCs w:val="24"/>
        </w:rPr>
        <w:t>at resilience site</w:t>
      </w:r>
    </w:p>
    <w:p w:rsidR="00C53837" w:rsidRPr="005911C8" w:rsidRDefault="00CF329F" w:rsidP="00D23BD6">
      <w:pPr>
        <w:spacing w:before="240" w:line="360" w:lineRule="auto"/>
        <w:ind w:firstLine="1080"/>
        <w:jc w:val="both"/>
        <w:rPr>
          <w:rFonts w:asciiTheme="majorBidi" w:hAnsiTheme="majorBidi" w:cstheme="majorBidi"/>
          <w:sz w:val="24"/>
          <w:szCs w:val="24"/>
        </w:rPr>
      </w:pPr>
      <w:r w:rsidRPr="005911C8">
        <w:rPr>
          <w:rFonts w:asciiTheme="majorBidi" w:hAnsiTheme="majorBidi" w:cstheme="majorBidi"/>
          <w:sz w:val="24"/>
          <w:szCs w:val="24"/>
        </w:rPr>
        <w:t xml:space="preserve">The ranking of varieties based on mean wheat grain yield is presented in Table </w:t>
      </w:r>
      <w:r w:rsidR="00D23BD6">
        <w:rPr>
          <w:rFonts w:asciiTheme="majorBidi" w:hAnsiTheme="majorBidi" w:cstheme="majorBidi"/>
          <w:sz w:val="24"/>
          <w:szCs w:val="24"/>
        </w:rPr>
        <w:t>4</w:t>
      </w:r>
      <w:r w:rsidRPr="005911C8">
        <w:rPr>
          <w:rFonts w:asciiTheme="majorBidi" w:hAnsiTheme="majorBidi" w:cstheme="majorBidi"/>
          <w:sz w:val="24"/>
          <w:szCs w:val="24"/>
        </w:rPr>
        <w:t xml:space="preserve">. </w:t>
      </w:r>
    </w:p>
    <w:p w:rsidR="00CF329F" w:rsidRPr="005911C8" w:rsidRDefault="005B3220" w:rsidP="00D23BD6">
      <w:pPr>
        <w:spacing w:before="240" w:line="360" w:lineRule="auto"/>
        <w:ind w:firstLine="720"/>
        <w:jc w:val="both"/>
        <w:rPr>
          <w:rFonts w:asciiTheme="majorBidi" w:hAnsiTheme="majorBidi" w:cstheme="majorBidi"/>
          <w:b/>
          <w:bCs/>
          <w:sz w:val="24"/>
          <w:szCs w:val="24"/>
        </w:rPr>
      </w:pPr>
      <w:r w:rsidRPr="005911C8">
        <w:rPr>
          <w:rFonts w:asciiTheme="majorBidi" w:hAnsiTheme="majorBidi" w:cstheme="majorBidi"/>
          <w:b/>
          <w:bCs/>
          <w:sz w:val="24"/>
          <w:szCs w:val="24"/>
        </w:rPr>
        <w:t xml:space="preserve">Table </w:t>
      </w:r>
      <w:r w:rsidR="00D23BD6">
        <w:rPr>
          <w:rFonts w:asciiTheme="majorBidi" w:hAnsiTheme="majorBidi" w:cstheme="majorBidi"/>
          <w:b/>
          <w:bCs/>
          <w:sz w:val="24"/>
          <w:szCs w:val="24"/>
        </w:rPr>
        <w:t>4</w:t>
      </w:r>
      <w:r w:rsidRPr="005911C8">
        <w:rPr>
          <w:rFonts w:asciiTheme="majorBidi" w:hAnsiTheme="majorBidi" w:cstheme="majorBidi"/>
          <w:b/>
          <w:bCs/>
          <w:sz w:val="24"/>
          <w:szCs w:val="24"/>
        </w:rPr>
        <w:t xml:space="preserve">: </w:t>
      </w:r>
      <w:r w:rsidR="00CF329F" w:rsidRPr="005911C8">
        <w:rPr>
          <w:rFonts w:asciiTheme="majorBidi" w:hAnsiTheme="majorBidi" w:cstheme="majorBidi"/>
          <w:b/>
          <w:bCs/>
          <w:sz w:val="24"/>
          <w:szCs w:val="24"/>
        </w:rPr>
        <w:t>Ranking of Wheat cultivars</w:t>
      </w:r>
      <w:r w:rsidR="00BD4A23" w:rsidRPr="005911C8">
        <w:rPr>
          <w:rFonts w:asciiTheme="majorBidi" w:hAnsiTheme="majorBidi" w:cstheme="majorBidi"/>
          <w:b/>
          <w:bCs/>
          <w:sz w:val="24"/>
          <w:szCs w:val="24"/>
        </w:rPr>
        <w:t xml:space="preserve"> at resilience site (Saghar)</w:t>
      </w:r>
    </w:p>
    <w:tbl>
      <w:tblPr>
        <w:tblW w:w="770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49"/>
        <w:gridCol w:w="2762"/>
      </w:tblGrid>
      <w:tr w:rsidR="00CF329F" w:rsidRPr="005911C8" w:rsidTr="00DB424A">
        <w:trPr>
          <w:trHeight w:val="288"/>
        </w:trPr>
        <w:tc>
          <w:tcPr>
            <w:tcW w:w="1890" w:type="dxa"/>
            <w:shd w:val="clear" w:color="auto" w:fill="auto"/>
            <w:noWrap/>
            <w:vAlign w:val="bottom"/>
            <w:hideMark/>
          </w:tcPr>
          <w:p w:rsidR="00CF329F" w:rsidRPr="005911C8" w:rsidRDefault="00CF329F" w:rsidP="00BA6ABA">
            <w:pPr>
              <w:spacing w:after="0" w:line="240" w:lineRule="auto"/>
              <w:rPr>
                <w:rFonts w:asciiTheme="majorBidi" w:eastAsia="Times New Roman" w:hAnsiTheme="majorBidi" w:cstheme="majorBidi"/>
                <w:sz w:val="24"/>
                <w:szCs w:val="24"/>
              </w:rPr>
            </w:pPr>
          </w:p>
        </w:tc>
        <w:tc>
          <w:tcPr>
            <w:tcW w:w="3049" w:type="dxa"/>
            <w:shd w:val="clear" w:color="auto" w:fill="auto"/>
            <w:noWrap/>
            <w:vAlign w:val="bottom"/>
            <w:hideMark/>
          </w:tcPr>
          <w:p w:rsidR="00CF329F" w:rsidRPr="005911C8" w:rsidRDefault="00CF329F" w:rsidP="007E0561">
            <w:pPr>
              <w:spacing w:after="0" w:line="240" w:lineRule="auto"/>
              <w:jc w:val="center"/>
              <w:rPr>
                <w:rFonts w:asciiTheme="majorBidi" w:eastAsia="Times New Roman" w:hAnsiTheme="majorBidi" w:cstheme="majorBidi"/>
                <w:b/>
                <w:bCs/>
                <w:sz w:val="24"/>
                <w:szCs w:val="24"/>
              </w:rPr>
            </w:pPr>
            <w:r w:rsidRPr="005911C8">
              <w:rPr>
                <w:rFonts w:asciiTheme="majorBidi" w:eastAsia="Times New Roman" w:hAnsiTheme="majorBidi" w:cstheme="majorBidi"/>
                <w:b/>
                <w:bCs/>
                <w:sz w:val="24"/>
                <w:szCs w:val="24"/>
              </w:rPr>
              <w:t xml:space="preserve">Av. Wheat grain yield </w:t>
            </w:r>
            <w:r w:rsidR="00C53837" w:rsidRPr="005911C8">
              <w:rPr>
                <w:rFonts w:asciiTheme="majorBidi" w:eastAsia="Times New Roman" w:hAnsiTheme="majorBidi" w:cstheme="majorBidi"/>
                <w:b/>
                <w:bCs/>
                <w:sz w:val="24"/>
                <w:szCs w:val="24"/>
              </w:rPr>
              <w:t xml:space="preserve">    </w:t>
            </w:r>
            <w:r w:rsidRPr="005911C8">
              <w:rPr>
                <w:rFonts w:asciiTheme="majorBidi" w:eastAsia="Times New Roman" w:hAnsiTheme="majorBidi" w:cstheme="majorBidi"/>
                <w:b/>
                <w:bCs/>
                <w:sz w:val="24"/>
                <w:szCs w:val="24"/>
              </w:rPr>
              <w:t>(kg ha</w:t>
            </w:r>
            <w:r w:rsidRPr="005911C8">
              <w:rPr>
                <w:rFonts w:asciiTheme="majorBidi" w:eastAsia="Times New Roman" w:hAnsiTheme="majorBidi" w:cstheme="majorBidi"/>
                <w:b/>
                <w:bCs/>
                <w:sz w:val="24"/>
                <w:szCs w:val="24"/>
                <w:vertAlign w:val="superscript"/>
              </w:rPr>
              <w:t>-1</w:t>
            </w:r>
            <w:r w:rsidRPr="005911C8">
              <w:rPr>
                <w:rFonts w:asciiTheme="majorBidi" w:eastAsia="Times New Roman" w:hAnsiTheme="majorBidi" w:cstheme="majorBidi"/>
                <w:b/>
                <w:bCs/>
                <w:sz w:val="24"/>
                <w:szCs w:val="24"/>
              </w:rPr>
              <w:t>) of three farmers</w:t>
            </w:r>
          </w:p>
        </w:tc>
        <w:tc>
          <w:tcPr>
            <w:tcW w:w="2762" w:type="dxa"/>
          </w:tcPr>
          <w:p w:rsidR="00CF329F" w:rsidRPr="005911C8" w:rsidRDefault="00CF329F" w:rsidP="00BA6ABA">
            <w:pPr>
              <w:spacing w:after="0" w:line="240" w:lineRule="auto"/>
              <w:jc w:val="center"/>
              <w:rPr>
                <w:rFonts w:asciiTheme="majorBidi" w:eastAsia="Times New Roman" w:hAnsiTheme="majorBidi" w:cstheme="majorBidi"/>
                <w:b/>
                <w:bCs/>
                <w:sz w:val="24"/>
                <w:szCs w:val="24"/>
              </w:rPr>
            </w:pPr>
            <w:r w:rsidRPr="005911C8">
              <w:rPr>
                <w:rFonts w:asciiTheme="majorBidi" w:eastAsia="Times New Roman" w:hAnsiTheme="majorBidi" w:cstheme="majorBidi"/>
                <w:b/>
                <w:bCs/>
                <w:sz w:val="24"/>
                <w:szCs w:val="24"/>
              </w:rPr>
              <w:t>Rank</w:t>
            </w:r>
          </w:p>
        </w:tc>
      </w:tr>
      <w:tr w:rsidR="00CF329F" w:rsidRPr="005911C8" w:rsidTr="00DB424A">
        <w:trPr>
          <w:trHeight w:val="288"/>
        </w:trPr>
        <w:tc>
          <w:tcPr>
            <w:tcW w:w="1890" w:type="dxa"/>
            <w:shd w:val="clear" w:color="auto" w:fill="auto"/>
            <w:noWrap/>
            <w:vAlign w:val="bottom"/>
            <w:hideMark/>
          </w:tcPr>
          <w:p w:rsidR="00CF329F" w:rsidRPr="005911C8" w:rsidRDefault="00CF329F"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Aas-2011</w:t>
            </w:r>
          </w:p>
        </w:tc>
        <w:tc>
          <w:tcPr>
            <w:tcW w:w="3049" w:type="dxa"/>
            <w:shd w:val="clear" w:color="auto" w:fill="auto"/>
            <w:noWrap/>
            <w:vAlign w:val="bottom"/>
            <w:hideMark/>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4340.0</w:t>
            </w:r>
          </w:p>
        </w:tc>
        <w:tc>
          <w:tcPr>
            <w:tcW w:w="2762" w:type="dxa"/>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1</w:t>
            </w:r>
          </w:p>
        </w:tc>
      </w:tr>
      <w:tr w:rsidR="00CF329F" w:rsidRPr="005911C8" w:rsidTr="00DB424A">
        <w:trPr>
          <w:trHeight w:val="288"/>
        </w:trPr>
        <w:tc>
          <w:tcPr>
            <w:tcW w:w="1890" w:type="dxa"/>
            <w:shd w:val="clear" w:color="auto" w:fill="auto"/>
            <w:noWrap/>
            <w:vAlign w:val="bottom"/>
            <w:hideMark/>
          </w:tcPr>
          <w:p w:rsidR="00CF329F" w:rsidRPr="005911C8" w:rsidRDefault="00CF329F"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Dharabi-11</w:t>
            </w:r>
          </w:p>
        </w:tc>
        <w:tc>
          <w:tcPr>
            <w:tcW w:w="3049" w:type="dxa"/>
            <w:shd w:val="clear" w:color="auto" w:fill="auto"/>
            <w:noWrap/>
            <w:vAlign w:val="bottom"/>
            <w:hideMark/>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3790.0</w:t>
            </w:r>
          </w:p>
        </w:tc>
        <w:tc>
          <w:tcPr>
            <w:tcW w:w="2762" w:type="dxa"/>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2</w:t>
            </w:r>
          </w:p>
        </w:tc>
      </w:tr>
      <w:tr w:rsidR="00CF329F" w:rsidRPr="005911C8" w:rsidTr="00DB424A">
        <w:trPr>
          <w:trHeight w:val="288"/>
        </w:trPr>
        <w:tc>
          <w:tcPr>
            <w:tcW w:w="1890" w:type="dxa"/>
            <w:shd w:val="clear" w:color="auto" w:fill="auto"/>
            <w:noWrap/>
            <w:vAlign w:val="bottom"/>
            <w:hideMark/>
          </w:tcPr>
          <w:p w:rsidR="00CF329F" w:rsidRPr="005911C8" w:rsidRDefault="00CF329F"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 xml:space="preserve">Chakwal-50 </w:t>
            </w:r>
          </w:p>
        </w:tc>
        <w:tc>
          <w:tcPr>
            <w:tcW w:w="3049" w:type="dxa"/>
            <w:shd w:val="clear" w:color="auto" w:fill="auto"/>
            <w:noWrap/>
            <w:vAlign w:val="bottom"/>
            <w:hideMark/>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3740.0</w:t>
            </w:r>
          </w:p>
        </w:tc>
        <w:tc>
          <w:tcPr>
            <w:tcW w:w="2762" w:type="dxa"/>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w:t>
            </w:r>
          </w:p>
        </w:tc>
      </w:tr>
      <w:tr w:rsidR="00CF329F" w:rsidRPr="005911C8" w:rsidTr="00DB424A">
        <w:trPr>
          <w:trHeight w:val="288"/>
        </w:trPr>
        <w:tc>
          <w:tcPr>
            <w:tcW w:w="1890" w:type="dxa"/>
            <w:shd w:val="clear" w:color="auto" w:fill="auto"/>
            <w:noWrap/>
            <w:vAlign w:val="bottom"/>
            <w:hideMark/>
          </w:tcPr>
          <w:p w:rsidR="00CF329F" w:rsidRPr="005911C8" w:rsidRDefault="00CF329F"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 xml:space="preserve">NARC-09 </w:t>
            </w:r>
          </w:p>
        </w:tc>
        <w:tc>
          <w:tcPr>
            <w:tcW w:w="3049" w:type="dxa"/>
            <w:shd w:val="clear" w:color="auto" w:fill="auto"/>
            <w:noWrap/>
            <w:vAlign w:val="bottom"/>
            <w:hideMark/>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3523.3</w:t>
            </w:r>
          </w:p>
        </w:tc>
        <w:tc>
          <w:tcPr>
            <w:tcW w:w="2762" w:type="dxa"/>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4</w:t>
            </w:r>
          </w:p>
        </w:tc>
      </w:tr>
      <w:tr w:rsidR="00CF329F" w:rsidRPr="005911C8" w:rsidTr="00DB424A">
        <w:trPr>
          <w:trHeight w:val="288"/>
        </w:trPr>
        <w:tc>
          <w:tcPr>
            <w:tcW w:w="1890" w:type="dxa"/>
            <w:shd w:val="clear" w:color="auto" w:fill="auto"/>
            <w:noWrap/>
            <w:vAlign w:val="bottom"/>
            <w:hideMark/>
          </w:tcPr>
          <w:p w:rsidR="00CF329F" w:rsidRPr="005911C8" w:rsidRDefault="00CF329F"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Pak</w:t>
            </w:r>
            <w:r w:rsidR="00F26DD8" w:rsidRPr="005911C8">
              <w:rPr>
                <w:rFonts w:asciiTheme="majorBidi" w:eastAsia="Times New Roman" w:hAnsiTheme="majorBidi" w:cstheme="majorBidi"/>
                <w:sz w:val="24"/>
                <w:szCs w:val="24"/>
              </w:rPr>
              <w:t>istan 20</w:t>
            </w:r>
            <w:r w:rsidRPr="005911C8">
              <w:rPr>
                <w:rFonts w:asciiTheme="majorBidi" w:eastAsia="Times New Roman" w:hAnsiTheme="majorBidi" w:cstheme="majorBidi"/>
                <w:sz w:val="24"/>
                <w:szCs w:val="24"/>
              </w:rPr>
              <w:t>13</w:t>
            </w:r>
          </w:p>
        </w:tc>
        <w:tc>
          <w:tcPr>
            <w:tcW w:w="3049" w:type="dxa"/>
            <w:shd w:val="clear" w:color="auto" w:fill="auto"/>
            <w:noWrap/>
            <w:vAlign w:val="bottom"/>
            <w:hideMark/>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3143.3</w:t>
            </w:r>
          </w:p>
        </w:tc>
        <w:tc>
          <w:tcPr>
            <w:tcW w:w="2762" w:type="dxa"/>
          </w:tcPr>
          <w:p w:rsidR="00CF329F" w:rsidRPr="005911C8" w:rsidRDefault="00CF329F"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5</w:t>
            </w:r>
          </w:p>
        </w:tc>
      </w:tr>
    </w:tbl>
    <w:p w:rsidR="00786932" w:rsidRPr="005911C8" w:rsidRDefault="00DB424A" w:rsidP="00786932">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t xml:space="preserve">The statistical analysis did not indicate any significant difference between varietal means on account of substantial variation in grain yield from on site (Replicate) to other thereby contributing to increased experimental error.   </w:t>
      </w:r>
    </w:p>
    <w:p w:rsidR="00547F39" w:rsidRPr="005911C8" w:rsidRDefault="008A68A6" w:rsidP="00D23BD6">
      <w:pPr>
        <w:spacing w:before="240" w:line="360" w:lineRule="auto"/>
        <w:ind w:firstLine="720"/>
        <w:jc w:val="both"/>
        <w:rPr>
          <w:rFonts w:asciiTheme="majorBidi" w:hAnsiTheme="majorBidi" w:cstheme="majorBidi"/>
          <w:sz w:val="24"/>
          <w:szCs w:val="24"/>
        </w:rPr>
      </w:pPr>
      <w:r w:rsidRPr="005911C8">
        <w:rPr>
          <w:rFonts w:asciiTheme="majorBidi" w:hAnsiTheme="majorBidi" w:cstheme="majorBidi"/>
          <w:sz w:val="24"/>
          <w:szCs w:val="24"/>
        </w:rPr>
        <w:lastRenderedPageBreak/>
        <w:t xml:space="preserve">Wheat grain yield data at </w:t>
      </w:r>
      <w:r w:rsidR="00547F39" w:rsidRPr="005911C8">
        <w:rPr>
          <w:rFonts w:asciiTheme="majorBidi" w:hAnsiTheme="majorBidi" w:cstheme="majorBidi"/>
          <w:sz w:val="24"/>
          <w:szCs w:val="24"/>
        </w:rPr>
        <w:t>Intensification site</w:t>
      </w:r>
      <w:r w:rsidRPr="005911C8">
        <w:rPr>
          <w:rFonts w:asciiTheme="majorBidi" w:hAnsiTheme="majorBidi" w:cstheme="majorBidi"/>
          <w:sz w:val="24"/>
          <w:szCs w:val="24"/>
        </w:rPr>
        <w:t xml:space="preserve"> </w:t>
      </w:r>
      <w:r w:rsidR="00616930" w:rsidRPr="005911C8">
        <w:rPr>
          <w:rFonts w:asciiTheme="majorBidi" w:hAnsiTheme="majorBidi" w:cstheme="majorBidi"/>
          <w:sz w:val="24"/>
          <w:szCs w:val="24"/>
        </w:rPr>
        <w:t>(Fig. 1</w:t>
      </w:r>
      <w:r w:rsidR="00D23BD6">
        <w:rPr>
          <w:rFonts w:asciiTheme="majorBidi" w:hAnsiTheme="majorBidi" w:cstheme="majorBidi"/>
          <w:sz w:val="24"/>
          <w:szCs w:val="24"/>
        </w:rPr>
        <w:t>2</w:t>
      </w:r>
      <w:r w:rsidR="00616930" w:rsidRPr="005911C8">
        <w:rPr>
          <w:rFonts w:asciiTheme="majorBidi" w:hAnsiTheme="majorBidi" w:cstheme="majorBidi"/>
          <w:sz w:val="24"/>
          <w:szCs w:val="24"/>
        </w:rPr>
        <w:t xml:space="preserve">) </w:t>
      </w:r>
      <w:r w:rsidRPr="005911C8">
        <w:rPr>
          <w:rFonts w:asciiTheme="majorBidi" w:hAnsiTheme="majorBidi" w:cstheme="majorBidi"/>
          <w:sz w:val="24"/>
          <w:szCs w:val="24"/>
        </w:rPr>
        <w:t xml:space="preserve">showed slightly variable results from </w:t>
      </w:r>
      <w:r w:rsidR="00292C5C" w:rsidRPr="005911C8">
        <w:rPr>
          <w:rFonts w:asciiTheme="majorBidi" w:hAnsiTheme="majorBidi" w:cstheme="majorBidi"/>
          <w:sz w:val="24"/>
          <w:szCs w:val="24"/>
        </w:rPr>
        <w:t>farmers’</w:t>
      </w:r>
      <w:r w:rsidRPr="005911C8">
        <w:rPr>
          <w:rFonts w:asciiTheme="majorBidi" w:hAnsiTheme="majorBidi" w:cstheme="majorBidi"/>
          <w:sz w:val="24"/>
          <w:szCs w:val="24"/>
        </w:rPr>
        <w:t xml:space="preserve"> evaluation</w:t>
      </w:r>
      <w:r w:rsidR="00292C5C" w:rsidRPr="005911C8">
        <w:rPr>
          <w:rFonts w:asciiTheme="majorBidi" w:hAnsiTheme="majorBidi" w:cstheme="majorBidi"/>
          <w:sz w:val="24"/>
          <w:szCs w:val="24"/>
        </w:rPr>
        <w:t xml:space="preserve"> i.e. </w:t>
      </w:r>
      <w:r w:rsidRPr="005911C8">
        <w:rPr>
          <w:rFonts w:asciiTheme="majorBidi" w:hAnsiTheme="majorBidi" w:cstheme="majorBidi"/>
          <w:sz w:val="24"/>
          <w:szCs w:val="24"/>
        </w:rPr>
        <w:t xml:space="preserve"> </w:t>
      </w:r>
      <w:r w:rsidR="00827353" w:rsidRPr="005911C8">
        <w:rPr>
          <w:rFonts w:asciiTheme="majorBidi" w:hAnsiTheme="majorBidi" w:cstheme="majorBidi"/>
          <w:sz w:val="24"/>
          <w:szCs w:val="24"/>
        </w:rPr>
        <w:t>“</w:t>
      </w:r>
      <w:r w:rsidR="00616930" w:rsidRPr="005911C8">
        <w:rPr>
          <w:rFonts w:asciiTheme="majorBidi" w:hAnsiTheme="majorBidi" w:cstheme="majorBidi"/>
          <w:sz w:val="24"/>
          <w:szCs w:val="24"/>
        </w:rPr>
        <w:t>Dharabi-11</w:t>
      </w:r>
      <w:r w:rsidR="00827353" w:rsidRPr="005911C8">
        <w:rPr>
          <w:rFonts w:asciiTheme="majorBidi" w:hAnsiTheme="majorBidi" w:cstheme="majorBidi"/>
          <w:sz w:val="24"/>
          <w:szCs w:val="24"/>
        </w:rPr>
        <w:t>”</w:t>
      </w:r>
      <w:r w:rsidR="00616930" w:rsidRPr="005911C8">
        <w:rPr>
          <w:rFonts w:asciiTheme="majorBidi" w:hAnsiTheme="majorBidi" w:cstheme="majorBidi"/>
          <w:sz w:val="24"/>
          <w:szCs w:val="24"/>
        </w:rPr>
        <w:t xml:space="preserve"> out yielded all other varieties and stood 1</w:t>
      </w:r>
      <w:r w:rsidR="00616930" w:rsidRPr="005911C8">
        <w:rPr>
          <w:rFonts w:asciiTheme="majorBidi" w:hAnsiTheme="majorBidi" w:cstheme="majorBidi"/>
          <w:sz w:val="24"/>
          <w:szCs w:val="24"/>
          <w:vertAlign w:val="superscript"/>
        </w:rPr>
        <w:t>st</w:t>
      </w:r>
      <w:r w:rsidR="00616930" w:rsidRPr="005911C8">
        <w:rPr>
          <w:rFonts w:asciiTheme="majorBidi" w:hAnsiTheme="majorBidi" w:cstheme="majorBidi"/>
          <w:sz w:val="24"/>
          <w:szCs w:val="24"/>
        </w:rPr>
        <w:t xml:space="preserve">, </w:t>
      </w:r>
      <w:r w:rsidR="00827353" w:rsidRPr="005911C8">
        <w:rPr>
          <w:rFonts w:asciiTheme="majorBidi" w:hAnsiTheme="majorBidi" w:cstheme="majorBidi"/>
          <w:sz w:val="24"/>
          <w:szCs w:val="24"/>
        </w:rPr>
        <w:t>whereas</w:t>
      </w:r>
      <w:r w:rsidR="00616930" w:rsidRPr="005911C8">
        <w:rPr>
          <w:rFonts w:asciiTheme="majorBidi" w:hAnsiTheme="majorBidi" w:cstheme="majorBidi"/>
          <w:sz w:val="24"/>
          <w:szCs w:val="24"/>
        </w:rPr>
        <w:t xml:space="preserve"> </w:t>
      </w:r>
      <w:r w:rsidR="00827353" w:rsidRPr="005911C8">
        <w:rPr>
          <w:rFonts w:asciiTheme="majorBidi" w:hAnsiTheme="majorBidi" w:cstheme="majorBidi"/>
          <w:sz w:val="24"/>
          <w:szCs w:val="24"/>
        </w:rPr>
        <w:t>“</w:t>
      </w:r>
      <w:r w:rsidR="00616930" w:rsidRPr="005911C8">
        <w:rPr>
          <w:rFonts w:asciiTheme="majorBidi" w:hAnsiTheme="majorBidi" w:cstheme="majorBidi"/>
          <w:sz w:val="24"/>
          <w:szCs w:val="24"/>
        </w:rPr>
        <w:t>Aas-2011</w:t>
      </w:r>
      <w:r w:rsidR="00827353" w:rsidRPr="005911C8">
        <w:rPr>
          <w:rFonts w:asciiTheme="majorBidi" w:hAnsiTheme="majorBidi" w:cstheme="majorBidi"/>
          <w:sz w:val="24"/>
          <w:szCs w:val="24"/>
        </w:rPr>
        <w:t>”</w:t>
      </w:r>
      <w:r w:rsidR="00616930" w:rsidRPr="005911C8">
        <w:rPr>
          <w:rFonts w:asciiTheme="majorBidi" w:hAnsiTheme="majorBidi" w:cstheme="majorBidi"/>
          <w:sz w:val="24"/>
          <w:szCs w:val="24"/>
        </w:rPr>
        <w:t xml:space="preserve"> stood 2</w:t>
      </w:r>
      <w:r w:rsidR="00616930" w:rsidRPr="005911C8">
        <w:rPr>
          <w:rFonts w:asciiTheme="majorBidi" w:hAnsiTheme="majorBidi" w:cstheme="majorBidi"/>
          <w:sz w:val="24"/>
          <w:szCs w:val="24"/>
          <w:vertAlign w:val="superscript"/>
        </w:rPr>
        <w:t>nd</w:t>
      </w:r>
      <w:r w:rsidR="00616930" w:rsidRPr="005911C8">
        <w:rPr>
          <w:rFonts w:asciiTheme="majorBidi" w:hAnsiTheme="majorBidi" w:cstheme="majorBidi"/>
          <w:sz w:val="24"/>
          <w:szCs w:val="24"/>
        </w:rPr>
        <w:t>; while in farmers evaluation</w:t>
      </w:r>
      <w:r w:rsidR="000D7BDE" w:rsidRPr="005911C8">
        <w:rPr>
          <w:rFonts w:asciiTheme="majorBidi" w:hAnsiTheme="majorBidi" w:cstheme="majorBidi"/>
          <w:sz w:val="24"/>
          <w:szCs w:val="24"/>
        </w:rPr>
        <w:t>,</w:t>
      </w:r>
      <w:r w:rsidR="00616930" w:rsidRPr="005911C8">
        <w:rPr>
          <w:rFonts w:asciiTheme="majorBidi" w:hAnsiTheme="majorBidi" w:cstheme="majorBidi"/>
          <w:sz w:val="24"/>
          <w:szCs w:val="24"/>
        </w:rPr>
        <w:t xml:space="preserve"> the results were vice versa.  </w:t>
      </w:r>
    </w:p>
    <w:p w:rsidR="00616930" w:rsidRPr="005911C8" w:rsidRDefault="00616930" w:rsidP="00616930">
      <w:pPr>
        <w:spacing w:after="0" w:line="360" w:lineRule="auto"/>
        <w:ind w:left="1134" w:firstLine="567"/>
        <w:jc w:val="both"/>
        <w:rPr>
          <w:rFonts w:asciiTheme="majorBidi" w:hAnsiTheme="majorBidi" w:cstheme="majorBidi"/>
          <w:sz w:val="24"/>
          <w:szCs w:val="24"/>
        </w:rPr>
      </w:pPr>
    </w:p>
    <w:p w:rsidR="00547F39" w:rsidRPr="005911C8" w:rsidRDefault="00E96282" w:rsidP="0061693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3282950</wp:posOffset>
                </wp:positionH>
                <wp:positionV relativeFrom="paragraph">
                  <wp:posOffset>462280</wp:posOffset>
                </wp:positionV>
                <wp:extent cx="755015" cy="775335"/>
                <wp:effectExtent l="6350" t="12065" r="10160" b="1270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775335"/>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20" style="position:absolute;margin-left:258.5pt;margin-top:36.4pt;width:59.45pt;height: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" filled="f"/>
            </w:pict>
          </mc:Fallback>
        </mc:AlternateContent>
      </w:r>
      <w:r w:rsidR="00547F39" w:rsidRPr="005911C8">
        <w:rPr>
          <w:rFonts w:asciiTheme="majorBidi" w:hAnsiTheme="majorBidi" w:cstheme="majorBidi"/>
          <w:b/>
          <w:bCs/>
          <w:noProof/>
          <w:sz w:val="24"/>
          <w:szCs w:val="24"/>
        </w:rPr>
        <w:drawing>
          <wp:inline distT="0" distB="0" distL="0" distR="0" wp14:anchorId="33A32343" wp14:editId="148C90D7">
            <wp:extent cx="4584700" cy="275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16930" w:rsidRPr="005911C8" w:rsidRDefault="00616930" w:rsidP="00D23BD6">
      <w:pPr>
        <w:spacing w:line="360" w:lineRule="auto"/>
        <w:ind w:left="720" w:firstLine="720"/>
        <w:jc w:val="both"/>
        <w:rPr>
          <w:rFonts w:asciiTheme="majorBidi" w:hAnsiTheme="majorBidi" w:cstheme="majorBidi"/>
          <w:sz w:val="24"/>
          <w:szCs w:val="24"/>
        </w:rPr>
      </w:pPr>
      <w:r w:rsidRPr="005911C8">
        <w:rPr>
          <w:rFonts w:asciiTheme="majorBidi" w:hAnsiTheme="majorBidi" w:cstheme="majorBidi"/>
          <w:sz w:val="24"/>
          <w:szCs w:val="24"/>
        </w:rPr>
        <w:t>Fig</w:t>
      </w:r>
      <w:r w:rsidR="00D23BD6">
        <w:rPr>
          <w:rFonts w:asciiTheme="majorBidi" w:hAnsiTheme="majorBidi" w:cstheme="majorBidi"/>
          <w:sz w:val="24"/>
          <w:szCs w:val="24"/>
        </w:rPr>
        <w:t>.</w:t>
      </w:r>
      <w:r w:rsidRPr="005911C8">
        <w:rPr>
          <w:rFonts w:asciiTheme="majorBidi" w:hAnsiTheme="majorBidi" w:cstheme="majorBidi"/>
          <w:sz w:val="24"/>
          <w:szCs w:val="24"/>
        </w:rPr>
        <w:t xml:space="preserve"> 1</w:t>
      </w:r>
      <w:r w:rsidR="00D23BD6">
        <w:rPr>
          <w:rFonts w:asciiTheme="majorBidi" w:hAnsiTheme="majorBidi" w:cstheme="majorBidi"/>
          <w:sz w:val="24"/>
          <w:szCs w:val="24"/>
        </w:rPr>
        <w:t>2</w:t>
      </w:r>
      <w:r w:rsidRPr="005911C8">
        <w:rPr>
          <w:rFonts w:asciiTheme="majorBidi" w:hAnsiTheme="majorBidi" w:cstheme="majorBidi"/>
          <w:sz w:val="24"/>
          <w:szCs w:val="24"/>
        </w:rPr>
        <w:t xml:space="preserve"> Wheat grain yield recorded at </w:t>
      </w:r>
      <w:r w:rsidR="00645355" w:rsidRPr="005911C8">
        <w:rPr>
          <w:rFonts w:asciiTheme="majorBidi" w:hAnsiTheme="majorBidi" w:cstheme="majorBidi"/>
          <w:sz w:val="24"/>
          <w:szCs w:val="24"/>
        </w:rPr>
        <w:t>intensification</w:t>
      </w:r>
      <w:r w:rsidRPr="005911C8">
        <w:rPr>
          <w:rFonts w:asciiTheme="majorBidi" w:hAnsiTheme="majorBidi" w:cstheme="majorBidi"/>
          <w:sz w:val="24"/>
          <w:szCs w:val="24"/>
        </w:rPr>
        <w:t xml:space="preserve"> site</w:t>
      </w:r>
    </w:p>
    <w:p w:rsidR="0053161A" w:rsidRPr="005911C8" w:rsidRDefault="0053161A" w:rsidP="00D23BD6">
      <w:pPr>
        <w:spacing w:before="240" w:line="360" w:lineRule="auto"/>
        <w:ind w:left="720"/>
        <w:jc w:val="both"/>
        <w:rPr>
          <w:rFonts w:asciiTheme="majorBidi" w:hAnsiTheme="majorBidi" w:cstheme="majorBidi"/>
          <w:sz w:val="24"/>
          <w:szCs w:val="24"/>
        </w:rPr>
      </w:pPr>
      <w:r w:rsidRPr="005911C8">
        <w:rPr>
          <w:rFonts w:asciiTheme="majorBidi" w:hAnsiTheme="majorBidi" w:cstheme="majorBidi"/>
          <w:sz w:val="24"/>
          <w:szCs w:val="24"/>
        </w:rPr>
        <w:t xml:space="preserve">The ranking of varieties based on mean wheat grain yield is presented in Table </w:t>
      </w:r>
      <w:r w:rsidR="00D23BD6">
        <w:rPr>
          <w:rFonts w:asciiTheme="majorBidi" w:hAnsiTheme="majorBidi" w:cstheme="majorBidi"/>
          <w:sz w:val="24"/>
          <w:szCs w:val="24"/>
        </w:rPr>
        <w:t>5</w:t>
      </w:r>
      <w:r w:rsidRPr="005911C8">
        <w:rPr>
          <w:rFonts w:asciiTheme="majorBidi" w:hAnsiTheme="majorBidi" w:cstheme="majorBidi"/>
          <w:sz w:val="24"/>
          <w:szCs w:val="24"/>
        </w:rPr>
        <w:t xml:space="preserve">. </w:t>
      </w:r>
    </w:p>
    <w:p w:rsidR="0053161A" w:rsidRPr="005911C8" w:rsidRDefault="0053161A" w:rsidP="00D23BD6">
      <w:pPr>
        <w:spacing w:after="0" w:line="360" w:lineRule="auto"/>
        <w:ind w:firstLine="90"/>
        <w:jc w:val="both"/>
        <w:rPr>
          <w:rFonts w:asciiTheme="majorBidi" w:hAnsiTheme="majorBidi" w:cstheme="majorBidi"/>
          <w:b/>
          <w:bCs/>
          <w:sz w:val="24"/>
          <w:szCs w:val="24"/>
        </w:rPr>
      </w:pPr>
      <w:r w:rsidRPr="005911C8">
        <w:rPr>
          <w:rFonts w:asciiTheme="majorBidi" w:hAnsiTheme="majorBidi" w:cstheme="majorBidi"/>
          <w:b/>
          <w:bCs/>
          <w:sz w:val="24"/>
          <w:szCs w:val="24"/>
        </w:rPr>
        <w:t xml:space="preserve">Table </w:t>
      </w:r>
      <w:r w:rsidR="00D23BD6">
        <w:rPr>
          <w:rFonts w:asciiTheme="majorBidi" w:hAnsiTheme="majorBidi" w:cstheme="majorBidi"/>
          <w:b/>
          <w:bCs/>
          <w:sz w:val="24"/>
          <w:szCs w:val="24"/>
        </w:rPr>
        <w:t>5</w:t>
      </w:r>
      <w:r w:rsidRPr="005911C8">
        <w:rPr>
          <w:rFonts w:asciiTheme="majorBidi" w:hAnsiTheme="majorBidi" w:cstheme="majorBidi"/>
          <w:b/>
          <w:bCs/>
          <w:sz w:val="24"/>
          <w:szCs w:val="24"/>
        </w:rPr>
        <w:t>: Ranking of Wheat cultivars</w:t>
      </w:r>
      <w:r w:rsidR="00BD4A23" w:rsidRPr="005911C8">
        <w:rPr>
          <w:rFonts w:asciiTheme="majorBidi" w:hAnsiTheme="majorBidi" w:cstheme="majorBidi"/>
          <w:b/>
          <w:bCs/>
          <w:sz w:val="24"/>
          <w:szCs w:val="24"/>
        </w:rPr>
        <w:t xml:space="preserve"> at intensification site (Latifal)</w:t>
      </w:r>
    </w:p>
    <w:tbl>
      <w:tblPr>
        <w:tblW w:w="9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4032"/>
        <w:gridCol w:w="1779"/>
        <w:gridCol w:w="983"/>
      </w:tblGrid>
      <w:tr w:rsidR="00547F39" w:rsidRPr="005911C8" w:rsidTr="002D080A">
        <w:trPr>
          <w:trHeight w:val="288"/>
        </w:trPr>
        <w:tc>
          <w:tcPr>
            <w:tcW w:w="2272" w:type="dxa"/>
            <w:shd w:val="clear" w:color="auto" w:fill="auto"/>
            <w:noWrap/>
            <w:vAlign w:val="bottom"/>
            <w:hideMark/>
          </w:tcPr>
          <w:p w:rsidR="00547F39" w:rsidRPr="005911C8" w:rsidRDefault="00547F39" w:rsidP="00BA6ABA">
            <w:pPr>
              <w:pStyle w:val="NoSpacing"/>
              <w:rPr>
                <w:rFonts w:asciiTheme="majorBidi" w:hAnsiTheme="majorBidi" w:cstheme="majorBidi"/>
                <w:sz w:val="24"/>
                <w:szCs w:val="24"/>
              </w:rPr>
            </w:pPr>
          </w:p>
        </w:tc>
        <w:tc>
          <w:tcPr>
            <w:tcW w:w="4032" w:type="dxa"/>
            <w:shd w:val="clear" w:color="auto" w:fill="auto"/>
            <w:noWrap/>
            <w:vAlign w:val="bottom"/>
            <w:hideMark/>
          </w:tcPr>
          <w:p w:rsidR="00547F39" w:rsidRPr="005911C8" w:rsidRDefault="00547F39" w:rsidP="0082276A">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 xml:space="preserve">Av. Wheat grain yield </w:t>
            </w:r>
            <w:r w:rsidR="0082276A" w:rsidRPr="005911C8">
              <w:rPr>
                <w:rFonts w:asciiTheme="majorBidi" w:hAnsiTheme="majorBidi" w:cstheme="majorBidi"/>
                <w:b/>
                <w:bCs/>
                <w:sz w:val="24"/>
                <w:szCs w:val="24"/>
              </w:rPr>
              <w:t xml:space="preserve">    </w:t>
            </w:r>
            <w:r w:rsidRPr="005911C8">
              <w:rPr>
                <w:rFonts w:asciiTheme="majorBidi" w:hAnsiTheme="majorBidi" w:cstheme="majorBidi"/>
                <w:b/>
                <w:bCs/>
                <w:sz w:val="24"/>
                <w:szCs w:val="24"/>
              </w:rPr>
              <w:t>(kg ha</w:t>
            </w:r>
            <w:r w:rsidRPr="005911C8">
              <w:rPr>
                <w:rFonts w:asciiTheme="majorBidi" w:hAnsiTheme="majorBidi" w:cstheme="majorBidi"/>
                <w:b/>
                <w:bCs/>
                <w:sz w:val="24"/>
                <w:szCs w:val="24"/>
                <w:vertAlign w:val="superscript"/>
              </w:rPr>
              <w:t>-1</w:t>
            </w:r>
            <w:r w:rsidRPr="005911C8">
              <w:rPr>
                <w:rFonts w:asciiTheme="majorBidi" w:hAnsiTheme="majorBidi" w:cstheme="majorBidi"/>
                <w:b/>
                <w:bCs/>
                <w:sz w:val="24"/>
                <w:szCs w:val="24"/>
              </w:rPr>
              <w:t>) of three farmers</w:t>
            </w:r>
          </w:p>
        </w:tc>
        <w:tc>
          <w:tcPr>
            <w:tcW w:w="2762" w:type="dxa"/>
            <w:gridSpan w:val="2"/>
          </w:tcPr>
          <w:p w:rsidR="00547F39" w:rsidRPr="005911C8" w:rsidRDefault="00547F39" w:rsidP="00BA6ABA">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Rank</w:t>
            </w:r>
          </w:p>
        </w:tc>
      </w:tr>
      <w:tr w:rsidR="00C574D0" w:rsidRPr="005911C8" w:rsidTr="002D080A">
        <w:trPr>
          <w:trHeight w:val="190"/>
        </w:trPr>
        <w:tc>
          <w:tcPr>
            <w:tcW w:w="2272" w:type="dxa"/>
            <w:shd w:val="clear" w:color="auto" w:fill="auto"/>
            <w:noWrap/>
            <w:vAlign w:val="bottom"/>
          </w:tcPr>
          <w:p w:rsidR="00C574D0" w:rsidRPr="005911C8" w:rsidRDefault="00C574D0"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Dharabi-11</w:t>
            </w:r>
          </w:p>
        </w:tc>
        <w:tc>
          <w:tcPr>
            <w:tcW w:w="4032" w:type="dxa"/>
            <w:shd w:val="clear" w:color="auto" w:fill="auto"/>
            <w:noWrap/>
            <w:vAlign w:val="bottom"/>
          </w:tcPr>
          <w:p w:rsidR="00C574D0" w:rsidRPr="005911C8" w:rsidRDefault="00C574D0"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3363.3</w:t>
            </w:r>
          </w:p>
        </w:tc>
        <w:tc>
          <w:tcPr>
            <w:tcW w:w="2762" w:type="dxa"/>
            <w:gridSpan w:val="2"/>
            <w:vAlign w:val="bottom"/>
          </w:tcPr>
          <w:p w:rsidR="00C574D0" w:rsidRPr="005911C8" w:rsidRDefault="00C574D0"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1</w:t>
            </w:r>
          </w:p>
        </w:tc>
      </w:tr>
      <w:tr w:rsidR="00DC2673" w:rsidRPr="005911C8" w:rsidTr="002D080A">
        <w:trPr>
          <w:trHeight w:val="288"/>
        </w:trPr>
        <w:tc>
          <w:tcPr>
            <w:tcW w:w="2272" w:type="dxa"/>
            <w:shd w:val="clear" w:color="auto" w:fill="auto"/>
            <w:noWrap/>
            <w:vAlign w:val="bottom"/>
          </w:tcPr>
          <w:p w:rsidR="00DC2673" w:rsidRPr="005911C8" w:rsidRDefault="00DC2673"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Aas-2011</w:t>
            </w:r>
          </w:p>
        </w:tc>
        <w:tc>
          <w:tcPr>
            <w:tcW w:w="4032" w:type="dxa"/>
            <w:shd w:val="clear" w:color="auto" w:fill="auto"/>
            <w:noWrap/>
            <w:vAlign w:val="bottom"/>
          </w:tcPr>
          <w:p w:rsidR="00DC2673" w:rsidRPr="005911C8" w:rsidRDefault="00DC2673"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3256.7</w:t>
            </w:r>
          </w:p>
        </w:tc>
        <w:tc>
          <w:tcPr>
            <w:tcW w:w="2762" w:type="dxa"/>
            <w:gridSpan w:val="2"/>
            <w:vAlign w:val="bottom"/>
          </w:tcPr>
          <w:p w:rsidR="00DC2673" w:rsidRPr="005911C8" w:rsidRDefault="00DC2673"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2</w:t>
            </w:r>
          </w:p>
        </w:tc>
      </w:tr>
      <w:tr w:rsidR="00BB2E68" w:rsidRPr="005911C8" w:rsidTr="002D080A">
        <w:trPr>
          <w:trHeight w:val="288"/>
        </w:trPr>
        <w:tc>
          <w:tcPr>
            <w:tcW w:w="2272" w:type="dxa"/>
            <w:shd w:val="clear" w:color="auto" w:fill="auto"/>
            <w:noWrap/>
            <w:vAlign w:val="bottom"/>
          </w:tcPr>
          <w:p w:rsidR="00BB2E68" w:rsidRPr="005911C8" w:rsidRDefault="00BB2E68"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 xml:space="preserve">NARC-09 </w:t>
            </w:r>
          </w:p>
        </w:tc>
        <w:tc>
          <w:tcPr>
            <w:tcW w:w="4032" w:type="dxa"/>
            <w:shd w:val="clear" w:color="auto" w:fill="auto"/>
            <w:noWrap/>
            <w:vAlign w:val="bottom"/>
          </w:tcPr>
          <w:p w:rsidR="00BB2E68" w:rsidRPr="005911C8" w:rsidRDefault="00BB2E68"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3240.0</w:t>
            </w:r>
          </w:p>
        </w:tc>
        <w:tc>
          <w:tcPr>
            <w:tcW w:w="2762" w:type="dxa"/>
            <w:gridSpan w:val="2"/>
            <w:vAlign w:val="bottom"/>
          </w:tcPr>
          <w:p w:rsidR="00BB2E68" w:rsidRPr="005911C8" w:rsidRDefault="00BB2E68"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3</w:t>
            </w:r>
          </w:p>
        </w:tc>
      </w:tr>
      <w:tr w:rsidR="00BB2E68" w:rsidRPr="005911C8" w:rsidTr="002D080A">
        <w:trPr>
          <w:trHeight w:val="288"/>
        </w:trPr>
        <w:tc>
          <w:tcPr>
            <w:tcW w:w="2272" w:type="dxa"/>
            <w:shd w:val="clear" w:color="auto" w:fill="auto"/>
            <w:noWrap/>
            <w:vAlign w:val="bottom"/>
          </w:tcPr>
          <w:p w:rsidR="00BB2E68" w:rsidRPr="005911C8" w:rsidRDefault="00BB2E68"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Pak</w:t>
            </w:r>
            <w:r w:rsidR="00F26DD8" w:rsidRPr="005911C8">
              <w:rPr>
                <w:rFonts w:asciiTheme="majorBidi" w:eastAsia="Times New Roman" w:hAnsiTheme="majorBidi" w:cstheme="majorBidi"/>
                <w:sz w:val="24"/>
                <w:szCs w:val="24"/>
              </w:rPr>
              <w:t>istan 201</w:t>
            </w:r>
            <w:r w:rsidRPr="005911C8">
              <w:rPr>
                <w:rFonts w:asciiTheme="majorBidi" w:eastAsia="Times New Roman" w:hAnsiTheme="majorBidi" w:cstheme="majorBidi"/>
                <w:sz w:val="24"/>
                <w:szCs w:val="24"/>
              </w:rPr>
              <w:t>3</w:t>
            </w:r>
          </w:p>
        </w:tc>
        <w:tc>
          <w:tcPr>
            <w:tcW w:w="4032" w:type="dxa"/>
            <w:shd w:val="clear" w:color="auto" w:fill="auto"/>
            <w:noWrap/>
            <w:vAlign w:val="bottom"/>
          </w:tcPr>
          <w:p w:rsidR="00BB2E68" w:rsidRPr="005911C8" w:rsidRDefault="00BB2E68"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3231.3</w:t>
            </w:r>
          </w:p>
        </w:tc>
        <w:tc>
          <w:tcPr>
            <w:tcW w:w="2762" w:type="dxa"/>
            <w:gridSpan w:val="2"/>
            <w:vAlign w:val="bottom"/>
          </w:tcPr>
          <w:p w:rsidR="00BB2E68" w:rsidRPr="005911C8" w:rsidRDefault="00BB2E68"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4</w:t>
            </w:r>
          </w:p>
        </w:tc>
      </w:tr>
      <w:tr w:rsidR="00BB2E68" w:rsidRPr="005911C8" w:rsidTr="002D080A">
        <w:trPr>
          <w:trHeight w:val="288"/>
        </w:trPr>
        <w:tc>
          <w:tcPr>
            <w:tcW w:w="2272" w:type="dxa"/>
            <w:shd w:val="clear" w:color="auto" w:fill="auto"/>
            <w:noWrap/>
            <w:vAlign w:val="bottom"/>
          </w:tcPr>
          <w:p w:rsidR="00BB2E68" w:rsidRPr="005911C8" w:rsidRDefault="00BB2E68" w:rsidP="00A8293B">
            <w:pPr>
              <w:spacing w:after="0" w:line="360" w:lineRule="auto"/>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Chakwal-50</w:t>
            </w:r>
          </w:p>
        </w:tc>
        <w:tc>
          <w:tcPr>
            <w:tcW w:w="4032" w:type="dxa"/>
            <w:shd w:val="clear" w:color="auto" w:fill="auto"/>
            <w:noWrap/>
            <w:vAlign w:val="bottom"/>
          </w:tcPr>
          <w:p w:rsidR="00BB2E68" w:rsidRPr="005911C8" w:rsidRDefault="00BB2E68"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3223.3</w:t>
            </w:r>
          </w:p>
        </w:tc>
        <w:tc>
          <w:tcPr>
            <w:tcW w:w="2762" w:type="dxa"/>
            <w:gridSpan w:val="2"/>
            <w:vAlign w:val="bottom"/>
          </w:tcPr>
          <w:p w:rsidR="00BB2E68" w:rsidRPr="005911C8" w:rsidRDefault="00BB2E68"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5</w:t>
            </w:r>
          </w:p>
        </w:tc>
      </w:tr>
      <w:tr w:rsidR="00BB2E68" w:rsidRPr="005911C8" w:rsidTr="002D080A">
        <w:trPr>
          <w:gridAfter w:val="1"/>
          <w:wAfter w:w="983" w:type="dxa"/>
          <w:trHeight w:val="288"/>
        </w:trPr>
        <w:tc>
          <w:tcPr>
            <w:tcW w:w="8083" w:type="dxa"/>
            <w:gridSpan w:val="3"/>
            <w:shd w:val="clear" w:color="auto" w:fill="auto"/>
            <w:noWrap/>
            <w:vAlign w:val="bottom"/>
          </w:tcPr>
          <w:p w:rsidR="00BB2E68" w:rsidRPr="005911C8" w:rsidRDefault="00BB2E68" w:rsidP="00BA6ABA">
            <w:pPr>
              <w:pStyle w:val="NoSpacing"/>
              <w:rPr>
                <w:rFonts w:asciiTheme="majorBidi" w:eastAsia="Times New Roman" w:hAnsiTheme="majorBidi" w:cstheme="majorBidi"/>
                <w:sz w:val="24"/>
                <w:szCs w:val="24"/>
              </w:rPr>
            </w:pPr>
          </w:p>
          <w:p w:rsidR="00BB2E68" w:rsidRPr="005911C8" w:rsidRDefault="00BB2E68" w:rsidP="00BA6ABA">
            <w:pPr>
              <w:pStyle w:val="NoSpacing"/>
              <w:rPr>
                <w:rFonts w:asciiTheme="majorBidi" w:hAnsiTheme="majorBidi" w:cstheme="majorBidi"/>
                <w:sz w:val="24"/>
                <w:szCs w:val="24"/>
              </w:rPr>
            </w:pPr>
            <w:r w:rsidRPr="005911C8">
              <w:rPr>
                <w:rFonts w:asciiTheme="majorBidi" w:eastAsia="Times New Roman" w:hAnsiTheme="majorBidi" w:cstheme="majorBidi"/>
                <w:sz w:val="24"/>
                <w:szCs w:val="24"/>
              </w:rPr>
              <w:t>There are no significant pairwise differences among the means</w:t>
            </w:r>
          </w:p>
        </w:tc>
      </w:tr>
    </w:tbl>
    <w:p w:rsidR="00F10502" w:rsidRPr="005911C8" w:rsidRDefault="00F10502" w:rsidP="00547F39">
      <w:pPr>
        <w:rPr>
          <w:rFonts w:asciiTheme="majorBidi" w:hAnsiTheme="majorBidi" w:cstheme="majorBidi"/>
          <w:b/>
          <w:bCs/>
          <w:sz w:val="24"/>
          <w:szCs w:val="24"/>
        </w:rPr>
      </w:pPr>
      <w:r w:rsidRPr="005911C8">
        <w:rPr>
          <w:rFonts w:asciiTheme="majorBidi" w:hAnsiTheme="majorBidi" w:cstheme="majorBidi"/>
          <w:b/>
          <w:bCs/>
          <w:sz w:val="24"/>
          <w:szCs w:val="24"/>
        </w:rPr>
        <w:tab/>
      </w:r>
    </w:p>
    <w:p w:rsidR="00A8293B" w:rsidRPr="005911C8" w:rsidRDefault="00A8293B" w:rsidP="00612732">
      <w:pPr>
        <w:spacing w:after="0" w:line="360" w:lineRule="auto"/>
        <w:jc w:val="both"/>
        <w:rPr>
          <w:rFonts w:asciiTheme="majorBidi" w:hAnsiTheme="majorBidi" w:cstheme="majorBidi"/>
          <w:b/>
          <w:bCs/>
          <w:sz w:val="24"/>
          <w:szCs w:val="24"/>
        </w:rPr>
      </w:pPr>
    </w:p>
    <w:p w:rsidR="00A8293B" w:rsidRPr="005911C8" w:rsidRDefault="00A8293B" w:rsidP="00612732">
      <w:pPr>
        <w:spacing w:after="0" w:line="360" w:lineRule="auto"/>
        <w:jc w:val="both"/>
        <w:rPr>
          <w:rFonts w:asciiTheme="majorBidi" w:hAnsiTheme="majorBidi" w:cstheme="majorBidi"/>
          <w:b/>
          <w:bCs/>
          <w:sz w:val="24"/>
          <w:szCs w:val="24"/>
        </w:rPr>
      </w:pPr>
    </w:p>
    <w:p w:rsidR="00A8293B" w:rsidRPr="005911C8" w:rsidRDefault="00A8293B" w:rsidP="00612732">
      <w:pPr>
        <w:spacing w:after="0" w:line="360" w:lineRule="auto"/>
        <w:jc w:val="both"/>
        <w:rPr>
          <w:rFonts w:asciiTheme="majorBidi" w:hAnsiTheme="majorBidi" w:cstheme="majorBidi"/>
          <w:b/>
          <w:bCs/>
          <w:sz w:val="24"/>
          <w:szCs w:val="24"/>
        </w:rPr>
      </w:pPr>
    </w:p>
    <w:p w:rsidR="00F10502" w:rsidRPr="005911C8" w:rsidRDefault="00612732" w:rsidP="00612732">
      <w:pPr>
        <w:spacing w:after="0" w:line="360" w:lineRule="auto"/>
        <w:jc w:val="both"/>
        <w:rPr>
          <w:rFonts w:asciiTheme="majorBidi" w:hAnsiTheme="majorBidi" w:cstheme="majorBidi"/>
          <w:b/>
          <w:bCs/>
          <w:sz w:val="24"/>
          <w:szCs w:val="24"/>
        </w:rPr>
      </w:pPr>
      <w:r w:rsidRPr="005911C8">
        <w:rPr>
          <w:rFonts w:asciiTheme="majorBidi" w:hAnsiTheme="majorBidi" w:cstheme="majorBidi"/>
          <w:b/>
          <w:bCs/>
          <w:sz w:val="24"/>
          <w:szCs w:val="24"/>
        </w:rPr>
        <w:lastRenderedPageBreak/>
        <w:t xml:space="preserve">3.1.4 </w:t>
      </w:r>
      <w:r w:rsidR="005228EF" w:rsidRPr="005911C8">
        <w:rPr>
          <w:rFonts w:asciiTheme="majorBidi" w:hAnsiTheme="majorBidi" w:cstheme="majorBidi"/>
          <w:b/>
          <w:bCs/>
          <w:sz w:val="24"/>
          <w:szCs w:val="24"/>
        </w:rPr>
        <w:t xml:space="preserve">Final </w:t>
      </w:r>
      <w:r w:rsidR="00F10502" w:rsidRPr="005911C8">
        <w:rPr>
          <w:rFonts w:asciiTheme="majorBidi" w:hAnsiTheme="majorBidi" w:cstheme="majorBidi"/>
          <w:b/>
          <w:bCs/>
          <w:sz w:val="24"/>
          <w:szCs w:val="24"/>
        </w:rPr>
        <w:t>Varietal ranking</w:t>
      </w:r>
      <w:r w:rsidRPr="005911C8">
        <w:rPr>
          <w:rFonts w:asciiTheme="majorBidi" w:hAnsiTheme="majorBidi" w:cstheme="majorBidi"/>
          <w:b/>
          <w:bCs/>
          <w:sz w:val="24"/>
          <w:szCs w:val="24"/>
        </w:rPr>
        <w:t>/selection</w:t>
      </w:r>
    </w:p>
    <w:p w:rsidR="00037CD6" w:rsidRPr="005911C8" w:rsidRDefault="003D0539" w:rsidP="00A8293B">
      <w:pPr>
        <w:spacing w:after="0" w:line="360" w:lineRule="auto"/>
        <w:ind w:firstLine="567"/>
        <w:jc w:val="both"/>
        <w:rPr>
          <w:rFonts w:asciiTheme="majorBidi" w:hAnsiTheme="majorBidi" w:cstheme="majorBidi"/>
          <w:sz w:val="24"/>
          <w:szCs w:val="24"/>
        </w:rPr>
      </w:pPr>
      <w:r w:rsidRPr="005911C8">
        <w:rPr>
          <w:rFonts w:asciiTheme="majorBidi" w:hAnsiTheme="majorBidi" w:cstheme="majorBidi"/>
          <w:b/>
          <w:bCs/>
          <w:sz w:val="24"/>
          <w:szCs w:val="24"/>
        </w:rPr>
        <w:tab/>
      </w:r>
      <w:r w:rsidR="00874998" w:rsidRPr="005911C8">
        <w:rPr>
          <w:rFonts w:asciiTheme="majorBidi" w:hAnsiTheme="majorBidi" w:cstheme="majorBidi"/>
          <w:sz w:val="24"/>
          <w:szCs w:val="24"/>
        </w:rPr>
        <w:t xml:space="preserve">The results (Table 6) reveal Aas-2011 and Dharabi-11 as the most promising wheat cultivars. Consumer preferences for wheat cooking quality </w:t>
      </w:r>
      <w:r w:rsidR="002C4BB5" w:rsidRPr="005911C8">
        <w:rPr>
          <w:rFonts w:asciiTheme="majorBidi" w:hAnsiTheme="majorBidi" w:cstheme="majorBidi"/>
          <w:sz w:val="24"/>
          <w:szCs w:val="24"/>
        </w:rPr>
        <w:t xml:space="preserve">often out-weight </w:t>
      </w:r>
      <w:r w:rsidR="00037CD6" w:rsidRPr="005911C8">
        <w:rPr>
          <w:rFonts w:asciiTheme="majorBidi" w:hAnsiTheme="majorBidi" w:cstheme="majorBidi"/>
          <w:sz w:val="24"/>
          <w:szCs w:val="24"/>
        </w:rPr>
        <w:t xml:space="preserve">therefore, Dharabi is ranked as the top most. Giving more weightage to consumer preferences is expected to encourage </w:t>
      </w:r>
      <w:r w:rsidR="002C4BB5" w:rsidRPr="005911C8">
        <w:rPr>
          <w:rFonts w:asciiTheme="majorBidi" w:hAnsiTheme="majorBidi" w:cstheme="majorBidi"/>
          <w:sz w:val="24"/>
          <w:szCs w:val="24"/>
        </w:rPr>
        <w:t xml:space="preserve">social acceptance of the promising cultivar </w:t>
      </w:r>
      <w:r w:rsidR="00037CD6" w:rsidRPr="005911C8">
        <w:rPr>
          <w:rFonts w:asciiTheme="majorBidi" w:hAnsiTheme="majorBidi" w:cstheme="majorBidi"/>
          <w:sz w:val="24"/>
          <w:szCs w:val="24"/>
        </w:rPr>
        <w:t xml:space="preserve">in dryland ecologies. </w:t>
      </w:r>
    </w:p>
    <w:p w:rsidR="003D0539" w:rsidRPr="005911C8" w:rsidRDefault="00BC228E" w:rsidP="002D080A">
      <w:pPr>
        <w:spacing w:before="240" w:after="0" w:line="360" w:lineRule="auto"/>
        <w:ind w:firstLine="270"/>
        <w:jc w:val="both"/>
        <w:rPr>
          <w:rFonts w:asciiTheme="majorBidi" w:hAnsiTheme="majorBidi" w:cstheme="majorBidi"/>
          <w:b/>
          <w:bCs/>
          <w:sz w:val="24"/>
          <w:szCs w:val="24"/>
        </w:rPr>
      </w:pPr>
      <w:r w:rsidRPr="005911C8">
        <w:rPr>
          <w:rFonts w:asciiTheme="majorBidi" w:hAnsiTheme="majorBidi" w:cstheme="majorBidi"/>
          <w:b/>
          <w:bCs/>
          <w:sz w:val="24"/>
          <w:szCs w:val="24"/>
        </w:rPr>
        <w:t xml:space="preserve">Table 6. </w:t>
      </w:r>
      <w:r w:rsidR="002C4BB5" w:rsidRPr="005911C8">
        <w:rPr>
          <w:rFonts w:asciiTheme="majorBidi" w:hAnsiTheme="majorBidi" w:cstheme="majorBidi"/>
          <w:b/>
          <w:bCs/>
          <w:sz w:val="24"/>
          <w:szCs w:val="24"/>
        </w:rPr>
        <w:t xml:space="preserve"> </w:t>
      </w:r>
      <w:r w:rsidR="00F3459E" w:rsidRPr="005911C8">
        <w:rPr>
          <w:rFonts w:asciiTheme="majorBidi" w:hAnsiTheme="majorBidi" w:cstheme="majorBidi"/>
          <w:b/>
          <w:bCs/>
          <w:sz w:val="24"/>
          <w:szCs w:val="24"/>
        </w:rPr>
        <w:t>Final Ranking of wheat cultivars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530"/>
        <w:gridCol w:w="1573"/>
        <w:gridCol w:w="1775"/>
        <w:gridCol w:w="1157"/>
        <w:gridCol w:w="1573"/>
      </w:tblGrid>
      <w:tr w:rsidR="00F506BE" w:rsidRPr="005911C8" w:rsidTr="00046507">
        <w:trPr>
          <w:trHeight w:val="288"/>
        </w:trPr>
        <w:tc>
          <w:tcPr>
            <w:tcW w:w="0" w:type="auto"/>
            <w:shd w:val="clear" w:color="auto" w:fill="auto"/>
            <w:noWrap/>
            <w:vAlign w:val="bottom"/>
            <w:hideMark/>
          </w:tcPr>
          <w:p w:rsidR="00F506BE" w:rsidRPr="005911C8" w:rsidRDefault="00F506BE" w:rsidP="00A8293B">
            <w:pPr>
              <w:pStyle w:val="NoSpacing"/>
              <w:spacing w:line="360" w:lineRule="auto"/>
              <w:rPr>
                <w:rFonts w:asciiTheme="majorBidi" w:hAnsiTheme="majorBidi" w:cstheme="majorBidi"/>
              </w:rPr>
            </w:pPr>
          </w:p>
        </w:tc>
        <w:tc>
          <w:tcPr>
            <w:tcW w:w="0" w:type="auto"/>
            <w:gridSpan w:val="2"/>
            <w:shd w:val="clear" w:color="auto" w:fill="auto"/>
            <w:noWrap/>
            <w:vAlign w:val="bottom"/>
          </w:tcPr>
          <w:p w:rsidR="00F506BE" w:rsidRPr="005911C8" w:rsidRDefault="00F506BE" w:rsidP="00A8293B">
            <w:pPr>
              <w:pStyle w:val="NoSpacing"/>
              <w:spacing w:line="360" w:lineRule="auto"/>
              <w:jc w:val="center"/>
              <w:rPr>
                <w:rFonts w:asciiTheme="majorBidi" w:hAnsiTheme="majorBidi" w:cstheme="majorBidi"/>
                <w:b/>
                <w:bCs/>
              </w:rPr>
            </w:pPr>
            <w:r w:rsidRPr="005911C8">
              <w:rPr>
                <w:rFonts w:asciiTheme="majorBidi" w:hAnsiTheme="majorBidi" w:cstheme="majorBidi"/>
                <w:b/>
                <w:bCs/>
              </w:rPr>
              <w:t xml:space="preserve">Farmers Evaluation </w:t>
            </w:r>
          </w:p>
        </w:tc>
        <w:tc>
          <w:tcPr>
            <w:tcW w:w="0" w:type="auto"/>
            <w:vMerge w:val="restart"/>
          </w:tcPr>
          <w:p w:rsidR="00F506BE" w:rsidRPr="005911C8" w:rsidRDefault="00F506BE" w:rsidP="00A8293B">
            <w:pPr>
              <w:pStyle w:val="NoSpacing"/>
              <w:spacing w:line="360" w:lineRule="auto"/>
              <w:jc w:val="center"/>
              <w:rPr>
                <w:rFonts w:asciiTheme="majorBidi" w:hAnsiTheme="majorBidi" w:cstheme="majorBidi"/>
                <w:b/>
                <w:bCs/>
              </w:rPr>
            </w:pPr>
            <w:r w:rsidRPr="005911C8">
              <w:rPr>
                <w:rFonts w:asciiTheme="majorBidi" w:hAnsiTheme="majorBidi" w:cstheme="majorBidi"/>
                <w:b/>
                <w:bCs/>
              </w:rPr>
              <w:t>Cooking Quality</w:t>
            </w:r>
          </w:p>
        </w:tc>
        <w:tc>
          <w:tcPr>
            <w:tcW w:w="0" w:type="auto"/>
            <w:gridSpan w:val="2"/>
          </w:tcPr>
          <w:p w:rsidR="00F506BE" w:rsidRPr="005911C8" w:rsidRDefault="00F506BE" w:rsidP="00A8293B">
            <w:pPr>
              <w:pStyle w:val="NoSpacing"/>
              <w:spacing w:line="360" w:lineRule="auto"/>
              <w:jc w:val="center"/>
              <w:rPr>
                <w:rFonts w:asciiTheme="majorBidi" w:hAnsiTheme="majorBidi" w:cstheme="majorBidi"/>
                <w:b/>
                <w:bCs/>
              </w:rPr>
            </w:pPr>
            <w:r w:rsidRPr="005911C8">
              <w:rPr>
                <w:rFonts w:asciiTheme="majorBidi" w:hAnsiTheme="majorBidi" w:cstheme="majorBidi"/>
                <w:b/>
                <w:bCs/>
              </w:rPr>
              <w:t>Technical evaluation</w:t>
            </w:r>
          </w:p>
        </w:tc>
      </w:tr>
      <w:tr w:rsidR="00F506BE" w:rsidRPr="005911C8" w:rsidTr="00046507">
        <w:trPr>
          <w:trHeight w:val="190"/>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rPr>
            </w:pP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b/>
                <w:bCs/>
              </w:rPr>
            </w:pPr>
            <w:r w:rsidRPr="005911C8">
              <w:rPr>
                <w:rFonts w:asciiTheme="majorBidi" w:hAnsiTheme="majorBidi" w:cstheme="majorBidi"/>
                <w:b/>
                <w:bCs/>
              </w:rPr>
              <w:t>Resilience site</w:t>
            </w:r>
          </w:p>
        </w:tc>
        <w:tc>
          <w:tcPr>
            <w:tcW w:w="0" w:type="auto"/>
            <w:vAlign w:val="bottom"/>
          </w:tcPr>
          <w:p w:rsidR="00F506BE" w:rsidRPr="005911C8" w:rsidRDefault="00F506BE" w:rsidP="00A8293B">
            <w:pPr>
              <w:spacing w:after="0" w:line="360" w:lineRule="auto"/>
              <w:jc w:val="center"/>
              <w:rPr>
                <w:rFonts w:asciiTheme="majorBidi" w:eastAsia="Times New Roman" w:hAnsiTheme="majorBidi" w:cstheme="majorBidi"/>
                <w:b/>
                <w:bCs/>
              </w:rPr>
            </w:pPr>
            <w:r w:rsidRPr="005911C8">
              <w:rPr>
                <w:rFonts w:asciiTheme="majorBidi" w:eastAsia="Times New Roman" w:hAnsiTheme="majorBidi" w:cstheme="majorBidi"/>
                <w:b/>
                <w:bCs/>
              </w:rPr>
              <w:t xml:space="preserve">Intensification </w:t>
            </w:r>
          </w:p>
        </w:tc>
        <w:tc>
          <w:tcPr>
            <w:tcW w:w="0" w:type="auto"/>
            <w:vMerge/>
            <w:vAlign w:val="bottom"/>
          </w:tcPr>
          <w:p w:rsidR="00F506BE" w:rsidRPr="005911C8" w:rsidRDefault="00F506BE" w:rsidP="00A8293B">
            <w:pPr>
              <w:spacing w:after="0" w:line="360" w:lineRule="auto"/>
              <w:jc w:val="center"/>
              <w:rPr>
                <w:rFonts w:asciiTheme="majorBidi" w:eastAsia="Times New Roman" w:hAnsiTheme="majorBidi" w:cstheme="majorBidi"/>
                <w:b/>
                <w:bCs/>
              </w:rPr>
            </w:pPr>
          </w:p>
        </w:tc>
        <w:tc>
          <w:tcPr>
            <w:tcW w:w="0" w:type="auto"/>
            <w:vAlign w:val="bottom"/>
          </w:tcPr>
          <w:p w:rsidR="00F506BE" w:rsidRPr="005911C8" w:rsidRDefault="00F506BE" w:rsidP="00A8293B">
            <w:pPr>
              <w:spacing w:after="0" w:line="360" w:lineRule="auto"/>
              <w:jc w:val="center"/>
              <w:rPr>
                <w:rFonts w:asciiTheme="majorBidi" w:eastAsia="Times New Roman" w:hAnsiTheme="majorBidi" w:cstheme="majorBidi"/>
                <w:b/>
                <w:bCs/>
              </w:rPr>
            </w:pPr>
            <w:r w:rsidRPr="005911C8">
              <w:rPr>
                <w:rFonts w:asciiTheme="majorBidi" w:hAnsiTheme="majorBidi" w:cstheme="majorBidi"/>
                <w:b/>
                <w:bCs/>
              </w:rPr>
              <w:t xml:space="preserve">Resilience </w:t>
            </w:r>
          </w:p>
        </w:tc>
        <w:tc>
          <w:tcPr>
            <w:tcW w:w="0" w:type="auto"/>
            <w:vAlign w:val="bottom"/>
          </w:tcPr>
          <w:p w:rsidR="00F506BE" w:rsidRPr="005911C8" w:rsidRDefault="00F506BE" w:rsidP="00A8293B">
            <w:pPr>
              <w:spacing w:after="0" w:line="360" w:lineRule="auto"/>
              <w:jc w:val="center"/>
              <w:rPr>
                <w:rFonts w:asciiTheme="majorBidi" w:eastAsia="Times New Roman" w:hAnsiTheme="majorBidi" w:cstheme="majorBidi"/>
                <w:b/>
                <w:bCs/>
              </w:rPr>
            </w:pPr>
            <w:r w:rsidRPr="005911C8">
              <w:rPr>
                <w:rFonts w:asciiTheme="majorBidi" w:eastAsia="Times New Roman" w:hAnsiTheme="majorBidi" w:cstheme="majorBidi"/>
                <w:b/>
                <w:bCs/>
              </w:rPr>
              <w:t xml:space="preserve">Intensification </w:t>
            </w:r>
          </w:p>
        </w:tc>
      </w:tr>
      <w:tr w:rsidR="00F506BE" w:rsidRPr="005911C8" w:rsidTr="00046507">
        <w:trPr>
          <w:trHeight w:val="190"/>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b/>
                <w:bCs/>
              </w:rPr>
            </w:pPr>
            <w:r w:rsidRPr="005911C8">
              <w:rPr>
                <w:rFonts w:asciiTheme="majorBidi" w:eastAsia="Times New Roman" w:hAnsiTheme="majorBidi" w:cstheme="majorBidi"/>
                <w:b/>
                <w:bCs/>
              </w:rPr>
              <w:t>Aas-2011</w:t>
            </w: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1</w:t>
            </w:r>
          </w:p>
        </w:tc>
        <w:tc>
          <w:tcPr>
            <w:tcW w:w="0" w:type="auto"/>
            <w:vAlign w:val="bottom"/>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1</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2</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1</w:t>
            </w:r>
          </w:p>
        </w:tc>
        <w:tc>
          <w:tcPr>
            <w:tcW w:w="0" w:type="auto"/>
          </w:tcPr>
          <w:p w:rsidR="00F506BE" w:rsidRPr="005911C8" w:rsidRDefault="00F506BE"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2</w:t>
            </w:r>
          </w:p>
        </w:tc>
      </w:tr>
      <w:tr w:rsidR="00F506BE" w:rsidRPr="005911C8" w:rsidTr="00046507">
        <w:trPr>
          <w:trHeight w:val="288"/>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b/>
                <w:bCs/>
              </w:rPr>
            </w:pPr>
            <w:r w:rsidRPr="005911C8">
              <w:rPr>
                <w:rFonts w:asciiTheme="majorBidi" w:eastAsia="Times New Roman" w:hAnsiTheme="majorBidi" w:cstheme="majorBidi"/>
                <w:b/>
                <w:bCs/>
              </w:rPr>
              <w:t>Dharabi-11</w:t>
            </w: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2</w:t>
            </w:r>
          </w:p>
        </w:tc>
        <w:tc>
          <w:tcPr>
            <w:tcW w:w="0" w:type="auto"/>
            <w:vAlign w:val="bottom"/>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2</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1</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2</w:t>
            </w:r>
          </w:p>
        </w:tc>
        <w:tc>
          <w:tcPr>
            <w:tcW w:w="0" w:type="auto"/>
          </w:tcPr>
          <w:p w:rsidR="00F506BE" w:rsidRPr="005911C8" w:rsidRDefault="00F506BE" w:rsidP="00A8293B">
            <w:pPr>
              <w:pStyle w:val="NoSpacing"/>
              <w:spacing w:line="360" w:lineRule="auto"/>
              <w:jc w:val="center"/>
              <w:rPr>
                <w:rFonts w:asciiTheme="majorBidi" w:hAnsiTheme="majorBidi" w:cstheme="majorBidi"/>
                <w:b/>
                <w:bCs/>
                <w:sz w:val="24"/>
                <w:szCs w:val="24"/>
              </w:rPr>
            </w:pPr>
            <w:r w:rsidRPr="005911C8">
              <w:rPr>
                <w:rFonts w:asciiTheme="majorBidi" w:hAnsiTheme="majorBidi" w:cstheme="majorBidi"/>
                <w:b/>
                <w:bCs/>
                <w:sz w:val="24"/>
                <w:szCs w:val="24"/>
              </w:rPr>
              <w:t>1</w:t>
            </w:r>
          </w:p>
        </w:tc>
      </w:tr>
      <w:tr w:rsidR="00F506BE" w:rsidRPr="005911C8" w:rsidTr="00046507">
        <w:trPr>
          <w:trHeight w:val="288"/>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sz w:val="20"/>
                <w:szCs w:val="20"/>
              </w:rPr>
            </w:pPr>
            <w:r w:rsidRPr="005911C8">
              <w:rPr>
                <w:rFonts w:asciiTheme="majorBidi" w:eastAsia="Times New Roman" w:hAnsiTheme="majorBidi" w:cstheme="majorBidi"/>
                <w:sz w:val="20"/>
                <w:szCs w:val="20"/>
              </w:rPr>
              <w:t xml:space="preserve">Chakwal-50 </w:t>
            </w: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5</w:t>
            </w:r>
          </w:p>
        </w:tc>
        <w:tc>
          <w:tcPr>
            <w:tcW w:w="0" w:type="auto"/>
            <w:vAlign w:val="bottom"/>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5</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3</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3</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5</w:t>
            </w:r>
          </w:p>
        </w:tc>
      </w:tr>
      <w:tr w:rsidR="00F506BE" w:rsidRPr="005911C8" w:rsidTr="00046507">
        <w:trPr>
          <w:trHeight w:val="288"/>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sz w:val="20"/>
                <w:szCs w:val="20"/>
              </w:rPr>
            </w:pPr>
            <w:r w:rsidRPr="005911C8">
              <w:rPr>
                <w:rFonts w:asciiTheme="majorBidi" w:eastAsia="Times New Roman" w:hAnsiTheme="majorBidi" w:cstheme="majorBidi"/>
                <w:sz w:val="20"/>
                <w:szCs w:val="20"/>
              </w:rPr>
              <w:t xml:space="preserve">NARC-09 </w:t>
            </w: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3</w:t>
            </w:r>
          </w:p>
        </w:tc>
        <w:tc>
          <w:tcPr>
            <w:tcW w:w="0" w:type="auto"/>
            <w:vAlign w:val="bottom"/>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3</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4</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4</w:t>
            </w:r>
          </w:p>
        </w:tc>
        <w:tc>
          <w:tcPr>
            <w:tcW w:w="0" w:type="auto"/>
          </w:tcPr>
          <w:p w:rsidR="00F506BE" w:rsidRPr="005911C8" w:rsidRDefault="00BE1F18"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3</w:t>
            </w:r>
          </w:p>
        </w:tc>
      </w:tr>
      <w:tr w:rsidR="00F506BE" w:rsidRPr="005911C8" w:rsidTr="00046507">
        <w:trPr>
          <w:trHeight w:val="288"/>
        </w:trPr>
        <w:tc>
          <w:tcPr>
            <w:tcW w:w="0" w:type="auto"/>
            <w:shd w:val="clear" w:color="auto" w:fill="auto"/>
            <w:noWrap/>
            <w:vAlign w:val="bottom"/>
          </w:tcPr>
          <w:p w:rsidR="00F506BE" w:rsidRPr="005911C8" w:rsidRDefault="00F506BE" w:rsidP="00A8293B">
            <w:pPr>
              <w:spacing w:after="0" w:line="360" w:lineRule="auto"/>
              <w:rPr>
                <w:rFonts w:asciiTheme="majorBidi" w:eastAsia="Times New Roman" w:hAnsiTheme="majorBidi" w:cstheme="majorBidi"/>
                <w:sz w:val="20"/>
                <w:szCs w:val="20"/>
              </w:rPr>
            </w:pPr>
            <w:r w:rsidRPr="005911C8">
              <w:rPr>
                <w:rFonts w:asciiTheme="majorBidi" w:eastAsia="Times New Roman" w:hAnsiTheme="majorBidi" w:cstheme="majorBidi"/>
                <w:sz w:val="20"/>
                <w:szCs w:val="20"/>
              </w:rPr>
              <w:t>Pak</w:t>
            </w:r>
            <w:r w:rsidR="00F26DD8" w:rsidRPr="005911C8">
              <w:rPr>
                <w:rFonts w:asciiTheme="majorBidi" w:eastAsia="Times New Roman" w:hAnsiTheme="majorBidi" w:cstheme="majorBidi"/>
                <w:sz w:val="20"/>
                <w:szCs w:val="20"/>
              </w:rPr>
              <w:t>istan 20</w:t>
            </w:r>
            <w:r w:rsidRPr="005911C8">
              <w:rPr>
                <w:rFonts w:asciiTheme="majorBidi" w:eastAsia="Times New Roman" w:hAnsiTheme="majorBidi" w:cstheme="majorBidi"/>
                <w:sz w:val="20"/>
                <w:szCs w:val="20"/>
              </w:rPr>
              <w:t>13</w:t>
            </w:r>
          </w:p>
        </w:tc>
        <w:tc>
          <w:tcPr>
            <w:tcW w:w="0" w:type="auto"/>
            <w:shd w:val="clear" w:color="auto" w:fill="auto"/>
            <w:noWrap/>
            <w:vAlign w:val="bottom"/>
          </w:tcPr>
          <w:p w:rsidR="00F506BE" w:rsidRPr="005911C8" w:rsidRDefault="00F506BE" w:rsidP="00A8293B">
            <w:pPr>
              <w:spacing w:after="0" w:line="360" w:lineRule="auto"/>
              <w:jc w:val="center"/>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4</w:t>
            </w:r>
          </w:p>
        </w:tc>
        <w:tc>
          <w:tcPr>
            <w:tcW w:w="0" w:type="auto"/>
            <w:vAlign w:val="bottom"/>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4</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5</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5</w:t>
            </w:r>
          </w:p>
        </w:tc>
        <w:tc>
          <w:tcPr>
            <w:tcW w:w="0" w:type="auto"/>
          </w:tcPr>
          <w:p w:rsidR="00F506BE" w:rsidRPr="005911C8" w:rsidRDefault="00F506BE" w:rsidP="00A8293B">
            <w:pPr>
              <w:pStyle w:val="NoSpacing"/>
              <w:spacing w:line="360" w:lineRule="auto"/>
              <w:jc w:val="center"/>
              <w:rPr>
                <w:rFonts w:asciiTheme="majorBidi" w:hAnsiTheme="majorBidi" w:cstheme="majorBidi"/>
                <w:sz w:val="24"/>
                <w:szCs w:val="24"/>
              </w:rPr>
            </w:pPr>
            <w:r w:rsidRPr="005911C8">
              <w:rPr>
                <w:rFonts w:asciiTheme="majorBidi" w:hAnsiTheme="majorBidi" w:cstheme="majorBidi"/>
                <w:sz w:val="24"/>
                <w:szCs w:val="24"/>
              </w:rPr>
              <w:t>4</w:t>
            </w:r>
          </w:p>
        </w:tc>
      </w:tr>
    </w:tbl>
    <w:p w:rsidR="00B4221C" w:rsidRPr="005911C8" w:rsidRDefault="00B4221C" w:rsidP="00B4221C">
      <w:pPr>
        <w:spacing w:after="0" w:line="360" w:lineRule="auto"/>
        <w:jc w:val="both"/>
        <w:rPr>
          <w:rFonts w:asciiTheme="majorBidi" w:hAnsiTheme="majorBidi" w:cstheme="majorBidi"/>
          <w:b/>
          <w:bCs/>
          <w:sz w:val="24"/>
          <w:szCs w:val="24"/>
        </w:rPr>
      </w:pPr>
    </w:p>
    <w:p w:rsidR="00B4221C" w:rsidRPr="005911C8" w:rsidRDefault="00B4221C" w:rsidP="009B5B19">
      <w:pPr>
        <w:spacing w:before="240" w:line="240" w:lineRule="auto"/>
        <w:rPr>
          <w:rFonts w:asciiTheme="majorBidi" w:hAnsiTheme="majorBidi" w:cstheme="majorBidi"/>
          <w:b/>
          <w:bCs/>
          <w:sz w:val="26"/>
          <w:szCs w:val="26"/>
        </w:rPr>
      </w:pPr>
      <w:r w:rsidRPr="005911C8">
        <w:rPr>
          <w:rFonts w:asciiTheme="majorBidi" w:hAnsiTheme="majorBidi" w:cstheme="majorBidi"/>
          <w:b/>
          <w:bCs/>
          <w:sz w:val="26"/>
          <w:szCs w:val="26"/>
        </w:rPr>
        <w:t>3.</w:t>
      </w:r>
      <w:r w:rsidR="00A561D9" w:rsidRPr="005911C8">
        <w:rPr>
          <w:rFonts w:asciiTheme="majorBidi" w:hAnsiTheme="majorBidi" w:cstheme="majorBidi"/>
          <w:b/>
          <w:bCs/>
          <w:sz w:val="26"/>
          <w:szCs w:val="26"/>
        </w:rPr>
        <w:t>2</w:t>
      </w:r>
      <w:r w:rsidRPr="005911C8">
        <w:rPr>
          <w:rFonts w:asciiTheme="majorBidi" w:hAnsiTheme="majorBidi" w:cstheme="majorBidi"/>
          <w:b/>
          <w:bCs/>
          <w:sz w:val="26"/>
          <w:szCs w:val="26"/>
        </w:rPr>
        <w:t xml:space="preserve"> </w:t>
      </w:r>
      <w:r w:rsidR="002B2233" w:rsidRPr="005911C8">
        <w:rPr>
          <w:rFonts w:asciiTheme="majorBidi" w:hAnsiTheme="majorBidi" w:cstheme="majorBidi"/>
          <w:b/>
          <w:bCs/>
          <w:sz w:val="26"/>
          <w:szCs w:val="26"/>
        </w:rPr>
        <w:t xml:space="preserve">Lentil </w:t>
      </w:r>
      <w:r w:rsidRPr="005911C8">
        <w:rPr>
          <w:rFonts w:asciiTheme="majorBidi" w:hAnsiTheme="majorBidi" w:cstheme="majorBidi"/>
          <w:b/>
          <w:bCs/>
          <w:sz w:val="26"/>
          <w:szCs w:val="26"/>
        </w:rPr>
        <w:t xml:space="preserve"> </w:t>
      </w:r>
    </w:p>
    <w:p w:rsidR="00B4221C" w:rsidRPr="005911C8" w:rsidRDefault="00B4221C" w:rsidP="009B5B19">
      <w:pPr>
        <w:spacing w:after="0" w:line="240" w:lineRule="auto"/>
        <w:jc w:val="both"/>
        <w:rPr>
          <w:rFonts w:asciiTheme="majorBidi" w:hAnsiTheme="majorBidi" w:cstheme="majorBidi"/>
          <w:b/>
          <w:bCs/>
          <w:sz w:val="24"/>
          <w:szCs w:val="24"/>
        </w:rPr>
      </w:pPr>
      <w:r w:rsidRPr="005911C8">
        <w:rPr>
          <w:rFonts w:asciiTheme="majorBidi" w:hAnsiTheme="majorBidi" w:cstheme="majorBidi"/>
          <w:b/>
          <w:bCs/>
          <w:sz w:val="24"/>
          <w:szCs w:val="24"/>
        </w:rPr>
        <w:t>3.</w:t>
      </w:r>
      <w:r w:rsidR="009B12D1" w:rsidRPr="005911C8">
        <w:rPr>
          <w:rFonts w:asciiTheme="majorBidi" w:hAnsiTheme="majorBidi" w:cstheme="majorBidi"/>
          <w:b/>
          <w:bCs/>
          <w:sz w:val="24"/>
          <w:szCs w:val="24"/>
        </w:rPr>
        <w:t xml:space="preserve">2.1 </w:t>
      </w:r>
      <w:r w:rsidRPr="005911C8">
        <w:rPr>
          <w:rFonts w:asciiTheme="majorBidi" w:hAnsiTheme="majorBidi" w:cstheme="majorBidi"/>
          <w:b/>
          <w:bCs/>
          <w:sz w:val="24"/>
          <w:szCs w:val="24"/>
        </w:rPr>
        <w:t>Varietal ranking based on Farmers Field Evaluation</w:t>
      </w:r>
    </w:p>
    <w:p w:rsidR="00295FF6" w:rsidRPr="005911C8" w:rsidRDefault="003E6080" w:rsidP="00D23BD6">
      <w:pPr>
        <w:spacing w:line="360" w:lineRule="auto"/>
        <w:ind w:firstLine="900"/>
        <w:jc w:val="both"/>
        <w:rPr>
          <w:rFonts w:asciiTheme="majorBidi" w:hAnsiTheme="majorBidi" w:cstheme="majorBidi"/>
          <w:sz w:val="24"/>
          <w:szCs w:val="24"/>
        </w:rPr>
      </w:pPr>
      <w:r w:rsidRPr="005911C8">
        <w:rPr>
          <w:rFonts w:asciiTheme="majorBidi" w:hAnsiTheme="majorBidi" w:cstheme="majorBidi"/>
          <w:sz w:val="24"/>
          <w:szCs w:val="24"/>
        </w:rPr>
        <w:t xml:space="preserve">Farmers’ evaluation at resilience site revealed Masoor 2002 as the most promising lentil cultivar following by Markaz-09 (Table </w:t>
      </w:r>
      <w:r w:rsidR="00D23BD6">
        <w:rPr>
          <w:rFonts w:asciiTheme="majorBidi" w:hAnsiTheme="majorBidi" w:cstheme="majorBidi"/>
          <w:sz w:val="24"/>
          <w:szCs w:val="24"/>
        </w:rPr>
        <w:t>7</w:t>
      </w:r>
      <w:r w:rsidRPr="005911C8">
        <w:rPr>
          <w:rFonts w:asciiTheme="majorBidi" w:hAnsiTheme="majorBidi" w:cstheme="majorBidi"/>
          <w:sz w:val="24"/>
          <w:szCs w:val="24"/>
        </w:rPr>
        <w:t>)</w:t>
      </w:r>
      <w:r w:rsidR="00295FF6" w:rsidRPr="005911C8">
        <w:rPr>
          <w:rFonts w:asciiTheme="majorBidi" w:hAnsiTheme="majorBidi" w:cstheme="majorBidi"/>
          <w:sz w:val="24"/>
          <w:szCs w:val="24"/>
        </w:rPr>
        <w:t xml:space="preserve">. </w:t>
      </w:r>
    </w:p>
    <w:p w:rsidR="00662309" w:rsidRPr="005911C8" w:rsidRDefault="00662309" w:rsidP="00D23BD6">
      <w:pPr>
        <w:keepNext/>
        <w:keepLines/>
        <w:tabs>
          <w:tab w:val="left" w:pos="-90"/>
        </w:tabs>
        <w:autoSpaceDE w:val="0"/>
        <w:autoSpaceDN w:val="0"/>
        <w:adjustRightInd w:val="0"/>
        <w:spacing w:before="200" w:after="0" w:line="360" w:lineRule="auto"/>
        <w:jc w:val="both"/>
        <w:outlineLvl w:val="1"/>
        <w:rPr>
          <w:rFonts w:asciiTheme="majorBidi" w:eastAsia="Calibri" w:hAnsiTheme="majorBidi" w:cstheme="majorBidi"/>
          <w:b/>
          <w:sz w:val="24"/>
          <w:szCs w:val="24"/>
        </w:rPr>
      </w:pPr>
      <w:bookmarkStart w:id="11" w:name="_Toc423960097"/>
      <w:bookmarkStart w:id="12" w:name="_Toc424038188"/>
      <w:r w:rsidRPr="005911C8">
        <w:rPr>
          <w:rFonts w:asciiTheme="majorBidi" w:eastAsia="Calibri" w:hAnsiTheme="majorBidi" w:cstheme="majorBidi"/>
          <w:b/>
          <w:sz w:val="24"/>
          <w:szCs w:val="24"/>
        </w:rPr>
        <w:t xml:space="preserve">Table </w:t>
      </w:r>
      <w:r w:rsidR="00D23BD6">
        <w:rPr>
          <w:rFonts w:asciiTheme="majorBidi" w:eastAsia="Calibri" w:hAnsiTheme="majorBidi" w:cstheme="majorBidi"/>
          <w:b/>
          <w:sz w:val="24"/>
          <w:szCs w:val="24"/>
        </w:rPr>
        <w:t>7</w:t>
      </w:r>
      <w:r w:rsidRPr="005911C8">
        <w:rPr>
          <w:rFonts w:asciiTheme="majorBidi" w:eastAsia="Calibri" w:hAnsiTheme="majorBidi" w:cstheme="majorBidi"/>
          <w:b/>
          <w:sz w:val="24"/>
          <w:szCs w:val="24"/>
        </w:rPr>
        <w:t>.Varieties evaluation of Lentil at Resilience</w:t>
      </w:r>
      <w:bookmarkEnd w:id="11"/>
      <w:bookmarkEnd w:id="12"/>
    </w:p>
    <w:tbl>
      <w:tblPr>
        <w:tblStyle w:val="TableGrid1"/>
        <w:tblW w:w="9850" w:type="dxa"/>
        <w:tblCellMar>
          <w:left w:w="29" w:type="dxa"/>
          <w:right w:w="29" w:type="dxa"/>
        </w:tblCellMar>
        <w:tblLook w:val="04A0" w:firstRow="1" w:lastRow="0" w:firstColumn="1" w:lastColumn="0" w:noHBand="0" w:noVBand="1"/>
      </w:tblPr>
      <w:tblGrid>
        <w:gridCol w:w="877"/>
        <w:gridCol w:w="643"/>
        <w:gridCol w:w="997"/>
        <w:gridCol w:w="1045"/>
        <w:gridCol w:w="668"/>
        <w:gridCol w:w="814"/>
        <w:gridCol w:w="814"/>
        <w:gridCol w:w="975"/>
        <w:gridCol w:w="865"/>
        <w:gridCol w:w="1289"/>
        <w:gridCol w:w="863"/>
      </w:tblGrid>
      <w:tr w:rsidR="00A835F5" w:rsidRPr="005911C8" w:rsidTr="00BA6ABA">
        <w:tc>
          <w:tcPr>
            <w:tcW w:w="841"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 xml:space="preserve">Variety </w:t>
            </w:r>
          </w:p>
        </w:tc>
        <w:tc>
          <w:tcPr>
            <w:tcW w:w="645"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Plant-height (Inch)</w:t>
            </w:r>
          </w:p>
        </w:tc>
        <w:tc>
          <w:tcPr>
            <w:tcW w:w="1000" w:type="dxa"/>
          </w:tcPr>
          <w:p w:rsidR="00662309" w:rsidRPr="005911C8" w:rsidRDefault="00662309" w:rsidP="00BA6ABA">
            <w:pPr>
              <w:tabs>
                <w:tab w:val="left" w:pos="675"/>
                <w:tab w:val="left" w:pos="3227"/>
                <w:tab w:val="left" w:pos="4219"/>
                <w:tab w:val="left" w:pos="4952"/>
                <w:tab w:val="left" w:pos="7589"/>
                <w:tab w:val="left" w:pos="8616"/>
              </w:tabs>
              <w:jc w:val="center"/>
              <w:rPr>
                <w:rFonts w:asciiTheme="majorBidi" w:hAnsiTheme="majorBidi" w:cstheme="majorBidi"/>
                <w:b/>
                <w:sz w:val="20"/>
                <w:szCs w:val="20"/>
                <w:lang w:val="en-GB"/>
              </w:rPr>
            </w:pPr>
            <w:r w:rsidRPr="005911C8">
              <w:rPr>
                <w:rFonts w:asciiTheme="majorBidi" w:hAnsiTheme="majorBidi" w:cstheme="majorBidi"/>
                <w:b/>
                <w:sz w:val="20"/>
                <w:szCs w:val="20"/>
                <w:lang w:val="en-GB"/>
              </w:rPr>
              <w:t xml:space="preserve">Crop Condition in terms of Lodging </w:t>
            </w:r>
          </w:p>
          <w:p w:rsidR="00662309" w:rsidRPr="005911C8" w:rsidRDefault="00662309" w:rsidP="00A835F5">
            <w:pPr>
              <w:keepNext/>
              <w:keepLines/>
              <w:tabs>
                <w:tab w:val="left" w:pos="-90"/>
              </w:tabs>
              <w:autoSpaceDE w:val="0"/>
              <w:autoSpaceDN w:val="0"/>
              <w:adjustRightInd w:val="0"/>
              <w:spacing w:before="200"/>
              <w:jc w:val="center"/>
              <w:outlineLvl w:val="1"/>
              <w:rPr>
                <w:rFonts w:asciiTheme="majorBidi" w:hAnsiTheme="majorBidi" w:cstheme="majorBidi"/>
                <w:bCs/>
                <w:sz w:val="20"/>
                <w:szCs w:val="20"/>
              </w:rPr>
            </w:pPr>
            <w:r w:rsidRPr="005911C8">
              <w:rPr>
                <w:rFonts w:asciiTheme="majorBidi" w:hAnsiTheme="majorBidi" w:cstheme="majorBidi"/>
                <w:b/>
                <w:i/>
                <w:sz w:val="20"/>
                <w:szCs w:val="20"/>
                <w:lang w:val="en-GB"/>
              </w:rPr>
              <w:t>(</w:t>
            </w:r>
            <w:r w:rsidR="00A835F5" w:rsidRPr="005911C8">
              <w:rPr>
                <w:rFonts w:asciiTheme="majorBidi" w:hAnsiTheme="majorBidi" w:cstheme="majorBidi"/>
                <w:b/>
                <w:i/>
                <w:sz w:val="20"/>
                <w:szCs w:val="20"/>
                <w:lang w:val="en-GB"/>
              </w:rPr>
              <w:t>%</w:t>
            </w:r>
            <w:r w:rsidRPr="005911C8">
              <w:rPr>
                <w:rFonts w:asciiTheme="majorBidi" w:hAnsiTheme="majorBidi" w:cstheme="majorBidi"/>
                <w:b/>
                <w:i/>
                <w:sz w:val="20"/>
                <w:szCs w:val="20"/>
                <w:lang w:val="en-GB"/>
              </w:rPr>
              <w:t>)</w:t>
            </w:r>
          </w:p>
        </w:tc>
        <w:tc>
          <w:tcPr>
            <w:tcW w:w="1048" w:type="dxa"/>
          </w:tcPr>
          <w:p w:rsidR="00662309" w:rsidRPr="005911C8" w:rsidRDefault="00662309" w:rsidP="00BA6ABA">
            <w:pPr>
              <w:tabs>
                <w:tab w:val="left" w:pos="675"/>
                <w:tab w:val="left" w:pos="3227"/>
                <w:tab w:val="left" w:pos="4219"/>
                <w:tab w:val="left" w:pos="4952"/>
                <w:tab w:val="left" w:pos="7589"/>
                <w:tab w:val="left" w:pos="8616"/>
              </w:tabs>
              <w:jc w:val="center"/>
              <w:rPr>
                <w:rFonts w:asciiTheme="majorBidi" w:hAnsiTheme="majorBidi" w:cstheme="majorBidi"/>
                <w:b/>
                <w:sz w:val="20"/>
                <w:szCs w:val="20"/>
                <w:lang w:val="en-GB"/>
              </w:rPr>
            </w:pPr>
            <w:r w:rsidRPr="005911C8">
              <w:rPr>
                <w:rFonts w:asciiTheme="majorBidi" w:hAnsiTheme="majorBidi" w:cstheme="majorBidi"/>
                <w:b/>
                <w:sz w:val="20"/>
                <w:szCs w:val="20"/>
                <w:lang w:val="en-GB"/>
              </w:rPr>
              <w:t xml:space="preserve">Disease infestation </w:t>
            </w:r>
          </w:p>
          <w:p w:rsidR="00662309" w:rsidRPr="005911C8" w:rsidRDefault="00662309" w:rsidP="00A835F5">
            <w:pPr>
              <w:keepNext/>
              <w:keepLines/>
              <w:tabs>
                <w:tab w:val="left" w:pos="-90"/>
              </w:tabs>
              <w:autoSpaceDE w:val="0"/>
              <w:autoSpaceDN w:val="0"/>
              <w:adjustRightInd w:val="0"/>
              <w:spacing w:before="200"/>
              <w:jc w:val="center"/>
              <w:outlineLvl w:val="1"/>
              <w:rPr>
                <w:rFonts w:asciiTheme="majorBidi" w:hAnsiTheme="majorBidi" w:cstheme="majorBidi"/>
                <w:bCs/>
                <w:sz w:val="20"/>
                <w:szCs w:val="20"/>
              </w:rPr>
            </w:pPr>
            <w:r w:rsidRPr="005911C8">
              <w:rPr>
                <w:rFonts w:asciiTheme="majorBidi" w:hAnsiTheme="majorBidi" w:cstheme="majorBidi"/>
                <w:b/>
                <w:sz w:val="20"/>
                <w:szCs w:val="20"/>
                <w:lang w:val="en-GB"/>
              </w:rPr>
              <w:t>(</w:t>
            </w:r>
            <w:r w:rsidR="00A835F5" w:rsidRPr="005911C8">
              <w:rPr>
                <w:rFonts w:asciiTheme="majorBidi" w:hAnsiTheme="majorBidi" w:cstheme="majorBidi"/>
                <w:b/>
                <w:sz w:val="20"/>
                <w:szCs w:val="20"/>
                <w:lang w:val="en-GB"/>
              </w:rPr>
              <w:t>%)</w:t>
            </w:r>
          </w:p>
        </w:tc>
        <w:tc>
          <w:tcPr>
            <w:tcW w:w="670" w:type="dxa"/>
          </w:tcPr>
          <w:p w:rsidR="00662309" w:rsidRPr="005911C8" w:rsidRDefault="00662309" w:rsidP="00BA6ABA">
            <w:pPr>
              <w:tabs>
                <w:tab w:val="left" w:pos="675"/>
                <w:tab w:val="left" w:pos="3227"/>
                <w:tab w:val="left" w:pos="4219"/>
                <w:tab w:val="left" w:pos="4952"/>
                <w:tab w:val="left" w:pos="7589"/>
                <w:tab w:val="left" w:pos="8616"/>
              </w:tabs>
              <w:jc w:val="center"/>
              <w:rPr>
                <w:rFonts w:asciiTheme="majorBidi" w:hAnsiTheme="majorBidi" w:cstheme="majorBidi"/>
                <w:b/>
                <w:sz w:val="20"/>
                <w:szCs w:val="20"/>
                <w:lang w:val="en-GB"/>
              </w:rPr>
            </w:pPr>
            <w:r w:rsidRPr="005911C8">
              <w:rPr>
                <w:rFonts w:asciiTheme="majorBidi" w:hAnsiTheme="majorBidi" w:cstheme="majorBidi"/>
                <w:b/>
                <w:sz w:val="20"/>
                <w:szCs w:val="20"/>
                <w:lang w:val="en-GB"/>
              </w:rPr>
              <w:t>Tillers</w:t>
            </w:r>
          </w:p>
          <w:p w:rsidR="00662309" w:rsidRPr="005911C8" w:rsidRDefault="00662309" w:rsidP="00BA6ABA">
            <w:pPr>
              <w:tabs>
                <w:tab w:val="left" w:pos="675"/>
                <w:tab w:val="left" w:pos="3227"/>
                <w:tab w:val="left" w:pos="4219"/>
                <w:tab w:val="left" w:pos="4952"/>
                <w:tab w:val="left" w:pos="7589"/>
                <w:tab w:val="left" w:pos="8616"/>
              </w:tabs>
              <w:jc w:val="center"/>
              <w:rPr>
                <w:rFonts w:asciiTheme="majorBidi" w:hAnsiTheme="majorBidi" w:cstheme="majorBidi"/>
                <w:b/>
                <w:sz w:val="20"/>
                <w:szCs w:val="20"/>
                <w:lang w:val="en-GB"/>
              </w:rPr>
            </w:pPr>
            <w:r w:rsidRPr="005911C8">
              <w:rPr>
                <w:rFonts w:asciiTheme="majorBidi" w:hAnsiTheme="majorBidi" w:cstheme="majorBidi"/>
                <w:b/>
                <w:sz w:val="20"/>
                <w:szCs w:val="20"/>
                <w:lang w:val="en-GB"/>
              </w:rPr>
              <w:t>(Nos)</w:t>
            </w:r>
          </w:p>
          <w:p w:rsidR="00662309" w:rsidRPr="005911C8" w:rsidRDefault="00662309" w:rsidP="00A835F5">
            <w:pPr>
              <w:keepNext/>
              <w:keepLines/>
              <w:tabs>
                <w:tab w:val="left" w:pos="-90"/>
              </w:tabs>
              <w:autoSpaceDE w:val="0"/>
              <w:autoSpaceDN w:val="0"/>
              <w:adjustRightInd w:val="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Per feet</w:t>
            </w:r>
          </w:p>
        </w:tc>
        <w:tc>
          <w:tcPr>
            <w:tcW w:w="816"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 xml:space="preserve">Stem Length (Inches) </w:t>
            </w:r>
          </w:p>
        </w:tc>
        <w:tc>
          <w:tcPr>
            <w:tcW w:w="816"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Spike Length (Inches)</w:t>
            </w:r>
          </w:p>
        </w:tc>
        <w:tc>
          <w:tcPr>
            <w:tcW w:w="987" w:type="dxa"/>
          </w:tcPr>
          <w:p w:rsidR="00662309" w:rsidRPr="005911C8" w:rsidRDefault="00662309" w:rsidP="00A835F5">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Grains (</w:t>
            </w:r>
            <w:r w:rsidR="00A835F5" w:rsidRPr="005911C8">
              <w:rPr>
                <w:rFonts w:asciiTheme="majorBidi" w:hAnsiTheme="majorBidi" w:cstheme="majorBidi"/>
                <w:b/>
                <w:sz w:val="20"/>
                <w:szCs w:val="20"/>
                <w:lang w:val="en-GB"/>
              </w:rPr>
              <w:t>No.</w:t>
            </w:r>
            <w:r w:rsidRPr="005911C8">
              <w:rPr>
                <w:rFonts w:asciiTheme="majorBidi" w:hAnsiTheme="majorBidi" w:cstheme="majorBidi"/>
                <w:b/>
                <w:sz w:val="20"/>
                <w:szCs w:val="20"/>
                <w:lang w:val="en-GB"/>
              </w:rPr>
              <w:t>)</w:t>
            </w:r>
          </w:p>
        </w:tc>
        <w:tc>
          <w:tcPr>
            <w:tcW w:w="868" w:type="dxa"/>
          </w:tcPr>
          <w:p w:rsidR="00662309" w:rsidRPr="005911C8" w:rsidRDefault="00662309" w:rsidP="00A835F5">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Grain Size (1=small 2=</w:t>
            </w:r>
            <w:r w:rsidR="00A835F5" w:rsidRPr="005911C8">
              <w:rPr>
                <w:rFonts w:asciiTheme="majorBidi" w:hAnsiTheme="majorBidi" w:cstheme="majorBidi"/>
                <w:b/>
                <w:sz w:val="20"/>
                <w:szCs w:val="20"/>
                <w:lang w:val="en-GB"/>
              </w:rPr>
              <w:t>Med.</w:t>
            </w:r>
            <w:r w:rsidRPr="005911C8">
              <w:rPr>
                <w:rFonts w:asciiTheme="majorBidi" w:hAnsiTheme="majorBidi" w:cstheme="majorBidi"/>
                <w:b/>
                <w:sz w:val="20"/>
                <w:szCs w:val="20"/>
                <w:lang w:val="en-GB"/>
              </w:rPr>
              <w:t xml:space="preserve"> 3=Bold</w:t>
            </w:r>
          </w:p>
        </w:tc>
        <w:tc>
          <w:tcPr>
            <w:tcW w:w="1293"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Expected yield Mounds/acre</w:t>
            </w:r>
          </w:p>
        </w:tc>
        <w:tc>
          <w:tcPr>
            <w:tcW w:w="866" w:type="dxa"/>
          </w:tcPr>
          <w:p w:rsidR="00662309" w:rsidRPr="005911C8" w:rsidRDefault="00662309" w:rsidP="00BA6ABA">
            <w:pPr>
              <w:keepNext/>
              <w:keepLines/>
              <w:tabs>
                <w:tab w:val="left" w:pos="-90"/>
              </w:tabs>
              <w:autoSpaceDE w:val="0"/>
              <w:autoSpaceDN w:val="0"/>
              <w:adjustRightInd w:val="0"/>
              <w:spacing w:before="200"/>
              <w:jc w:val="both"/>
              <w:outlineLvl w:val="1"/>
              <w:rPr>
                <w:rFonts w:asciiTheme="majorBidi" w:hAnsiTheme="majorBidi" w:cstheme="majorBidi"/>
                <w:bCs/>
                <w:sz w:val="20"/>
                <w:szCs w:val="20"/>
              </w:rPr>
            </w:pPr>
            <w:r w:rsidRPr="005911C8">
              <w:rPr>
                <w:rFonts w:asciiTheme="majorBidi" w:hAnsiTheme="majorBidi" w:cstheme="majorBidi"/>
                <w:b/>
                <w:sz w:val="20"/>
                <w:szCs w:val="20"/>
                <w:lang w:val="en-GB"/>
              </w:rPr>
              <w:t xml:space="preserve">Var. Ranking 1=top </w:t>
            </w:r>
            <w:r w:rsidR="00A835F5" w:rsidRPr="005911C8">
              <w:rPr>
                <w:rFonts w:asciiTheme="majorBidi" w:hAnsiTheme="majorBidi" w:cstheme="majorBidi"/>
                <w:b/>
                <w:sz w:val="20"/>
                <w:szCs w:val="20"/>
                <w:lang w:val="en-GB"/>
              </w:rPr>
              <w:t xml:space="preserve">    </w:t>
            </w:r>
            <w:r w:rsidRPr="005911C8">
              <w:rPr>
                <w:rFonts w:asciiTheme="majorBidi" w:hAnsiTheme="majorBidi" w:cstheme="majorBidi"/>
                <w:b/>
                <w:sz w:val="20"/>
                <w:szCs w:val="20"/>
                <w:lang w:val="en-GB"/>
              </w:rPr>
              <w:t>5 lowest</w:t>
            </w:r>
          </w:p>
        </w:tc>
      </w:tr>
      <w:tr w:rsidR="00A835F5" w:rsidRPr="005911C8" w:rsidTr="00D22646">
        <w:trPr>
          <w:trHeight w:val="494"/>
        </w:trPr>
        <w:tc>
          <w:tcPr>
            <w:tcW w:w="841"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rPr>
            </w:pPr>
            <w:r w:rsidRPr="005911C8">
              <w:rPr>
                <w:rFonts w:asciiTheme="majorBidi" w:hAnsiTheme="majorBidi" w:cstheme="majorBidi"/>
              </w:rPr>
              <w:t>Masoor-2006</w:t>
            </w:r>
          </w:p>
        </w:tc>
        <w:tc>
          <w:tcPr>
            <w:tcW w:w="645"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3" w:name="_Toc423960098"/>
            <w:bookmarkStart w:id="14" w:name="_Toc424038189"/>
            <w:r w:rsidRPr="005911C8">
              <w:rPr>
                <w:rFonts w:asciiTheme="majorBidi" w:hAnsiTheme="majorBidi" w:cstheme="majorBidi"/>
                <w:bCs/>
                <w:sz w:val="24"/>
                <w:szCs w:val="24"/>
              </w:rPr>
              <w:t>7-8</w:t>
            </w:r>
            <w:bookmarkEnd w:id="13"/>
            <w:bookmarkEnd w:id="14"/>
          </w:p>
        </w:tc>
        <w:tc>
          <w:tcPr>
            <w:tcW w:w="100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5" w:name="_Toc423960099"/>
            <w:bookmarkStart w:id="16" w:name="_Toc424038190"/>
            <w:r w:rsidRPr="005911C8">
              <w:rPr>
                <w:rFonts w:asciiTheme="majorBidi" w:hAnsiTheme="majorBidi" w:cstheme="majorBidi"/>
                <w:bCs/>
                <w:sz w:val="24"/>
                <w:szCs w:val="24"/>
              </w:rPr>
              <w:t>10</w:t>
            </w:r>
            <w:bookmarkEnd w:id="15"/>
            <w:bookmarkEnd w:id="16"/>
          </w:p>
        </w:tc>
        <w:tc>
          <w:tcPr>
            <w:tcW w:w="104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7" w:name="_Toc423960100"/>
            <w:bookmarkStart w:id="18" w:name="_Toc424038191"/>
            <w:r w:rsidRPr="005911C8">
              <w:rPr>
                <w:rFonts w:asciiTheme="majorBidi" w:hAnsiTheme="majorBidi" w:cstheme="majorBidi"/>
                <w:bCs/>
                <w:sz w:val="24"/>
                <w:szCs w:val="24"/>
              </w:rPr>
              <w:t>0</w:t>
            </w:r>
            <w:bookmarkEnd w:id="17"/>
            <w:bookmarkEnd w:id="18"/>
          </w:p>
        </w:tc>
        <w:tc>
          <w:tcPr>
            <w:tcW w:w="67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9" w:name="_Toc423960101"/>
            <w:bookmarkStart w:id="20" w:name="_Toc424038192"/>
            <w:r w:rsidRPr="005911C8">
              <w:rPr>
                <w:rFonts w:asciiTheme="majorBidi" w:hAnsiTheme="majorBidi" w:cstheme="majorBidi"/>
                <w:bCs/>
                <w:sz w:val="24"/>
                <w:szCs w:val="24"/>
              </w:rPr>
              <w:t>28</w:t>
            </w:r>
            <w:bookmarkEnd w:id="19"/>
            <w:bookmarkEnd w:id="20"/>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21" w:name="_Toc423960102"/>
            <w:bookmarkStart w:id="22" w:name="_Toc424038193"/>
            <w:r w:rsidRPr="005911C8">
              <w:rPr>
                <w:rFonts w:asciiTheme="majorBidi" w:hAnsiTheme="majorBidi" w:cstheme="majorBidi"/>
                <w:bCs/>
                <w:sz w:val="24"/>
                <w:szCs w:val="24"/>
              </w:rPr>
              <w:t>4</w:t>
            </w:r>
            <w:bookmarkEnd w:id="21"/>
            <w:bookmarkEnd w:id="22"/>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23" w:name="_Toc423960103"/>
            <w:bookmarkStart w:id="24" w:name="_Toc424038194"/>
            <w:r w:rsidRPr="005911C8">
              <w:rPr>
                <w:rFonts w:asciiTheme="majorBidi" w:hAnsiTheme="majorBidi" w:cstheme="majorBidi"/>
                <w:bCs/>
                <w:sz w:val="24"/>
                <w:szCs w:val="24"/>
              </w:rPr>
              <w:t>5</w:t>
            </w:r>
            <w:bookmarkEnd w:id="23"/>
            <w:bookmarkEnd w:id="24"/>
          </w:p>
        </w:tc>
        <w:tc>
          <w:tcPr>
            <w:tcW w:w="987"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25" w:name="_Toc423960104"/>
            <w:bookmarkStart w:id="26" w:name="_Toc424038195"/>
            <w:r w:rsidRPr="005911C8">
              <w:rPr>
                <w:rFonts w:asciiTheme="majorBidi" w:hAnsiTheme="majorBidi" w:cstheme="majorBidi"/>
                <w:bCs/>
                <w:sz w:val="24"/>
                <w:szCs w:val="24"/>
              </w:rPr>
              <w:t>9</w:t>
            </w:r>
            <w:bookmarkEnd w:id="25"/>
            <w:bookmarkEnd w:id="26"/>
          </w:p>
        </w:tc>
        <w:tc>
          <w:tcPr>
            <w:tcW w:w="86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27" w:name="_Toc423960105"/>
            <w:bookmarkStart w:id="28" w:name="_Toc424038196"/>
            <w:r w:rsidRPr="005911C8">
              <w:rPr>
                <w:rFonts w:asciiTheme="majorBidi" w:hAnsiTheme="majorBidi" w:cstheme="majorBidi"/>
                <w:bCs/>
                <w:sz w:val="24"/>
                <w:szCs w:val="24"/>
              </w:rPr>
              <w:t>2</w:t>
            </w:r>
            <w:bookmarkEnd w:id="27"/>
            <w:bookmarkEnd w:id="28"/>
          </w:p>
        </w:tc>
        <w:tc>
          <w:tcPr>
            <w:tcW w:w="1293"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29" w:name="_Toc423960106"/>
            <w:bookmarkStart w:id="30" w:name="_Toc424038197"/>
            <w:r w:rsidRPr="005911C8">
              <w:rPr>
                <w:rFonts w:asciiTheme="majorBidi" w:hAnsiTheme="majorBidi" w:cstheme="majorBidi"/>
                <w:bCs/>
                <w:sz w:val="24"/>
                <w:szCs w:val="24"/>
              </w:rPr>
              <w:t>3</w:t>
            </w:r>
            <w:bookmarkEnd w:id="29"/>
            <w:bookmarkEnd w:id="30"/>
          </w:p>
        </w:tc>
        <w:tc>
          <w:tcPr>
            <w:tcW w:w="86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31" w:name="_Toc423960107"/>
            <w:bookmarkStart w:id="32" w:name="_Toc424038198"/>
            <w:r w:rsidRPr="005911C8">
              <w:rPr>
                <w:rFonts w:asciiTheme="majorBidi" w:hAnsiTheme="majorBidi" w:cstheme="majorBidi"/>
                <w:bCs/>
                <w:sz w:val="24"/>
                <w:szCs w:val="24"/>
              </w:rPr>
              <w:t>3</w:t>
            </w:r>
            <w:bookmarkEnd w:id="31"/>
            <w:bookmarkEnd w:id="32"/>
          </w:p>
        </w:tc>
      </w:tr>
      <w:tr w:rsidR="00A835F5" w:rsidRPr="005911C8" w:rsidTr="00A835F5">
        <w:tc>
          <w:tcPr>
            <w:tcW w:w="841"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rPr>
            </w:pPr>
            <w:r w:rsidRPr="005911C8">
              <w:rPr>
                <w:rFonts w:asciiTheme="majorBidi" w:hAnsiTheme="majorBidi" w:cstheme="majorBidi"/>
                <w:b/>
                <w:bCs/>
              </w:rPr>
              <w:t>Masoor-2002</w:t>
            </w:r>
          </w:p>
        </w:tc>
        <w:tc>
          <w:tcPr>
            <w:tcW w:w="645"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33" w:name="_Toc423960108"/>
            <w:bookmarkStart w:id="34" w:name="_Toc424038199"/>
            <w:r w:rsidRPr="005911C8">
              <w:rPr>
                <w:rFonts w:asciiTheme="majorBidi" w:hAnsiTheme="majorBidi" w:cstheme="majorBidi"/>
                <w:b/>
                <w:bCs/>
                <w:sz w:val="24"/>
                <w:szCs w:val="24"/>
              </w:rPr>
              <w:t>10</w:t>
            </w:r>
            <w:bookmarkEnd w:id="33"/>
            <w:bookmarkEnd w:id="34"/>
          </w:p>
        </w:tc>
        <w:tc>
          <w:tcPr>
            <w:tcW w:w="100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35" w:name="_Toc423960109"/>
            <w:bookmarkStart w:id="36" w:name="_Toc424038200"/>
            <w:r w:rsidRPr="005911C8">
              <w:rPr>
                <w:rFonts w:asciiTheme="majorBidi" w:hAnsiTheme="majorBidi" w:cstheme="majorBidi"/>
                <w:b/>
                <w:bCs/>
                <w:sz w:val="24"/>
                <w:szCs w:val="24"/>
              </w:rPr>
              <w:t>5-10</w:t>
            </w:r>
            <w:bookmarkEnd w:id="35"/>
            <w:bookmarkEnd w:id="36"/>
          </w:p>
        </w:tc>
        <w:tc>
          <w:tcPr>
            <w:tcW w:w="104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37" w:name="_Toc423960110"/>
            <w:bookmarkStart w:id="38" w:name="_Toc424038201"/>
            <w:r w:rsidRPr="005911C8">
              <w:rPr>
                <w:rFonts w:asciiTheme="majorBidi" w:hAnsiTheme="majorBidi" w:cstheme="majorBidi"/>
                <w:b/>
                <w:bCs/>
                <w:sz w:val="24"/>
                <w:szCs w:val="24"/>
              </w:rPr>
              <w:t>0</w:t>
            </w:r>
            <w:bookmarkEnd w:id="37"/>
            <w:bookmarkEnd w:id="38"/>
          </w:p>
        </w:tc>
        <w:tc>
          <w:tcPr>
            <w:tcW w:w="67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39" w:name="_Toc423960111"/>
            <w:bookmarkStart w:id="40" w:name="_Toc424038202"/>
            <w:r w:rsidRPr="005911C8">
              <w:rPr>
                <w:rFonts w:asciiTheme="majorBidi" w:hAnsiTheme="majorBidi" w:cstheme="majorBidi"/>
                <w:b/>
                <w:bCs/>
                <w:sz w:val="24"/>
                <w:szCs w:val="24"/>
              </w:rPr>
              <w:t>28</w:t>
            </w:r>
            <w:bookmarkEnd w:id="39"/>
            <w:bookmarkEnd w:id="40"/>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41" w:name="_Toc423960112"/>
            <w:bookmarkStart w:id="42" w:name="_Toc424038203"/>
            <w:r w:rsidRPr="005911C8">
              <w:rPr>
                <w:rFonts w:asciiTheme="majorBidi" w:hAnsiTheme="majorBidi" w:cstheme="majorBidi"/>
                <w:b/>
                <w:bCs/>
                <w:sz w:val="24"/>
                <w:szCs w:val="24"/>
              </w:rPr>
              <w:t>5</w:t>
            </w:r>
            <w:bookmarkEnd w:id="41"/>
            <w:bookmarkEnd w:id="42"/>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43" w:name="_Toc423960113"/>
            <w:bookmarkStart w:id="44" w:name="_Toc424038204"/>
            <w:r w:rsidRPr="005911C8">
              <w:rPr>
                <w:rFonts w:asciiTheme="majorBidi" w:hAnsiTheme="majorBidi" w:cstheme="majorBidi"/>
                <w:b/>
                <w:bCs/>
                <w:sz w:val="24"/>
                <w:szCs w:val="24"/>
              </w:rPr>
              <w:t>6</w:t>
            </w:r>
            <w:bookmarkEnd w:id="43"/>
            <w:bookmarkEnd w:id="44"/>
          </w:p>
        </w:tc>
        <w:tc>
          <w:tcPr>
            <w:tcW w:w="987"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45" w:name="_Toc423960114"/>
            <w:bookmarkStart w:id="46" w:name="_Toc424038205"/>
            <w:r w:rsidRPr="005911C8">
              <w:rPr>
                <w:rFonts w:asciiTheme="majorBidi" w:hAnsiTheme="majorBidi" w:cstheme="majorBidi"/>
                <w:b/>
                <w:bCs/>
                <w:sz w:val="24"/>
                <w:szCs w:val="24"/>
              </w:rPr>
              <w:t>10</w:t>
            </w:r>
            <w:bookmarkEnd w:id="45"/>
            <w:bookmarkEnd w:id="46"/>
          </w:p>
        </w:tc>
        <w:tc>
          <w:tcPr>
            <w:tcW w:w="86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47" w:name="_Toc423960115"/>
            <w:bookmarkStart w:id="48" w:name="_Toc424038206"/>
            <w:r w:rsidRPr="005911C8">
              <w:rPr>
                <w:rFonts w:asciiTheme="majorBidi" w:hAnsiTheme="majorBidi" w:cstheme="majorBidi"/>
                <w:b/>
                <w:bCs/>
                <w:sz w:val="24"/>
                <w:szCs w:val="24"/>
              </w:rPr>
              <w:t>2</w:t>
            </w:r>
            <w:bookmarkEnd w:id="47"/>
            <w:bookmarkEnd w:id="48"/>
          </w:p>
        </w:tc>
        <w:tc>
          <w:tcPr>
            <w:tcW w:w="1293"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49" w:name="_Toc423960116"/>
            <w:bookmarkStart w:id="50" w:name="_Toc424038207"/>
            <w:r w:rsidRPr="005911C8">
              <w:rPr>
                <w:rFonts w:asciiTheme="majorBidi" w:hAnsiTheme="majorBidi" w:cstheme="majorBidi"/>
                <w:b/>
                <w:bCs/>
                <w:sz w:val="24"/>
                <w:szCs w:val="24"/>
              </w:rPr>
              <w:t>4</w:t>
            </w:r>
            <w:bookmarkEnd w:id="49"/>
            <w:bookmarkEnd w:id="50"/>
          </w:p>
        </w:tc>
        <w:tc>
          <w:tcPr>
            <w:tcW w:w="86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51" w:name="_Toc423960117"/>
            <w:bookmarkStart w:id="52" w:name="_Toc424038208"/>
            <w:r w:rsidRPr="005911C8">
              <w:rPr>
                <w:rFonts w:asciiTheme="majorBidi" w:hAnsiTheme="majorBidi" w:cstheme="majorBidi"/>
                <w:b/>
                <w:bCs/>
                <w:sz w:val="24"/>
                <w:szCs w:val="24"/>
              </w:rPr>
              <w:t>1</w:t>
            </w:r>
            <w:bookmarkEnd w:id="51"/>
            <w:bookmarkEnd w:id="52"/>
          </w:p>
        </w:tc>
      </w:tr>
      <w:tr w:rsidR="00A835F5" w:rsidRPr="005911C8" w:rsidTr="00A835F5">
        <w:tc>
          <w:tcPr>
            <w:tcW w:w="841"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rPr>
            </w:pPr>
            <w:r w:rsidRPr="005911C8">
              <w:rPr>
                <w:rFonts w:asciiTheme="majorBidi" w:hAnsiTheme="majorBidi" w:cstheme="majorBidi"/>
              </w:rPr>
              <w:t>Chakwal Masoor</w:t>
            </w:r>
          </w:p>
        </w:tc>
        <w:tc>
          <w:tcPr>
            <w:tcW w:w="645"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53" w:name="_Toc423960118"/>
            <w:bookmarkStart w:id="54" w:name="_Toc424038209"/>
            <w:r w:rsidRPr="005911C8">
              <w:rPr>
                <w:rFonts w:asciiTheme="majorBidi" w:hAnsiTheme="majorBidi" w:cstheme="majorBidi"/>
                <w:bCs/>
                <w:sz w:val="24"/>
                <w:szCs w:val="24"/>
              </w:rPr>
              <w:t>10.5</w:t>
            </w:r>
            <w:bookmarkEnd w:id="53"/>
            <w:bookmarkEnd w:id="54"/>
          </w:p>
        </w:tc>
        <w:tc>
          <w:tcPr>
            <w:tcW w:w="100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55" w:name="_Toc423960119"/>
            <w:bookmarkStart w:id="56" w:name="_Toc424038210"/>
            <w:r w:rsidRPr="005911C8">
              <w:rPr>
                <w:rFonts w:asciiTheme="majorBidi" w:hAnsiTheme="majorBidi" w:cstheme="majorBidi"/>
                <w:bCs/>
                <w:sz w:val="24"/>
                <w:szCs w:val="24"/>
              </w:rPr>
              <w:t>&gt; 5</w:t>
            </w:r>
            <w:bookmarkEnd w:id="55"/>
            <w:bookmarkEnd w:id="56"/>
          </w:p>
        </w:tc>
        <w:tc>
          <w:tcPr>
            <w:tcW w:w="104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57" w:name="_Toc423960120"/>
            <w:bookmarkStart w:id="58" w:name="_Toc424038211"/>
            <w:r w:rsidRPr="005911C8">
              <w:rPr>
                <w:rFonts w:asciiTheme="majorBidi" w:hAnsiTheme="majorBidi" w:cstheme="majorBidi"/>
                <w:bCs/>
                <w:sz w:val="24"/>
                <w:szCs w:val="24"/>
              </w:rPr>
              <w:t>0</w:t>
            </w:r>
            <w:bookmarkEnd w:id="57"/>
            <w:bookmarkEnd w:id="58"/>
          </w:p>
        </w:tc>
        <w:tc>
          <w:tcPr>
            <w:tcW w:w="67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59" w:name="_Toc423960121"/>
            <w:bookmarkStart w:id="60" w:name="_Toc424038212"/>
            <w:r w:rsidRPr="005911C8">
              <w:rPr>
                <w:rFonts w:asciiTheme="majorBidi" w:hAnsiTheme="majorBidi" w:cstheme="majorBidi"/>
                <w:bCs/>
                <w:sz w:val="24"/>
                <w:szCs w:val="24"/>
              </w:rPr>
              <w:t>29</w:t>
            </w:r>
            <w:bookmarkEnd w:id="59"/>
            <w:bookmarkEnd w:id="60"/>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61" w:name="_Toc423960122"/>
            <w:bookmarkStart w:id="62" w:name="_Toc424038213"/>
            <w:r w:rsidRPr="005911C8">
              <w:rPr>
                <w:rFonts w:asciiTheme="majorBidi" w:hAnsiTheme="majorBidi" w:cstheme="majorBidi"/>
                <w:bCs/>
                <w:sz w:val="24"/>
                <w:szCs w:val="24"/>
              </w:rPr>
              <w:t>4.5</w:t>
            </w:r>
            <w:bookmarkEnd w:id="61"/>
            <w:bookmarkEnd w:id="62"/>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63" w:name="_Toc423960123"/>
            <w:bookmarkStart w:id="64" w:name="_Toc424038214"/>
            <w:r w:rsidRPr="005911C8">
              <w:rPr>
                <w:rFonts w:asciiTheme="majorBidi" w:hAnsiTheme="majorBidi" w:cstheme="majorBidi"/>
                <w:bCs/>
                <w:sz w:val="24"/>
                <w:szCs w:val="24"/>
              </w:rPr>
              <w:t>5</w:t>
            </w:r>
            <w:bookmarkEnd w:id="63"/>
            <w:bookmarkEnd w:id="64"/>
          </w:p>
        </w:tc>
        <w:tc>
          <w:tcPr>
            <w:tcW w:w="987"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65" w:name="_Toc423960124"/>
            <w:bookmarkStart w:id="66" w:name="_Toc424038215"/>
            <w:r w:rsidRPr="005911C8">
              <w:rPr>
                <w:rFonts w:asciiTheme="majorBidi" w:hAnsiTheme="majorBidi" w:cstheme="majorBidi"/>
                <w:bCs/>
                <w:sz w:val="24"/>
                <w:szCs w:val="24"/>
              </w:rPr>
              <w:t>8</w:t>
            </w:r>
            <w:bookmarkEnd w:id="65"/>
            <w:bookmarkEnd w:id="66"/>
          </w:p>
        </w:tc>
        <w:tc>
          <w:tcPr>
            <w:tcW w:w="86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67" w:name="_Toc423960125"/>
            <w:bookmarkStart w:id="68" w:name="_Toc424038216"/>
            <w:r w:rsidRPr="005911C8">
              <w:rPr>
                <w:rFonts w:asciiTheme="majorBidi" w:hAnsiTheme="majorBidi" w:cstheme="majorBidi"/>
                <w:bCs/>
                <w:sz w:val="24"/>
                <w:szCs w:val="24"/>
              </w:rPr>
              <w:t>1</w:t>
            </w:r>
            <w:bookmarkEnd w:id="67"/>
            <w:bookmarkEnd w:id="68"/>
          </w:p>
        </w:tc>
        <w:tc>
          <w:tcPr>
            <w:tcW w:w="1293"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69" w:name="_Toc423960126"/>
            <w:bookmarkStart w:id="70" w:name="_Toc424038217"/>
            <w:r w:rsidRPr="005911C8">
              <w:rPr>
                <w:rFonts w:asciiTheme="majorBidi" w:hAnsiTheme="majorBidi" w:cstheme="majorBidi"/>
                <w:bCs/>
                <w:sz w:val="24"/>
                <w:szCs w:val="24"/>
              </w:rPr>
              <w:t>3</w:t>
            </w:r>
            <w:bookmarkEnd w:id="69"/>
            <w:bookmarkEnd w:id="70"/>
          </w:p>
        </w:tc>
        <w:tc>
          <w:tcPr>
            <w:tcW w:w="86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71" w:name="_Toc423960127"/>
            <w:bookmarkStart w:id="72" w:name="_Toc424038218"/>
            <w:r w:rsidRPr="005911C8">
              <w:rPr>
                <w:rFonts w:asciiTheme="majorBidi" w:hAnsiTheme="majorBidi" w:cstheme="majorBidi"/>
                <w:bCs/>
                <w:sz w:val="24"/>
                <w:szCs w:val="24"/>
              </w:rPr>
              <w:t>4</w:t>
            </w:r>
            <w:bookmarkEnd w:id="71"/>
            <w:bookmarkEnd w:id="72"/>
          </w:p>
        </w:tc>
      </w:tr>
      <w:tr w:rsidR="00A835F5" w:rsidRPr="005911C8" w:rsidTr="00A835F5">
        <w:tc>
          <w:tcPr>
            <w:tcW w:w="841"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rPr>
            </w:pPr>
            <w:r w:rsidRPr="005911C8">
              <w:rPr>
                <w:rFonts w:asciiTheme="majorBidi" w:hAnsiTheme="majorBidi" w:cstheme="majorBidi"/>
                <w:b/>
                <w:bCs/>
              </w:rPr>
              <w:t>Markaz-09</w:t>
            </w:r>
          </w:p>
        </w:tc>
        <w:tc>
          <w:tcPr>
            <w:tcW w:w="645"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73" w:name="_Toc423960128"/>
            <w:bookmarkStart w:id="74" w:name="_Toc424038219"/>
            <w:r w:rsidRPr="005911C8">
              <w:rPr>
                <w:rFonts w:asciiTheme="majorBidi" w:hAnsiTheme="majorBidi" w:cstheme="majorBidi"/>
                <w:b/>
                <w:bCs/>
                <w:sz w:val="24"/>
                <w:szCs w:val="24"/>
              </w:rPr>
              <w:t>9.5</w:t>
            </w:r>
            <w:bookmarkEnd w:id="73"/>
            <w:bookmarkEnd w:id="74"/>
          </w:p>
        </w:tc>
        <w:tc>
          <w:tcPr>
            <w:tcW w:w="100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75" w:name="_Toc423960129"/>
            <w:bookmarkStart w:id="76" w:name="_Toc424038220"/>
            <w:r w:rsidRPr="005911C8">
              <w:rPr>
                <w:rFonts w:asciiTheme="majorBidi" w:hAnsiTheme="majorBidi" w:cstheme="majorBidi"/>
                <w:b/>
                <w:bCs/>
                <w:sz w:val="24"/>
                <w:szCs w:val="24"/>
              </w:rPr>
              <w:t>&gt; 5</w:t>
            </w:r>
            <w:bookmarkEnd w:id="75"/>
            <w:bookmarkEnd w:id="76"/>
          </w:p>
        </w:tc>
        <w:tc>
          <w:tcPr>
            <w:tcW w:w="104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77" w:name="_Toc423960130"/>
            <w:bookmarkStart w:id="78" w:name="_Toc424038221"/>
            <w:r w:rsidRPr="005911C8">
              <w:rPr>
                <w:rFonts w:asciiTheme="majorBidi" w:hAnsiTheme="majorBidi" w:cstheme="majorBidi"/>
                <w:b/>
                <w:bCs/>
                <w:sz w:val="24"/>
                <w:szCs w:val="24"/>
              </w:rPr>
              <w:t>0</w:t>
            </w:r>
            <w:bookmarkEnd w:id="77"/>
            <w:bookmarkEnd w:id="78"/>
          </w:p>
        </w:tc>
        <w:tc>
          <w:tcPr>
            <w:tcW w:w="67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79" w:name="_Toc423960131"/>
            <w:bookmarkStart w:id="80" w:name="_Toc424038222"/>
            <w:r w:rsidRPr="005911C8">
              <w:rPr>
                <w:rFonts w:asciiTheme="majorBidi" w:hAnsiTheme="majorBidi" w:cstheme="majorBidi"/>
                <w:b/>
                <w:bCs/>
                <w:sz w:val="24"/>
                <w:szCs w:val="24"/>
              </w:rPr>
              <w:t>30</w:t>
            </w:r>
            <w:bookmarkEnd w:id="79"/>
            <w:bookmarkEnd w:id="80"/>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81" w:name="_Toc423960132"/>
            <w:bookmarkStart w:id="82" w:name="_Toc424038223"/>
            <w:r w:rsidRPr="005911C8">
              <w:rPr>
                <w:rFonts w:asciiTheme="majorBidi" w:hAnsiTheme="majorBidi" w:cstheme="majorBidi"/>
                <w:b/>
                <w:bCs/>
                <w:sz w:val="24"/>
                <w:szCs w:val="24"/>
              </w:rPr>
              <w:t>4</w:t>
            </w:r>
            <w:bookmarkEnd w:id="81"/>
            <w:bookmarkEnd w:id="82"/>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83" w:name="_Toc423960133"/>
            <w:bookmarkStart w:id="84" w:name="_Toc424038224"/>
            <w:r w:rsidRPr="005911C8">
              <w:rPr>
                <w:rFonts w:asciiTheme="majorBidi" w:hAnsiTheme="majorBidi" w:cstheme="majorBidi"/>
                <w:b/>
                <w:bCs/>
                <w:sz w:val="24"/>
                <w:szCs w:val="24"/>
              </w:rPr>
              <w:t>5</w:t>
            </w:r>
            <w:bookmarkEnd w:id="83"/>
            <w:bookmarkEnd w:id="84"/>
          </w:p>
        </w:tc>
        <w:tc>
          <w:tcPr>
            <w:tcW w:w="987"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85" w:name="_Toc423960134"/>
            <w:bookmarkStart w:id="86" w:name="_Toc424038225"/>
            <w:r w:rsidRPr="005911C8">
              <w:rPr>
                <w:rFonts w:asciiTheme="majorBidi" w:hAnsiTheme="majorBidi" w:cstheme="majorBidi"/>
                <w:b/>
                <w:bCs/>
                <w:sz w:val="24"/>
                <w:szCs w:val="24"/>
              </w:rPr>
              <w:t>8</w:t>
            </w:r>
            <w:bookmarkEnd w:id="85"/>
            <w:bookmarkEnd w:id="86"/>
          </w:p>
        </w:tc>
        <w:tc>
          <w:tcPr>
            <w:tcW w:w="86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87" w:name="_Toc423960135"/>
            <w:bookmarkStart w:id="88" w:name="_Toc424038226"/>
            <w:r w:rsidRPr="005911C8">
              <w:rPr>
                <w:rFonts w:asciiTheme="majorBidi" w:hAnsiTheme="majorBidi" w:cstheme="majorBidi"/>
                <w:b/>
                <w:bCs/>
                <w:sz w:val="24"/>
                <w:szCs w:val="24"/>
              </w:rPr>
              <w:t>2</w:t>
            </w:r>
            <w:bookmarkEnd w:id="87"/>
            <w:bookmarkEnd w:id="88"/>
          </w:p>
        </w:tc>
        <w:tc>
          <w:tcPr>
            <w:tcW w:w="1293"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89" w:name="_Toc423960136"/>
            <w:bookmarkStart w:id="90" w:name="_Toc424038227"/>
            <w:r w:rsidRPr="005911C8">
              <w:rPr>
                <w:rFonts w:asciiTheme="majorBidi" w:hAnsiTheme="majorBidi" w:cstheme="majorBidi"/>
                <w:b/>
                <w:bCs/>
                <w:sz w:val="24"/>
                <w:szCs w:val="24"/>
              </w:rPr>
              <w:t>3.5</w:t>
            </w:r>
            <w:bookmarkEnd w:id="89"/>
            <w:bookmarkEnd w:id="90"/>
          </w:p>
        </w:tc>
        <w:tc>
          <w:tcPr>
            <w:tcW w:w="86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
                <w:bCs/>
                <w:sz w:val="24"/>
                <w:szCs w:val="24"/>
              </w:rPr>
            </w:pPr>
            <w:bookmarkStart w:id="91" w:name="_Toc423960137"/>
            <w:bookmarkStart w:id="92" w:name="_Toc424038228"/>
            <w:r w:rsidRPr="005911C8">
              <w:rPr>
                <w:rFonts w:asciiTheme="majorBidi" w:hAnsiTheme="majorBidi" w:cstheme="majorBidi"/>
                <w:b/>
                <w:bCs/>
                <w:sz w:val="24"/>
                <w:szCs w:val="24"/>
              </w:rPr>
              <w:t>2</w:t>
            </w:r>
            <w:bookmarkEnd w:id="91"/>
            <w:bookmarkEnd w:id="92"/>
          </w:p>
        </w:tc>
      </w:tr>
      <w:tr w:rsidR="00A835F5" w:rsidRPr="005911C8" w:rsidTr="00A835F5">
        <w:tc>
          <w:tcPr>
            <w:tcW w:w="841"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rPr>
            </w:pPr>
            <w:r w:rsidRPr="005911C8">
              <w:rPr>
                <w:rFonts w:asciiTheme="majorBidi" w:hAnsiTheme="majorBidi" w:cstheme="majorBidi"/>
              </w:rPr>
              <w:t>Punjab Masoor</w:t>
            </w:r>
          </w:p>
        </w:tc>
        <w:tc>
          <w:tcPr>
            <w:tcW w:w="645"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93" w:name="_Toc423960138"/>
            <w:bookmarkStart w:id="94" w:name="_Toc424038229"/>
            <w:r w:rsidRPr="005911C8">
              <w:rPr>
                <w:rFonts w:asciiTheme="majorBidi" w:hAnsiTheme="majorBidi" w:cstheme="majorBidi"/>
                <w:bCs/>
                <w:sz w:val="24"/>
                <w:szCs w:val="24"/>
              </w:rPr>
              <w:t>10</w:t>
            </w:r>
            <w:bookmarkEnd w:id="93"/>
            <w:bookmarkEnd w:id="94"/>
          </w:p>
        </w:tc>
        <w:tc>
          <w:tcPr>
            <w:tcW w:w="100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95" w:name="_Toc423960139"/>
            <w:bookmarkStart w:id="96" w:name="_Toc424038230"/>
            <w:r w:rsidRPr="005911C8">
              <w:rPr>
                <w:rFonts w:asciiTheme="majorBidi" w:hAnsiTheme="majorBidi" w:cstheme="majorBidi"/>
                <w:bCs/>
                <w:sz w:val="24"/>
                <w:szCs w:val="24"/>
              </w:rPr>
              <w:t>5</w:t>
            </w:r>
            <w:bookmarkEnd w:id="95"/>
            <w:bookmarkEnd w:id="96"/>
          </w:p>
        </w:tc>
        <w:tc>
          <w:tcPr>
            <w:tcW w:w="104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97" w:name="_Toc423960140"/>
            <w:bookmarkStart w:id="98" w:name="_Toc424038231"/>
            <w:r w:rsidRPr="005911C8">
              <w:rPr>
                <w:rFonts w:asciiTheme="majorBidi" w:hAnsiTheme="majorBidi" w:cstheme="majorBidi"/>
                <w:bCs/>
                <w:sz w:val="24"/>
                <w:szCs w:val="24"/>
              </w:rPr>
              <w:t>0</w:t>
            </w:r>
            <w:bookmarkEnd w:id="97"/>
            <w:bookmarkEnd w:id="98"/>
          </w:p>
        </w:tc>
        <w:tc>
          <w:tcPr>
            <w:tcW w:w="670"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99" w:name="_Toc423960141"/>
            <w:bookmarkStart w:id="100" w:name="_Toc424038232"/>
            <w:r w:rsidRPr="005911C8">
              <w:rPr>
                <w:rFonts w:asciiTheme="majorBidi" w:hAnsiTheme="majorBidi" w:cstheme="majorBidi"/>
                <w:bCs/>
                <w:sz w:val="24"/>
                <w:szCs w:val="24"/>
              </w:rPr>
              <w:t>30</w:t>
            </w:r>
            <w:bookmarkEnd w:id="99"/>
            <w:bookmarkEnd w:id="100"/>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01" w:name="_Toc423960142"/>
            <w:bookmarkStart w:id="102" w:name="_Toc424038233"/>
            <w:r w:rsidRPr="005911C8">
              <w:rPr>
                <w:rFonts w:asciiTheme="majorBidi" w:hAnsiTheme="majorBidi" w:cstheme="majorBidi"/>
                <w:bCs/>
                <w:sz w:val="24"/>
                <w:szCs w:val="24"/>
              </w:rPr>
              <w:t>4</w:t>
            </w:r>
            <w:bookmarkEnd w:id="101"/>
            <w:bookmarkEnd w:id="102"/>
          </w:p>
        </w:tc>
        <w:tc>
          <w:tcPr>
            <w:tcW w:w="81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03" w:name="_Toc423960143"/>
            <w:bookmarkStart w:id="104" w:name="_Toc424038234"/>
            <w:r w:rsidRPr="005911C8">
              <w:rPr>
                <w:rFonts w:asciiTheme="majorBidi" w:hAnsiTheme="majorBidi" w:cstheme="majorBidi"/>
                <w:bCs/>
                <w:sz w:val="24"/>
                <w:szCs w:val="24"/>
              </w:rPr>
              <w:t>5</w:t>
            </w:r>
            <w:bookmarkEnd w:id="103"/>
            <w:bookmarkEnd w:id="104"/>
          </w:p>
        </w:tc>
        <w:tc>
          <w:tcPr>
            <w:tcW w:w="987"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05" w:name="_Toc423960144"/>
            <w:bookmarkStart w:id="106" w:name="_Toc424038235"/>
            <w:r w:rsidRPr="005911C8">
              <w:rPr>
                <w:rFonts w:asciiTheme="majorBidi" w:hAnsiTheme="majorBidi" w:cstheme="majorBidi"/>
                <w:bCs/>
                <w:sz w:val="24"/>
                <w:szCs w:val="24"/>
              </w:rPr>
              <w:t>8</w:t>
            </w:r>
            <w:bookmarkEnd w:id="105"/>
            <w:bookmarkEnd w:id="106"/>
          </w:p>
        </w:tc>
        <w:tc>
          <w:tcPr>
            <w:tcW w:w="868"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07" w:name="_Toc423960145"/>
            <w:bookmarkStart w:id="108" w:name="_Toc424038236"/>
            <w:r w:rsidRPr="005911C8">
              <w:rPr>
                <w:rFonts w:asciiTheme="majorBidi" w:hAnsiTheme="majorBidi" w:cstheme="majorBidi"/>
                <w:bCs/>
                <w:sz w:val="24"/>
                <w:szCs w:val="24"/>
              </w:rPr>
              <w:t>1</w:t>
            </w:r>
            <w:bookmarkEnd w:id="107"/>
            <w:bookmarkEnd w:id="108"/>
          </w:p>
        </w:tc>
        <w:tc>
          <w:tcPr>
            <w:tcW w:w="1293"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09" w:name="_Toc423960146"/>
            <w:bookmarkStart w:id="110" w:name="_Toc424038237"/>
            <w:r w:rsidRPr="005911C8">
              <w:rPr>
                <w:rFonts w:asciiTheme="majorBidi" w:hAnsiTheme="majorBidi" w:cstheme="majorBidi"/>
                <w:bCs/>
                <w:sz w:val="24"/>
                <w:szCs w:val="24"/>
              </w:rPr>
              <w:t>3.5</w:t>
            </w:r>
            <w:bookmarkEnd w:id="109"/>
            <w:bookmarkEnd w:id="110"/>
          </w:p>
        </w:tc>
        <w:tc>
          <w:tcPr>
            <w:tcW w:w="866" w:type="dxa"/>
            <w:vAlign w:val="center"/>
          </w:tcPr>
          <w:p w:rsidR="00662309" w:rsidRPr="005911C8" w:rsidRDefault="00662309" w:rsidP="00D22646">
            <w:pPr>
              <w:keepNext/>
              <w:keepLines/>
              <w:tabs>
                <w:tab w:val="left" w:pos="-90"/>
              </w:tabs>
              <w:autoSpaceDE w:val="0"/>
              <w:autoSpaceDN w:val="0"/>
              <w:adjustRightInd w:val="0"/>
              <w:jc w:val="center"/>
              <w:outlineLvl w:val="1"/>
              <w:rPr>
                <w:rFonts w:asciiTheme="majorBidi" w:hAnsiTheme="majorBidi" w:cstheme="majorBidi"/>
                <w:bCs/>
                <w:sz w:val="24"/>
                <w:szCs w:val="24"/>
              </w:rPr>
            </w:pPr>
            <w:bookmarkStart w:id="111" w:name="_Toc423960147"/>
            <w:bookmarkStart w:id="112" w:name="_Toc424038238"/>
            <w:r w:rsidRPr="005911C8">
              <w:rPr>
                <w:rFonts w:asciiTheme="majorBidi" w:hAnsiTheme="majorBidi" w:cstheme="majorBidi"/>
                <w:bCs/>
                <w:sz w:val="24"/>
                <w:szCs w:val="24"/>
              </w:rPr>
              <w:t>5</w:t>
            </w:r>
            <w:bookmarkEnd w:id="111"/>
            <w:bookmarkEnd w:id="112"/>
          </w:p>
        </w:tc>
      </w:tr>
    </w:tbl>
    <w:p w:rsidR="0006032F" w:rsidRPr="005911C8" w:rsidRDefault="0006032F" w:rsidP="00295FF6">
      <w:pPr>
        <w:spacing w:after="0" w:line="360" w:lineRule="auto"/>
        <w:ind w:firstLine="567"/>
        <w:jc w:val="both"/>
        <w:rPr>
          <w:rFonts w:asciiTheme="majorBidi" w:eastAsia="Times New Roman" w:hAnsiTheme="majorBidi" w:cstheme="majorBidi"/>
          <w:b/>
          <w:sz w:val="24"/>
          <w:szCs w:val="24"/>
        </w:rPr>
      </w:pPr>
    </w:p>
    <w:p w:rsidR="00295FF6" w:rsidRPr="005911C8" w:rsidRDefault="008F152D" w:rsidP="008F152D">
      <w:pPr>
        <w:spacing w:after="0" w:line="360" w:lineRule="auto"/>
        <w:jc w:val="both"/>
        <w:rPr>
          <w:rFonts w:asciiTheme="majorBidi" w:hAnsiTheme="majorBidi" w:cstheme="majorBidi"/>
          <w:b/>
          <w:bCs/>
          <w:sz w:val="24"/>
          <w:szCs w:val="24"/>
        </w:rPr>
      </w:pPr>
      <w:r w:rsidRPr="005911C8">
        <w:rPr>
          <w:rFonts w:asciiTheme="majorBidi" w:hAnsiTheme="majorBidi" w:cstheme="majorBidi"/>
          <w:b/>
          <w:bCs/>
          <w:sz w:val="24"/>
          <w:szCs w:val="24"/>
        </w:rPr>
        <w:lastRenderedPageBreak/>
        <w:t xml:space="preserve">3.2.2 </w:t>
      </w:r>
      <w:r w:rsidR="00295FF6" w:rsidRPr="005911C8">
        <w:rPr>
          <w:rFonts w:asciiTheme="majorBidi" w:hAnsiTheme="majorBidi" w:cstheme="majorBidi"/>
          <w:b/>
          <w:bCs/>
          <w:sz w:val="24"/>
          <w:szCs w:val="24"/>
        </w:rPr>
        <w:t>Varietal ranking based on crop sampling</w:t>
      </w:r>
    </w:p>
    <w:p w:rsidR="00295FF6" w:rsidRPr="005911C8" w:rsidRDefault="00295FF6" w:rsidP="00D23BD6">
      <w:pPr>
        <w:spacing w:line="360" w:lineRule="auto"/>
        <w:ind w:firstLine="900"/>
        <w:jc w:val="both"/>
        <w:rPr>
          <w:rFonts w:asciiTheme="majorBidi" w:eastAsia="Times New Roman" w:hAnsiTheme="majorBidi" w:cstheme="majorBidi"/>
          <w:sz w:val="24"/>
          <w:szCs w:val="24"/>
        </w:rPr>
      </w:pPr>
      <w:r w:rsidRPr="005911C8">
        <w:rPr>
          <w:rFonts w:asciiTheme="majorBidi" w:eastAsia="Times New Roman" w:hAnsiTheme="majorBidi" w:cstheme="majorBidi"/>
          <w:sz w:val="24"/>
          <w:szCs w:val="24"/>
        </w:rPr>
        <w:t xml:space="preserve">The </w:t>
      </w:r>
      <w:r w:rsidRPr="005911C8">
        <w:rPr>
          <w:rFonts w:asciiTheme="majorBidi" w:hAnsiTheme="majorBidi" w:cstheme="majorBidi"/>
          <w:sz w:val="24"/>
          <w:szCs w:val="24"/>
        </w:rPr>
        <w:t>grain</w:t>
      </w:r>
      <w:r w:rsidRPr="005911C8">
        <w:rPr>
          <w:rFonts w:asciiTheme="majorBidi" w:eastAsia="Times New Roman" w:hAnsiTheme="majorBidi" w:cstheme="majorBidi"/>
          <w:sz w:val="24"/>
          <w:szCs w:val="24"/>
        </w:rPr>
        <w:t xml:space="preserve"> yield data (Fig. 1</w:t>
      </w:r>
      <w:r w:rsidR="00D23BD6">
        <w:rPr>
          <w:rFonts w:asciiTheme="majorBidi" w:eastAsia="Times New Roman" w:hAnsiTheme="majorBidi" w:cstheme="majorBidi"/>
          <w:sz w:val="24"/>
          <w:szCs w:val="24"/>
        </w:rPr>
        <w:t>3</w:t>
      </w:r>
      <w:r w:rsidRPr="005911C8">
        <w:rPr>
          <w:rFonts w:asciiTheme="majorBidi" w:eastAsia="Times New Roman" w:hAnsiTheme="majorBidi" w:cstheme="majorBidi"/>
          <w:sz w:val="24"/>
          <w:szCs w:val="24"/>
        </w:rPr>
        <w:t xml:space="preserve">) revealed </w:t>
      </w:r>
      <w:r w:rsidR="006E698C" w:rsidRPr="005911C8">
        <w:rPr>
          <w:rFonts w:asciiTheme="majorBidi" w:eastAsia="Times New Roman" w:hAnsiTheme="majorBidi" w:cstheme="majorBidi"/>
          <w:sz w:val="24"/>
          <w:szCs w:val="24"/>
        </w:rPr>
        <w:t xml:space="preserve">quite variable </w:t>
      </w:r>
      <w:r w:rsidRPr="005911C8">
        <w:rPr>
          <w:rFonts w:asciiTheme="majorBidi" w:eastAsia="Times New Roman" w:hAnsiTheme="majorBidi" w:cstheme="majorBidi"/>
          <w:sz w:val="24"/>
          <w:szCs w:val="24"/>
        </w:rPr>
        <w:t xml:space="preserve">results as were observed during farmers evaluation i.e. Aas-2011 ranked at top followed by Dharabi-11.  </w:t>
      </w:r>
    </w:p>
    <w:p w:rsidR="006E698C" w:rsidRPr="005911C8" w:rsidRDefault="009B5B19" w:rsidP="009B5B19">
      <w:pPr>
        <w:spacing w:before="240" w:after="0"/>
        <w:ind w:firstLine="270"/>
        <w:rPr>
          <w:rFonts w:asciiTheme="majorBidi" w:hAnsiTheme="majorBidi" w:cstheme="majorBidi"/>
          <w:b/>
          <w:bCs/>
          <w:sz w:val="24"/>
          <w:szCs w:val="24"/>
        </w:rPr>
      </w:pPr>
      <w:r w:rsidRPr="005911C8">
        <w:rPr>
          <w:rFonts w:asciiTheme="majorBidi" w:hAnsiTheme="majorBidi" w:cstheme="majorBidi"/>
          <w:b/>
          <w:bCs/>
          <w:sz w:val="24"/>
          <w:szCs w:val="24"/>
        </w:rPr>
        <w:t xml:space="preserve">   </w:t>
      </w:r>
      <w:r w:rsidRPr="005911C8">
        <w:rPr>
          <w:rFonts w:asciiTheme="majorBidi" w:hAnsiTheme="majorBidi" w:cstheme="majorBidi"/>
          <w:b/>
          <w:bCs/>
          <w:noProof/>
          <w:sz w:val="24"/>
          <w:szCs w:val="24"/>
        </w:rPr>
        <w:drawing>
          <wp:inline distT="0" distB="0" distL="0" distR="0" wp14:anchorId="6F9D573A" wp14:editId="02284515">
            <wp:extent cx="5167881" cy="329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881" cy="3291840"/>
                    </a:xfrm>
                    <a:prstGeom prst="rect">
                      <a:avLst/>
                    </a:prstGeom>
                    <a:noFill/>
                  </pic:spPr>
                </pic:pic>
              </a:graphicData>
            </a:graphic>
          </wp:inline>
        </w:drawing>
      </w:r>
    </w:p>
    <w:p w:rsidR="009B5B19" w:rsidRPr="005911C8" w:rsidRDefault="009B5B19" w:rsidP="00D23BD6">
      <w:pPr>
        <w:spacing w:line="360" w:lineRule="auto"/>
        <w:jc w:val="both"/>
        <w:rPr>
          <w:rFonts w:asciiTheme="majorBidi" w:hAnsiTheme="majorBidi" w:cstheme="majorBidi"/>
          <w:sz w:val="24"/>
          <w:szCs w:val="24"/>
        </w:rPr>
      </w:pPr>
      <w:r w:rsidRPr="005911C8">
        <w:rPr>
          <w:rFonts w:asciiTheme="majorBidi" w:hAnsiTheme="majorBidi" w:cstheme="majorBidi"/>
          <w:sz w:val="24"/>
          <w:szCs w:val="24"/>
        </w:rPr>
        <w:t xml:space="preserve">        Fig</w:t>
      </w:r>
      <w:r w:rsidR="00D23BD6">
        <w:rPr>
          <w:rFonts w:asciiTheme="majorBidi" w:hAnsiTheme="majorBidi" w:cstheme="majorBidi"/>
          <w:sz w:val="24"/>
          <w:szCs w:val="24"/>
        </w:rPr>
        <w:t>.</w:t>
      </w:r>
      <w:r w:rsidRPr="005911C8">
        <w:rPr>
          <w:rFonts w:asciiTheme="majorBidi" w:hAnsiTheme="majorBidi" w:cstheme="majorBidi"/>
          <w:sz w:val="24"/>
          <w:szCs w:val="24"/>
        </w:rPr>
        <w:t xml:space="preserve"> 1</w:t>
      </w:r>
      <w:r w:rsidR="00D23BD6">
        <w:rPr>
          <w:rFonts w:asciiTheme="majorBidi" w:hAnsiTheme="majorBidi" w:cstheme="majorBidi"/>
          <w:sz w:val="24"/>
          <w:szCs w:val="24"/>
        </w:rPr>
        <w:t>3</w:t>
      </w:r>
      <w:r w:rsidRPr="005911C8">
        <w:rPr>
          <w:rFonts w:asciiTheme="majorBidi" w:hAnsiTheme="majorBidi" w:cstheme="majorBidi"/>
          <w:sz w:val="24"/>
          <w:szCs w:val="24"/>
        </w:rPr>
        <w:t xml:space="preserve"> </w:t>
      </w:r>
      <w:r w:rsidR="00303AB5" w:rsidRPr="005911C8">
        <w:rPr>
          <w:rFonts w:asciiTheme="majorBidi" w:hAnsiTheme="majorBidi" w:cstheme="majorBidi"/>
          <w:sz w:val="24"/>
          <w:szCs w:val="24"/>
        </w:rPr>
        <w:t xml:space="preserve">Lentil seed yield </w:t>
      </w:r>
      <w:r w:rsidRPr="005911C8">
        <w:rPr>
          <w:rFonts w:asciiTheme="majorBidi" w:hAnsiTheme="majorBidi" w:cstheme="majorBidi"/>
          <w:sz w:val="24"/>
          <w:szCs w:val="24"/>
        </w:rPr>
        <w:t xml:space="preserve">recorded at </w:t>
      </w:r>
      <w:r w:rsidR="006818B2" w:rsidRPr="005911C8">
        <w:rPr>
          <w:rFonts w:asciiTheme="majorBidi" w:hAnsiTheme="majorBidi" w:cstheme="majorBidi"/>
          <w:sz w:val="24"/>
          <w:szCs w:val="24"/>
        </w:rPr>
        <w:t>resilience</w:t>
      </w:r>
      <w:r w:rsidRPr="005911C8">
        <w:rPr>
          <w:rFonts w:asciiTheme="majorBidi" w:hAnsiTheme="majorBidi" w:cstheme="majorBidi"/>
          <w:sz w:val="24"/>
          <w:szCs w:val="24"/>
        </w:rPr>
        <w:t xml:space="preserve"> site</w:t>
      </w:r>
    </w:p>
    <w:p w:rsidR="003C5462" w:rsidRPr="005911C8" w:rsidRDefault="003C5462" w:rsidP="00D23BD6">
      <w:pPr>
        <w:spacing w:before="240" w:line="360" w:lineRule="auto"/>
        <w:ind w:left="720"/>
        <w:jc w:val="both"/>
        <w:rPr>
          <w:rFonts w:asciiTheme="majorBidi" w:hAnsiTheme="majorBidi" w:cstheme="majorBidi"/>
          <w:sz w:val="24"/>
          <w:szCs w:val="24"/>
        </w:rPr>
      </w:pPr>
      <w:r w:rsidRPr="005911C8">
        <w:rPr>
          <w:rFonts w:asciiTheme="majorBidi" w:hAnsiTheme="majorBidi" w:cstheme="majorBidi"/>
          <w:sz w:val="24"/>
          <w:szCs w:val="24"/>
        </w:rPr>
        <w:t xml:space="preserve">The ranking of varieties based on mean lentil seed yield is presented in Table </w:t>
      </w:r>
      <w:r w:rsidR="00D23BD6">
        <w:rPr>
          <w:rFonts w:asciiTheme="majorBidi" w:hAnsiTheme="majorBidi" w:cstheme="majorBidi"/>
          <w:sz w:val="24"/>
          <w:szCs w:val="24"/>
        </w:rPr>
        <w:t>8</w:t>
      </w:r>
      <w:r w:rsidRPr="005911C8">
        <w:rPr>
          <w:rFonts w:asciiTheme="majorBidi" w:hAnsiTheme="majorBidi" w:cstheme="majorBidi"/>
          <w:sz w:val="24"/>
          <w:szCs w:val="24"/>
        </w:rPr>
        <w:t xml:space="preserve">. </w:t>
      </w:r>
    </w:p>
    <w:p w:rsidR="003C5462" w:rsidRPr="005911C8" w:rsidRDefault="003C5462" w:rsidP="00D23BD6">
      <w:pPr>
        <w:keepNext/>
        <w:keepLines/>
        <w:tabs>
          <w:tab w:val="left" w:pos="-90"/>
        </w:tabs>
        <w:autoSpaceDE w:val="0"/>
        <w:autoSpaceDN w:val="0"/>
        <w:adjustRightInd w:val="0"/>
        <w:spacing w:before="200" w:after="0" w:line="360" w:lineRule="auto"/>
        <w:ind w:firstLine="450"/>
        <w:jc w:val="both"/>
        <w:outlineLvl w:val="1"/>
        <w:rPr>
          <w:rFonts w:asciiTheme="majorBidi" w:eastAsia="Calibri" w:hAnsiTheme="majorBidi" w:cstheme="majorBidi"/>
          <w:b/>
          <w:sz w:val="24"/>
          <w:szCs w:val="24"/>
        </w:rPr>
      </w:pPr>
      <w:r w:rsidRPr="005911C8">
        <w:rPr>
          <w:rFonts w:asciiTheme="majorBidi" w:eastAsia="Calibri" w:hAnsiTheme="majorBidi" w:cstheme="majorBidi"/>
          <w:b/>
          <w:sz w:val="24"/>
          <w:szCs w:val="24"/>
        </w:rPr>
        <w:t xml:space="preserve">Table </w:t>
      </w:r>
      <w:r w:rsidR="00D23BD6">
        <w:rPr>
          <w:rFonts w:asciiTheme="majorBidi" w:eastAsia="Calibri" w:hAnsiTheme="majorBidi" w:cstheme="majorBidi"/>
          <w:b/>
          <w:sz w:val="24"/>
          <w:szCs w:val="24"/>
        </w:rPr>
        <w:t>8</w:t>
      </w:r>
      <w:r w:rsidRPr="005911C8">
        <w:rPr>
          <w:rFonts w:asciiTheme="majorBidi" w:eastAsia="Calibri" w:hAnsiTheme="majorBidi" w:cstheme="majorBidi"/>
          <w:b/>
          <w:sz w:val="24"/>
          <w:szCs w:val="24"/>
        </w:rPr>
        <w:t>.Varieties evaluation of Lentil at Resilience</w:t>
      </w:r>
    </w:p>
    <w:tbl>
      <w:tblPr>
        <w:tblW w:w="813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3776"/>
        <w:gridCol w:w="1421"/>
      </w:tblGrid>
      <w:tr w:rsidR="006E698C" w:rsidRPr="005911C8" w:rsidTr="003C5462">
        <w:trPr>
          <w:trHeight w:val="284"/>
        </w:trPr>
        <w:tc>
          <w:tcPr>
            <w:tcW w:w="2936" w:type="dxa"/>
            <w:shd w:val="clear" w:color="auto" w:fill="auto"/>
            <w:noWrap/>
            <w:vAlign w:val="bottom"/>
          </w:tcPr>
          <w:p w:rsidR="006E698C" w:rsidRPr="005911C8" w:rsidRDefault="006E698C" w:rsidP="00BA6ABA">
            <w:pPr>
              <w:pStyle w:val="NoSpacing"/>
              <w:rPr>
                <w:rFonts w:asciiTheme="majorBidi" w:hAnsiTheme="majorBidi" w:cstheme="majorBidi"/>
                <w:b/>
                <w:bCs/>
                <w:sz w:val="24"/>
                <w:szCs w:val="24"/>
              </w:rPr>
            </w:pPr>
            <w:r w:rsidRPr="005911C8">
              <w:rPr>
                <w:rFonts w:asciiTheme="majorBidi" w:hAnsiTheme="majorBidi" w:cstheme="majorBidi"/>
                <w:b/>
                <w:bCs/>
                <w:sz w:val="24"/>
                <w:szCs w:val="24"/>
              </w:rPr>
              <w:t>Variety</w:t>
            </w:r>
          </w:p>
        </w:tc>
        <w:tc>
          <w:tcPr>
            <w:tcW w:w="3776" w:type="dxa"/>
            <w:shd w:val="clear" w:color="auto" w:fill="auto"/>
            <w:noWrap/>
            <w:vAlign w:val="bottom"/>
          </w:tcPr>
          <w:p w:rsidR="006E698C" w:rsidRPr="005911C8" w:rsidRDefault="000B53A4" w:rsidP="004F5D0C">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 xml:space="preserve">Mean </w:t>
            </w:r>
            <w:r w:rsidR="006E698C" w:rsidRPr="005911C8">
              <w:rPr>
                <w:rFonts w:asciiTheme="majorBidi" w:hAnsiTheme="majorBidi" w:cstheme="majorBidi"/>
                <w:b/>
                <w:bCs/>
                <w:sz w:val="24"/>
                <w:szCs w:val="24"/>
              </w:rPr>
              <w:t>Seed yield (kg ha</w:t>
            </w:r>
            <w:r w:rsidR="006E698C" w:rsidRPr="005911C8">
              <w:rPr>
                <w:rFonts w:asciiTheme="majorBidi" w:hAnsiTheme="majorBidi" w:cstheme="majorBidi"/>
                <w:b/>
                <w:bCs/>
                <w:sz w:val="24"/>
                <w:szCs w:val="24"/>
                <w:vertAlign w:val="superscript"/>
              </w:rPr>
              <w:t>-1</w:t>
            </w:r>
            <w:r w:rsidR="006E698C" w:rsidRPr="005911C8">
              <w:rPr>
                <w:rFonts w:asciiTheme="majorBidi" w:hAnsiTheme="majorBidi" w:cstheme="majorBidi"/>
                <w:b/>
                <w:bCs/>
                <w:sz w:val="24"/>
                <w:szCs w:val="24"/>
              </w:rPr>
              <w:t>)</w:t>
            </w:r>
            <w:r w:rsidRPr="005911C8">
              <w:rPr>
                <w:rFonts w:asciiTheme="majorBidi" w:hAnsiTheme="majorBidi" w:cstheme="majorBidi"/>
                <w:b/>
                <w:bCs/>
                <w:sz w:val="24"/>
                <w:szCs w:val="24"/>
              </w:rPr>
              <w:t xml:space="preserve"> of four farmers</w:t>
            </w:r>
          </w:p>
        </w:tc>
        <w:tc>
          <w:tcPr>
            <w:tcW w:w="1421" w:type="dxa"/>
            <w:vAlign w:val="bottom"/>
          </w:tcPr>
          <w:p w:rsidR="006E698C" w:rsidRPr="005911C8" w:rsidRDefault="006E698C" w:rsidP="00BA6ABA">
            <w:pPr>
              <w:pStyle w:val="NoSpacing"/>
              <w:rPr>
                <w:rFonts w:asciiTheme="majorBidi" w:hAnsiTheme="majorBidi" w:cstheme="majorBidi"/>
                <w:b/>
                <w:bCs/>
                <w:sz w:val="24"/>
                <w:szCs w:val="24"/>
              </w:rPr>
            </w:pPr>
            <w:r w:rsidRPr="005911C8">
              <w:rPr>
                <w:rFonts w:asciiTheme="majorBidi" w:hAnsiTheme="majorBidi" w:cstheme="majorBidi"/>
                <w:b/>
                <w:bCs/>
                <w:sz w:val="24"/>
                <w:szCs w:val="24"/>
              </w:rPr>
              <w:t>Rank</w:t>
            </w:r>
          </w:p>
        </w:tc>
      </w:tr>
      <w:tr w:rsidR="006E698C" w:rsidRPr="005911C8" w:rsidTr="003C5462">
        <w:trPr>
          <w:trHeight w:val="284"/>
        </w:trPr>
        <w:tc>
          <w:tcPr>
            <w:tcW w:w="2936" w:type="dxa"/>
            <w:shd w:val="clear" w:color="auto" w:fill="auto"/>
            <w:noWrap/>
            <w:vAlign w:val="bottom"/>
          </w:tcPr>
          <w:p w:rsidR="006E698C" w:rsidRPr="005911C8" w:rsidRDefault="006E698C" w:rsidP="00CD2CFF">
            <w:pPr>
              <w:pStyle w:val="NoSpacing"/>
              <w:rPr>
                <w:rFonts w:asciiTheme="majorBidi" w:hAnsiTheme="majorBidi" w:cstheme="majorBidi"/>
                <w:sz w:val="24"/>
                <w:szCs w:val="24"/>
              </w:rPr>
            </w:pPr>
            <w:r w:rsidRPr="005911C8">
              <w:rPr>
                <w:rFonts w:asciiTheme="majorBidi" w:hAnsiTheme="majorBidi" w:cstheme="majorBidi"/>
                <w:sz w:val="24"/>
                <w:szCs w:val="24"/>
              </w:rPr>
              <w:t>Markaz-09</w:t>
            </w:r>
          </w:p>
        </w:tc>
        <w:tc>
          <w:tcPr>
            <w:tcW w:w="3776" w:type="dxa"/>
            <w:shd w:val="clear" w:color="auto" w:fill="auto"/>
            <w:noWrap/>
            <w:vAlign w:val="bottom"/>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1345</w:t>
            </w:r>
          </w:p>
        </w:tc>
        <w:tc>
          <w:tcPr>
            <w:tcW w:w="1421" w:type="dxa"/>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w:t>
            </w:r>
          </w:p>
        </w:tc>
      </w:tr>
      <w:tr w:rsidR="006E698C" w:rsidRPr="005911C8" w:rsidTr="003C5462">
        <w:trPr>
          <w:trHeight w:val="284"/>
        </w:trPr>
        <w:tc>
          <w:tcPr>
            <w:tcW w:w="2936" w:type="dxa"/>
            <w:shd w:val="clear" w:color="auto" w:fill="auto"/>
            <w:noWrap/>
            <w:vAlign w:val="bottom"/>
          </w:tcPr>
          <w:p w:rsidR="006E698C" w:rsidRPr="005911C8" w:rsidRDefault="006E698C" w:rsidP="00BA6ABA">
            <w:pPr>
              <w:pStyle w:val="NoSpacing"/>
              <w:rPr>
                <w:rFonts w:asciiTheme="majorBidi" w:hAnsiTheme="majorBidi" w:cstheme="majorBidi"/>
                <w:sz w:val="24"/>
                <w:szCs w:val="24"/>
              </w:rPr>
            </w:pPr>
            <w:r w:rsidRPr="005911C8">
              <w:rPr>
                <w:rFonts w:asciiTheme="majorBidi" w:hAnsiTheme="majorBidi" w:cstheme="majorBidi"/>
                <w:sz w:val="24"/>
                <w:szCs w:val="24"/>
              </w:rPr>
              <w:t>Punjab Masoor</w:t>
            </w:r>
          </w:p>
        </w:tc>
        <w:tc>
          <w:tcPr>
            <w:tcW w:w="3776" w:type="dxa"/>
            <w:shd w:val="clear" w:color="auto" w:fill="auto"/>
            <w:noWrap/>
            <w:vAlign w:val="bottom"/>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1296</w:t>
            </w:r>
          </w:p>
        </w:tc>
        <w:tc>
          <w:tcPr>
            <w:tcW w:w="1421" w:type="dxa"/>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2</w:t>
            </w:r>
          </w:p>
        </w:tc>
      </w:tr>
      <w:tr w:rsidR="006E698C" w:rsidRPr="005911C8" w:rsidTr="003C5462">
        <w:trPr>
          <w:trHeight w:val="284"/>
        </w:trPr>
        <w:tc>
          <w:tcPr>
            <w:tcW w:w="2936" w:type="dxa"/>
            <w:shd w:val="clear" w:color="auto" w:fill="auto"/>
            <w:noWrap/>
            <w:vAlign w:val="bottom"/>
          </w:tcPr>
          <w:p w:rsidR="006E698C" w:rsidRPr="005911C8" w:rsidRDefault="006E698C" w:rsidP="00BA6ABA">
            <w:pPr>
              <w:pStyle w:val="NoSpacing"/>
              <w:rPr>
                <w:rFonts w:asciiTheme="majorBidi" w:hAnsiTheme="majorBidi" w:cstheme="majorBidi"/>
                <w:sz w:val="24"/>
                <w:szCs w:val="24"/>
              </w:rPr>
            </w:pPr>
            <w:r w:rsidRPr="005911C8">
              <w:rPr>
                <w:rFonts w:asciiTheme="majorBidi" w:hAnsiTheme="majorBidi" w:cstheme="majorBidi"/>
                <w:sz w:val="24"/>
                <w:szCs w:val="24"/>
              </w:rPr>
              <w:t>Chakwal  Masoor</w:t>
            </w:r>
          </w:p>
        </w:tc>
        <w:tc>
          <w:tcPr>
            <w:tcW w:w="3776" w:type="dxa"/>
            <w:shd w:val="clear" w:color="auto" w:fill="auto"/>
            <w:noWrap/>
            <w:vAlign w:val="bottom"/>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1180</w:t>
            </w:r>
          </w:p>
        </w:tc>
        <w:tc>
          <w:tcPr>
            <w:tcW w:w="1421" w:type="dxa"/>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3</w:t>
            </w:r>
          </w:p>
        </w:tc>
      </w:tr>
      <w:tr w:rsidR="006E698C" w:rsidRPr="005911C8" w:rsidTr="003C5462">
        <w:trPr>
          <w:trHeight w:val="284"/>
        </w:trPr>
        <w:tc>
          <w:tcPr>
            <w:tcW w:w="2936" w:type="dxa"/>
            <w:shd w:val="clear" w:color="auto" w:fill="auto"/>
            <w:noWrap/>
            <w:vAlign w:val="bottom"/>
          </w:tcPr>
          <w:p w:rsidR="006E698C" w:rsidRPr="005911C8" w:rsidRDefault="006E698C" w:rsidP="00BA6ABA">
            <w:pPr>
              <w:pStyle w:val="NoSpacing"/>
              <w:rPr>
                <w:rFonts w:asciiTheme="majorBidi" w:hAnsiTheme="majorBidi" w:cstheme="majorBidi"/>
                <w:sz w:val="24"/>
                <w:szCs w:val="24"/>
              </w:rPr>
            </w:pPr>
            <w:r w:rsidRPr="005911C8">
              <w:rPr>
                <w:rFonts w:asciiTheme="majorBidi" w:hAnsiTheme="majorBidi" w:cstheme="majorBidi"/>
                <w:sz w:val="24"/>
                <w:szCs w:val="24"/>
              </w:rPr>
              <w:t>Masoor 2006</w:t>
            </w:r>
          </w:p>
        </w:tc>
        <w:tc>
          <w:tcPr>
            <w:tcW w:w="3776" w:type="dxa"/>
            <w:shd w:val="clear" w:color="auto" w:fill="auto"/>
            <w:noWrap/>
            <w:vAlign w:val="bottom"/>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1163</w:t>
            </w:r>
          </w:p>
        </w:tc>
        <w:tc>
          <w:tcPr>
            <w:tcW w:w="1421" w:type="dxa"/>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4</w:t>
            </w:r>
          </w:p>
        </w:tc>
      </w:tr>
      <w:tr w:rsidR="006E698C" w:rsidRPr="005911C8" w:rsidTr="003C5462">
        <w:trPr>
          <w:trHeight w:val="284"/>
        </w:trPr>
        <w:tc>
          <w:tcPr>
            <w:tcW w:w="2936" w:type="dxa"/>
            <w:shd w:val="clear" w:color="auto" w:fill="auto"/>
            <w:noWrap/>
            <w:vAlign w:val="bottom"/>
          </w:tcPr>
          <w:p w:rsidR="006E698C" w:rsidRPr="005911C8" w:rsidRDefault="006E698C" w:rsidP="00BA6ABA">
            <w:pPr>
              <w:pStyle w:val="NoSpacing"/>
              <w:rPr>
                <w:rFonts w:asciiTheme="majorBidi" w:hAnsiTheme="majorBidi" w:cstheme="majorBidi"/>
                <w:sz w:val="24"/>
                <w:szCs w:val="24"/>
              </w:rPr>
            </w:pPr>
            <w:r w:rsidRPr="005911C8">
              <w:rPr>
                <w:rFonts w:asciiTheme="majorBidi" w:hAnsiTheme="majorBidi" w:cstheme="majorBidi"/>
                <w:sz w:val="24"/>
                <w:szCs w:val="24"/>
              </w:rPr>
              <w:t>Masoor 2002</w:t>
            </w:r>
          </w:p>
        </w:tc>
        <w:tc>
          <w:tcPr>
            <w:tcW w:w="3776" w:type="dxa"/>
            <w:shd w:val="clear" w:color="auto" w:fill="auto"/>
            <w:noWrap/>
            <w:vAlign w:val="bottom"/>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1083</w:t>
            </w:r>
          </w:p>
        </w:tc>
        <w:tc>
          <w:tcPr>
            <w:tcW w:w="1421" w:type="dxa"/>
          </w:tcPr>
          <w:p w:rsidR="006E698C" w:rsidRPr="005911C8" w:rsidRDefault="006E698C" w:rsidP="00BA6ABA">
            <w:pPr>
              <w:pStyle w:val="NoSpacing"/>
              <w:jc w:val="center"/>
              <w:rPr>
                <w:rFonts w:asciiTheme="majorBidi" w:hAnsiTheme="majorBidi" w:cstheme="majorBidi"/>
                <w:sz w:val="24"/>
                <w:szCs w:val="24"/>
              </w:rPr>
            </w:pPr>
            <w:r w:rsidRPr="005911C8">
              <w:rPr>
                <w:rFonts w:asciiTheme="majorBidi" w:hAnsiTheme="majorBidi" w:cstheme="majorBidi"/>
                <w:sz w:val="24"/>
                <w:szCs w:val="24"/>
              </w:rPr>
              <w:t>5</w:t>
            </w:r>
          </w:p>
        </w:tc>
      </w:tr>
      <w:tr w:rsidR="006E698C" w:rsidRPr="005911C8" w:rsidTr="003C5462">
        <w:trPr>
          <w:trHeight w:val="284"/>
        </w:trPr>
        <w:tc>
          <w:tcPr>
            <w:tcW w:w="8133" w:type="dxa"/>
            <w:gridSpan w:val="3"/>
            <w:shd w:val="clear" w:color="auto" w:fill="auto"/>
            <w:noWrap/>
            <w:vAlign w:val="bottom"/>
          </w:tcPr>
          <w:p w:rsidR="006E698C" w:rsidRPr="005911C8" w:rsidRDefault="006E698C" w:rsidP="00BA6ABA">
            <w:pPr>
              <w:pStyle w:val="NoSpacing"/>
              <w:rPr>
                <w:rFonts w:asciiTheme="majorBidi" w:eastAsia="Times New Roman" w:hAnsiTheme="majorBidi" w:cstheme="majorBidi"/>
                <w:sz w:val="24"/>
                <w:szCs w:val="24"/>
              </w:rPr>
            </w:pPr>
          </w:p>
          <w:p w:rsidR="006E698C" w:rsidRPr="005911C8" w:rsidRDefault="006E698C" w:rsidP="00BA6ABA">
            <w:pPr>
              <w:pStyle w:val="NoSpacing"/>
              <w:rPr>
                <w:rFonts w:asciiTheme="majorBidi" w:hAnsiTheme="majorBidi" w:cstheme="majorBidi"/>
                <w:sz w:val="24"/>
                <w:szCs w:val="24"/>
              </w:rPr>
            </w:pPr>
            <w:r w:rsidRPr="005911C8">
              <w:rPr>
                <w:rFonts w:asciiTheme="majorBidi" w:eastAsia="Times New Roman" w:hAnsiTheme="majorBidi" w:cstheme="majorBidi"/>
                <w:sz w:val="24"/>
                <w:szCs w:val="24"/>
              </w:rPr>
              <w:t>There are no significant pairwise differences among the means</w:t>
            </w:r>
          </w:p>
        </w:tc>
      </w:tr>
    </w:tbl>
    <w:p w:rsidR="006E698C" w:rsidRPr="005911C8" w:rsidRDefault="005F4479" w:rsidP="006E698C">
      <w:pPr>
        <w:rPr>
          <w:rFonts w:asciiTheme="majorBidi" w:hAnsiTheme="majorBidi" w:cstheme="majorBidi"/>
          <w:b/>
          <w:bCs/>
          <w:sz w:val="24"/>
          <w:szCs w:val="24"/>
        </w:rPr>
      </w:pPr>
      <w:r w:rsidRPr="005911C8">
        <w:rPr>
          <w:rFonts w:asciiTheme="majorBidi" w:hAnsiTheme="majorBidi" w:cstheme="majorBidi"/>
          <w:b/>
          <w:bCs/>
          <w:sz w:val="24"/>
          <w:szCs w:val="24"/>
        </w:rPr>
        <w:tab/>
      </w:r>
      <w:r w:rsidRPr="005911C8">
        <w:rPr>
          <w:rFonts w:asciiTheme="majorBidi" w:hAnsiTheme="majorBidi" w:cstheme="majorBidi"/>
          <w:b/>
          <w:bCs/>
          <w:sz w:val="24"/>
          <w:szCs w:val="24"/>
        </w:rPr>
        <w:tab/>
      </w:r>
    </w:p>
    <w:p w:rsidR="005F4479" w:rsidRPr="005911C8" w:rsidRDefault="005F4479" w:rsidP="00F60FC3">
      <w:pPr>
        <w:spacing w:after="0" w:line="360" w:lineRule="auto"/>
        <w:ind w:firstLine="900"/>
        <w:jc w:val="both"/>
        <w:rPr>
          <w:rFonts w:asciiTheme="majorBidi" w:hAnsiTheme="majorBidi" w:cstheme="majorBidi"/>
          <w:b/>
          <w:bCs/>
          <w:sz w:val="24"/>
          <w:szCs w:val="24"/>
        </w:rPr>
      </w:pPr>
      <w:r w:rsidRPr="005911C8">
        <w:rPr>
          <w:rFonts w:asciiTheme="majorBidi" w:hAnsiTheme="majorBidi" w:cstheme="majorBidi"/>
          <w:sz w:val="24"/>
          <w:szCs w:val="24"/>
        </w:rPr>
        <w:t xml:space="preserve">Profuse weed growth was </w:t>
      </w:r>
      <w:r w:rsidRPr="005911C8">
        <w:rPr>
          <w:rFonts w:asciiTheme="majorBidi" w:eastAsia="Times New Roman" w:hAnsiTheme="majorBidi" w:cstheme="majorBidi"/>
          <w:sz w:val="24"/>
          <w:szCs w:val="24"/>
        </w:rPr>
        <w:t>observed</w:t>
      </w:r>
      <w:r w:rsidRPr="005911C8">
        <w:rPr>
          <w:rFonts w:asciiTheme="majorBidi" w:hAnsiTheme="majorBidi" w:cstheme="majorBidi"/>
          <w:sz w:val="24"/>
          <w:szCs w:val="24"/>
        </w:rPr>
        <w:t xml:space="preserve"> in lentil and this emerged as the major constraint to lentil productivity </w:t>
      </w:r>
      <w:r w:rsidRPr="005911C8">
        <w:rPr>
          <w:rFonts w:asciiTheme="majorBidi" w:eastAsia="Times New Roman" w:hAnsiTheme="majorBidi" w:cstheme="majorBidi"/>
          <w:sz w:val="24"/>
          <w:szCs w:val="24"/>
        </w:rPr>
        <w:t>in</w:t>
      </w:r>
      <w:r w:rsidRPr="005911C8">
        <w:rPr>
          <w:rFonts w:asciiTheme="majorBidi" w:hAnsiTheme="majorBidi" w:cstheme="majorBidi"/>
          <w:sz w:val="24"/>
          <w:szCs w:val="24"/>
        </w:rPr>
        <w:t xml:space="preserve"> the region. No post-emergence weedicide is available in </w:t>
      </w:r>
      <w:r w:rsidRPr="005911C8">
        <w:rPr>
          <w:rFonts w:asciiTheme="majorBidi" w:hAnsiTheme="majorBidi" w:cstheme="majorBidi"/>
          <w:sz w:val="24"/>
          <w:szCs w:val="24"/>
        </w:rPr>
        <w:lastRenderedPageBreak/>
        <w:t>the country to control weeds in winter pulses yet. This issue requires serious attention of the scientists.</w:t>
      </w:r>
    </w:p>
    <w:p w:rsidR="00295FF6" w:rsidRPr="005911C8" w:rsidRDefault="00FF3929" w:rsidP="00F60FC3">
      <w:pPr>
        <w:spacing w:after="0" w:line="360" w:lineRule="auto"/>
        <w:jc w:val="both"/>
        <w:rPr>
          <w:rFonts w:asciiTheme="majorBidi" w:hAnsiTheme="majorBidi" w:cstheme="majorBidi"/>
          <w:b/>
          <w:bCs/>
          <w:sz w:val="24"/>
          <w:szCs w:val="24"/>
        </w:rPr>
      </w:pPr>
      <w:r w:rsidRPr="005911C8">
        <w:rPr>
          <w:rFonts w:asciiTheme="majorBidi" w:hAnsiTheme="majorBidi" w:cstheme="majorBidi"/>
          <w:b/>
          <w:bCs/>
          <w:sz w:val="24"/>
          <w:szCs w:val="24"/>
        </w:rPr>
        <w:t>3.2.3</w:t>
      </w:r>
      <w:r w:rsidR="00295FF6" w:rsidRPr="005911C8">
        <w:rPr>
          <w:rFonts w:asciiTheme="majorBidi" w:hAnsiTheme="majorBidi" w:cstheme="majorBidi"/>
          <w:b/>
          <w:bCs/>
          <w:sz w:val="24"/>
          <w:szCs w:val="24"/>
        </w:rPr>
        <w:t xml:space="preserve"> Final Varietal ranking</w:t>
      </w:r>
      <w:r w:rsidRPr="005911C8">
        <w:rPr>
          <w:rFonts w:asciiTheme="majorBidi" w:hAnsiTheme="majorBidi" w:cstheme="majorBidi"/>
          <w:b/>
          <w:bCs/>
          <w:sz w:val="24"/>
          <w:szCs w:val="24"/>
        </w:rPr>
        <w:t>/selection</w:t>
      </w:r>
    </w:p>
    <w:p w:rsidR="00295FF6" w:rsidRPr="005911C8" w:rsidRDefault="00295FF6" w:rsidP="00D23BD6">
      <w:pPr>
        <w:spacing w:after="0" w:line="360" w:lineRule="auto"/>
        <w:ind w:firstLine="567"/>
        <w:jc w:val="both"/>
        <w:rPr>
          <w:rFonts w:asciiTheme="majorBidi" w:hAnsiTheme="majorBidi" w:cstheme="majorBidi"/>
          <w:sz w:val="24"/>
          <w:szCs w:val="24"/>
        </w:rPr>
      </w:pPr>
      <w:r w:rsidRPr="005911C8">
        <w:rPr>
          <w:rFonts w:asciiTheme="majorBidi" w:hAnsiTheme="majorBidi" w:cstheme="majorBidi"/>
          <w:b/>
          <w:bCs/>
          <w:sz w:val="24"/>
          <w:szCs w:val="24"/>
        </w:rPr>
        <w:tab/>
        <w:t xml:space="preserve"> </w:t>
      </w:r>
      <w:r w:rsidRPr="005911C8">
        <w:rPr>
          <w:rFonts w:asciiTheme="majorBidi" w:hAnsiTheme="majorBidi" w:cstheme="majorBidi"/>
          <w:b/>
          <w:bCs/>
          <w:sz w:val="24"/>
          <w:szCs w:val="24"/>
        </w:rPr>
        <w:tab/>
      </w:r>
      <w:r w:rsidRPr="005911C8">
        <w:rPr>
          <w:rFonts w:asciiTheme="majorBidi" w:hAnsiTheme="majorBidi" w:cstheme="majorBidi"/>
          <w:sz w:val="24"/>
          <w:szCs w:val="24"/>
        </w:rPr>
        <w:t xml:space="preserve">The </w:t>
      </w:r>
      <w:r w:rsidR="00E77832" w:rsidRPr="005911C8">
        <w:rPr>
          <w:rFonts w:asciiTheme="majorBidi" w:hAnsiTheme="majorBidi" w:cstheme="majorBidi"/>
          <w:sz w:val="24"/>
          <w:szCs w:val="24"/>
        </w:rPr>
        <w:t>data</w:t>
      </w:r>
      <w:r w:rsidRPr="005911C8">
        <w:rPr>
          <w:rFonts w:asciiTheme="majorBidi" w:hAnsiTheme="majorBidi" w:cstheme="majorBidi"/>
          <w:sz w:val="24"/>
          <w:szCs w:val="24"/>
        </w:rPr>
        <w:t xml:space="preserve"> </w:t>
      </w:r>
      <w:r w:rsidR="00E77832" w:rsidRPr="005911C8">
        <w:rPr>
          <w:rFonts w:asciiTheme="majorBidi" w:hAnsiTheme="majorBidi" w:cstheme="majorBidi"/>
          <w:sz w:val="24"/>
          <w:szCs w:val="24"/>
        </w:rPr>
        <w:t xml:space="preserve">(Table </w:t>
      </w:r>
      <w:r w:rsidR="00D23BD6">
        <w:rPr>
          <w:rFonts w:asciiTheme="majorBidi" w:hAnsiTheme="majorBidi" w:cstheme="majorBidi"/>
          <w:sz w:val="24"/>
          <w:szCs w:val="24"/>
        </w:rPr>
        <w:t>9</w:t>
      </w:r>
      <w:r w:rsidR="00E77832" w:rsidRPr="005911C8">
        <w:rPr>
          <w:rFonts w:asciiTheme="majorBidi" w:hAnsiTheme="majorBidi" w:cstheme="majorBidi"/>
          <w:sz w:val="24"/>
          <w:szCs w:val="24"/>
        </w:rPr>
        <w:t>)</w:t>
      </w:r>
      <w:r w:rsidRPr="005911C8">
        <w:rPr>
          <w:rFonts w:asciiTheme="majorBidi" w:hAnsiTheme="majorBidi" w:cstheme="majorBidi"/>
          <w:sz w:val="24"/>
          <w:szCs w:val="24"/>
        </w:rPr>
        <w:t xml:space="preserve"> reveal</w:t>
      </w:r>
      <w:r w:rsidR="005673E5" w:rsidRPr="005911C8">
        <w:rPr>
          <w:rFonts w:asciiTheme="majorBidi" w:hAnsiTheme="majorBidi" w:cstheme="majorBidi"/>
          <w:sz w:val="24"/>
          <w:szCs w:val="24"/>
        </w:rPr>
        <w:t>ed</w:t>
      </w:r>
      <w:r w:rsidRPr="005911C8">
        <w:rPr>
          <w:rFonts w:asciiTheme="majorBidi" w:hAnsiTheme="majorBidi" w:cstheme="majorBidi"/>
          <w:sz w:val="24"/>
          <w:szCs w:val="24"/>
        </w:rPr>
        <w:t xml:space="preserve"> </w:t>
      </w:r>
      <w:r w:rsidR="00C31095" w:rsidRPr="005911C8">
        <w:rPr>
          <w:rFonts w:asciiTheme="majorBidi" w:hAnsiTheme="majorBidi" w:cstheme="majorBidi"/>
          <w:sz w:val="24"/>
          <w:szCs w:val="24"/>
        </w:rPr>
        <w:t>“</w:t>
      </w:r>
      <w:r w:rsidR="00E77832" w:rsidRPr="005911C8">
        <w:rPr>
          <w:rFonts w:asciiTheme="majorBidi" w:hAnsiTheme="majorBidi" w:cstheme="majorBidi"/>
          <w:sz w:val="24"/>
          <w:szCs w:val="24"/>
        </w:rPr>
        <w:t>Markaz-09</w:t>
      </w:r>
      <w:r w:rsidR="00C31095" w:rsidRPr="005911C8">
        <w:rPr>
          <w:rFonts w:asciiTheme="majorBidi" w:hAnsiTheme="majorBidi" w:cstheme="majorBidi"/>
          <w:sz w:val="24"/>
          <w:szCs w:val="24"/>
        </w:rPr>
        <w:t>”</w:t>
      </w:r>
      <w:r w:rsidR="00E77832" w:rsidRPr="005911C8">
        <w:rPr>
          <w:rFonts w:asciiTheme="majorBidi" w:hAnsiTheme="majorBidi" w:cstheme="majorBidi"/>
          <w:sz w:val="24"/>
          <w:szCs w:val="24"/>
        </w:rPr>
        <w:t xml:space="preserve"> </w:t>
      </w:r>
      <w:r w:rsidRPr="005911C8">
        <w:rPr>
          <w:rFonts w:asciiTheme="majorBidi" w:hAnsiTheme="majorBidi" w:cstheme="majorBidi"/>
          <w:sz w:val="24"/>
          <w:szCs w:val="24"/>
        </w:rPr>
        <w:t xml:space="preserve">as the most promising </w:t>
      </w:r>
      <w:r w:rsidR="00E77832" w:rsidRPr="005911C8">
        <w:rPr>
          <w:rFonts w:asciiTheme="majorBidi" w:hAnsiTheme="majorBidi" w:cstheme="majorBidi"/>
          <w:sz w:val="24"/>
          <w:szCs w:val="24"/>
        </w:rPr>
        <w:t>lentil</w:t>
      </w:r>
      <w:r w:rsidRPr="005911C8">
        <w:rPr>
          <w:rFonts w:asciiTheme="majorBidi" w:hAnsiTheme="majorBidi" w:cstheme="majorBidi"/>
          <w:sz w:val="24"/>
          <w:szCs w:val="24"/>
        </w:rPr>
        <w:t xml:space="preserve"> cultivar</w:t>
      </w:r>
      <w:r w:rsidR="003B7190">
        <w:rPr>
          <w:rFonts w:asciiTheme="majorBidi" w:hAnsiTheme="majorBidi" w:cstheme="majorBidi"/>
          <w:sz w:val="24"/>
          <w:szCs w:val="24"/>
        </w:rPr>
        <w:t xml:space="preserve"> followed by Masoor-2002</w:t>
      </w:r>
      <w:r w:rsidR="005B6915" w:rsidRPr="005911C8">
        <w:rPr>
          <w:rFonts w:asciiTheme="majorBidi" w:hAnsiTheme="majorBidi" w:cstheme="majorBidi"/>
          <w:sz w:val="24"/>
          <w:szCs w:val="24"/>
        </w:rPr>
        <w:t xml:space="preserve">. </w:t>
      </w:r>
    </w:p>
    <w:p w:rsidR="00295FF6" w:rsidRPr="005911C8" w:rsidRDefault="00295FF6" w:rsidP="00D23BD6">
      <w:pPr>
        <w:spacing w:after="0" w:line="360" w:lineRule="auto"/>
        <w:ind w:firstLine="567"/>
        <w:jc w:val="both"/>
        <w:rPr>
          <w:rFonts w:asciiTheme="majorBidi" w:hAnsiTheme="majorBidi" w:cstheme="majorBidi"/>
          <w:b/>
          <w:bCs/>
          <w:sz w:val="24"/>
          <w:szCs w:val="24"/>
        </w:rPr>
      </w:pPr>
      <w:r w:rsidRPr="005911C8">
        <w:rPr>
          <w:rFonts w:asciiTheme="majorBidi" w:hAnsiTheme="majorBidi" w:cstheme="majorBidi"/>
          <w:b/>
          <w:bCs/>
          <w:sz w:val="24"/>
          <w:szCs w:val="24"/>
        </w:rPr>
        <w:t xml:space="preserve">Table </w:t>
      </w:r>
      <w:r w:rsidR="00D23BD6">
        <w:rPr>
          <w:rFonts w:asciiTheme="majorBidi" w:hAnsiTheme="majorBidi" w:cstheme="majorBidi"/>
          <w:b/>
          <w:bCs/>
          <w:sz w:val="24"/>
          <w:szCs w:val="24"/>
        </w:rPr>
        <w:t>9</w:t>
      </w:r>
      <w:r w:rsidRPr="005911C8">
        <w:rPr>
          <w:rFonts w:asciiTheme="majorBidi" w:hAnsiTheme="majorBidi" w:cstheme="majorBidi"/>
          <w:b/>
          <w:bCs/>
          <w:sz w:val="24"/>
          <w:szCs w:val="24"/>
        </w:rPr>
        <w:t>.  Final Ranking of wheat cultivars</w:t>
      </w:r>
    </w:p>
    <w:tbl>
      <w:tblPr>
        <w:tblW w:w="84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136"/>
        <w:gridCol w:w="2880"/>
        <w:gridCol w:w="1362"/>
      </w:tblGrid>
      <w:tr w:rsidR="008A3682" w:rsidRPr="005911C8" w:rsidTr="00475E58">
        <w:trPr>
          <w:trHeight w:val="288"/>
        </w:trPr>
        <w:tc>
          <w:tcPr>
            <w:tcW w:w="2094" w:type="dxa"/>
            <w:shd w:val="clear" w:color="auto" w:fill="auto"/>
            <w:noWrap/>
            <w:vAlign w:val="bottom"/>
            <w:hideMark/>
          </w:tcPr>
          <w:p w:rsidR="008A3682" w:rsidRPr="005911C8" w:rsidRDefault="008A3682" w:rsidP="00FA0899">
            <w:pPr>
              <w:pStyle w:val="NoSpacing"/>
              <w:tabs>
                <w:tab w:val="left" w:pos="197"/>
              </w:tabs>
              <w:rPr>
                <w:rFonts w:asciiTheme="majorBidi" w:hAnsiTheme="majorBidi" w:cstheme="majorBidi"/>
                <w:b/>
                <w:bCs/>
                <w:sz w:val="24"/>
                <w:szCs w:val="24"/>
              </w:rPr>
            </w:pPr>
            <w:r w:rsidRPr="005911C8">
              <w:rPr>
                <w:rFonts w:asciiTheme="majorBidi" w:hAnsiTheme="majorBidi" w:cstheme="majorBidi"/>
                <w:b/>
                <w:bCs/>
                <w:sz w:val="24"/>
                <w:szCs w:val="24"/>
              </w:rPr>
              <w:t>Variety</w:t>
            </w:r>
          </w:p>
        </w:tc>
        <w:tc>
          <w:tcPr>
            <w:tcW w:w="2136" w:type="dxa"/>
            <w:shd w:val="clear" w:color="auto" w:fill="auto"/>
            <w:noWrap/>
            <w:vAlign w:val="bottom"/>
          </w:tcPr>
          <w:p w:rsidR="008A3682" w:rsidRPr="005911C8" w:rsidRDefault="008A3682" w:rsidP="00BA6ABA">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 xml:space="preserve">Farmers Evaluation </w:t>
            </w:r>
          </w:p>
        </w:tc>
        <w:tc>
          <w:tcPr>
            <w:tcW w:w="2880" w:type="dxa"/>
          </w:tcPr>
          <w:p w:rsidR="008A3682" w:rsidRPr="005911C8" w:rsidRDefault="008A3682" w:rsidP="00BA6ABA">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Technical evaluation (crop sampling)</w:t>
            </w:r>
          </w:p>
        </w:tc>
        <w:tc>
          <w:tcPr>
            <w:tcW w:w="1362" w:type="dxa"/>
          </w:tcPr>
          <w:p w:rsidR="008A3682" w:rsidRPr="005911C8" w:rsidRDefault="008A3682" w:rsidP="00BA6ABA">
            <w:pPr>
              <w:pStyle w:val="NoSpacing"/>
              <w:jc w:val="center"/>
              <w:rPr>
                <w:rFonts w:asciiTheme="majorBidi" w:hAnsiTheme="majorBidi" w:cstheme="majorBidi"/>
                <w:b/>
                <w:bCs/>
                <w:sz w:val="24"/>
                <w:szCs w:val="24"/>
              </w:rPr>
            </w:pPr>
            <w:r w:rsidRPr="005911C8">
              <w:rPr>
                <w:rFonts w:asciiTheme="majorBidi" w:hAnsiTheme="majorBidi" w:cstheme="majorBidi"/>
                <w:b/>
                <w:bCs/>
                <w:sz w:val="24"/>
                <w:szCs w:val="24"/>
              </w:rPr>
              <w:t>Mean Rank</w:t>
            </w:r>
          </w:p>
        </w:tc>
      </w:tr>
      <w:tr w:rsidR="00234DCC" w:rsidRPr="005911C8" w:rsidTr="00F60FC3">
        <w:trPr>
          <w:trHeight w:val="143"/>
        </w:trPr>
        <w:tc>
          <w:tcPr>
            <w:tcW w:w="2094" w:type="dxa"/>
            <w:shd w:val="clear" w:color="auto" w:fill="auto"/>
            <w:noWrap/>
            <w:vAlign w:val="bottom"/>
          </w:tcPr>
          <w:p w:rsidR="00234DCC" w:rsidRPr="005911C8" w:rsidRDefault="00234DCC" w:rsidP="00427899">
            <w:pPr>
              <w:pStyle w:val="NoSpacing"/>
              <w:spacing w:line="276" w:lineRule="auto"/>
              <w:rPr>
                <w:rFonts w:asciiTheme="majorBidi" w:hAnsiTheme="majorBidi" w:cstheme="majorBidi"/>
                <w:b/>
                <w:bCs/>
                <w:sz w:val="24"/>
                <w:szCs w:val="24"/>
              </w:rPr>
            </w:pPr>
          </w:p>
        </w:tc>
        <w:tc>
          <w:tcPr>
            <w:tcW w:w="2136" w:type="dxa"/>
            <w:shd w:val="clear" w:color="auto" w:fill="auto"/>
            <w:noWrap/>
            <w:vAlign w:val="bottom"/>
          </w:tcPr>
          <w:p w:rsidR="00234DCC" w:rsidRPr="005911C8" w:rsidRDefault="00234DCC" w:rsidP="00427899">
            <w:pPr>
              <w:pStyle w:val="NoSpacing"/>
              <w:spacing w:line="276" w:lineRule="auto"/>
              <w:jc w:val="center"/>
              <w:rPr>
                <w:rFonts w:asciiTheme="majorBidi" w:hAnsiTheme="majorBidi" w:cstheme="majorBidi"/>
                <w:b/>
                <w:bCs/>
                <w:sz w:val="24"/>
                <w:szCs w:val="24"/>
              </w:rPr>
            </w:pPr>
            <w:r w:rsidRPr="005911C8">
              <w:rPr>
                <w:rFonts w:asciiTheme="majorBidi" w:hAnsiTheme="majorBidi" w:cstheme="majorBidi"/>
                <w:b/>
                <w:bCs/>
                <w:sz w:val="24"/>
                <w:szCs w:val="24"/>
              </w:rPr>
              <w:t>A</w:t>
            </w:r>
          </w:p>
        </w:tc>
        <w:tc>
          <w:tcPr>
            <w:tcW w:w="2880" w:type="dxa"/>
          </w:tcPr>
          <w:p w:rsidR="00234DCC" w:rsidRPr="005911C8" w:rsidRDefault="00234DCC" w:rsidP="00427899">
            <w:pPr>
              <w:pStyle w:val="NoSpacing"/>
              <w:spacing w:line="276" w:lineRule="auto"/>
              <w:jc w:val="center"/>
              <w:rPr>
                <w:rFonts w:asciiTheme="majorBidi" w:hAnsiTheme="majorBidi" w:cstheme="majorBidi"/>
                <w:b/>
                <w:bCs/>
                <w:sz w:val="24"/>
                <w:szCs w:val="24"/>
              </w:rPr>
            </w:pPr>
            <w:r w:rsidRPr="005911C8">
              <w:rPr>
                <w:rFonts w:asciiTheme="majorBidi" w:hAnsiTheme="majorBidi" w:cstheme="majorBidi"/>
                <w:b/>
                <w:bCs/>
                <w:sz w:val="24"/>
                <w:szCs w:val="24"/>
              </w:rPr>
              <w:t>B</w:t>
            </w:r>
          </w:p>
        </w:tc>
        <w:tc>
          <w:tcPr>
            <w:tcW w:w="1362" w:type="dxa"/>
          </w:tcPr>
          <w:p w:rsidR="00234DCC" w:rsidRPr="005911C8" w:rsidRDefault="00234DCC" w:rsidP="00427899">
            <w:pPr>
              <w:pStyle w:val="NoSpacing"/>
              <w:spacing w:line="276" w:lineRule="auto"/>
              <w:jc w:val="center"/>
              <w:rPr>
                <w:rFonts w:asciiTheme="majorBidi" w:hAnsiTheme="majorBidi" w:cstheme="majorBidi"/>
                <w:b/>
                <w:bCs/>
                <w:sz w:val="24"/>
                <w:szCs w:val="24"/>
              </w:rPr>
            </w:pPr>
            <w:r w:rsidRPr="005911C8">
              <w:rPr>
                <w:rFonts w:asciiTheme="majorBidi" w:hAnsiTheme="majorBidi" w:cstheme="majorBidi"/>
                <w:b/>
                <w:bCs/>
                <w:sz w:val="24"/>
                <w:szCs w:val="24"/>
              </w:rPr>
              <w:t>C=(A+B)/2</w:t>
            </w:r>
          </w:p>
        </w:tc>
      </w:tr>
      <w:tr w:rsidR="008A3682" w:rsidRPr="005911C8" w:rsidTr="00475E58">
        <w:trPr>
          <w:trHeight w:val="190"/>
        </w:trPr>
        <w:tc>
          <w:tcPr>
            <w:tcW w:w="2094" w:type="dxa"/>
            <w:shd w:val="clear" w:color="auto" w:fill="auto"/>
            <w:noWrap/>
            <w:vAlign w:val="bottom"/>
          </w:tcPr>
          <w:p w:rsidR="008A3682" w:rsidRPr="005911C8" w:rsidRDefault="008A3682" w:rsidP="00427899">
            <w:pPr>
              <w:pStyle w:val="NoSpacing"/>
              <w:spacing w:line="276" w:lineRule="auto"/>
              <w:rPr>
                <w:rFonts w:asciiTheme="majorBidi" w:hAnsiTheme="majorBidi" w:cstheme="majorBidi"/>
                <w:b/>
                <w:bCs/>
                <w:sz w:val="24"/>
                <w:szCs w:val="24"/>
              </w:rPr>
            </w:pPr>
            <w:r w:rsidRPr="005911C8">
              <w:rPr>
                <w:rFonts w:asciiTheme="majorBidi" w:hAnsiTheme="majorBidi" w:cstheme="majorBidi"/>
                <w:b/>
                <w:bCs/>
                <w:sz w:val="24"/>
                <w:szCs w:val="24"/>
              </w:rPr>
              <w:t>Markaz-09</w:t>
            </w:r>
          </w:p>
        </w:tc>
        <w:tc>
          <w:tcPr>
            <w:tcW w:w="2136" w:type="dxa"/>
            <w:shd w:val="clear" w:color="auto" w:fill="auto"/>
            <w:noWrap/>
            <w:vAlign w:val="bottom"/>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2</w:t>
            </w:r>
          </w:p>
        </w:tc>
        <w:tc>
          <w:tcPr>
            <w:tcW w:w="2880"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1</w:t>
            </w:r>
          </w:p>
        </w:tc>
        <w:tc>
          <w:tcPr>
            <w:tcW w:w="1362"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1.5</w:t>
            </w:r>
          </w:p>
        </w:tc>
      </w:tr>
      <w:tr w:rsidR="008A3682" w:rsidRPr="005911C8" w:rsidTr="00475E58">
        <w:trPr>
          <w:trHeight w:val="288"/>
        </w:trPr>
        <w:tc>
          <w:tcPr>
            <w:tcW w:w="2094" w:type="dxa"/>
            <w:shd w:val="clear" w:color="auto" w:fill="auto"/>
            <w:noWrap/>
            <w:vAlign w:val="bottom"/>
          </w:tcPr>
          <w:p w:rsidR="008A3682" w:rsidRPr="005911C8" w:rsidRDefault="008A3682" w:rsidP="00427899">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Punjab Masoor</w:t>
            </w:r>
          </w:p>
        </w:tc>
        <w:tc>
          <w:tcPr>
            <w:tcW w:w="2136" w:type="dxa"/>
            <w:shd w:val="clear" w:color="auto" w:fill="auto"/>
            <w:noWrap/>
            <w:vAlign w:val="bottom"/>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5</w:t>
            </w:r>
          </w:p>
        </w:tc>
        <w:tc>
          <w:tcPr>
            <w:tcW w:w="2880"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2</w:t>
            </w:r>
          </w:p>
        </w:tc>
        <w:tc>
          <w:tcPr>
            <w:tcW w:w="1362"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3.5</w:t>
            </w:r>
          </w:p>
        </w:tc>
      </w:tr>
      <w:tr w:rsidR="008A3682" w:rsidRPr="005911C8" w:rsidTr="00475E58">
        <w:trPr>
          <w:trHeight w:val="288"/>
        </w:trPr>
        <w:tc>
          <w:tcPr>
            <w:tcW w:w="2094" w:type="dxa"/>
            <w:shd w:val="clear" w:color="auto" w:fill="auto"/>
            <w:noWrap/>
            <w:vAlign w:val="bottom"/>
          </w:tcPr>
          <w:p w:rsidR="008A3682" w:rsidRPr="005911C8" w:rsidRDefault="008A3682" w:rsidP="00427899">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Chakwal  Masoor</w:t>
            </w:r>
          </w:p>
        </w:tc>
        <w:tc>
          <w:tcPr>
            <w:tcW w:w="2136" w:type="dxa"/>
            <w:shd w:val="clear" w:color="auto" w:fill="auto"/>
            <w:noWrap/>
            <w:vAlign w:val="bottom"/>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4</w:t>
            </w:r>
          </w:p>
        </w:tc>
        <w:tc>
          <w:tcPr>
            <w:tcW w:w="2880"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w:t>
            </w:r>
          </w:p>
        </w:tc>
        <w:tc>
          <w:tcPr>
            <w:tcW w:w="1362"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3.5</w:t>
            </w:r>
          </w:p>
        </w:tc>
      </w:tr>
      <w:tr w:rsidR="008A3682" w:rsidRPr="005911C8" w:rsidTr="00475E58">
        <w:trPr>
          <w:trHeight w:val="288"/>
        </w:trPr>
        <w:tc>
          <w:tcPr>
            <w:tcW w:w="2094" w:type="dxa"/>
            <w:shd w:val="clear" w:color="auto" w:fill="auto"/>
            <w:noWrap/>
            <w:vAlign w:val="bottom"/>
          </w:tcPr>
          <w:p w:rsidR="008A3682" w:rsidRPr="005911C8" w:rsidRDefault="008A3682" w:rsidP="00427899">
            <w:pPr>
              <w:pStyle w:val="NoSpacing"/>
              <w:spacing w:line="276" w:lineRule="auto"/>
              <w:rPr>
                <w:rFonts w:asciiTheme="majorBidi" w:hAnsiTheme="majorBidi" w:cstheme="majorBidi"/>
                <w:sz w:val="24"/>
                <w:szCs w:val="24"/>
              </w:rPr>
            </w:pPr>
            <w:r w:rsidRPr="005911C8">
              <w:rPr>
                <w:rFonts w:asciiTheme="majorBidi" w:hAnsiTheme="majorBidi" w:cstheme="majorBidi"/>
                <w:sz w:val="24"/>
                <w:szCs w:val="24"/>
              </w:rPr>
              <w:t>Masoor 2006</w:t>
            </w:r>
          </w:p>
        </w:tc>
        <w:tc>
          <w:tcPr>
            <w:tcW w:w="2136" w:type="dxa"/>
            <w:shd w:val="clear" w:color="auto" w:fill="auto"/>
            <w:noWrap/>
            <w:vAlign w:val="bottom"/>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w:t>
            </w:r>
          </w:p>
        </w:tc>
        <w:tc>
          <w:tcPr>
            <w:tcW w:w="2880"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4</w:t>
            </w:r>
          </w:p>
        </w:tc>
        <w:tc>
          <w:tcPr>
            <w:tcW w:w="1362"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3.5</w:t>
            </w:r>
          </w:p>
        </w:tc>
      </w:tr>
      <w:tr w:rsidR="008A3682" w:rsidRPr="005911C8" w:rsidTr="00475E58">
        <w:trPr>
          <w:trHeight w:val="288"/>
        </w:trPr>
        <w:tc>
          <w:tcPr>
            <w:tcW w:w="2094" w:type="dxa"/>
            <w:shd w:val="clear" w:color="auto" w:fill="auto"/>
            <w:noWrap/>
            <w:vAlign w:val="bottom"/>
          </w:tcPr>
          <w:p w:rsidR="008A3682" w:rsidRPr="005911C8" w:rsidRDefault="008A3682" w:rsidP="00427899">
            <w:pPr>
              <w:pStyle w:val="NoSpacing"/>
              <w:spacing w:line="276" w:lineRule="auto"/>
              <w:rPr>
                <w:rFonts w:asciiTheme="majorBidi" w:hAnsiTheme="majorBidi" w:cstheme="majorBidi"/>
                <w:b/>
                <w:bCs/>
                <w:sz w:val="24"/>
                <w:szCs w:val="24"/>
              </w:rPr>
            </w:pPr>
            <w:r w:rsidRPr="005911C8">
              <w:rPr>
                <w:rFonts w:asciiTheme="majorBidi" w:hAnsiTheme="majorBidi" w:cstheme="majorBidi"/>
                <w:b/>
                <w:bCs/>
                <w:sz w:val="24"/>
                <w:szCs w:val="24"/>
              </w:rPr>
              <w:t>Masoor 2002</w:t>
            </w:r>
          </w:p>
        </w:tc>
        <w:tc>
          <w:tcPr>
            <w:tcW w:w="2136" w:type="dxa"/>
            <w:shd w:val="clear" w:color="auto" w:fill="auto"/>
            <w:noWrap/>
            <w:vAlign w:val="bottom"/>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1</w:t>
            </w:r>
          </w:p>
        </w:tc>
        <w:tc>
          <w:tcPr>
            <w:tcW w:w="2880"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5</w:t>
            </w:r>
          </w:p>
        </w:tc>
        <w:tc>
          <w:tcPr>
            <w:tcW w:w="1362" w:type="dxa"/>
          </w:tcPr>
          <w:p w:rsidR="008A3682" w:rsidRPr="005911C8" w:rsidRDefault="008A3682" w:rsidP="00427899">
            <w:pPr>
              <w:pStyle w:val="NoSpacing"/>
              <w:spacing w:line="276" w:lineRule="auto"/>
              <w:jc w:val="center"/>
              <w:rPr>
                <w:rFonts w:asciiTheme="majorBidi" w:hAnsiTheme="majorBidi" w:cstheme="majorBidi"/>
                <w:sz w:val="24"/>
                <w:szCs w:val="24"/>
              </w:rPr>
            </w:pPr>
            <w:r w:rsidRPr="005911C8">
              <w:rPr>
                <w:rFonts w:asciiTheme="majorBidi" w:hAnsiTheme="majorBidi" w:cstheme="majorBidi"/>
                <w:sz w:val="24"/>
                <w:szCs w:val="24"/>
              </w:rPr>
              <w:t>3.0</w:t>
            </w:r>
          </w:p>
        </w:tc>
      </w:tr>
    </w:tbl>
    <w:p w:rsidR="003D0539" w:rsidRPr="005911C8" w:rsidRDefault="003D0539" w:rsidP="003D0539">
      <w:pPr>
        <w:spacing w:after="0" w:line="360" w:lineRule="auto"/>
        <w:ind w:firstLine="567"/>
        <w:jc w:val="both"/>
        <w:rPr>
          <w:rFonts w:asciiTheme="majorBidi" w:hAnsiTheme="majorBidi" w:cstheme="majorBidi"/>
          <w:b/>
          <w:bCs/>
          <w:sz w:val="24"/>
          <w:szCs w:val="24"/>
        </w:rPr>
      </w:pPr>
    </w:p>
    <w:p w:rsidR="003D0539" w:rsidRPr="005911C8" w:rsidRDefault="00475E58" w:rsidP="00EB132E">
      <w:pPr>
        <w:pStyle w:val="Heading1"/>
        <w:numPr>
          <w:ilvl w:val="0"/>
          <w:numId w:val="26"/>
        </w:numPr>
        <w:spacing w:before="0" w:line="360" w:lineRule="auto"/>
        <w:ind w:left="360"/>
        <w:rPr>
          <w:rFonts w:asciiTheme="majorBidi" w:hAnsiTheme="majorBidi"/>
          <w:color w:val="auto"/>
        </w:rPr>
      </w:pPr>
      <w:r w:rsidRPr="005911C8">
        <w:rPr>
          <w:rFonts w:asciiTheme="majorBidi" w:hAnsiTheme="majorBidi"/>
          <w:color w:val="auto"/>
        </w:rPr>
        <w:t>CONCLUSION</w:t>
      </w:r>
      <w:r w:rsidR="004A4C2A" w:rsidRPr="005911C8">
        <w:rPr>
          <w:rFonts w:asciiTheme="majorBidi" w:hAnsiTheme="majorBidi"/>
          <w:color w:val="auto"/>
        </w:rPr>
        <w:t xml:space="preserve"> </w:t>
      </w:r>
    </w:p>
    <w:p w:rsidR="003A0D98" w:rsidRPr="005911C8" w:rsidRDefault="00DB4948" w:rsidP="00B360F2">
      <w:pPr>
        <w:spacing w:after="0" w:line="360" w:lineRule="auto"/>
        <w:ind w:firstLine="567"/>
        <w:jc w:val="both"/>
        <w:rPr>
          <w:rFonts w:asciiTheme="majorBidi" w:hAnsiTheme="majorBidi" w:cstheme="majorBidi"/>
          <w:sz w:val="24"/>
          <w:szCs w:val="24"/>
        </w:rPr>
      </w:pPr>
      <w:r w:rsidRPr="005911C8">
        <w:rPr>
          <w:rFonts w:asciiTheme="majorBidi" w:hAnsiTheme="majorBidi" w:cstheme="majorBidi"/>
          <w:sz w:val="24"/>
          <w:szCs w:val="24"/>
        </w:rPr>
        <w:t xml:space="preserve">The Participatory selection </w:t>
      </w:r>
      <w:r w:rsidR="00B360F2" w:rsidRPr="005911C8">
        <w:rPr>
          <w:rFonts w:asciiTheme="majorBidi" w:hAnsiTheme="majorBidi" w:cstheme="majorBidi"/>
          <w:sz w:val="24"/>
          <w:szCs w:val="24"/>
        </w:rPr>
        <w:t xml:space="preserve">process </w:t>
      </w:r>
      <w:r w:rsidR="004F2EB5" w:rsidRPr="005911C8">
        <w:rPr>
          <w:rFonts w:asciiTheme="majorBidi" w:hAnsiTheme="majorBidi" w:cstheme="majorBidi"/>
          <w:sz w:val="24"/>
          <w:szCs w:val="24"/>
        </w:rPr>
        <w:t xml:space="preserve">revealed </w:t>
      </w:r>
      <w:r w:rsidR="00DB432A" w:rsidRPr="005911C8">
        <w:rPr>
          <w:rFonts w:asciiTheme="majorBidi" w:hAnsiTheme="majorBidi" w:cstheme="majorBidi"/>
          <w:sz w:val="24"/>
          <w:szCs w:val="24"/>
        </w:rPr>
        <w:t>“</w:t>
      </w:r>
      <w:r w:rsidR="00985BAC" w:rsidRPr="005911C8">
        <w:rPr>
          <w:rFonts w:asciiTheme="majorBidi" w:hAnsiTheme="majorBidi" w:cstheme="majorBidi"/>
          <w:b/>
          <w:bCs/>
          <w:sz w:val="24"/>
          <w:szCs w:val="24"/>
        </w:rPr>
        <w:t>Dharabi-11</w:t>
      </w:r>
      <w:r w:rsidR="00DB432A" w:rsidRPr="005911C8">
        <w:rPr>
          <w:rFonts w:asciiTheme="majorBidi" w:hAnsiTheme="majorBidi" w:cstheme="majorBidi"/>
          <w:b/>
          <w:bCs/>
          <w:sz w:val="24"/>
          <w:szCs w:val="24"/>
        </w:rPr>
        <w:t>”</w:t>
      </w:r>
      <w:r w:rsidR="00985BAC" w:rsidRPr="005911C8">
        <w:rPr>
          <w:rFonts w:asciiTheme="majorBidi" w:hAnsiTheme="majorBidi" w:cstheme="majorBidi"/>
          <w:b/>
          <w:bCs/>
          <w:sz w:val="24"/>
          <w:szCs w:val="24"/>
        </w:rPr>
        <w:t xml:space="preserve"> </w:t>
      </w:r>
      <w:r w:rsidR="00985BAC" w:rsidRPr="005911C8">
        <w:rPr>
          <w:rFonts w:asciiTheme="majorBidi" w:hAnsiTheme="majorBidi" w:cstheme="majorBidi"/>
          <w:sz w:val="24"/>
          <w:szCs w:val="24"/>
        </w:rPr>
        <w:t>and</w:t>
      </w:r>
      <w:r w:rsidR="00985BAC" w:rsidRPr="005911C8">
        <w:rPr>
          <w:rFonts w:asciiTheme="majorBidi" w:hAnsiTheme="majorBidi" w:cstheme="majorBidi"/>
          <w:b/>
          <w:bCs/>
          <w:sz w:val="24"/>
          <w:szCs w:val="24"/>
        </w:rPr>
        <w:t xml:space="preserve"> </w:t>
      </w:r>
      <w:r w:rsidR="00DB432A" w:rsidRPr="005911C8">
        <w:rPr>
          <w:rFonts w:asciiTheme="majorBidi" w:hAnsiTheme="majorBidi" w:cstheme="majorBidi"/>
          <w:b/>
          <w:bCs/>
          <w:sz w:val="24"/>
          <w:szCs w:val="24"/>
        </w:rPr>
        <w:t>“</w:t>
      </w:r>
      <w:r w:rsidR="00985BAC" w:rsidRPr="005911C8">
        <w:rPr>
          <w:rFonts w:asciiTheme="majorBidi" w:hAnsiTheme="majorBidi" w:cstheme="majorBidi"/>
          <w:b/>
          <w:bCs/>
          <w:sz w:val="24"/>
          <w:szCs w:val="24"/>
        </w:rPr>
        <w:t>Aas-2011</w:t>
      </w:r>
      <w:r w:rsidR="00DB432A" w:rsidRPr="005911C8">
        <w:rPr>
          <w:rFonts w:asciiTheme="majorBidi" w:hAnsiTheme="majorBidi" w:cstheme="majorBidi"/>
          <w:b/>
          <w:bCs/>
          <w:sz w:val="24"/>
          <w:szCs w:val="24"/>
        </w:rPr>
        <w:t>”</w:t>
      </w:r>
      <w:r w:rsidR="00985BAC" w:rsidRPr="005911C8">
        <w:rPr>
          <w:rFonts w:asciiTheme="majorBidi" w:hAnsiTheme="majorBidi" w:cstheme="majorBidi"/>
          <w:sz w:val="24"/>
          <w:szCs w:val="24"/>
        </w:rPr>
        <w:t xml:space="preserve"> as the most promising wheat varieties while </w:t>
      </w:r>
      <w:r w:rsidRPr="005911C8">
        <w:rPr>
          <w:rFonts w:asciiTheme="majorBidi" w:hAnsiTheme="majorBidi" w:cstheme="majorBidi"/>
          <w:sz w:val="24"/>
          <w:szCs w:val="24"/>
        </w:rPr>
        <w:t xml:space="preserve"> </w:t>
      </w:r>
      <w:r w:rsidR="00DB432A" w:rsidRPr="005911C8">
        <w:rPr>
          <w:rFonts w:asciiTheme="majorBidi" w:hAnsiTheme="majorBidi" w:cstheme="majorBidi"/>
          <w:sz w:val="24"/>
          <w:szCs w:val="24"/>
        </w:rPr>
        <w:t xml:space="preserve">Markaz-09 was identified as  most promising lentil cultivar developed by NARS. </w:t>
      </w:r>
      <w:r w:rsidR="00147A39" w:rsidRPr="005911C8">
        <w:rPr>
          <w:rFonts w:asciiTheme="majorBidi" w:hAnsiTheme="majorBidi" w:cstheme="majorBidi"/>
          <w:sz w:val="24"/>
          <w:szCs w:val="24"/>
        </w:rPr>
        <w:t xml:space="preserve">Wheat yield </w:t>
      </w:r>
      <w:r w:rsidR="00E05289" w:rsidRPr="005911C8">
        <w:rPr>
          <w:rFonts w:asciiTheme="majorBidi" w:hAnsiTheme="majorBidi" w:cstheme="majorBidi"/>
          <w:sz w:val="24"/>
          <w:szCs w:val="24"/>
        </w:rPr>
        <w:t xml:space="preserve">in on-farm trails </w:t>
      </w:r>
      <w:r w:rsidR="00147A39" w:rsidRPr="005911C8">
        <w:rPr>
          <w:rFonts w:asciiTheme="majorBidi" w:hAnsiTheme="majorBidi" w:cstheme="majorBidi"/>
          <w:sz w:val="24"/>
          <w:szCs w:val="24"/>
        </w:rPr>
        <w:t>w</w:t>
      </w:r>
      <w:r w:rsidR="00801342" w:rsidRPr="005911C8">
        <w:rPr>
          <w:rFonts w:asciiTheme="majorBidi" w:hAnsiTheme="majorBidi" w:cstheme="majorBidi"/>
          <w:sz w:val="24"/>
          <w:szCs w:val="24"/>
        </w:rPr>
        <w:t xml:space="preserve">as </w:t>
      </w:r>
      <w:r w:rsidR="001A03F0" w:rsidRPr="005911C8">
        <w:rPr>
          <w:rFonts w:asciiTheme="majorBidi" w:hAnsiTheme="majorBidi" w:cstheme="majorBidi"/>
          <w:sz w:val="24"/>
          <w:szCs w:val="24"/>
        </w:rPr>
        <w:t>above 3 tonnes ha</w:t>
      </w:r>
      <w:r w:rsidR="001A03F0" w:rsidRPr="005911C8">
        <w:rPr>
          <w:rFonts w:asciiTheme="majorBidi" w:hAnsiTheme="majorBidi" w:cstheme="majorBidi"/>
          <w:sz w:val="24"/>
          <w:szCs w:val="24"/>
          <w:vertAlign w:val="superscript"/>
        </w:rPr>
        <w:t>-1</w:t>
      </w:r>
      <w:r w:rsidR="001A03F0" w:rsidRPr="005911C8">
        <w:rPr>
          <w:rFonts w:asciiTheme="majorBidi" w:hAnsiTheme="majorBidi" w:cstheme="majorBidi"/>
          <w:sz w:val="24"/>
          <w:szCs w:val="24"/>
        </w:rPr>
        <w:t xml:space="preserve"> against </w:t>
      </w:r>
      <w:r w:rsidR="007E558F" w:rsidRPr="005911C8">
        <w:rPr>
          <w:rFonts w:asciiTheme="majorBidi" w:hAnsiTheme="majorBidi" w:cstheme="majorBidi"/>
          <w:sz w:val="24"/>
          <w:szCs w:val="24"/>
        </w:rPr>
        <w:t>regional</w:t>
      </w:r>
      <w:r w:rsidR="001A03F0" w:rsidRPr="005911C8">
        <w:rPr>
          <w:rFonts w:asciiTheme="majorBidi" w:hAnsiTheme="majorBidi" w:cstheme="majorBidi"/>
          <w:sz w:val="24"/>
          <w:szCs w:val="24"/>
        </w:rPr>
        <w:t xml:space="preserve"> average of </w:t>
      </w:r>
      <w:r w:rsidR="00B20B39" w:rsidRPr="005911C8">
        <w:rPr>
          <w:rFonts w:asciiTheme="majorBidi" w:hAnsiTheme="majorBidi" w:cstheme="majorBidi"/>
          <w:sz w:val="24"/>
          <w:szCs w:val="24"/>
        </w:rPr>
        <w:t>around 0.7 tonnes ha</w:t>
      </w:r>
      <w:r w:rsidR="00B20B39" w:rsidRPr="005911C8">
        <w:rPr>
          <w:rFonts w:asciiTheme="majorBidi" w:hAnsiTheme="majorBidi" w:cstheme="majorBidi"/>
          <w:sz w:val="24"/>
          <w:szCs w:val="24"/>
          <w:vertAlign w:val="superscript"/>
        </w:rPr>
        <w:t>-1</w:t>
      </w:r>
      <w:r w:rsidR="00A40683" w:rsidRPr="005911C8">
        <w:rPr>
          <w:rFonts w:asciiTheme="majorBidi" w:hAnsiTheme="majorBidi" w:cstheme="majorBidi"/>
          <w:sz w:val="24"/>
          <w:szCs w:val="24"/>
        </w:rPr>
        <w:t xml:space="preserve">, </w:t>
      </w:r>
      <w:r w:rsidR="00801342" w:rsidRPr="005911C8">
        <w:rPr>
          <w:rFonts w:asciiTheme="majorBidi" w:hAnsiTheme="majorBidi" w:cstheme="majorBidi"/>
          <w:sz w:val="24"/>
          <w:szCs w:val="24"/>
        </w:rPr>
        <w:t>whereas lentil</w:t>
      </w:r>
      <w:r w:rsidR="00B20B39" w:rsidRPr="005911C8">
        <w:rPr>
          <w:rFonts w:asciiTheme="majorBidi" w:hAnsiTheme="majorBidi" w:cstheme="majorBidi"/>
          <w:sz w:val="24"/>
          <w:szCs w:val="24"/>
        </w:rPr>
        <w:t xml:space="preserve"> yield w</w:t>
      </w:r>
      <w:r w:rsidR="00801342" w:rsidRPr="005911C8">
        <w:rPr>
          <w:rFonts w:asciiTheme="majorBidi" w:hAnsiTheme="majorBidi" w:cstheme="majorBidi"/>
          <w:sz w:val="24"/>
          <w:szCs w:val="24"/>
        </w:rPr>
        <w:t xml:space="preserve">as </w:t>
      </w:r>
      <w:r w:rsidR="00B20B39" w:rsidRPr="005911C8">
        <w:rPr>
          <w:rFonts w:asciiTheme="majorBidi" w:hAnsiTheme="majorBidi" w:cstheme="majorBidi"/>
          <w:sz w:val="24"/>
          <w:szCs w:val="24"/>
        </w:rPr>
        <w:t xml:space="preserve">almost double </w:t>
      </w:r>
      <w:r w:rsidR="008D608A" w:rsidRPr="005911C8">
        <w:rPr>
          <w:rFonts w:asciiTheme="majorBidi" w:hAnsiTheme="majorBidi" w:cstheme="majorBidi"/>
          <w:sz w:val="24"/>
          <w:szCs w:val="24"/>
        </w:rPr>
        <w:t xml:space="preserve">as compared to </w:t>
      </w:r>
      <w:r w:rsidR="00B20B39" w:rsidRPr="005911C8">
        <w:rPr>
          <w:rFonts w:asciiTheme="majorBidi" w:hAnsiTheme="majorBidi" w:cstheme="majorBidi"/>
          <w:sz w:val="24"/>
          <w:szCs w:val="24"/>
        </w:rPr>
        <w:t xml:space="preserve">regional average </w:t>
      </w:r>
      <w:r w:rsidR="00147A39" w:rsidRPr="005911C8">
        <w:rPr>
          <w:rFonts w:asciiTheme="majorBidi" w:hAnsiTheme="majorBidi" w:cstheme="majorBidi"/>
          <w:sz w:val="24"/>
          <w:szCs w:val="24"/>
        </w:rPr>
        <w:t>yield in dryland areas.</w:t>
      </w:r>
      <w:r w:rsidR="00212D18" w:rsidRPr="005911C8">
        <w:rPr>
          <w:rFonts w:asciiTheme="majorBidi" w:hAnsiTheme="majorBidi" w:cstheme="majorBidi"/>
          <w:sz w:val="24"/>
          <w:szCs w:val="24"/>
        </w:rPr>
        <w:t xml:space="preserve"> </w:t>
      </w:r>
      <w:r w:rsidR="00DB277D" w:rsidRPr="005911C8">
        <w:rPr>
          <w:rFonts w:asciiTheme="majorBidi" w:hAnsiTheme="majorBidi" w:cstheme="majorBidi"/>
          <w:sz w:val="24"/>
          <w:szCs w:val="24"/>
        </w:rPr>
        <w:t xml:space="preserve">The results participatory varietal </w:t>
      </w:r>
      <w:r w:rsidR="00A65C69" w:rsidRPr="005911C8">
        <w:rPr>
          <w:rFonts w:asciiTheme="majorBidi" w:hAnsiTheme="majorBidi" w:cstheme="majorBidi"/>
          <w:sz w:val="24"/>
          <w:szCs w:val="24"/>
        </w:rPr>
        <w:t>selection impl</w:t>
      </w:r>
      <w:r w:rsidR="00ED7E9F" w:rsidRPr="005911C8">
        <w:rPr>
          <w:rFonts w:asciiTheme="majorBidi" w:hAnsiTheme="majorBidi" w:cstheme="majorBidi"/>
          <w:sz w:val="24"/>
          <w:szCs w:val="24"/>
        </w:rPr>
        <w:t xml:space="preserve">y </w:t>
      </w:r>
      <w:r w:rsidR="00DB277D" w:rsidRPr="005911C8">
        <w:rPr>
          <w:rFonts w:asciiTheme="majorBidi" w:hAnsiTheme="majorBidi" w:cstheme="majorBidi"/>
          <w:sz w:val="24"/>
          <w:szCs w:val="24"/>
        </w:rPr>
        <w:t>that resource poor barani farmers can increase wheat and lentil production in a sustainable manner to meet the country's need. However, the a</w:t>
      </w:r>
      <w:r w:rsidR="00074347" w:rsidRPr="005911C8">
        <w:rPr>
          <w:rFonts w:asciiTheme="majorBidi" w:hAnsiTheme="majorBidi" w:cstheme="majorBidi"/>
          <w:sz w:val="24"/>
          <w:szCs w:val="24"/>
        </w:rPr>
        <w:t>doption will depend on the availability of certified seed of selected cultivars.</w:t>
      </w:r>
      <w:r w:rsidR="00602657" w:rsidRPr="005911C8">
        <w:rPr>
          <w:rFonts w:asciiTheme="majorBidi" w:hAnsiTheme="majorBidi" w:cstheme="majorBidi"/>
          <w:sz w:val="24"/>
          <w:szCs w:val="24"/>
        </w:rPr>
        <w:t xml:space="preserve"> The present study also emphasizes that the country needs to strengthen its breeding program on chickpea for developing disease resistant varieties.</w:t>
      </w:r>
    </w:p>
    <w:p w:rsidR="00F00691" w:rsidRPr="005911C8" w:rsidRDefault="00F00691" w:rsidP="00DB432A">
      <w:pPr>
        <w:spacing w:after="0" w:line="360" w:lineRule="auto"/>
        <w:ind w:firstLine="567"/>
        <w:jc w:val="both"/>
        <w:rPr>
          <w:rFonts w:asciiTheme="majorBidi" w:hAnsiTheme="majorBidi" w:cstheme="majorBidi"/>
          <w:b/>
          <w:bCs/>
          <w:sz w:val="24"/>
          <w:szCs w:val="24"/>
        </w:rPr>
      </w:pPr>
    </w:p>
    <w:p w:rsidR="00DB432A" w:rsidRPr="005911C8" w:rsidRDefault="00607071" w:rsidP="003B7190">
      <w:pPr>
        <w:pStyle w:val="Heading1"/>
        <w:numPr>
          <w:ilvl w:val="0"/>
          <w:numId w:val="26"/>
        </w:numPr>
        <w:spacing w:before="0" w:line="360" w:lineRule="auto"/>
        <w:ind w:left="360"/>
        <w:rPr>
          <w:rFonts w:asciiTheme="majorBidi" w:hAnsiTheme="majorBidi"/>
          <w:color w:val="auto"/>
        </w:rPr>
      </w:pPr>
      <w:r w:rsidRPr="005911C8">
        <w:rPr>
          <w:rFonts w:asciiTheme="majorBidi" w:hAnsiTheme="majorBidi"/>
          <w:color w:val="auto"/>
        </w:rPr>
        <w:t xml:space="preserve"> </w:t>
      </w:r>
      <w:r w:rsidR="003B7190">
        <w:rPr>
          <w:rFonts w:asciiTheme="majorBidi" w:hAnsiTheme="majorBidi"/>
          <w:color w:val="auto"/>
        </w:rPr>
        <w:t>RECOMMENDATION</w:t>
      </w:r>
      <w:r w:rsidR="00427899" w:rsidRPr="005911C8">
        <w:rPr>
          <w:rFonts w:asciiTheme="majorBidi" w:hAnsiTheme="majorBidi"/>
          <w:color w:val="auto"/>
        </w:rPr>
        <w:t xml:space="preserve"> </w:t>
      </w:r>
    </w:p>
    <w:p w:rsidR="007C4CDD" w:rsidRPr="005911C8" w:rsidRDefault="00DB432A" w:rsidP="00607071">
      <w:pPr>
        <w:spacing w:after="0" w:line="360" w:lineRule="auto"/>
        <w:ind w:firstLine="567"/>
        <w:jc w:val="both"/>
        <w:rPr>
          <w:rFonts w:asciiTheme="majorBidi" w:hAnsiTheme="majorBidi" w:cstheme="majorBidi"/>
          <w:sz w:val="24"/>
          <w:szCs w:val="24"/>
        </w:rPr>
      </w:pPr>
      <w:r w:rsidRPr="005911C8">
        <w:rPr>
          <w:rFonts w:asciiTheme="majorBidi" w:hAnsiTheme="majorBidi" w:cstheme="majorBidi"/>
          <w:sz w:val="24"/>
          <w:szCs w:val="24"/>
        </w:rPr>
        <w:tab/>
      </w:r>
      <w:r w:rsidR="008133DB" w:rsidRPr="005911C8">
        <w:rPr>
          <w:rFonts w:asciiTheme="majorBidi" w:hAnsiTheme="majorBidi" w:cstheme="majorBidi"/>
          <w:sz w:val="24"/>
          <w:szCs w:val="24"/>
        </w:rPr>
        <w:t xml:space="preserve">Sustainable enhancement in wheat and lentil productivity in dryland areas of Punjab would require availability of certified seed of </w:t>
      </w:r>
      <w:r w:rsidR="005A14AC" w:rsidRPr="005911C8">
        <w:rPr>
          <w:rFonts w:asciiTheme="majorBidi" w:hAnsiTheme="majorBidi" w:cstheme="majorBidi"/>
          <w:sz w:val="24"/>
          <w:szCs w:val="24"/>
        </w:rPr>
        <w:t xml:space="preserve">selected lentil and wheat </w:t>
      </w:r>
      <w:r w:rsidR="008133DB" w:rsidRPr="005911C8">
        <w:rPr>
          <w:rFonts w:asciiTheme="majorBidi" w:hAnsiTheme="majorBidi" w:cstheme="majorBidi"/>
          <w:sz w:val="24"/>
          <w:szCs w:val="24"/>
        </w:rPr>
        <w:t>cultivars</w:t>
      </w:r>
      <w:r w:rsidR="005A14AC" w:rsidRPr="005911C8">
        <w:rPr>
          <w:rFonts w:asciiTheme="majorBidi" w:hAnsiTheme="majorBidi" w:cstheme="majorBidi"/>
          <w:sz w:val="24"/>
          <w:szCs w:val="24"/>
        </w:rPr>
        <w:t xml:space="preserve">. </w:t>
      </w:r>
      <w:r w:rsidR="00F57F68" w:rsidRPr="005911C8">
        <w:rPr>
          <w:rFonts w:asciiTheme="majorBidi" w:hAnsiTheme="majorBidi" w:cstheme="majorBidi"/>
          <w:sz w:val="24"/>
          <w:szCs w:val="24"/>
        </w:rPr>
        <w:t>There is no private seed company operating in rainfed areas</w:t>
      </w:r>
      <w:r w:rsidR="005A14AC" w:rsidRPr="005911C8">
        <w:rPr>
          <w:rFonts w:asciiTheme="majorBidi" w:hAnsiTheme="majorBidi" w:cstheme="majorBidi"/>
          <w:sz w:val="24"/>
          <w:szCs w:val="24"/>
        </w:rPr>
        <w:t xml:space="preserve"> </w:t>
      </w:r>
      <w:r w:rsidR="00F57F68" w:rsidRPr="005911C8">
        <w:rPr>
          <w:rFonts w:asciiTheme="majorBidi" w:hAnsiTheme="majorBidi" w:cstheme="majorBidi"/>
          <w:sz w:val="24"/>
          <w:szCs w:val="24"/>
        </w:rPr>
        <w:t>in northern Punjab, therefore</w:t>
      </w:r>
      <w:r w:rsidR="005A14AC" w:rsidRPr="005911C8">
        <w:rPr>
          <w:rFonts w:asciiTheme="majorBidi" w:hAnsiTheme="majorBidi" w:cstheme="majorBidi"/>
          <w:sz w:val="24"/>
          <w:szCs w:val="24"/>
        </w:rPr>
        <w:t>,</w:t>
      </w:r>
      <w:r w:rsidR="00F57F68" w:rsidRPr="005911C8">
        <w:rPr>
          <w:rFonts w:asciiTheme="majorBidi" w:hAnsiTheme="majorBidi" w:cstheme="majorBidi"/>
          <w:sz w:val="24"/>
          <w:szCs w:val="24"/>
        </w:rPr>
        <w:t xml:space="preserve"> informal seed production </w:t>
      </w:r>
      <w:r w:rsidR="005A14AC" w:rsidRPr="005911C8">
        <w:rPr>
          <w:rFonts w:asciiTheme="majorBidi" w:hAnsiTheme="majorBidi" w:cstheme="majorBidi"/>
          <w:sz w:val="24"/>
          <w:szCs w:val="24"/>
        </w:rPr>
        <w:t xml:space="preserve">could be the initial step </w:t>
      </w:r>
      <w:r w:rsidR="00F57F68" w:rsidRPr="005911C8">
        <w:rPr>
          <w:rFonts w:asciiTheme="majorBidi" w:hAnsiTheme="majorBidi" w:cstheme="majorBidi"/>
          <w:sz w:val="24"/>
          <w:szCs w:val="24"/>
        </w:rPr>
        <w:t>with capacity development of the interested farmers</w:t>
      </w:r>
      <w:r w:rsidR="005A14AC" w:rsidRPr="005911C8">
        <w:rPr>
          <w:rFonts w:asciiTheme="majorBidi" w:hAnsiTheme="majorBidi" w:cstheme="majorBidi"/>
          <w:sz w:val="24"/>
          <w:szCs w:val="24"/>
        </w:rPr>
        <w:t xml:space="preserve"> in seed production and processing. </w:t>
      </w:r>
      <w:r w:rsidR="00F57F68" w:rsidRPr="005911C8">
        <w:rPr>
          <w:rFonts w:asciiTheme="majorBidi" w:hAnsiTheme="majorBidi" w:cstheme="majorBidi"/>
          <w:sz w:val="24"/>
          <w:szCs w:val="24"/>
        </w:rPr>
        <w:t xml:space="preserve"> </w:t>
      </w:r>
    </w:p>
    <w:p w:rsidR="007C4CDD" w:rsidRPr="005911C8" w:rsidRDefault="006E46B7" w:rsidP="006E46B7">
      <w:pPr>
        <w:pStyle w:val="Heading1"/>
        <w:numPr>
          <w:ilvl w:val="0"/>
          <w:numId w:val="26"/>
        </w:numPr>
        <w:spacing w:before="0" w:line="360" w:lineRule="auto"/>
        <w:ind w:left="360"/>
        <w:rPr>
          <w:rFonts w:asciiTheme="majorBidi" w:hAnsiTheme="majorBidi"/>
          <w:color w:val="auto"/>
        </w:rPr>
      </w:pPr>
      <w:r w:rsidRPr="005911C8">
        <w:rPr>
          <w:rFonts w:asciiTheme="majorBidi" w:hAnsiTheme="majorBidi"/>
          <w:color w:val="auto"/>
        </w:rPr>
        <w:lastRenderedPageBreak/>
        <w:t>LITERATURE CITED</w:t>
      </w:r>
    </w:p>
    <w:p w:rsidR="003F135D" w:rsidRPr="005911C8" w:rsidRDefault="009600C0" w:rsidP="00427899">
      <w:pPr>
        <w:autoSpaceDE w:val="0"/>
        <w:autoSpaceDN w:val="0"/>
        <w:adjustRightInd w:val="0"/>
        <w:spacing w:before="240" w:line="360" w:lineRule="auto"/>
        <w:ind w:left="810" w:hanging="810"/>
        <w:jc w:val="both"/>
        <w:rPr>
          <w:rFonts w:asciiTheme="majorBidi" w:eastAsia="Calibri" w:hAnsiTheme="majorBidi" w:cstheme="majorBidi"/>
          <w:sz w:val="24"/>
          <w:szCs w:val="24"/>
        </w:rPr>
      </w:pPr>
      <w:r w:rsidRPr="005911C8">
        <w:rPr>
          <w:rFonts w:asciiTheme="majorBidi" w:eastAsia="Calibri" w:hAnsiTheme="majorBidi" w:cstheme="majorBidi"/>
          <w:sz w:val="24"/>
          <w:szCs w:val="24"/>
        </w:rPr>
        <w:t xml:space="preserve">Punjab Development Statistics.  </w:t>
      </w:r>
      <w:r w:rsidR="007C2B26" w:rsidRPr="005911C8">
        <w:rPr>
          <w:rFonts w:asciiTheme="majorBidi" w:eastAsia="Calibri" w:hAnsiTheme="majorBidi" w:cstheme="majorBidi"/>
          <w:sz w:val="24"/>
          <w:szCs w:val="24"/>
        </w:rPr>
        <w:t>2015. Bureau of Statistics</w:t>
      </w:r>
      <w:r w:rsidR="00284062" w:rsidRPr="005911C8">
        <w:rPr>
          <w:rFonts w:asciiTheme="majorBidi" w:eastAsia="Calibri" w:hAnsiTheme="majorBidi" w:cstheme="majorBidi"/>
          <w:sz w:val="24"/>
          <w:szCs w:val="24"/>
        </w:rPr>
        <w:t>, Government of Punjab, Lahore</w:t>
      </w:r>
      <w:r w:rsidR="007C2B26" w:rsidRPr="005911C8">
        <w:rPr>
          <w:rFonts w:asciiTheme="majorBidi" w:eastAsia="Calibri" w:hAnsiTheme="majorBidi" w:cstheme="majorBidi"/>
          <w:sz w:val="24"/>
          <w:szCs w:val="24"/>
        </w:rPr>
        <w:t xml:space="preserve">. </w:t>
      </w:r>
      <w:hyperlink r:id="rId25" w:history="1">
        <w:r w:rsidR="007C2B26" w:rsidRPr="005911C8">
          <w:rPr>
            <w:rStyle w:val="Hyperlink"/>
            <w:rFonts w:asciiTheme="majorBidi" w:eastAsia="Calibri" w:hAnsiTheme="majorBidi" w:cstheme="majorBidi"/>
            <w:color w:val="auto"/>
            <w:sz w:val="24"/>
            <w:szCs w:val="24"/>
          </w:rPr>
          <w:t>http://bos2.pitb.gov.pk/system/files/Dev-2014.pdf</w:t>
        </w:r>
      </w:hyperlink>
    </w:p>
    <w:p w:rsidR="007C4CDD" w:rsidRPr="005911C8" w:rsidRDefault="007C4CDD" w:rsidP="007C4CDD">
      <w:pPr>
        <w:autoSpaceDE w:val="0"/>
        <w:autoSpaceDN w:val="0"/>
        <w:adjustRightInd w:val="0"/>
        <w:spacing w:line="360" w:lineRule="auto"/>
        <w:ind w:left="810" w:hanging="810"/>
        <w:jc w:val="both"/>
        <w:rPr>
          <w:rFonts w:asciiTheme="majorBidi" w:eastAsia="Calibri" w:hAnsiTheme="majorBidi" w:cstheme="majorBidi"/>
          <w:sz w:val="24"/>
          <w:szCs w:val="24"/>
        </w:rPr>
      </w:pPr>
      <w:r w:rsidRPr="005911C8">
        <w:rPr>
          <w:rFonts w:asciiTheme="majorBidi" w:eastAsia="Calibri" w:hAnsiTheme="majorBidi" w:cstheme="majorBidi"/>
          <w:sz w:val="24"/>
          <w:szCs w:val="24"/>
        </w:rPr>
        <w:t xml:space="preserve">Tabo, R., A.O. Ogungbile, S.C. Gupta, and D. Ajayi. 1999. Participatory Evaluation of Sorghum cultivars in Northern Nigeria. Intl. Sorghum Millet Newslet 40: 36-38. </w:t>
      </w:r>
    </w:p>
    <w:p w:rsidR="007C4CDD" w:rsidRPr="005911C8" w:rsidRDefault="007C4CDD" w:rsidP="007C4CDD">
      <w:pPr>
        <w:autoSpaceDE w:val="0"/>
        <w:autoSpaceDN w:val="0"/>
        <w:adjustRightInd w:val="0"/>
        <w:spacing w:line="360" w:lineRule="auto"/>
        <w:ind w:left="810" w:hanging="810"/>
        <w:jc w:val="both"/>
        <w:rPr>
          <w:rFonts w:asciiTheme="majorBidi" w:eastAsia="Calibri" w:hAnsiTheme="majorBidi" w:cstheme="majorBidi"/>
          <w:sz w:val="24"/>
          <w:szCs w:val="24"/>
        </w:rPr>
      </w:pPr>
      <w:r w:rsidRPr="005911C8">
        <w:rPr>
          <w:rFonts w:asciiTheme="majorBidi" w:eastAsia="Calibri" w:hAnsiTheme="majorBidi" w:cstheme="majorBidi"/>
          <w:sz w:val="24"/>
          <w:szCs w:val="24"/>
        </w:rPr>
        <w:t>Tabo, R., A.O. Ogungbile, S.C. Gupta, and D. Ajayi. 1999. Participatory Evaluation of Pearl Millet cultivars in Northern Nigeria. Intl. Sorghum Millet Newslet 40: 53-55.</w:t>
      </w:r>
    </w:p>
    <w:p w:rsidR="007C4CDD" w:rsidRPr="005911C8" w:rsidRDefault="007C4CDD" w:rsidP="007C4CDD">
      <w:pPr>
        <w:autoSpaceDE w:val="0"/>
        <w:autoSpaceDN w:val="0"/>
        <w:adjustRightInd w:val="0"/>
        <w:spacing w:line="360" w:lineRule="auto"/>
        <w:ind w:left="810" w:hanging="810"/>
        <w:jc w:val="both"/>
        <w:rPr>
          <w:rFonts w:asciiTheme="majorBidi" w:eastAsia="Calibri" w:hAnsiTheme="majorBidi" w:cstheme="majorBidi"/>
          <w:sz w:val="24"/>
          <w:szCs w:val="24"/>
        </w:rPr>
      </w:pPr>
      <w:r w:rsidRPr="005911C8">
        <w:rPr>
          <w:rFonts w:asciiTheme="majorBidi" w:eastAsia="Calibri" w:hAnsiTheme="majorBidi" w:cstheme="majorBidi"/>
          <w:sz w:val="24"/>
          <w:szCs w:val="24"/>
        </w:rPr>
        <w:t>Witcombe, J.R., Joshi A., Joshi, K.D. and Sthapit, B.R. 1996. Farmer participatory crop improvement. I. Varietal selection and breeding methods and their impact on biodiversity. Expt. Agric. 32:445-460.</w:t>
      </w:r>
    </w:p>
    <w:p w:rsidR="007C4CDD" w:rsidRPr="005911C8" w:rsidRDefault="007C4CDD" w:rsidP="007C4CDD">
      <w:pPr>
        <w:autoSpaceDE w:val="0"/>
        <w:autoSpaceDN w:val="0"/>
        <w:adjustRightInd w:val="0"/>
        <w:spacing w:after="0" w:line="360" w:lineRule="auto"/>
        <w:ind w:left="720" w:hanging="720"/>
        <w:jc w:val="both"/>
        <w:rPr>
          <w:rFonts w:asciiTheme="majorBidi" w:hAnsiTheme="majorBidi" w:cstheme="majorBidi"/>
          <w:sz w:val="24"/>
          <w:szCs w:val="24"/>
        </w:rPr>
      </w:pPr>
      <w:r w:rsidRPr="005911C8">
        <w:rPr>
          <w:rFonts w:asciiTheme="majorBidi" w:eastAsia="Calibri" w:hAnsiTheme="majorBidi" w:cstheme="majorBidi"/>
          <w:sz w:val="24"/>
          <w:szCs w:val="24"/>
        </w:rPr>
        <w:t>Witcombe, J.R., Peter, R., Jones, S. and Joshi, A. 1999. Farmer participatory crop improvement: IV. The spread and impact of a rice variety identified by participatory varietal selection. Expt. Agric. 35:471-487.</w:t>
      </w:r>
    </w:p>
    <w:p w:rsidR="00DB432A" w:rsidRPr="005911C8" w:rsidRDefault="00DB432A" w:rsidP="00130474">
      <w:pPr>
        <w:spacing w:after="0" w:line="360" w:lineRule="auto"/>
        <w:ind w:firstLine="567"/>
        <w:jc w:val="both"/>
        <w:rPr>
          <w:rFonts w:asciiTheme="majorBidi" w:hAnsiTheme="majorBidi" w:cstheme="majorBidi"/>
          <w:sz w:val="24"/>
          <w:szCs w:val="24"/>
        </w:rPr>
      </w:pPr>
    </w:p>
    <w:sectPr w:rsidR="00DB432A" w:rsidRPr="005911C8" w:rsidSect="00C709AC">
      <w:type w:val="continuous"/>
      <w:pgSz w:w="1224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8C0" w:rsidRDefault="00E468C0" w:rsidP="00A052C5">
      <w:pPr>
        <w:spacing w:after="0" w:line="240" w:lineRule="auto"/>
      </w:pPr>
      <w:r>
        <w:separator/>
      </w:r>
    </w:p>
  </w:endnote>
  <w:endnote w:type="continuationSeparator" w:id="0">
    <w:p w:rsidR="00E468C0" w:rsidRDefault="00E468C0" w:rsidP="00A05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37822"/>
      <w:docPartObj>
        <w:docPartGallery w:val="Page Numbers (Bottom of Page)"/>
        <w:docPartUnique/>
      </w:docPartObj>
    </w:sdtPr>
    <w:sdtEndPr>
      <w:rPr>
        <w:noProof/>
      </w:rPr>
    </w:sdtEndPr>
    <w:sdtContent>
      <w:p w:rsidR="00A052C5" w:rsidRDefault="00A052C5">
        <w:pPr>
          <w:pStyle w:val="Footer"/>
          <w:jc w:val="center"/>
        </w:pPr>
        <w:r>
          <w:fldChar w:fldCharType="begin"/>
        </w:r>
        <w:r>
          <w:instrText xml:space="preserve"> PAGE   \* MERGEFORMAT </w:instrText>
        </w:r>
        <w:r>
          <w:fldChar w:fldCharType="separate"/>
        </w:r>
        <w:r w:rsidR="00E96282">
          <w:rPr>
            <w:noProof/>
          </w:rPr>
          <w:t>1</w:t>
        </w:r>
        <w:r>
          <w:rPr>
            <w:noProof/>
          </w:rPr>
          <w:fldChar w:fldCharType="end"/>
        </w:r>
      </w:p>
    </w:sdtContent>
  </w:sdt>
  <w:p w:rsidR="00A052C5" w:rsidRDefault="00A052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8C0" w:rsidRDefault="00E468C0" w:rsidP="00A052C5">
      <w:pPr>
        <w:spacing w:after="0" w:line="240" w:lineRule="auto"/>
      </w:pPr>
      <w:r>
        <w:separator/>
      </w:r>
    </w:p>
  </w:footnote>
  <w:footnote w:type="continuationSeparator" w:id="0">
    <w:p w:rsidR="00E468C0" w:rsidRDefault="00E468C0" w:rsidP="00A052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747"/>
    <w:multiLevelType w:val="hybridMultilevel"/>
    <w:tmpl w:val="616023A0"/>
    <w:lvl w:ilvl="0" w:tplc="9FC4BD7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E03754"/>
    <w:multiLevelType w:val="hybridMultilevel"/>
    <w:tmpl w:val="6770A6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2F3985"/>
    <w:multiLevelType w:val="hybridMultilevel"/>
    <w:tmpl w:val="BF8CE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3C11B7"/>
    <w:multiLevelType w:val="hybridMultilevel"/>
    <w:tmpl w:val="7A6C01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9C402D"/>
    <w:multiLevelType w:val="hybridMultilevel"/>
    <w:tmpl w:val="6770A6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2C47C1"/>
    <w:multiLevelType w:val="hybridMultilevel"/>
    <w:tmpl w:val="0CCE9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B23DBA"/>
    <w:multiLevelType w:val="hybridMultilevel"/>
    <w:tmpl w:val="B7CED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06EEE"/>
    <w:multiLevelType w:val="hybridMultilevel"/>
    <w:tmpl w:val="72BE6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97C2B"/>
    <w:multiLevelType w:val="hybridMultilevel"/>
    <w:tmpl w:val="6A164126"/>
    <w:lvl w:ilvl="0" w:tplc="9FC4BD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D2B72"/>
    <w:multiLevelType w:val="hybridMultilevel"/>
    <w:tmpl w:val="030ACF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77C6F"/>
    <w:multiLevelType w:val="hybridMultilevel"/>
    <w:tmpl w:val="E2E27B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21E027C"/>
    <w:multiLevelType w:val="hybridMultilevel"/>
    <w:tmpl w:val="D8C2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F21DD2"/>
    <w:multiLevelType w:val="hybridMultilevel"/>
    <w:tmpl w:val="B240B926"/>
    <w:lvl w:ilvl="0" w:tplc="0B4E25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707204"/>
    <w:multiLevelType w:val="hybridMultilevel"/>
    <w:tmpl w:val="71F092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DC12FD"/>
    <w:multiLevelType w:val="hybridMultilevel"/>
    <w:tmpl w:val="6C8E2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B665D4"/>
    <w:multiLevelType w:val="hybridMultilevel"/>
    <w:tmpl w:val="A2E49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2B56471"/>
    <w:multiLevelType w:val="hybridMultilevel"/>
    <w:tmpl w:val="20CC93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BF39AE"/>
    <w:multiLevelType w:val="hybridMultilevel"/>
    <w:tmpl w:val="E9D0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515A39"/>
    <w:multiLevelType w:val="hybridMultilevel"/>
    <w:tmpl w:val="04AED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61426C"/>
    <w:multiLevelType w:val="hybridMultilevel"/>
    <w:tmpl w:val="F6C809B0"/>
    <w:lvl w:ilvl="0" w:tplc="0B4E2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EE3EF2"/>
    <w:multiLevelType w:val="hybridMultilevel"/>
    <w:tmpl w:val="72BE6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88402D"/>
    <w:multiLevelType w:val="hybridMultilevel"/>
    <w:tmpl w:val="9C9CA186"/>
    <w:lvl w:ilvl="0" w:tplc="9FC4BD7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EBB7B71"/>
    <w:multiLevelType w:val="hybridMultilevel"/>
    <w:tmpl w:val="6770A6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44B6A9F"/>
    <w:multiLevelType w:val="hybridMultilevel"/>
    <w:tmpl w:val="F41201DE"/>
    <w:lvl w:ilvl="0" w:tplc="9FC4BD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9F1936"/>
    <w:multiLevelType w:val="hybridMultilevel"/>
    <w:tmpl w:val="E3167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F204F2"/>
    <w:multiLevelType w:val="hybridMultilevel"/>
    <w:tmpl w:val="DB4C8A1E"/>
    <w:lvl w:ilvl="0" w:tplc="9FC4BD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6697640"/>
    <w:multiLevelType w:val="hybridMultilevel"/>
    <w:tmpl w:val="7C5E8430"/>
    <w:lvl w:ilvl="0" w:tplc="0B4E2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23"/>
  </w:num>
  <w:num w:numId="4">
    <w:abstractNumId w:val="25"/>
  </w:num>
  <w:num w:numId="5">
    <w:abstractNumId w:val="21"/>
  </w:num>
  <w:num w:numId="6">
    <w:abstractNumId w:val="0"/>
  </w:num>
  <w:num w:numId="7">
    <w:abstractNumId w:val="8"/>
  </w:num>
  <w:num w:numId="8">
    <w:abstractNumId w:val="3"/>
  </w:num>
  <w:num w:numId="9">
    <w:abstractNumId w:val="24"/>
  </w:num>
  <w:num w:numId="10">
    <w:abstractNumId w:val="7"/>
  </w:num>
  <w:num w:numId="11">
    <w:abstractNumId w:val="13"/>
  </w:num>
  <w:num w:numId="12">
    <w:abstractNumId w:val="15"/>
  </w:num>
  <w:num w:numId="13">
    <w:abstractNumId w:val="11"/>
  </w:num>
  <w:num w:numId="14">
    <w:abstractNumId w:val="5"/>
  </w:num>
  <w:num w:numId="15">
    <w:abstractNumId w:val="22"/>
  </w:num>
  <w:num w:numId="16">
    <w:abstractNumId w:val="4"/>
  </w:num>
  <w:num w:numId="17">
    <w:abstractNumId w:val="1"/>
  </w:num>
  <w:num w:numId="18">
    <w:abstractNumId w:val="2"/>
  </w:num>
  <w:num w:numId="19">
    <w:abstractNumId w:val="14"/>
  </w:num>
  <w:num w:numId="20">
    <w:abstractNumId w:val="16"/>
  </w:num>
  <w:num w:numId="21">
    <w:abstractNumId w:val="20"/>
  </w:num>
  <w:num w:numId="22">
    <w:abstractNumId w:val="18"/>
  </w:num>
  <w:num w:numId="23">
    <w:abstractNumId w:val="10"/>
  </w:num>
  <w:num w:numId="24">
    <w:abstractNumId w:val="19"/>
  </w:num>
  <w:num w:numId="25">
    <w:abstractNumId w:val="26"/>
  </w:num>
  <w:num w:numId="26">
    <w:abstractNumId w:val="1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ED"/>
    <w:rsid w:val="0000190F"/>
    <w:rsid w:val="00005D6A"/>
    <w:rsid w:val="000074BA"/>
    <w:rsid w:val="00010B3C"/>
    <w:rsid w:val="00010E76"/>
    <w:rsid w:val="0001381C"/>
    <w:rsid w:val="00014A81"/>
    <w:rsid w:val="00016AE4"/>
    <w:rsid w:val="00020EC2"/>
    <w:rsid w:val="000230D6"/>
    <w:rsid w:val="000232D7"/>
    <w:rsid w:val="00023B52"/>
    <w:rsid w:val="00025F01"/>
    <w:rsid w:val="00026A34"/>
    <w:rsid w:val="00026F7E"/>
    <w:rsid w:val="00032DDA"/>
    <w:rsid w:val="0003325F"/>
    <w:rsid w:val="00034908"/>
    <w:rsid w:val="00037BBB"/>
    <w:rsid w:val="00037CD6"/>
    <w:rsid w:val="00037F7B"/>
    <w:rsid w:val="00042A73"/>
    <w:rsid w:val="0004335F"/>
    <w:rsid w:val="00043EA6"/>
    <w:rsid w:val="0004548B"/>
    <w:rsid w:val="00046507"/>
    <w:rsid w:val="00046FE3"/>
    <w:rsid w:val="00050138"/>
    <w:rsid w:val="0005193D"/>
    <w:rsid w:val="0005298A"/>
    <w:rsid w:val="00052AC9"/>
    <w:rsid w:val="00057041"/>
    <w:rsid w:val="0006032F"/>
    <w:rsid w:val="000610AE"/>
    <w:rsid w:val="00062D14"/>
    <w:rsid w:val="00065F36"/>
    <w:rsid w:val="0006601A"/>
    <w:rsid w:val="0006782D"/>
    <w:rsid w:val="00070688"/>
    <w:rsid w:val="00074347"/>
    <w:rsid w:val="000745AB"/>
    <w:rsid w:val="00074678"/>
    <w:rsid w:val="00080790"/>
    <w:rsid w:val="000808C8"/>
    <w:rsid w:val="000809EB"/>
    <w:rsid w:val="00084391"/>
    <w:rsid w:val="00086068"/>
    <w:rsid w:val="00091093"/>
    <w:rsid w:val="0009121A"/>
    <w:rsid w:val="0009197C"/>
    <w:rsid w:val="00091F85"/>
    <w:rsid w:val="00093F1D"/>
    <w:rsid w:val="00094DF0"/>
    <w:rsid w:val="000953DD"/>
    <w:rsid w:val="000A222A"/>
    <w:rsid w:val="000A4A93"/>
    <w:rsid w:val="000A6293"/>
    <w:rsid w:val="000A749A"/>
    <w:rsid w:val="000B0481"/>
    <w:rsid w:val="000B1328"/>
    <w:rsid w:val="000B349B"/>
    <w:rsid w:val="000B42DD"/>
    <w:rsid w:val="000B4974"/>
    <w:rsid w:val="000B4A8B"/>
    <w:rsid w:val="000B53A4"/>
    <w:rsid w:val="000B6636"/>
    <w:rsid w:val="000C1D47"/>
    <w:rsid w:val="000C23B3"/>
    <w:rsid w:val="000C34B3"/>
    <w:rsid w:val="000C3794"/>
    <w:rsid w:val="000C3823"/>
    <w:rsid w:val="000C3D3E"/>
    <w:rsid w:val="000C52D3"/>
    <w:rsid w:val="000C6445"/>
    <w:rsid w:val="000C7075"/>
    <w:rsid w:val="000D239B"/>
    <w:rsid w:val="000D392D"/>
    <w:rsid w:val="000D3B13"/>
    <w:rsid w:val="000D7BDE"/>
    <w:rsid w:val="000E0FE1"/>
    <w:rsid w:val="000E2179"/>
    <w:rsid w:val="000E42C1"/>
    <w:rsid w:val="000E5F6A"/>
    <w:rsid w:val="000E6D2D"/>
    <w:rsid w:val="000E75E4"/>
    <w:rsid w:val="000F076A"/>
    <w:rsid w:val="000F1680"/>
    <w:rsid w:val="000F174F"/>
    <w:rsid w:val="000F1EDD"/>
    <w:rsid w:val="000F53A8"/>
    <w:rsid w:val="000F5C62"/>
    <w:rsid w:val="0010167F"/>
    <w:rsid w:val="00101AE2"/>
    <w:rsid w:val="0010589B"/>
    <w:rsid w:val="00105C3F"/>
    <w:rsid w:val="00105DE5"/>
    <w:rsid w:val="001070FB"/>
    <w:rsid w:val="00107BC3"/>
    <w:rsid w:val="00110057"/>
    <w:rsid w:val="00110793"/>
    <w:rsid w:val="001147F9"/>
    <w:rsid w:val="00130474"/>
    <w:rsid w:val="00130A93"/>
    <w:rsid w:val="00132B58"/>
    <w:rsid w:val="001340C5"/>
    <w:rsid w:val="001348AB"/>
    <w:rsid w:val="001372F3"/>
    <w:rsid w:val="00137D06"/>
    <w:rsid w:val="00144BEB"/>
    <w:rsid w:val="00144BED"/>
    <w:rsid w:val="00145B38"/>
    <w:rsid w:val="0014608E"/>
    <w:rsid w:val="001466E2"/>
    <w:rsid w:val="001468F0"/>
    <w:rsid w:val="00147A39"/>
    <w:rsid w:val="00147CF6"/>
    <w:rsid w:val="00151F50"/>
    <w:rsid w:val="00152783"/>
    <w:rsid w:val="00154186"/>
    <w:rsid w:val="001547AA"/>
    <w:rsid w:val="001553B1"/>
    <w:rsid w:val="001566B1"/>
    <w:rsid w:val="0015710E"/>
    <w:rsid w:val="00161290"/>
    <w:rsid w:val="00161AAD"/>
    <w:rsid w:val="00161C0D"/>
    <w:rsid w:val="00165ABE"/>
    <w:rsid w:val="0016771D"/>
    <w:rsid w:val="00167931"/>
    <w:rsid w:val="00167B7F"/>
    <w:rsid w:val="00170DA5"/>
    <w:rsid w:val="00170E5C"/>
    <w:rsid w:val="001763D5"/>
    <w:rsid w:val="00182B34"/>
    <w:rsid w:val="001846EC"/>
    <w:rsid w:val="001847D2"/>
    <w:rsid w:val="00185452"/>
    <w:rsid w:val="00185B46"/>
    <w:rsid w:val="00185D75"/>
    <w:rsid w:val="00192931"/>
    <w:rsid w:val="00194298"/>
    <w:rsid w:val="001A0386"/>
    <w:rsid w:val="001A03F0"/>
    <w:rsid w:val="001A0C07"/>
    <w:rsid w:val="001A1934"/>
    <w:rsid w:val="001A196E"/>
    <w:rsid w:val="001A448C"/>
    <w:rsid w:val="001A6D78"/>
    <w:rsid w:val="001A75B5"/>
    <w:rsid w:val="001B09D2"/>
    <w:rsid w:val="001B10B9"/>
    <w:rsid w:val="001B1F44"/>
    <w:rsid w:val="001B2939"/>
    <w:rsid w:val="001B3248"/>
    <w:rsid w:val="001B4B4C"/>
    <w:rsid w:val="001B69BA"/>
    <w:rsid w:val="001B7154"/>
    <w:rsid w:val="001B75E1"/>
    <w:rsid w:val="001B7ADA"/>
    <w:rsid w:val="001C006D"/>
    <w:rsid w:val="001C1DC9"/>
    <w:rsid w:val="001C30ED"/>
    <w:rsid w:val="001C43B1"/>
    <w:rsid w:val="001D0123"/>
    <w:rsid w:val="001D23A2"/>
    <w:rsid w:val="001D26F1"/>
    <w:rsid w:val="001D2D43"/>
    <w:rsid w:val="001D5928"/>
    <w:rsid w:val="001E0CF0"/>
    <w:rsid w:val="001E318F"/>
    <w:rsid w:val="001E3388"/>
    <w:rsid w:val="001E35F2"/>
    <w:rsid w:val="001E5DB1"/>
    <w:rsid w:val="001E709C"/>
    <w:rsid w:val="001F2E83"/>
    <w:rsid w:val="001F37C9"/>
    <w:rsid w:val="001F487C"/>
    <w:rsid w:val="001F48C2"/>
    <w:rsid w:val="001F61EC"/>
    <w:rsid w:val="001F7C8A"/>
    <w:rsid w:val="00202FFE"/>
    <w:rsid w:val="002071BA"/>
    <w:rsid w:val="00207891"/>
    <w:rsid w:val="002106F0"/>
    <w:rsid w:val="00212D18"/>
    <w:rsid w:val="002137F2"/>
    <w:rsid w:val="00216681"/>
    <w:rsid w:val="00216B17"/>
    <w:rsid w:val="002216D4"/>
    <w:rsid w:val="002266F1"/>
    <w:rsid w:val="002275FC"/>
    <w:rsid w:val="00231973"/>
    <w:rsid w:val="0023215B"/>
    <w:rsid w:val="002329B9"/>
    <w:rsid w:val="00234100"/>
    <w:rsid w:val="00234124"/>
    <w:rsid w:val="00234DCC"/>
    <w:rsid w:val="00236F2B"/>
    <w:rsid w:val="002375E3"/>
    <w:rsid w:val="00240BAC"/>
    <w:rsid w:val="002412F0"/>
    <w:rsid w:val="002414F2"/>
    <w:rsid w:val="002422C1"/>
    <w:rsid w:val="002432B9"/>
    <w:rsid w:val="00244305"/>
    <w:rsid w:val="002453A4"/>
    <w:rsid w:val="00246DF5"/>
    <w:rsid w:val="00250216"/>
    <w:rsid w:val="002511CF"/>
    <w:rsid w:val="0025204E"/>
    <w:rsid w:val="0025476F"/>
    <w:rsid w:val="0025482E"/>
    <w:rsid w:val="002556AA"/>
    <w:rsid w:val="00256F1C"/>
    <w:rsid w:val="00257B5E"/>
    <w:rsid w:val="00260154"/>
    <w:rsid w:val="002609EF"/>
    <w:rsid w:val="0026171E"/>
    <w:rsid w:val="00261DC9"/>
    <w:rsid w:val="00262939"/>
    <w:rsid w:val="002634C0"/>
    <w:rsid w:val="00264FF3"/>
    <w:rsid w:val="00265CF0"/>
    <w:rsid w:val="0026627B"/>
    <w:rsid w:val="002706AC"/>
    <w:rsid w:val="002737AC"/>
    <w:rsid w:val="0027387E"/>
    <w:rsid w:val="00273AF1"/>
    <w:rsid w:val="00275727"/>
    <w:rsid w:val="00276724"/>
    <w:rsid w:val="00281503"/>
    <w:rsid w:val="002839F6"/>
    <w:rsid w:val="00283E16"/>
    <w:rsid w:val="00284062"/>
    <w:rsid w:val="002843C9"/>
    <w:rsid w:val="00284E64"/>
    <w:rsid w:val="00285ED7"/>
    <w:rsid w:val="002879DB"/>
    <w:rsid w:val="00292B31"/>
    <w:rsid w:val="00292C5C"/>
    <w:rsid w:val="00295FF6"/>
    <w:rsid w:val="00297DA3"/>
    <w:rsid w:val="002A0199"/>
    <w:rsid w:val="002A01E2"/>
    <w:rsid w:val="002A0F8F"/>
    <w:rsid w:val="002A37A8"/>
    <w:rsid w:val="002A43D8"/>
    <w:rsid w:val="002A7ABE"/>
    <w:rsid w:val="002A7E80"/>
    <w:rsid w:val="002B2233"/>
    <w:rsid w:val="002B2659"/>
    <w:rsid w:val="002B3187"/>
    <w:rsid w:val="002B397A"/>
    <w:rsid w:val="002B5B3F"/>
    <w:rsid w:val="002B6132"/>
    <w:rsid w:val="002C1615"/>
    <w:rsid w:val="002C2F81"/>
    <w:rsid w:val="002C45FE"/>
    <w:rsid w:val="002C4BB5"/>
    <w:rsid w:val="002C5C2C"/>
    <w:rsid w:val="002D080A"/>
    <w:rsid w:val="002D088F"/>
    <w:rsid w:val="002D21D4"/>
    <w:rsid w:val="002D321B"/>
    <w:rsid w:val="002E31CD"/>
    <w:rsid w:val="002E46B8"/>
    <w:rsid w:val="002E48D1"/>
    <w:rsid w:val="002E4AAA"/>
    <w:rsid w:val="002E556F"/>
    <w:rsid w:val="002E5E77"/>
    <w:rsid w:val="002E6966"/>
    <w:rsid w:val="002E6971"/>
    <w:rsid w:val="002E6D33"/>
    <w:rsid w:val="002E7DCD"/>
    <w:rsid w:val="002F2766"/>
    <w:rsid w:val="002F3242"/>
    <w:rsid w:val="002F3555"/>
    <w:rsid w:val="002F58EA"/>
    <w:rsid w:val="002F747F"/>
    <w:rsid w:val="00300E36"/>
    <w:rsid w:val="00301B9F"/>
    <w:rsid w:val="00302A35"/>
    <w:rsid w:val="00303AB5"/>
    <w:rsid w:val="00303B69"/>
    <w:rsid w:val="00303F64"/>
    <w:rsid w:val="00306A42"/>
    <w:rsid w:val="00307939"/>
    <w:rsid w:val="00307996"/>
    <w:rsid w:val="003100A3"/>
    <w:rsid w:val="0031115E"/>
    <w:rsid w:val="00311C4F"/>
    <w:rsid w:val="003135C7"/>
    <w:rsid w:val="00316372"/>
    <w:rsid w:val="00317CA1"/>
    <w:rsid w:val="00324214"/>
    <w:rsid w:val="0032459A"/>
    <w:rsid w:val="0032596B"/>
    <w:rsid w:val="00333385"/>
    <w:rsid w:val="00333F75"/>
    <w:rsid w:val="00343CC9"/>
    <w:rsid w:val="00343DD6"/>
    <w:rsid w:val="003466C9"/>
    <w:rsid w:val="0034678B"/>
    <w:rsid w:val="003469DD"/>
    <w:rsid w:val="00350D5E"/>
    <w:rsid w:val="003526A0"/>
    <w:rsid w:val="00352CE8"/>
    <w:rsid w:val="003542EA"/>
    <w:rsid w:val="00354453"/>
    <w:rsid w:val="003556E7"/>
    <w:rsid w:val="00355BE8"/>
    <w:rsid w:val="003626A4"/>
    <w:rsid w:val="003655CA"/>
    <w:rsid w:val="0036568D"/>
    <w:rsid w:val="00367D2B"/>
    <w:rsid w:val="003722EB"/>
    <w:rsid w:val="0037716C"/>
    <w:rsid w:val="003775DC"/>
    <w:rsid w:val="00383BC7"/>
    <w:rsid w:val="00384CAA"/>
    <w:rsid w:val="003856EA"/>
    <w:rsid w:val="00385CA8"/>
    <w:rsid w:val="00385CE4"/>
    <w:rsid w:val="00386FA0"/>
    <w:rsid w:val="00393DD9"/>
    <w:rsid w:val="00394E1D"/>
    <w:rsid w:val="003952A2"/>
    <w:rsid w:val="0039581B"/>
    <w:rsid w:val="00397346"/>
    <w:rsid w:val="003A0004"/>
    <w:rsid w:val="003A0D98"/>
    <w:rsid w:val="003A554B"/>
    <w:rsid w:val="003A656F"/>
    <w:rsid w:val="003A7290"/>
    <w:rsid w:val="003A79B6"/>
    <w:rsid w:val="003B004E"/>
    <w:rsid w:val="003B4050"/>
    <w:rsid w:val="003B4112"/>
    <w:rsid w:val="003B68B0"/>
    <w:rsid w:val="003B7190"/>
    <w:rsid w:val="003B75CE"/>
    <w:rsid w:val="003C0AF7"/>
    <w:rsid w:val="003C3DC8"/>
    <w:rsid w:val="003C5462"/>
    <w:rsid w:val="003C5556"/>
    <w:rsid w:val="003C6AD3"/>
    <w:rsid w:val="003C6D87"/>
    <w:rsid w:val="003C763E"/>
    <w:rsid w:val="003D0539"/>
    <w:rsid w:val="003D0A31"/>
    <w:rsid w:val="003D0D30"/>
    <w:rsid w:val="003D17FF"/>
    <w:rsid w:val="003D1E99"/>
    <w:rsid w:val="003D20C6"/>
    <w:rsid w:val="003D4C60"/>
    <w:rsid w:val="003D502D"/>
    <w:rsid w:val="003D52BF"/>
    <w:rsid w:val="003D58CC"/>
    <w:rsid w:val="003E0E24"/>
    <w:rsid w:val="003E38D3"/>
    <w:rsid w:val="003E5D4E"/>
    <w:rsid w:val="003E6080"/>
    <w:rsid w:val="003E6FB9"/>
    <w:rsid w:val="003E7266"/>
    <w:rsid w:val="003F015A"/>
    <w:rsid w:val="003F1033"/>
    <w:rsid w:val="003F1057"/>
    <w:rsid w:val="003F135D"/>
    <w:rsid w:val="003F142C"/>
    <w:rsid w:val="003F2405"/>
    <w:rsid w:val="003F2D10"/>
    <w:rsid w:val="00400EBE"/>
    <w:rsid w:val="00401501"/>
    <w:rsid w:val="00401DF2"/>
    <w:rsid w:val="0040249B"/>
    <w:rsid w:val="0040400C"/>
    <w:rsid w:val="00404EEA"/>
    <w:rsid w:val="00404EEB"/>
    <w:rsid w:val="004069DB"/>
    <w:rsid w:val="00406BA7"/>
    <w:rsid w:val="004074C0"/>
    <w:rsid w:val="00407CBE"/>
    <w:rsid w:val="00407FA1"/>
    <w:rsid w:val="004118AB"/>
    <w:rsid w:val="0041453E"/>
    <w:rsid w:val="00415570"/>
    <w:rsid w:val="004171C1"/>
    <w:rsid w:val="00420729"/>
    <w:rsid w:val="00421F02"/>
    <w:rsid w:val="00427899"/>
    <w:rsid w:val="0043109F"/>
    <w:rsid w:val="0043193A"/>
    <w:rsid w:val="00431BAE"/>
    <w:rsid w:val="004327F1"/>
    <w:rsid w:val="004344FB"/>
    <w:rsid w:val="004348A7"/>
    <w:rsid w:val="00435219"/>
    <w:rsid w:val="004360DB"/>
    <w:rsid w:val="0043723C"/>
    <w:rsid w:val="00437340"/>
    <w:rsid w:val="00442103"/>
    <w:rsid w:val="004421C7"/>
    <w:rsid w:val="00442614"/>
    <w:rsid w:val="00446535"/>
    <w:rsid w:val="0044721B"/>
    <w:rsid w:val="00450859"/>
    <w:rsid w:val="00450ED4"/>
    <w:rsid w:val="00452A05"/>
    <w:rsid w:val="00456221"/>
    <w:rsid w:val="00460188"/>
    <w:rsid w:val="0046035B"/>
    <w:rsid w:val="00460670"/>
    <w:rsid w:val="0046191D"/>
    <w:rsid w:val="004619E4"/>
    <w:rsid w:val="00463197"/>
    <w:rsid w:val="00463BBD"/>
    <w:rsid w:val="00464447"/>
    <w:rsid w:val="00464B49"/>
    <w:rsid w:val="00465E2E"/>
    <w:rsid w:val="00467625"/>
    <w:rsid w:val="00470D76"/>
    <w:rsid w:val="00471568"/>
    <w:rsid w:val="00471634"/>
    <w:rsid w:val="004716ED"/>
    <w:rsid w:val="00474C65"/>
    <w:rsid w:val="00475E58"/>
    <w:rsid w:val="00485CC1"/>
    <w:rsid w:val="004873E4"/>
    <w:rsid w:val="004878ED"/>
    <w:rsid w:val="004949E8"/>
    <w:rsid w:val="00495E44"/>
    <w:rsid w:val="00496B01"/>
    <w:rsid w:val="004A17AF"/>
    <w:rsid w:val="004A4C2A"/>
    <w:rsid w:val="004A6298"/>
    <w:rsid w:val="004A69B0"/>
    <w:rsid w:val="004A75FE"/>
    <w:rsid w:val="004A7E6A"/>
    <w:rsid w:val="004B0F6C"/>
    <w:rsid w:val="004B1681"/>
    <w:rsid w:val="004B1989"/>
    <w:rsid w:val="004B2952"/>
    <w:rsid w:val="004B2EB4"/>
    <w:rsid w:val="004B5734"/>
    <w:rsid w:val="004C2042"/>
    <w:rsid w:val="004C3856"/>
    <w:rsid w:val="004C3D39"/>
    <w:rsid w:val="004C4FC3"/>
    <w:rsid w:val="004D169B"/>
    <w:rsid w:val="004D6D49"/>
    <w:rsid w:val="004E2DEC"/>
    <w:rsid w:val="004E3519"/>
    <w:rsid w:val="004E35BF"/>
    <w:rsid w:val="004E4B6A"/>
    <w:rsid w:val="004F2EB5"/>
    <w:rsid w:val="004F3384"/>
    <w:rsid w:val="004F583B"/>
    <w:rsid w:val="004F5D0C"/>
    <w:rsid w:val="004F6139"/>
    <w:rsid w:val="004F6644"/>
    <w:rsid w:val="004F67E7"/>
    <w:rsid w:val="0050028E"/>
    <w:rsid w:val="00501953"/>
    <w:rsid w:val="005046B6"/>
    <w:rsid w:val="005066A5"/>
    <w:rsid w:val="00512EA7"/>
    <w:rsid w:val="005145F7"/>
    <w:rsid w:val="00515F1F"/>
    <w:rsid w:val="00516B55"/>
    <w:rsid w:val="00520BA8"/>
    <w:rsid w:val="00522534"/>
    <w:rsid w:val="005228EF"/>
    <w:rsid w:val="005271A8"/>
    <w:rsid w:val="00527403"/>
    <w:rsid w:val="00530483"/>
    <w:rsid w:val="0053161A"/>
    <w:rsid w:val="00531F6B"/>
    <w:rsid w:val="00535CBB"/>
    <w:rsid w:val="005368ED"/>
    <w:rsid w:val="00536FD1"/>
    <w:rsid w:val="00537ED0"/>
    <w:rsid w:val="005409EE"/>
    <w:rsid w:val="00542437"/>
    <w:rsid w:val="00546E76"/>
    <w:rsid w:val="00546F2F"/>
    <w:rsid w:val="00547F39"/>
    <w:rsid w:val="00550288"/>
    <w:rsid w:val="0056024D"/>
    <w:rsid w:val="0056258E"/>
    <w:rsid w:val="00562FDC"/>
    <w:rsid w:val="00564A7C"/>
    <w:rsid w:val="00565339"/>
    <w:rsid w:val="00565643"/>
    <w:rsid w:val="005673E5"/>
    <w:rsid w:val="00570C3A"/>
    <w:rsid w:val="005715EE"/>
    <w:rsid w:val="005717ED"/>
    <w:rsid w:val="00571824"/>
    <w:rsid w:val="00572046"/>
    <w:rsid w:val="00572A91"/>
    <w:rsid w:val="00573ABB"/>
    <w:rsid w:val="00574024"/>
    <w:rsid w:val="00574040"/>
    <w:rsid w:val="00575020"/>
    <w:rsid w:val="00576825"/>
    <w:rsid w:val="0057788B"/>
    <w:rsid w:val="0058123F"/>
    <w:rsid w:val="005812A8"/>
    <w:rsid w:val="00584EBB"/>
    <w:rsid w:val="005850A9"/>
    <w:rsid w:val="00585460"/>
    <w:rsid w:val="00585A32"/>
    <w:rsid w:val="00586734"/>
    <w:rsid w:val="00586889"/>
    <w:rsid w:val="00586E3B"/>
    <w:rsid w:val="005911C8"/>
    <w:rsid w:val="00592BD8"/>
    <w:rsid w:val="00593322"/>
    <w:rsid w:val="005933E4"/>
    <w:rsid w:val="005946E6"/>
    <w:rsid w:val="0059528E"/>
    <w:rsid w:val="00596A1F"/>
    <w:rsid w:val="00597799"/>
    <w:rsid w:val="005A14AC"/>
    <w:rsid w:val="005A1D7F"/>
    <w:rsid w:val="005A26BC"/>
    <w:rsid w:val="005A2D0A"/>
    <w:rsid w:val="005A315F"/>
    <w:rsid w:val="005A3D16"/>
    <w:rsid w:val="005A49F5"/>
    <w:rsid w:val="005A5FF9"/>
    <w:rsid w:val="005B3220"/>
    <w:rsid w:val="005B32A0"/>
    <w:rsid w:val="005B526E"/>
    <w:rsid w:val="005B57CB"/>
    <w:rsid w:val="005B597A"/>
    <w:rsid w:val="005B6915"/>
    <w:rsid w:val="005B72CD"/>
    <w:rsid w:val="005C3136"/>
    <w:rsid w:val="005C64A1"/>
    <w:rsid w:val="005D3262"/>
    <w:rsid w:val="005D4644"/>
    <w:rsid w:val="005D476D"/>
    <w:rsid w:val="005D4C6E"/>
    <w:rsid w:val="005D5732"/>
    <w:rsid w:val="005E01F3"/>
    <w:rsid w:val="005E222D"/>
    <w:rsid w:val="005E7E66"/>
    <w:rsid w:val="005F1CBA"/>
    <w:rsid w:val="005F2CD3"/>
    <w:rsid w:val="005F4479"/>
    <w:rsid w:val="005F794D"/>
    <w:rsid w:val="00602657"/>
    <w:rsid w:val="00603FFC"/>
    <w:rsid w:val="0060487F"/>
    <w:rsid w:val="00605DFB"/>
    <w:rsid w:val="00606842"/>
    <w:rsid w:val="00606D12"/>
    <w:rsid w:val="00607071"/>
    <w:rsid w:val="006071EB"/>
    <w:rsid w:val="00612732"/>
    <w:rsid w:val="00613DD7"/>
    <w:rsid w:val="006164DF"/>
    <w:rsid w:val="00616930"/>
    <w:rsid w:val="006169D7"/>
    <w:rsid w:val="0062637B"/>
    <w:rsid w:val="0062695A"/>
    <w:rsid w:val="0063021B"/>
    <w:rsid w:val="006329F2"/>
    <w:rsid w:val="0063363E"/>
    <w:rsid w:val="00633EEA"/>
    <w:rsid w:val="006352A6"/>
    <w:rsid w:val="00640D33"/>
    <w:rsid w:val="00641480"/>
    <w:rsid w:val="006414B8"/>
    <w:rsid w:val="00641DF3"/>
    <w:rsid w:val="00642355"/>
    <w:rsid w:val="0064347B"/>
    <w:rsid w:val="00644E65"/>
    <w:rsid w:val="00645049"/>
    <w:rsid w:val="00645355"/>
    <w:rsid w:val="00650F3E"/>
    <w:rsid w:val="00651C66"/>
    <w:rsid w:val="00653A04"/>
    <w:rsid w:val="00661722"/>
    <w:rsid w:val="00661B68"/>
    <w:rsid w:val="00662309"/>
    <w:rsid w:val="0066546D"/>
    <w:rsid w:val="006675A5"/>
    <w:rsid w:val="00667D3A"/>
    <w:rsid w:val="00670E1E"/>
    <w:rsid w:val="0067387F"/>
    <w:rsid w:val="006812AD"/>
    <w:rsid w:val="006818B2"/>
    <w:rsid w:val="00683DC7"/>
    <w:rsid w:val="0068593F"/>
    <w:rsid w:val="00686762"/>
    <w:rsid w:val="00687EA6"/>
    <w:rsid w:val="00691571"/>
    <w:rsid w:val="00692E48"/>
    <w:rsid w:val="0069513B"/>
    <w:rsid w:val="00695726"/>
    <w:rsid w:val="006962D1"/>
    <w:rsid w:val="00696856"/>
    <w:rsid w:val="00696F93"/>
    <w:rsid w:val="006A0BB0"/>
    <w:rsid w:val="006A0CC6"/>
    <w:rsid w:val="006A0D12"/>
    <w:rsid w:val="006A1B0F"/>
    <w:rsid w:val="006A1FA6"/>
    <w:rsid w:val="006A3B51"/>
    <w:rsid w:val="006A5E3E"/>
    <w:rsid w:val="006A62FE"/>
    <w:rsid w:val="006A7A1E"/>
    <w:rsid w:val="006B0D64"/>
    <w:rsid w:val="006B229F"/>
    <w:rsid w:val="006B4912"/>
    <w:rsid w:val="006B6138"/>
    <w:rsid w:val="006B665A"/>
    <w:rsid w:val="006B72CB"/>
    <w:rsid w:val="006C04CC"/>
    <w:rsid w:val="006C122B"/>
    <w:rsid w:val="006C2DBB"/>
    <w:rsid w:val="006C712D"/>
    <w:rsid w:val="006D06D0"/>
    <w:rsid w:val="006D237D"/>
    <w:rsid w:val="006D39F3"/>
    <w:rsid w:val="006D5378"/>
    <w:rsid w:val="006D6BFF"/>
    <w:rsid w:val="006E46B7"/>
    <w:rsid w:val="006E55B7"/>
    <w:rsid w:val="006E698C"/>
    <w:rsid w:val="006F1E31"/>
    <w:rsid w:val="006F43CD"/>
    <w:rsid w:val="006F4B1F"/>
    <w:rsid w:val="006F6A69"/>
    <w:rsid w:val="006F77DB"/>
    <w:rsid w:val="00700728"/>
    <w:rsid w:val="00701279"/>
    <w:rsid w:val="007018F0"/>
    <w:rsid w:val="00702FAB"/>
    <w:rsid w:val="00703903"/>
    <w:rsid w:val="00710ACA"/>
    <w:rsid w:val="007128BD"/>
    <w:rsid w:val="00712D8E"/>
    <w:rsid w:val="007153E6"/>
    <w:rsid w:val="00715ECC"/>
    <w:rsid w:val="00715F07"/>
    <w:rsid w:val="0071678A"/>
    <w:rsid w:val="00717409"/>
    <w:rsid w:val="0072315D"/>
    <w:rsid w:val="00723926"/>
    <w:rsid w:val="00724876"/>
    <w:rsid w:val="0072577C"/>
    <w:rsid w:val="007269A6"/>
    <w:rsid w:val="0072768C"/>
    <w:rsid w:val="00727CFA"/>
    <w:rsid w:val="00730755"/>
    <w:rsid w:val="00735E57"/>
    <w:rsid w:val="007416C5"/>
    <w:rsid w:val="00741D3B"/>
    <w:rsid w:val="007439E7"/>
    <w:rsid w:val="00743AC5"/>
    <w:rsid w:val="007445E9"/>
    <w:rsid w:val="007469C9"/>
    <w:rsid w:val="007540BE"/>
    <w:rsid w:val="007547EC"/>
    <w:rsid w:val="00755418"/>
    <w:rsid w:val="0075597F"/>
    <w:rsid w:val="0075724F"/>
    <w:rsid w:val="00757AB8"/>
    <w:rsid w:val="0076050B"/>
    <w:rsid w:val="007605DB"/>
    <w:rsid w:val="00760838"/>
    <w:rsid w:val="00760B04"/>
    <w:rsid w:val="00760E8F"/>
    <w:rsid w:val="00764384"/>
    <w:rsid w:val="007662F2"/>
    <w:rsid w:val="00766DC0"/>
    <w:rsid w:val="007671E4"/>
    <w:rsid w:val="007674B5"/>
    <w:rsid w:val="00770179"/>
    <w:rsid w:val="007706F7"/>
    <w:rsid w:val="0077086D"/>
    <w:rsid w:val="007724D4"/>
    <w:rsid w:val="00772BEC"/>
    <w:rsid w:val="00775276"/>
    <w:rsid w:val="007813D3"/>
    <w:rsid w:val="007816CF"/>
    <w:rsid w:val="0078349F"/>
    <w:rsid w:val="00786932"/>
    <w:rsid w:val="007875C6"/>
    <w:rsid w:val="0079146A"/>
    <w:rsid w:val="007931A7"/>
    <w:rsid w:val="00793E33"/>
    <w:rsid w:val="00795725"/>
    <w:rsid w:val="00796D36"/>
    <w:rsid w:val="00797896"/>
    <w:rsid w:val="007A1C49"/>
    <w:rsid w:val="007A1E37"/>
    <w:rsid w:val="007A282C"/>
    <w:rsid w:val="007A3465"/>
    <w:rsid w:val="007A547A"/>
    <w:rsid w:val="007A5AC6"/>
    <w:rsid w:val="007B1B46"/>
    <w:rsid w:val="007B20AE"/>
    <w:rsid w:val="007B5063"/>
    <w:rsid w:val="007B52E9"/>
    <w:rsid w:val="007B5AA1"/>
    <w:rsid w:val="007B71E4"/>
    <w:rsid w:val="007C002B"/>
    <w:rsid w:val="007C0A3B"/>
    <w:rsid w:val="007C2B26"/>
    <w:rsid w:val="007C495F"/>
    <w:rsid w:val="007C4A52"/>
    <w:rsid w:val="007C4CDD"/>
    <w:rsid w:val="007C528A"/>
    <w:rsid w:val="007C7B60"/>
    <w:rsid w:val="007C7DD8"/>
    <w:rsid w:val="007D0548"/>
    <w:rsid w:val="007D1360"/>
    <w:rsid w:val="007D15EE"/>
    <w:rsid w:val="007D3C08"/>
    <w:rsid w:val="007D4F83"/>
    <w:rsid w:val="007D595F"/>
    <w:rsid w:val="007D7AA7"/>
    <w:rsid w:val="007E0561"/>
    <w:rsid w:val="007E0D3C"/>
    <w:rsid w:val="007E0DDA"/>
    <w:rsid w:val="007E18FB"/>
    <w:rsid w:val="007E4E0B"/>
    <w:rsid w:val="007E526F"/>
    <w:rsid w:val="007E53D3"/>
    <w:rsid w:val="007E558F"/>
    <w:rsid w:val="007E631F"/>
    <w:rsid w:val="007E713D"/>
    <w:rsid w:val="007F0B0D"/>
    <w:rsid w:val="007F1DB5"/>
    <w:rsid w:val="007F2600"/>
    <w:rsid w:val="007F3C3E"/>
    <w:rsid w:val="007F3C7F"/>
    <w:rsid w:val="007F6C9E"/>
    <w:rsid w:val="007F6DE8"/>
    <w:rsid w:val="00800662"/>
    <w:rsid w:val="00801342"/>
    <w:rsid w:val="00802E72"/>
    <w:rsid w:val="00807DA0"/>
    <w:rsid w:val="0081075F"/>
    <w:rsid w:val="00810854"/>
    <w:rsid w:val="00811CB4"/>
    <w:rsid w:val="008133DB"/>
    <w:rsid w:val="00813A7D"/>
    <w:rsid w:val="00814CCA"/>
    <w:rsid w:val="008150FF"/>
    <w:rsid w:val="0081548D"/>
    <w:rsid w:val="00815EE5"/>
    <w:rsid w:val="0082000A"/>
    <w:rsid w:val="00821A52"/>
    <w:rsid w:val="0082276A"/>
    <w:rsid w:val="00824A11"/>
    <w:rsid w:val="00827353"/>
    <w:rsid w:val="008342CD"/>
    <w:rsid w:val="00834EEA"/>
    <w:rsid w:val="00835188"/>
    <w:rsid w:val="008354EF"/>
    <w:rsid w:val="00836F96"/>
    <w:rsid w:val="00841EA9"/>
    <w:rsid w:val="008434EA"/>
    <w:rsid w:val="0084541D"/>
    <w:rsid w:val="008515BD"/>
    <w:rsid w:val="0085187A"/>
    <w:rsid w:val="00851CB8"/>
    <w:rsid w:val="008534A1"/>
    <w:rsid w:val="00854B58"/>
    <w:rsid w:val="00854C39"/>
    <w:rsid w:val="00856A73"/>
    <w:rsid w:val="00860617"/>
    <w:rsid w:val="00860B81"/>
    <w:rsid w:val="00863D58"/>
    <w:rsid w:val="0086491A"/>
    <w:rsid w:val="00874998"/>
    <w:rsid w:val="0087664A"/>
    <w:rsid w:val="00877D6A"/>
    <w:rsid w:val="008854A8"/>
    <w:rsid w:val="00885F5E"/>
    <w:rsid w:val="00891859"/>
    <w:rsid w:val="00891F5E"/>
    <w:rsid w:val="00893F4A"/>
    <w:rsid w:val="008954F2"/>
    <w:rsid w:val="00897512"/>
    <w:rsid w:val="00897A50"/>
    <w:rsid w:val="008A1A1C"/>
    <w:rsid w:val="008A1C16"/>
    <w:rsid w:val="008A30FB"/>
    <w:rsid w:val="008A3682"/>
    <w:rsid w:val="008A4538"/>
    <w:rsid w:val="008A60E2"/>
    <w:rsid w:val="008A68A6"/>
    <w:rsid w:val="008A6DC9"/>
    <w:rsid w:val="008B1C1C"/>
    <w:rsid w:val="008B490B"/>
    <w:rsid w:val="008B6390"/>
    <w:rsid w:val="008C2326"/>
    <w:rsid w:val="008C2942"/>
    <w:rsid w:val="008C424F"/>
    <w:rsid w:val="008C4D60"/>
    <w:rsid w:val="008C651C"/>
    <w:rsid w:val="008C7331"/>
    <w:rsid w:val="008C78BC"/>
    <w:rsid w:val="008D077B"/>
    <w:rsid w:val="008D1B51"/>
    <w:rsid w:val="008D3057"/>
    <w:rsid w:val="008D608A"/>
    <w:rsid w:val="008D73A1"/>
    <w:rsid w:val="008E1465"/>
    <w:rsid w:val="008E29E0"/>
    <w:rsid w:val="008E4097"/>
    <w:rsid w:val="008E468A"/>
    <w:rsid w:val="008E4AE1"/>
    <w:rsid w:val="008E5912"/>
    <w:rsid w:val="008F152D"/>
    <w:rsid w:val="008F4924"/>
    <w:rsid w:val="00900468"/>
    <w:rsid w:val="00904513"/>
    <w:rsid w:val="0090628F"/>
    <w:rsid w:val="009103B2"/>
    <w:rsid w:val="00914023"/>
    <w:rsid w:val="00915671"/>
    <w:rsid w:val="00915C44"/>
    <w:rsid w:val="009178CD"/>
    <w:rsid w:val="009179D4"/>
    <w:rsid w:val="00920DD4"/>
    <w:rsid w:val="009244D5"/>
    <w:rsid w:val="0092452B"/>
    <w:rsid w:val="009257DF"/>
    <w:rsid w:val="0092742B"/>
    <w:rsid w:val="009317BC"/>
    <w:rsid w:val="00932FF8"/>
    <w:rsid w:val="00934B31"/>
    <w:rsid w:val="00936D6C"/>
    <w:rsid w:val="009410E2"/>
    <w:rsid w:val="00941476"/>
    <w:rsid w:val="009416A9"/>
    <w:rsid w:val="00941819"/>
    <w:rsid w:val="00943D0E"/>
    <w:rsid w:val="00945603"/>
    <w:rsid w:val="00945921"/>
    <w:rsid w:val="00950F45"/>
    <w:rsid w:val="009528DF"/>
    <w:rsid w:val="009534D8"/>
    <w:rsid w:val="0095361A"/>
    <w:rsid w:val="00953754"/>
    <w:rsid w:val="00955590"/>
    <w:rsid w:val="009557D7"/>
    <w:rsid w:val="00956C87"/>
    <w:rsid w:val="009576D9"/>
    <w:rsid w:val="00957DCD"/>
    <w:rsid w:val="009600C0"/>
    <w:rsid w:val="00960557"/>
    <w:rsid w:val="00960B5C"/>
    <w:rsid w:val="00961740"/>
    <w:rsid w:val="00962734"/>
    <w:rsid w:val="00962D52"/>
    <w:rsid w:val="00963833"/>
    <w:rsid w:val="009641B0"/>
    <w:rsid w:val="00964A33"/>
    <w:rsid w:val="00964A7D"/>
    <w:rsid w:val="009678E3"/>
    <w:rsid w:val="009728B9"/>
    <w:rsid w:val="009729E4"/>
    <w:rsid w:val="009738C0"/>
    <w:rsid w:val="0098157D"/>
    <w:rsid w:val="00982CA4"/>
    <w:rsid w:val="009836A6"/>
    <w:rsid w:val="00985BAC"/>
    <w:rsid w:val="00987851"/>
    <w:rsid w:val="009924FD"/>
    <w:rsid w:val="00995426"/>
    <w:rsid w:val="009956B4"/>
    <w:rsid w:val="00995D24"/>
    <w:rsid w:val="009A3AF6"/>
    <w:rsid w:val="009A46E8"/>
    <w:rsid w:val="009A5F06"/>
    <w:rsid w:val="009A6100"/>
    <w:rsid w:val="009A76F5"/>
    <w:rsid w:val="009A7C40"/>
    <w:rsid w:val="009B12D1"/>
    <w:rsid w:val="009B2004"/>
    <w:rsid w:val="009B283B"/>
    <w:rsid w:val="009B3C51"/>
    <w:rsid w:val="009B45CC"/>
    <w:rsid w:val="009B5B19"/>
    <w:rsid w:val="009B696C"/>
    <w:rsid w:val="009C38CB"/>
    <w:rsid w:val="009C486C"/>
    <w:rsid w:val="009C63F2"/>
    <w:rsid w:val="009C7C5E"/>
    <w:rsid w:val="009D046C"/>
    <w:rsid w:val="009D0622"/>
    <w:rsid w:val="009D2F95"/>
    <w:rsid w:val="009D5B1D"/>
    <w:rsid w:val="009D5D8A"/>
    <w:rsid w:val="009D67FE"/>
    <w:rsid w:val="009D75C7"/>
    <w:rsid w:val="009E4136"/>
    <w:rsid w:val="009E4D2E"/>
    <w:rsid w:val="009E5081"/>
    <w:rsid w:val="009E5630"/>
    <w:rsid w:val="009E5BE0"/>
    <w:rsid w:val="009E5F43"/>
    <w:rsid w:val="009E7B2D"/>
    <w:rsid w:val="009F53F7"/>
    <w:rsid w:val="009F6AA1"/>
    <w:rsid w:val="009F6B1A"/>
    <w:rsid w:val="009F7143"/>
    <w:rsid w:val="009F7445"/>
    <w:rsid w:val="009F7A18"/>
    <w:rsid w:val="00A000BB"/>
    <w:rsid w:val="00A00958"/>
    <w:rsid w:val="00A025BF"/>
    <w:rsid w:val="00A02AF5"/>
    <w:rsid w:val="00A02B63"/>
    <w:rsid w:val="00A034DD"/>
    <w:rsid w:val="00A0408F"/>
    <w:rsid w:val="00A04380"/>
    <w:rsid w:val="00A052C5"/>
    <w:rsid w:val="00A058FE"/>
    <w:rsid w:val="00A05DC5"/>
    <w:rsid w:val="00A0766E"/>
    <w:rsid w:val="00A0794D"/>
    <w:rsid w:val="00A103F5"/>
    <w:rsid w:val="00A10DDA"/>
    <w:rsid w:val="00A1128A"/>
    <w:rsid w:val="00A114C7"/>
    <w:rsid w:val="00A12703"/>
    <w:rsid w:val="00A15533"/>
    <w:rsid w:val="00A15A6A"/>
    <w:rsid w:val="00A16F36"/>
    <w:rsid w:val="00A17802"/>
    <w:rsid w:val="00A17833"/>
    <w:rsid w:val="00A17E1C"/>
    <w:rsid w:val="00A20D44"/>
    <w:rsid w:val="00A21842"/>
    <w:rsid w:val="00A239E0"/>
    <w:rsid w:val="00A24ADD"/>
    <w:rsid w:val="00A27D62"/>
    <w:rsid w:val="00A27D6F"/>
    <w:rsid w:val="00A31E19"/>
    <w:rsid w:val="00A3282F"/>
    <w:rsid w:val="00A32D98"/>
    <w:rsid w:val="00A32E0F"/>
    <w:rsid w:val="00A33A41"/>
    <w:rsid w:val="00A353EC"/>
    <w:rsid w:val="00A37350"/>
    <w:rsid w:val="00A40683"/>
    <w:rsid w:val="00A42283"/>
    <w:rsid w:val="00A426F0"/>
    <w:rsid w:val="00A43418"/>
    <w:rsid w:val="00A43AA5"/>
    <w:rsid w:val="00A45045"/>
    <w:rsid w:val="00A453D8"/>
    <w:rsid w:val="00A47135"/>
    <w:rsid w:val="00A50F29"/>
    <w:rsid w:val="00A51A37"/>
    <w:rsid w:val="00A54B85"/>
    <w:rsid w:val="00A55036"/>
    <w:rsid w:val="00A561D9"/>
    <w:rsid w:val="00A64016"/>
    <w:rsid w:val="00A65C69"/>
    <w:rsid w:val="00A661FC"/>
    <w:rsid w:val="00A66759"/>
    <w:rsid w:val="00A741B5"/>
    <w:rsid w:val="00A74257"/>
    <w:rsid w:val="00A74672"/>
    <w:rsid w:val="00A7480C"/>
    <w:rsid w:val="00A77C85"/>
    <w:rsid w:val="00A8003D"/>
    <w:rsid w:val="00A806DD"/>
    <w:rsid w:val="00A8109E"/>
    <w:rsid w:val="00A8293B"/>
    <w:rsid w:val="00A835F5"/>
    <w:rsid w:val="00A83A8D"/>
    <w:rsid w:val="00A84728"/>
    <w:rsid w:val="00A851F9"/>
    <w:rsid w:val="00A85CC5"/>
    <w:rsid w:val="00A901BB"/>
    <w:rsid w:val="00A90ADF"/>
    <w:rsid w:val="00A90DB9"/>
    <w:rsid w:val="00A9142D"/>
    <w:rsid w:val="00A92B62"/>
    <w:rsid w:val="00A964B0"/>
    <w:rsid w:val="00A96D0B"/>
    <w:rsid w:val="00A973AB"/>
    <w:rsid w:val="00AA0834"/>
    <w:rsid w:val="00AA5784"/>
    <w:rsid w:val="00AA68A3"/>
    <w:rsid w:val="00AA7EA2"/>
    <w:rsid w:val="00AB0AAD"/>
    <w:rsid w:val="00AB3B6B"/>
    <w:rsid w:val="00AC07FF"/>
    <w:rsid w:val="00AC15BA"/>
    <w:rsid w:val="00AC23C5"/>
    <w:rsid w:val="00AC2BC0"/>
    <w:rsid w:val="00AC3F2F"/>
    <w:rsid w:val="00AC4F8F"/>
    <w:rsid w:val="00AD16B0"/>
    <w:rsid w:val="00AD4772"/>
    <w:rsid w:val="00AD4931"/>
    <w:rsid w:val="00AD4E4C"/>
    <w:rsid w:val="00AD72A8"/>
    <w:rsid w:val="00AE2BCE"/>
    <w:rsid w:val="00AE414D"/>
    <w:rsid w:val="00AE43DF"/>
    <w:rsid w:val="00AE65E8"/>
    <w:rsid w:val="00AE6DC8"/>
    <w:rsid w:val="00AF1809"/>
    <w:rsid w:val="00AF5037"/>
    <w:rsid w:val="00AF5C0D"/>
    <w:rsid w:val="00AF5C6C"/>
    <w:rsid w:val="00AF7C73"/>
    <w:rsid w:val="00B00F63"/>
    <w:rsid w:val="00B04097"/>
    <w:rsid w:val="00B044A3"/>
    <w:rsid w:val="00B05B23"/>
    <w:rsid w:val="00B1033C"/>
    <w:rsid w:val="00B13276"/>
    <w:rsid w:val="00B13F3A"/>
    <w:rsid w:val="00B149CE"/>
    <w:rsid w:val="00B1640F"/>
    <w:rsid w:val="00B20B39"/>
    <w:rsid w:val="00B2200F"/>
    <w:rsid w:val="00B22370"/>
    <w:rsid w:val="00B2238F"/>
    <w:rsid w:val="00B22B91"/>
    <w:rsid w:val="00B22FA4"/>
    <w:rsid w:val="00B23906"/>
    <w:rsid w:val="00B23EB3"/>
    <w:rsid w:val="00B23FE4"/>
    <w:rsid w:val="00B24D45"/>
    <w:rsid w:val="00B26052"/>
    <w:rsid w:val="00B31EA7"/>
    <w:rsid w:val="00B32752"/>
    <w:rsid w:val="00B360F2"/>
    <w:rsid w:val="00B3617C"/>
    <w:rsid w:val="00B37572"/>
    <w:rsid w:val="00B3796E"/>
    <w:rsid w:val="00B411D2"/>
    <w:rsid w:val="00B4221C"/>
    <w:rsid w:val="00B43182"/>
    <w:rsid w:val="00B5146D"/>
    <w:rsid w:val="00B56872"/>
    <w:rsid w:val="00B62E85"/>
    <w:rsid w:val="00B63475"/>
    <w:rsid w:val="00B641F5"/>
    <w:rsid w:val="00B662AD"/>
    <w:rsid w:val="00B67ED9"/>
    <w:rsid w:val="00B70133"/>
    <w:rsid w:val="00B74363"/>
    <w:rsid w:val="00B752B6"/>
    <w:rsid w:val="00B75554"/>
    <w:rsid w:val="00B75E9C"/>
    <w:rsid w:val="00B77A53"/>
    <w:rsid w:val="00B848FB"/>
    <w:rsid w:val="00B87281"/>
    <w:rsid w:val="00B904FB"/>
    <w:rsid w:val="00B93804"/>
    <w:rsid w:val="00B9755A"/>
    <w:rsid w:val="00BA1323"/>
    <w:rsid w:val="00BA2336"/>
    <w:rsid w:val="00BA28F7"/>
    <w:rsid w:val="00BA4E4B"/>
    <w:rsid w:val="00BA5259"/>
    <w:rsid w:val="00BA6ABA"/>
    <w:rsid w:val="00BB0AB1"/>
    <w:rsid w:val="00BB20B4"/>
    <w:rsid w:val="00BB2429"/>
    <w:rsid w:val="00BB2E68"/>
    <w:rsid w:val="00BB518B"/>
    <w:rsid w:val="00BB58CD"/>
    <w:rsid w:val="00BB672D"/>
    <w:rsid w:val="00BB6B7C"/>
    <w:rsid w:val="00BC06FC"/>
    <w:rsid w:val="00BC0A9D"/>
    <w:rsid w:val="00BC228E"/>
    <w:rsid w:val="00BC5456"/>
    <w:rsid w:val="00BC5BE3"/>
    <w:rsid w:val="00BC7007"/>
    <w:rsid w:val="00BD1212"/>
    <w:rsid w:val="00BD1E5C"/>
    <w:rsid w:val="00BD202D"/>
    <w:rsid w:val="00BD43FF"/>
    <w:rsid w:val="00BD4A23"/>
    <w:rsid w:val="00BD5374"/>
    <w:rsid w:val="00BD5816"/>
    <w:rsid w:val="00BD5CEF"/>
    <w:rsid w:val="00BE04C2"/>
    <w:rsid w:val="00BE1F18"/>
    <w:rsid w:val="00BE3D3D"/>
    <w:rsid w:val="00BE57FB"/>
    <w:rsid w:val="00BE6C49"/>
    <w:rsid w:val="00BE74E2"/>
    <w:rsid w:val="00BF0734"/>
    <w:rsid w:val="00BF1006"/>
    <w:rsid w:val="00BF4F1E"/>
    <w:rsid w:val="00BF73A0"/>
    <w:rsid w:val="00C00330"/>
    <w:rsid w:val="00C011EB"/>
    <w:rsid w:val="00C02524"/>
    <w:rsid w:val="00C037C6"/>
    <w:rsid w:val="00C03A8F"/>
    <w:rsid w:val="00C06C01"/>
    <w:rsid w:val="00C10A5F"/>
    <w:rsid w:val="00C10FA4"/>
    <w:rsid w:val="00C11F60"/>
    <w:rsid w:val="00C12735"/>
    <w:rsid w:val="00C15883"/>
    <w:rsid w:val="00C15C36"/>
    <w:rsid w:val="00C172F2"/>
    <w:rsid w:val="00C20120"/>
    <w:rsid w:val="00C2282A"/>
    <w:rsid w:val="00C22EB2"/>
    <w:rsid w:val="00C23AA7"/>
    <w:rsid w:val="00C30716"/>
    <w:rsid w:val="00C31095"/>
    <w:rsid w:val="00C32EA2"/>
    <w:rsid w:val="00C33618"/>
    <w:rsid w:val="00C400F9"/>
    <w:rsid w:val="00C420E3"/>
    <w:rsid w:val="00C43814"/>
    <w:rsid w:val="00C445F0"/>
    <w:rsid w:val="00C45294"/>
    <w:rsid w:val="00C46CF6"/>
    <w:rsid w:val="00C470B9"/>
    <w:rsid w:val="00C470DA"/>
    <w:rsid w:val="00C474B4"/>
    <w:rsid w:val="00C50894"/>
    <w:rsid w:val="00C534EF"/>
    <w:rsid w:val="00C53837"/>
    <w:rsid w:val="00C53C66"/>
    <w:rsid w:val="00C574D0"/>
    <w:rsid w:val="00C60E48"/>
    <w:rsid w:val="00C6193C"/>
    <w:rsid w:val="00C621D5"/>
    <w:rsid w:val="00C6252E"/>
    <w:rsid w:val="00C700DA"/>
    <w:rsid w:val="00C709AC"/>
    <w:rsid w:val="00C713AF"/>
    <w:rsid w:val="00C719D5"/>
    <w:rsid w:val="00C71B12"/>
    <w:rsid w:val="00C74525"/>
    <w:rsid w:val="00C82AC7"/>
    <w:rsid w:val="00C84025"/>
    <w:rsid w:val="00C84904"/>
    <w:rsid w:val="00C8603E"/>
    <w:rsid w:val="00C86D20"/>
    <w:rsid w:val="00C92792"/>
    <w:rsid w:val="00C93598"/>
    <w:rsid w:val="00C95131"/>
    <w:rsid w:val="00C9537E"/>
    <w:rsid w:val="00CA0AE1"/>
    <w:rsid w:val="00CA683C"/>
    <w:rsid w:val="00CA70B4"/>
    <w:rsid w:val="00CA7306"/>
    <w:rsid w:val="00CA7692"/>
    <w:rsid w:val="00CB4C1C"/>
    <w:rsid w:val="00CB7DFD"/>
    <w:rsid w:val="00CC3C69"/>
    <w:rsid w:val="00CC509F"/>
    <w:rsid w:val="00CC5A5B"/>
    <w:rsid w:val="00CC6C20"/>
    <w:rsid w:val="00CC6F82"/>
    <w:rsid w:val="00CD016A"/>
    <w:rsid w:val="00CD2CFF"/>
    <w:rsid w:val="00CD324B"/>
    <w:rsid w:val="00CD40EE"/>
    <w:rsid w:val="00CD5243"/>
    <w:rsid w:val="00CD727D"/>
    <w:rsid w:val="00CD730C"/>
    <w:rsid w:val="00CE14DD"/>
    <w:rsid w:val="00CE2D8E"/>
    <w:rsid w:val="00CE436E"/>
    <w:rsid w:val="00CE5C73"/>
    <w:rsid w:val="00CF0EC0"/>
    <w:rsid w:val="00CF0F9F"/>
    <w:rsid w:val="00CF329F"/>
    <w:rsid w:val="00CF4DBC"/>
    <w:rsid w:val="00CF5481"/>
    <w:rsid w:val="00CF6FC8"/>
    <w:rsid w:val="00D00AFA"/>
    <w:rsid w:val="00D0147F"/>
    <w:rsid w:val="00D02706"/>
    <w:rsid w:val="00D04FDC"/>
    <w:rsid w:val="00D0627F"/>
    <w:rsid w:val="00D06D1F"/>
    <w:rsid w:val="00D06F30"/>
    <w:rsid w:val="00D11533"/>
    <w:rsid w:val="00D144C2"/>
    <w:rsid w:val="00D14868"/>
    <w:rsid w:val="00D14BC1"/>
    <w:rsid w:val="00D14E78"/>
    <w:rsid w:val="00D222A3"/>
    <w:rsid w:val="00D22631"/>
    <w:rsid w:val="00D22646"/>
    <w:rsid w:val="00D23BD6"/>
    <w:rsid w:val="00D27ECE"/>
    <w:rsid w:val="00D3242B"/>
    <w:rsid w:val="00D33ED0"/>
    <w:rsid w:val="00D3529E"/>
    <w:rsid w:val="00D35AF7"/>
    <w:rsid w:val="00D376F7"/>
    <w:rsid w:val="00D37C86"/>
    <w:rsid w:val="00D420BF"/>
    <w:rsid w:val="00D44078"/>
    <w:rsid w:val="00D44B00"/>
    <w:rsid w:val="00D467D9"/>
    <w:rsid w:val="00D50145"/>
    <w:rsid w:val="00D50496"/>
    <w:rsid w:val="00D53480"/>
    <w:rsid w:val="00D536EE"/>
    <w:rsid w:val="00D53EAE"/>
    <w:rsid w:val="00D543ED"/>
    <w:rsid w:val="00D5538D"/>
    <w:rsid w:val="00D620BD"/>
    <w:rsid w:val="00D62EFE"/>
    <w:rsid w:val="00D640A3"/>
    <w:rsid w:val="00D669AE"/>
    <w:rsid w:val="00D74B36"/>
    <w:rsid w:val="00D74DF2"/>
    <w:rsid w:val="00D75239"/>
    <w:rsid w:val="00D776A3"/>
    <w:rsid w:val="00D77BA7"/>
    <w:rsid w:val="00D81AE3"/>
    <w:rsid w:val="00D821A5"/>
    <w:rsid w:val="00D84C01"/>
    <w:rsid w:val="00D85592"/>
    <w:rsid w:val="00D8599B"/>
    <w:rsid w:val="00D86B9B"/>
    <w:rsid w:val="00D879A5"/>
    <w:rsid w:val="00D923DB"/>
    <w:rsid w:val="00D93FED"/>
    <w:rsid w:val="00D949AF"/>
    <w:rsid w:val="00D9556B"/>
    <w:rsid w:val="00D95B97"/>
    <w:rsid w:val="00DA1A7C"/>
    <w:rsid w:val="00DA232E"/>
    <w:rsid w:val="00DA4510"/>
    <w:rsid w:val="00DA4D1B"/>
    <w:rsid w:val="00DA6202"/>
    <w:rsid w:val="00DB1420"/>
    <w:rsid w:val="00DB277D"/>
    <w:rsid w:val="00DB424A"/>
    <w:rsid w:val="00DB432A"/>
    <w:rsid w:val="00DB4948"/>
    <w:rsid w:val="00DB77D6"/>
    <w:rsid w:val="00DB7A73"/>
    <w:rsid w:val="00DC0488"/>
    <w:rsid w:val="00DC0500"/>
    <w:rsid w:val="00DC0725"/>
    <w:rsid w:val="00DC0E9C"/>
    <w:rsid w:val="00DC0FAB"/>
    <w:rsid w:val="00DC1E3A"/>
    <w:rsid w:val="00DC2673"/>
    <w:rsid w:val="00DC53E6"/>
    <w:rsid w:val="00DC6A14"/>
    <w:rsid w:val="00DC77AC"/>
    <w:rsid w:val="00DD2E42"/>
    <w:rsid w:val="00DD4CD8"/>
    <w:rsid w:val="00DD722E"/>
    <w:rsid w:val="00DD77FD"/>
    <w:rsid w:val="00DE42EF"/>
    <w:rsid w:val="00DE52F0"/>
    <w:rsid w:val="00DE5B93"/>
    <w:rsid w:val="00DE78BE"/>
    <w:rsid w:val="00DE7FE3"/>
    <w:rsid w:val="00DF1D60"/>
    <w:rsid w:val="00DF2C51"/>
    <w:rsid w:val="00DF361C"/>
    <w:rsid w:val="00DF3D1F"/>
    <w:rsid w:val="00DF6711"/>
    <w:rsid w:val="00DF7398"/>
    <w:rsid w:val="00E0224C"/>
    <w:rsid w:val="00E036EE"/>
    <w:rsid w:val="00E03C25"/>
    <w:rsid w:val="00E05289"/>
    <w:rsid w:val="00E05E83"/>
    <w:rsid w:val="00E0644C"/>
    <w:rsid w:val="00E0656B"/>
    <w:rsid w:val="00E068FD"/>
    <w:rsid w:val="00E127DA"/>
    <w:rsid w:val="00E16BAE"/>
    <w:rsid w:val="00E20A82"/>
    <w:rsid w:val="00E21CE3"/>
    <w:rsid w:val="00E233CF"/>
    <w:rsid w:val="00E30366"/>
    <w:rsid w:val="00E31281"/>
    <w:rsid w:val="00E31861"/>
    <w:rsid w:val="00E32EEC"/>
    <w:rsid w:val="00E32FD7"/>
    <w:rsid w:val="00E33694"/>
    <w:rsid w:val="00E3374D"/>
    <w:rsid w:val="00E34384"/>
    <w:rsid w:val="00E4078D"/>
    <w:rsid w:val="00E41BC3"/>
    <w:rsid w:val="00E41F80"/>
    <w:rsid w:val="00E430E7"/>
    <w:rsid w:val="00E447EC"/>
    <w:rsid w:val="00E4520C"/>
    <w:rsid w:val="00E468C0"/>
    <w:rsid w:val="00E46B73"/>
    <w:rsid w:val="00E46EBC"/>
    <w:rsid w:val="00E50861"/>
    <w:rsid w:val="00E5167E"/>
    <w:rsid w:val="00E56636"/>
    <w:rsid w:val="00E568D7"/>
    <w:rsid w:val="00E576AF"/>
    <w:rsid w:val="00E62D28"/>
    <w:rsid w:val="00E65853"/>
    <w:rsid w:val="00E66D6F"/>
    <w:rsid w:val="00E6787A"/>
    <w:rsid w:val="00E70F87"/>
    <w:rsid w:val="00E714EA"/>
    <w:rsid w:val="00E7157C"/>
    <w:rsid w:val="00E720AD"/>
    <w:rsid w:val="00E72B9D"/>
    <w:rsid w:val="00E73E25"/>
    <w:rsid w:val="00E77224"/>
    <w:rsid w:val="00E77832"/>
    <w:rsid w:val="00E80600"/>
    <w:rsid w:val="00E85A05"/>
    <w:rsid w:val="00E875A3"/>
    <w:rsid w:val="00E87B5A"/>
    <w:rsid w:val="00E90DC4"/>
    <w:rsid w:val="00E910DF"/>
    <w:rsid w:val="00E91FB1"/>
    <w:rsid w:val="00E932D7"/>
    <w:rsid w:val="00E9344F"/>
    <w:rsid w:val="00E9476E"/>
    <w:rsid w:val="00E96282"/>
    <w:rsid w:val="00E97512"/>
    <w:rsid w:val="00E97EFF"/>
    <w:rsid w:val="00EA11F2"/>
    <w:rsid w:val="00EA23CC"/>
    <w:rsid w:val="00EA2B83"/>
    <w:rsid w:val="00EA3DB7"/>
    <w:rsid w:val="00EA4850"/>
    <w:rsid w:val="00EA4DD1"/>
    <w:rsid w:val="00EA5108"/>
    <w:rsid w:val="00EA5A60"/>
    <w:rsid w:val="00EA5C5B"/>
    <w:rsid w:val="00EB0206"/>
    <w:rsid w:val="00EB132E"/>
    <w:rsid w:val="00EB57E1"/>
    <w:rsid w:val="00EB64C8"/>
    <w:rsid w:val="00EB7522"/>
    <w:rsid w:val="00EC12F7"/>
    <w:rsid w:val="00EC2F5F"/>
    <w:rsid w:val="00EC35DC"/>
    <w:rsid w:val="00EC3AB1"/>
    <w:rsid w:val="00EC5057"/>
    <w:rsid w:val="00EC55B6"/>
    <w:rsid w:val="00ED0AD4"/>
    <w:rsid w:val="00ED136E"/>
    <w:rsid w:val="00ED18FD"/>
    <w:rsid w:val="00ED44FB"/>
    <w:rsid w:val="00ED6CF6"/>
    <w:rsid w:val="00ED76C1"/>
    <w:rsid w:val="00ED7A0D"/>
    <w:rsid w:val="00ED7E9F"/>
    <w:rsid w:val="00EE0471"/>
    <w:rsid w:val="00EE08A2"/>
    <w:rsid w:val="00EE1DC3"/>
    <w:rsid w:val="00EE3507"/>
    <w:rsid w:val="00EE3D02"/>
    <w:rsid w:val="00EE40FC"/>
    <w:rsid w:val="00EE46B7"/>
    <w:rsid w:val="00EE6396"/>
    <w:rsid w:val="00EE66A9"/>
    <w:rsid w:val="00EF001E"/>
    <w:rsid w:val="00EF0EF8"/>
    <w:rsid w:val="00EF1501"/>
    <w:rsid w:val="00EF3CD2"/>
    <w:rsid w:val="00EF6954"/>
    <w:rsid w:val="00EF6B7C"/>
    <w:rsid w:val="00EF6F88"/>
    <w:rsid w:val="00EF7AE0"/>
    <w:rsid w:val="00F00691"/>
    <w:rsid w:val="00F027B0"/>
    <w:rsid w:val="00F02AE3"/>
    <w:rsid w:val="00F04A57"/>
    <w:rsid w:val="00F079AF"/>
    <w:rsid w:val="00F07F38"/>
    <w:rsid w:val="00F10502"/>
    <w:rsid w:val="00F10E5D"/>
    <w:rsid w:val="00F13E62"/>
    <w:rsid w:val="00F210C2"/>
    <w:rsid w:val="00F221EF"/>
    <w:rsid w:val="00F23AB6"/>
    <w:rsid w:val="00F23B37"/>
    <w:rsid w:val="00F24C2C"/>
    <w:rsid w:val="00F24DEB"/>
    <w:rsid w:val="00F25112"/>
    <w:rsid w:val="00F26DD8"/>
    <w:rsid w:val="00F27C0F"/>
    <w:rsid w:val="00F301D2"/>
    <w:rsid w:val="00F3459E"/>
    <w:rsid w:val="00F35BFA"/>
    <w:rsid w:val="00F361F8"/>
    <w:rsid w:val="00F3683C"/>
    <w:rsid w:val="00F40A69"/>
    <w:rsid w:val="00F411CF"/>
    <w:rsid w:val="00F42B80"/>
    <w:rsid w:val="00F43593"/>
    <w:rsid w:val="00F439D5"/>
    <w:rsid w:val="00F43CBC"/>
    <w:rsid w:val="00F44FB7"/>
    <w:rsid w:val="00F454F3"/>
    <w:rsid w:val="00F5039D"/>
    <w:rsid w:val="00F506BE"/>
    <w:rsid w:val="00F51DE2"/>
    <w:rsid w:val="00F52B04"/>
    <w:rsid w:val="00F55CA9"/>
    <w:rsid w:val="00F56E0D"/>
    <w:rsid w:val="00F57196"/>
    <w:rsid w:val="00F578EB"/>
    <w:rsid w:val="00F57BB5"/>
    <w:rsid w:val="00F57F68"/>
    <w:rsid w:val="00F60FC3"/>
    <w:rsid w:val="00F62924"/>
    <w:rsid w:val="00F6332E"/>
    <w:rsid w:val="00F64CD7"/>
    <w:rsid w:val="00F66D3F"/>
    <w:rsid w:val="00F70395"/>
    <w:rsid w:val="00F705B0"/>
    <w:rsid w:val="00F7191E"/>
    <w:rsid w:val="00F72A9F"/>
    <w:rsid w:val="00F73F20"/>
    <w:rsid w:val="00F75021"/>
    <w:rsid w:val="00F76C76"/>
    <w:rsid w:val="00F76F34"/>
    <w:rsid w:val="00F80EEA"/>
    <w:rsid w:val="00F80F98"/>
    <w:rsid w:val="00F81FCA"/>
    <w:rsid w:val="00F8635D"/>
    <w:rsid w:val="00F86C2A"/>
    <w:rsid w:val="00F9036C"/>
    <w:rsid w:val="00F925C7"/>
    <w:rsid w:val="00F948F2"/>
    <w:rsid w:val="00F94F87"/>
    <w:rsid w:val="00F95481"/>
    <w:rsid w:val="00F96BE2"/>
    <w:rsid w:val="00FA034A"/>
    <w:rsid w:val="00FA0899"/>
    <w:rsid w:val="00FA1D3B"/>
    <w:rsid w:val="00FA3D8B"/>
    <w:rsid w:val="00FA70D6"/>
    <w:rsid w:val="00FA7D77"/>
    <w:rsid w:val="00FA7FAC"/>
    <w:rsid w:val="00FB05AC"/>
    <w:rsid w:val="00FB24F6"/>
    <w:rsid w:val="00FB4B7D"/>
    <w:rsid w:val="00FC478D"/>
    <w:rsid w:val="00FC6684"/>
    <w:rsid w:val="00FC6FC4"/>
    <w:rsid w:val="00FD033F"/>
    <w:rsid w:val="00FD0CA8"/>
    <w:rsid w:val="00FD0ECA"/>
    <w:rsid w:val="00FD3718"/>
    <w:rsid w:val="00FD4311"/>
    <w:rsid w:val="00FD43BB"/>
    <w:rsid w:val="00FD45BA"/>
    <w:rsid w:val="00FD4993"/>
    <w:rsid w:val="00FD4AAE"/>
    <w:rsid w:val="00FD54E6"/>
    <w:rsid w:val="00FD60DC"/>
    <w:rsid w:val="00FD6BD7"/>
    <w:rsid w:val="00FD7D39"/>
    <w:rsid w:val="00FE1F7A"/>
    <w:rsid w:val="00FE268E"/>
    <w:rsid w:val="00FE2D9E"/>
    <w:rsid w:val="00FE6FC3"/>
    <w:rsid w:val="00FF1A27"/>
    <w:rsid w:val="00FF3083"/>
    <w:rsid w:val="00FF330A"/>
    <w:rsid w:val="00FF3929"/>
    <w:rsid w:val="00FF523E"/>
    <w:rsid w:val="00FF5D8B"/>
    <w:rsid w:val="00FF6AC3"/>
    <w:rsid w:val="00FF6C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3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0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AD"/>
    <w:rPr>
      <w:rFonts w:ascii="Tahoma" w:hAnsi="Tahoma" w:cs="Tahoma"/>
      <w:sz w:val="16"/>
      <w:szCs w:val="16"/>
    </w:rPr>
  </w:style>
  <w:style w:type="table" w:styleId="TableGrid">
    <w:name w:val="Table Grid"/>
    <w:basedOn w:val="TableNormal"/>
    <w:uiPriority w:val="59"/>
    <w:rsid w:val="007D7A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Accent5">
    <w:name w:val="Medium Shading 1 Accent 5"/>
    <w:basedOn w:val="TableNormal"/>
    <w:uiPriority w:val="63"/>
    <w:rsid w:val="000B048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E57FB"/>
    <w:pPr>
      <w:ind w:left="720"/>
      <w:contextualSpacing/>
    </w:pPr>
  </w:style>
  <w:style w:type="character" w:customStyle="1" w:styleId="Heading1Char">
    <w:name w:val="Heading 1 Char"/>
    <w:basedOn w:val="DefaultParagraphFont"/>
    <w:link w:val="Heading1"/>
    <w:uiPriority w:val="9"/>
    <w:rsid w:val="00C3361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C707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10DDA"/>
    <w:pPr>
      <w:spacing w:after="0" w:line="240" w:lineRule="auto"/>
    </w:pPr>
  </w:style>
  <w:style w:type="paragraph" w:styleId="TOCHeading">
    <w:name w:val="TOC Heading"/>
    <w:basedOn w:val="Heading1"/>
    <w:next w:val="Normal"/>
    <w:uiPriority w:val="39"/>
    <w:semiHidden/>
    <w:unhideWhenUsed/>
    <w:qFormat/>
    <w:rsid w:val="00CF6FC8"/>
    <w:pPr>
      <w:outlineLvl w:val="9"/>
    </w:pPr>
    <w:rPr>
      <w:lang w:eastAsia="ja-JP"/>
    </w:rPr>
  </w:style>
  <w:style w:type="paragraph" w:styleId="TOC2">
    <w:name w:val="toc 2"/>
    <w:basedOn w:val="Normal"/>
    <w:next w:val="Normal"/>
    <w:autoRedefine/>
    <w:uiPriority w:val="39"/>
    <w:unhideWhenUsed/>
    <w:rsid w:val="00F6332E"/>
    <w:pPr>
      <w:tabs>
        <w:tab w:val="right" w:leader="dot" w:pos="9350"/>
      </w:tabs>
      <w:spacing w:after="100"/>
    </w:pPr>
  </w:style>
  <w:style w:type="character" w:styleId="Hyperlink">
    <w:name w:val="Hyperlink"/>
    <w:basedOn w:val="DefaultParagraphFont"/>
    <w:uiPriority w:val="99"/>
    <w:unhideWhenUsed/>
    <w:rsid w:val="00CF6FC8"/>
    <w:rPr>
      <w:color w:val="0000FF" w:themeColor="hyperlink"/>
      <w:u w:val="single"/>
    </w:rPr>
  </w:style>
  <w:style w:type="paragraph" w:styleId="Caption">
    <w:name w:val="caption"/>
    <w:basedOn w:val="Normal"/>
    <w:next w:val="Normal"/>
    <w:uiPriority w:val="35"/>
    <w:unhideWhenUsed/>
    <w:qFormat/>
    <w:rsid w:val="00CF6FC8"/>
    <w:pPr>
      <w:spacing w:line="240" w:lineRule="auto"/>
    </w:pPr>
    <w:rPr>
      <w:b/>
      <w:bCs/>
      <w:color w:val="4F81BD" w:themeColor="accent1"/>
      <w:sz w:val="18"/>
      <w:szCs w:val="18"/>
    </w:rPr>
  </w:style>
  <w:style w:type="paragraph" w:styleId="TOC1">
    <w:name w:val="toc 1"/>
    <w:basedOn w:val="Normal"/>
    <w:next w:val="Normal"/>
    <w:autoRedefine/>
    <w:uiPriority w:val="39"/>
    <w:unhideWhenUsed/>
    <w:rsid w:val="00CF6FC8"/>
    <w:pPr>
      <w:spacing w:after="100"/>
    </w:pPr>
  </w:style>
  <w:style w:type="character" w:customStyle="1" w:styleId="Heading2Char">
    <w:name w:val="Heading 2 Char"/>
    <w:basedOn w:val="DefaultParagraphFont"/>
    <w:link w:val="Heading2"/>
    <w:uiPriority w:val="9"/>
    <w:rsid w:val="003F1033"/>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27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2C5"/>
  </w:style>
  <w:style w:type="paragraph" w:styleId="Footer">
    <w:name w:val="footer"/>
    <w:basedOn w:val="Normal"/>
    <w:link w:val="FooterChar"/>
    <w:uiPriority w:val="99"/>
    <w:unhideWhenUsed/>
    <w:rsid w:val="00A05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3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0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AD"/>
    <w:rPr>
      <w:rFonts w:ascii="Tahoma" w:hAnsi="Tahoma" w:cs="Tahoma"/>
      <w:sz w:val="16"/>
      <w:szCs w:val="16"/>
    </w:rPr>
  </w:style>
  <w:style w:type="table" w:styleId="TableGrid">
    <w:name w:val="Table Grid"/>
    <w:basedOn w:val="TableNormal"/>
    <w:uiPriority w:val="59"/>
    <w:rsid w:val="007D7A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Accent5">
    <w:name w:val="Medium Shading 1 Accent 5"/>
    <w:basedOn w:val="TableNormal"/>
    <w:uiPriority w:val="63"/>
    <w:rsid w:val="000B048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E57FB"/>
    <w:pPr>
      <w:ind w:left="720"/>
      <w:contextualSpacing/>
    </w:pPr>
  </w:style>
  <w:style w:type="character" w:customStyle="1" w:styleId="Heading1Char">
    <w:name w:val="Heading 1 Char"/>
    <w:basedOn w:val="DefaultParagraphFont"/>
    <w:link w:val="Heading1"/>
    <w:uiPriority w:val="9"/>
    <w:rsid w:val="00C3361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C707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10DDA"/>
    <w:pPr>
      <w:spacing w:after="0" w:line="240" w:lineRule="auto"/>
    </w:pPr>
  </w:style>
  <w:style w:type="paragraph" w:styleId="TOCHeading">
    <w:name w:val="TOC Heading"/>
    <w:basedOn w:val="Heading1"/>
    <w:next w:val="Normal"/>
    <w:uiPriority w:val="39"/>
    <w:semiHidden/>
    <w:unhideWhenUsed/>
    <w:qFormat/>
    <w:rsid w:val="00CF6FC8"/>
    <w:pPr>
      <w:outlineLvl w:val="9"/>
    </w:pPr>
    <w:rPr>
      <w:lang w:eastAsia="ja-JP"/>
    </w:rPr>
  </w:style>
  <w:style w:type="paragraph" w:styleId="TOC2">
    <w:name w:val="toc 2"/>
    <w:basedOn w:val="Normal"/>
    <w:next w:val="Normal"/>
    <w:autoRedefine/>
    <w:uiPriority w:val="39"/>
    <w:unhideWhenUsed/>
    <w:rsid w:val="00F6332E"/>
    <w:pPr>
      <w:tabs>
        <w:tab w:val="right" w:leader="dot" w:pos="9350"/>
      </w:tabs>
      <w:spacing w:after="100"/>
    </w:pPr>
  </w:style>
  <w:style w:type="character" w:styleId="Hyperlink">
    <w:name w:val="Hyperlink"/>
    <w:basedOn w:val="DefaultParagraphFont"/>
    <w:uiPriority w:val="99"/>
    <w:unhideWhenUsed/>
    <w:rsid w:val="00CF6FC8"/>
    <w:rPr>
      <w:color w:val="0000FF" w:themeColor="hyperlink"/>
      <w:u w:val="single"/>
    </w:rPr>
  </w:style>
  <w:style w:type="paragraph" w:styleId="Caption">
    <w:name w:val="caption"/>
    <w:basedOn w:val="Normal"/>
    <w:next w:val="Normal"/>
    <w:uiPriority w:val="35"/>
    <w:unhideWhenUsed/>
    <w:qFormat/>
    <w:rsid w:val="00CF6FC8"/>
    <w:pPr>
      <w:spacing w:line="240" w:lineRule="auto"/>
    </w:pPr>
    <w:rPr>
      <w:b/>
      <w:bCs/>
      <w:color w:val="4F81BD" w:themeColor="accent1"/>
      <w:sz w:val="18"/>
      <w:szCs w:val="18"/>
    </w:rPr>
  </w:style>
  <w:style w:type="paragraph" w:styleId="TOC1">
    <w:name w:val="toc 1"/>
    <w:basedOn w:val="Normal"/>
    <w:next w:val="Normal"/>
    <w:autoRedefine/>
    <w:uiPriority w:val="39"/>
    <w:unhideWhenUsed/>
    <w:rsid w:val="00CF6FC8"/>
    <w:pPr>
      <w:spacing w:after="100"/>
    </w:pPr>
  </w:style>
  <w:style w:type="character" w:customStyle="1" w:styleId="Heading2Char">
    <w:name w:val="Heading 2 Char"/>
    <w:basedOn w:val="DefaultParagraphFont"/>
    <w:link w:val="Heading2"/>
    <w:uiPriority w:val="9"/>
    <w:rsid w:val="003F1033"/>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27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2C5"/>
  </w:style>
  <w:style w:type="paragraph" w:styleId="Footer">
    <w:name w:val="footer"/>
    <w:basedOn w:val="Normal"/>
    <w:link w:val="FooterChar"/>
    <w:uiPriority w:val="99"/>
    <w:unhideWhenUsed/>
    <w:rsid w:val="00A05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14478">
      <w:bodyDiv w:val="1"/>
      <w:marLeft w:val="0"/>
      <w:marRight w:val="0"/>
      <w:marTop w:val="0"/>
      <w:marBottom w:val="0"/>
      <w:divBdr>
        <w:top w:val="none" w:sz="0" w:space="0" w:color="auto"/>
        <w:left w:val="none" w:sz="0" w:space="0" w:color="auto"/>
        <w:bottom w:val="none" w:sz="0" w:space="0" w:color="auto"/>
        <w:right w:val="none" w:sz="0" w:space="0" w:color="auto"/>
      </w:divBdr>
    </w:div>
    <w:div w:id="77144140">
      <w:bodyDiv w:val="1"/>
      <w:marLeft w:val="0"/>
      <w:marRight w:val="0"/>
      <w:marTop w:val="0"/>
      <w:marBottom w:val="0"/>
      <w:divBdr>
        <w:top w:val="none" w:sz="0" w:space="0" w:color="auto"/>
        <w:left w:val="none" w:sz="0" w:space="0" w:color="auto"/>
        <w:bottom w:val="none" w:sz="0" w:space="0" w:color="auto"/>
        <w:right w:val="none" w:sz="0" w:space="0" w:color="auto"/>
      </w:divBdr>
    </w:div>
    <w:div w:id="395856662">
      <w:bodyDiv w:val="1"/>
      <w:marLeft w:val="0"/>
      <w:marRight w:val="0"/>
      <w:marTop w:val="0"/>
      <w:marBottom w:val="0"/>
      <w:divBdr>
        <w:top w:val="none" w:sz="0" w:space="0" w:color="auto"/>
        <w:left w:val="none" w:sz="0" w:space="0" w:color="auto"/>
        <w:bottom w:val="none" w:sz="0" w:space="0" w:color="auto"/>
        <w:right w:val="none" w:sz="0" w:space="0" w:color="auto"/>
      </w:divBdr>
    </w:div>
    <w:div w:id="448822725">
      <w:bodyDiv w:val="1"/>
      <w:marLeft w:val="0"/>
      <w:marRight w:val="0"/>
      <w:marTop w:val="0"/>
      <w:marBottom w:val="0"/>
      <w:divBdr>
        <w:top w:val="none" w:sz="0" w:space="0" w:color="auto"/>
        <w:left w:val="none" w:sz="0" w:space="0" w:color="auto"/>
        <w:bottom w:val="none" w:sz="0" w:space="0" w:color="auto"/>
        <w:right w:val="none" w:sz="0" w:space="0" w:color="auto"/>
      </w:divBdr>
    </w:div>
    <w:div w:id="469830122">
      <w:bodyDiv w:val="1"/>
      <w:marLeft w:val="0"/>
      <w:marRight w:val="0"/>
      <w:marTop w:val="0"/>
      <w:marBottom w:val="0"/>
      <w:divBdr>
        <w:top w:val="none" w:sz="0" w:space="0" w:color="auto"/>
        <w:left w:val="none" w:sz="0" w:space="0" w:color="auto"/>
        <w:bottom w:val="none" w:sz="0" w:space="0" w:color="auto"/>
        <w:right w:val="none" w:sz="0" w:space="0" w:color="auto"/>
      </w:divBdr>
    </w:div>
    <w:div w:id="470681210">
      <w:bodyDiv w:val="1"/>
      <w:marLeft w:val="0"/>
      <w:marRight w:val="0"/>
      <w:marTop w:val="0"/>
      <w:marBottom w:val="0"/>
      <w:divBdr>
        <w:top w:val="none" w:sz="0" w:space="0" w:color="auto"/>
        <w:left w:val="none" w:sz="0" w:space="0" w:color="auto"/>
        <w:bottom w:val="none" w:sz="0" w:space="0" w:color="auto"/>
        <w:right w:val="none" w:sz="0" w:space="0" w:color="auto"/>
      </w:divBdr>
    </w:div>
    <w:div w:id="483354883">
      <w:bodyDiv w:val="1"/>
      <w:marLeft w:val="0"/>
      <w:marRight w:val="0"/>
      <w:marTop w:val="0"/>
      <w:marBottom w:val="0"/>
      <w:divBdr>
        <w:top w:val="none" w:sz="0" w:space="0" w:color="auto"/>
        <w:left w:val="none" w:sz="0" w:space="0" w:color="auto"/>
        <w:bottom w:val="none" w:sz="0" w:space="0" w:color="auto"/>
        <w:right w:val="none" w:sz="0" w:space="0" w:color="auto"/>
      </w:divBdr>
    </w:div>
    <w:div w:id="491262117">
      <w:bodyDiv w:val="1"/>
      <w:marLeft w:val="0"/>
      <w:marRight w:val="0"/>
      <w:marTop w:val="0"/>
      <w:marBottom w:val="0"/>
      <w:divBdr>
        <w:top w:val="none" w:sz="0" w:space="0" w:color="auto"/>
        <w:left w:val="none" w:sz="0" w:space="0" w:color="auto"/>
        <w:bottom w:val="none" w:sz="0" w:space="0" w:color="auto"/>
        <w:right w:val="none" w:sz="0" w:space="0" w:color="auto"/>
      </w:divBdr>
    </w:div>
    <w:div w:id="546987380">
      <w:bodyDiv w:val="1"/>
      <w:marLeft w:val="0"/>
      <w:marRight w:val="0"/>
      <w:marTop w:val="0"/>
      <w:marBottom w:val="0"/>
      <w:divBdr>
        <w:top w:val="none" w:sz="0" w:space="0" w:color="auto"/>
        <w:left w:val="none" w:sz="0" w:space="0" w:color="auto"/>
        <w:bottom w:val="none" w:sz="0" w:space="0" w:color="auto"/>
        <w:right w:val="none" w:sz="0" w:space="0" w:color="auto"/>
      </w:divBdr>
    </w:div>
    <w:div w:id="576401979">
      <w:bodyDiv w:val="1"/>
      <w:marLeft w:val="0"/>
      <w:marRight w:val="0"/>
      <w:marTop w:val="0"/>
      <w:marBottom w:val="0"/>
      <w:divBdr>
        <w:top w:val="none" w:sz="0" w:space="0" w:color="auto"/>
        <w:left w:val="none" w:sz="0" w:space="0" w:color="auto"/>
        <w:bottom w:val="none" w:sz="0" w:space="0" w:color="auto"/>
        <w:right w:val="none" w:sz="0" w:space="0" w:color="auto"/>
      </w:divBdr>
    </w:div>
    <w:div w:id="578683403">
      <w:bodyDiv w:val="1"/>
      <w:marLeft w:val="0"/>
      <w:marRight w:val="0"/>
      <w:marTop w:val="0"/>
      <w:marBottom w:val="0"/>
      <w:divBdr>
        <w:top w:val="none" w:sz="0" w:space="0" w:color="auto"/>
        <w:left w:val="none" w:sz="0" w:space="0" w:color="auto"/>
        <w:bottom w:val="none" w:sz="0" w:space="0" w:color="auto"/>
        <w:right w:val="none" w:sz="0" w:space="0" w:color="auto"/>
      </w:divBdr>
    </w:div>
    <w:div w:id="823469130">
      <w:bodyDiv w:val="1"/>
      <w:marLeft w:val="0"/>
      <w:marRight w:val="0"/>
      <w:marTop w:val="0"/>
      <w:marBottom w:val="0"/>
      <w:divBdr>
        <w:top w:val="none" w:sz="0" w:space="0" w:color="auto"/>
        <w:left w:val="none" w:sz="0" w:space="0" w:color="auto"/>
        <w:bottom w:val="none" w:sz="0" w:space="0" w:color="auto"/>
        <w:right w:val="none" w:sz="0" w:space="0" w:color="auto"/>
      </w:divBdr>
    </w:div>
    <w:div w:id="828447306">
      <w:bodyDiv w:val="1"/>
      <w:marLeft w:val="0"/>
      <w:marRight w:val="0"/>
      <w:marTop w:val="0"/>
      <w:marBottom w:val="0"/>
      <w:divBdr>
        <w:top w:val="none" w:sz="0" w:space="0" w:color="auto"/>
        <w:left w:val="none" w:sz="0" w:space="0" w:color="auto"/>
        <w:bottom w:val="none" w:sz="0" w:space="0" w:color="auto"/>
        <w:right w:val="none" w:sz="0" w:space="0" w:color="auto"/>
      </w:divBdr>
    </w:div>
    <w:div w:id="864906313">
      <w:bodyDiv w:val="1"/>
      <w:marLeft w:val="0"/>
      <w:marRight w:val="0"/>
      <w:marTop w:val="0"/>
      <w:marBottom w:val="0"/>
      <w:divBdr>
        <w:top w:val="none" w:sz="0" w:space="0" w:color="auto"/>
        <w:left w:val="none" w:sz="0" w:space="0" w:color="auto"/>
        <w:bottom w:val="none" w:sz="0" w:space="0" w:color="auto"/>
        <w:right w:val="none" w:sz="0" w:space="0" w:color="auto"/>
      </w:divBdr>
    </w:div>
    <w:div w:id="885946026">
      <w:bodyDiv w:val="1"/>
      <w:marLeft w:val="0"/>
      <w:marRight w:val="0"/>
      <w:marTop w:val="0"/>
      <w:marBottom w:val="0"/>
      <w:divBdr>
        <w:top w:val="none" w:sz="0" w:space="0" w:color="auto"/>
        <w:left w:val="none" w:sz="0" w:space="0" w:color="auto"/>
        <w:bottom w:val="none" w:sz="0" w:space="0" w:color="auto"/>
        <w:right w:val="none" w:sz="0" w:space="0" w:color="auto"/>
      </w:divBdr>
    </w:div>
    <w:div w:id="995841275">
      <w:bodyDiv w:val="1"/>
      <w:marLeft w:val="0"/>
      <w:marRight w:val="0"/>
      <w:marTop w:val="0"/>
      <w:marBottom w:val="0"/>
      <w:divBdr>
        <w:top w:val="none" w:sz="0" w:space="0" w:color="auto"/>
        <w:left w:val="none" w:sz="0" w:space="0" w:color="auto"/>
        <w:bottom w:val="none" w:sz="0" w:space="0" w:color="auto"/>
        <w:right w:val="none" w:sz="0" w:space="0" w:color="auto"/>
      </w:divBdr>
    </w:div>
    <w:div w:id="1251888731">
      <w:bodyDiv w:val="1"/>
      <w:marLeft w:val="0"/>
      <w:marRight w:val="0"/>
      <w:marTop w:val="0"/>
      <w:marBottom w:val="0"/>
      <w:divBdr>
        <w:top w:val="none" w:sz="0" w:space="0" w:color="auto"/>
        <w:left w:val="none" w:sz="0" w:space="0" w:color="auto"/>
        <w:bottom w:val="none" w:sz="0" w:space="0" w:color="auto"/>
        <w:right w:val="none" w:sz="0" w:space="0" w:color="auto"/>
      </w:divBdr>
    </w:div>
    <w:div w:id="1327899144">
      <w:bodyDiv w:val="1"/>
      <w:marLeft w:val="0"/>
      <w:marRight w:val="0"/>
      <w:marTop w:val="0"/>
      <w:marBottom w:val="0"/>
      <w:divBdr>
        <w:top w:val="none" w:sz="0" w:space="0" w:color="auto"/>
        <w:left w:val="none" w:sz="0" w:space="0" w:color="auto"/>
        <w:bottom w:val="none" w:sz="0" w:space="0" w:color="auto"/>
        <w:right w:val="none" w:sz="0" w:space="0" w:color="auto"/>
      </w:divBdr>
    </w:div>
    <w:div w:id="1367564527">
      <w:bodyDiv w:val="1"/>
      <w:marLeft w:val="0"/>
      <w:marRight w:val="0"/>
      <w:marTop w:val="0"/>
      <w:marBottom w:val="0"/>
      <w:divBdr>
        <w:top w:val="none" w:sz="0" w:space="0" w:color="auto"/>
        <w:left w:val="none" w:sz="0" w:space="0" w:color="auto"/>
        <w:bottom w:val="none" w:sz="0" w:space="0" w:color="auto"/>
        <w:right w:val="none" w:sz="0" w:space="0" w:color="auto"/>
      </w:divBdr>
    </w:div>
    <w:div w:id="1527056733">
      <w:bodyDiv w:val="1"/>
      <w:marLeft w:val="0"/>
      <w:marRight w:val="0"/>
      <w:marTop w:val="0"/>
      <w:marBottom w:val="0"/>
      <w:divBdr>
        <w:top w:val="none" w:sz="0" w:space="0" w:color="auto"/>
        <w:left w:val="none" w:sz="0" w:space="0" w:color="auto"/>
        <w:bottom w:val="none" w:sz="0" w:space="0" w:color="auto"/>
        <w:right w:val="none" w:sz="0" w:space="0" w:color="auto"/>
      </w:divBdr>
    </w:div>
    <w:div w:id="1557550793">
      <w:bodyDiv w:val="1"/>
      <w:marLeft w:val="0"/>
      <w:marRight w:val="0"/>
      <w:marTop w:val="0"/>
      <w:marBottom w:val="0"/>
      <w:divBdr>
        <w:top w:val="none" w:sz="0" w:space="0" w:color="auto"/>
        <w:left w:val="none" w:sz="0" w:space="0" w:color="auto"/>
        <w:bottom w:val="none" w:sz="0" w:space="0" w:color="auto"/>
        <w:right w:val="none" w:sz="0" w:space="0" w:color="auto"/>
      </w:divBdr>
    </w:div>
    <w:div w:id="1647395373">
      <w:bodyDiv w:val="1"/>
      <w:marLeft w:val="0"/>
      <w:marRight w:val="0"/>
      <w:marTop w:val="0"/>
      <w:marBottom w:val="0"/>
      <w:divBdr>
        <w:top w:val="none" w:sz="0" w:space="0" w:color="auto"/>
        <w:left w:val="none" w:sz="0" w:space="0" w:color="auto"/>
        <w:bottom w:val="none" w:sz="0" w:space="0" w:color="auto"/>
        <w:right w:val="none" w:sz="0" w:space="0" w:color="auto"/>
      </w:divBdr>
    </w:div>
    <w:div w:id="1860043789">
      <w:bodyDiv w:val="1"/>
      <w:marLeft w:val="0"/>
      <w:marRight w:val="0"/>
      <w:marTop w:val="0"/>
      <w:marBottom w:val="0"/>
      <w:divBdr>
        <w:top w:val="none" w:sz="0" w:space="0" w:color="auto"/>
        <w:left w:val="none" w:sz="0" w:space="0" w:color="auto"/>
        <w:bottom w:val="none" w:sz="0" w:space="0" w:color="auto"/>
        <w:right w:val="none" w:sz="0" w:space="0" w:color="auto"/>
      </w:divBdr>
    </w:div>
    <w:div w:id="2024360709">
      <w:bodyDiv w:val="1"/>
      <w:marLeft w:val="0"/>
      <w:marRight w:val="0"/>
      <w:marTop w:val="0"/>
      <w:marBottom w:val="0"/>
      <w:divBdr>
        <w:top w:val="none" w:sz="0" w:space="0" w:color="auto"/>
        <w:left w:val="none" w:sz="0" w:space="0" w:color="auto"/>
        <w:bottom w:val="none" w:sz="0" w:space="0" w:color="auto"/>
        <w:right w:val="none" w:sz="0" w:space="0" w:color="auto"/>
      </w:divBdr>
    </w:div>
    <w:div w:id="2097556410">
      <w:bodyDiv w:val="1"/>
      <w:marLeft w:val="0"/>
      <w:marRight w:val="0"/>
      <w:marTop w:val="0"/>
      <w:marBottom w:val="0"/>
      <w:divBdr>
        <w:top w:val="none" w:sz="0" w:space="0" w:color="auto"/>
        <w:left w:val="none" w:sz="0" w:space="0" w:color="auto"/>
        <w:bottom w:val="none" w:sz="0" w:space="0" w:color="auto"/>
        <w:right w:val="none" w:sz="0" w:space="0" w:color="auto"/>
      </w:divBdr>
    </w:div>
    <w:div w:id="2101831794">
      <w:bodyDiv w:val="1"/>
      <w:marLeft w:val="0"/>
      <w:marRight w:val="0"/>
      <w:marTop w:val="0"/>
      <w:marBottom w:val="0"/>
      <w:divBdr>
        <w:top w:val="none" w:sz="0" w:space="0" w:color="auto"/>
        <w:left w:val="none" w:sz="0" w:space="0" w:color="auto"/>
        <w:bottom w:val="none" w:sz="0" w:space="0" w:color="auto"/>
        <w:right w:val="none" w:sz="0" w:space="0" w:color="auto"/>
      </w:divBdr>
    </w:div>
    <w:div w:id="211258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bos2.pitb.gov.pk/system/files/Dev-2014.pdf"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png"/><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1.3228346456692913E-2"/>
                  <c:y val="-2.1259255344759757E-2"/>
                </c:manualLayout>
              </c:layout>
              <c:numFmt formatCode="#,##0" sourceLinked="0"/>
              <c:spPr>
                <a:noFill/>
              </c:spPr>
              <c:txPr>
                <a:bodyPr/>
                <a:lstStyle/>
                <a:p>
                  <a:pPr>
                    <a:defRPr>
                      <a:solidFill>
                        <a:srgbClr val="0070C0"/>
                      </a:solidFill>
                    </a:defRPr>
                  </a:pPr>
                  <a:endParaRPr lang="en-US"/>
                </a:p>
              </c:txPr>
              <c:dLblPos val="bestFit"/>
              <c:showLegendKey val="0"/>
              <c:showVal val="1"/>
              <c:showCatName val="1"/>
              <c:showSerName val="0"/>
              <c:showPercent val="0"/>
              <c:showBubbleSize val="0"/>
            </c:dLbl>
            <c:dLbl>
              <c:idx val="1"/>
              <c:tx>
                <c:rich>
                  <a:bodyPr/>
                  <a:lstStyle/>
                  <a:p>
                    <a:r>
                      <a:rPr lang="en-US">
                        <a:solidFill>
                          <a:srgbClr val="0070C0"/>
                        </a:solidFill>
                      </a:rPr>
                      <a:t>Chickpea, 91</a:t>
                    </a:r>
                  </a:p>
                </c:rich>
              </c:tx>
              <c:dLblPos val="outEnd"/>
              <c:showLegendKey val="0"/>
              <c:showVal val="1"/>
              <c:showCatName val="1"/>
              <c:showSerName val="0"/>
              <c:showPercent val="0"/>
              <c:showBubbleSize val="0"/>
            </c:dLbl>
            <c:dLbl>
              <c:idx val="2"/>
              <c:tx>
                <c:rich>
                  <a:bodyPr/>
                  <a:lstStyle/>
                  <a:p>
                    <a:r>
                      <a:rPr lang="en-US">
                        <a:solidFill>
                          <a:srgbClr val="0070C0"/>
                        </a:solidFill>
                      </a:rPr>
                      <a:t>Lentil, 78</a:t>
                    </a:r>
                  </a:p>
                </c:rich>
              </c:tx>
              <c:dLblPos val="outEnd"/>
              <c:showLegendKey val="0"/>
              <c:showVal val="1"/>
              <c:showCatName val="1"/>
              <c:showSerName val="0"/>
              <c:showPercent val="0"/>
              <c:showBubbleSize val="0"/>
            </c:dLbl>
            <c:numFmt formatCode="#,##0" sourceLinked="0"/>
            <c:spPr>
              <a:noFill/>
            </c:spPr>
            <c:dLblPos val="outEnd"/>
            <c:showLegendKey val="0"/>
            <c:showVal val="1"/>
            <c:showCatName val="1"/>
            <c:showSerName val="0"/>
            <c:showPercent val="0"/>
            <c:showBubbleSize val="0"/>
            <c:showLeaderLines val="1"/>
          </c:dLbls>
          <c:cat>
            <c:strRef>
              <c:f>Sheet1!$C$4:$C$12</c:f>
              <c:strCache>
                <c:ptCount val="9"/>
                <c:pt idx="0">
                  <c:v>Wheat</c:v>
                </c:pt>
                <c:pt idx="1">
                  <c:v>Chickpea</c:v>
                </c:pt>
                <c:pt idx="2">
                  <c:v>Lentil</c:v>
                </c:pt>
                <c:pt idx="3">
                  <c:v>Rapeseed &amp; mustard</c:v>
                </c:pt>
                <c:pt idx="4">
                  <c:v>Groundnut</c:v>
                </c:pt>
                <c:pt idx="5">
                  <c:v>Mung</c:v>
                </c:pt>
                <c:pt idx="6">
                  <c:v>Mash</c:v>
                </c:pt>
                <c:pt idx="7">
                  <c:v>Sorghum</c:v>
                </c:pt>
                <c:pt idx="8">
                  <c:v>Pearl millets</c:v>
                </c:pt>
              </c:strCache>
            </c:strRef>
          </c:cat>
          <c:val>
            <c:numRef>
              <c:f>Sheet1!$F$4:$F$12</c:f>
              <c:numCache>
                <c:formatCode>0.0</c:formatCode>
                <c:ptCount val="9"/>
                <c:pt idx="0">
                  <c:v>10.062621464046641</c:v>
                </c:pt>
                <c:pt idx="1">
                  <c:v>90.934340628819029</c:v>
                </c:pt>
                <c:pt idx="2">
                  <c:v>78.260869565217391</c:v>
                </c:pt>
                <c:pt idx="3">
                  <c:v>25.313479623824449</c:v>
                </c:pt>
                <c:pt idx="4">
                  <c:v>93.276283618581914</c:v>
                </c:pt>
                <c:pt idx="5">
                  <c:v>4.4902271526677229</c:v>
                </c:pt>
                <c:pt idx="6">
                  <c:v>86.51315789473685</c:v>
                </c:pt>
                <c:pt idx="7">
                  <c:v>58.667573079537732</c:v>
                </c:pt>
                <c:pt idx="8">
                  <c:v>39.745715865118846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1200"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b="1">
                    <a:solidFill>
                      <a:schemeClr val="bg1"/>
                    </a:solidFill>
                  </a:defRPr>
                </a:pPr>
                <a:endParaRPr lang="en-US"/>
              </a:p>
            </c:txPr>
            <c:showLegendKey val="0"/>
            <c:showVal val="1"/>
            <c:showCatName val="0"/>
            <c:showSerName val="0"/>
            <c:showPercent val="0"/>
            <c:showBubbleSize val="0"/>
            <c:showLeaderLines val="1"/>
          </c:dLbls>
          <c:cat>
            <c:strRef>
              <c:f>Sheet1!$C$2:$C$6</c:f>
              <c:strCache>
                <c:ptCount val="5"/>
                <c:pt idx="0">
                  <c:v>Male Farmers</c:v>
                </c:pt>
                <c:pt idx="1">
                  <c:v>Female farmers</c:v>
                </c:pt>
                <c:pt idx="2">
                  <c:v>Extension agents</c:v>
                </c:pt>
                <c:pt idx="3">
                  <c:v>Scientists </c:v>
                </c:pt>
                <c:pt idx="4">
                  <c:v>Internship students</c:v>
                </c:pt>
              </c:strCache>
            </c:strRef>
          </c:cat>
          <c:val>
            <c:numRef>
              <c:f>Sheet1!$D$2:$D$6</c:f>
              <c:numCache>
                <c:formatCode>General</c:formatCode>
                <c:ptCount val="5"/>
                <c:pt idx="0">
                  <c:v>102</c:v>
                </c:pt>
                <c:pt idx="1">
                  <c:v>48</c:v>
                </c:pt>
                <c:pt idx="2">
                  <c:v>8</c:v>
                </c:pt>
                <c:pt idx="3">
                  <c:v>8</c:v>
                </c:pt>
                <c:pt idx="4">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{873F8E09-1AE5-47CA-B5F6-50EAB4E48012}</b:Guid>
    <b:RefOrder>1</b:RefOrder>
  </b:Source>
</b:Sources>
</file>

<file path=customXml/itemProps1.xml><?xml version="1.0" encoding="utf-8"?>
<ds:datastoreItem xmlns:ds="http://schemas.openxmlformats.org/officeDocument/2006/customXml" ds:itemID="{DA8EAAAE-219A-4ADC-858D-BC7D12C0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2928</Words>
  <Characters>16695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Marja</dc:creator>
  <cp:lastModifiedBy>Atul</cp:lastModifiedBy>
  <cp:revision>2</cp:revision>
  <dcterms:created xsi:type="dcterms:W3CDTF">2015-08-05T06:26:00Z</dcterms:created>
  <dcterms:modified xsi:type="dcterms:W3CDTF">2015-08-05T06:26:00Z</dcterms:modified>
</cp:coreProperties>
</file>