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27FD7" w14:textId="77777777" w:rsidR="00816432" w:rsidRPr="00816432" w:rsidRDefault="00816432" w:rsidP="00A0594E">
      <w:pPr>
        <w:spacing w:line="240" w:lineRule="auto"/>
        <w:ind w:left="567"/>
        <w:jc w:val="center"/>
        <w:rPr>
          <w:rFonts w:ascii="Arial" w:eastAsia="Times New Roman" w:hAnsi="Arial" w:cs="Arial"/>
          <w:b/>
          <w:sz w:val="27"/>
          <w:szCs w:val="27"/>
          <w:lang w:val="en-US"/>
        </w:rPr>
      </w:pPr>
      <w:bookmarkStart w:id="0" w:name="_GoBack"/>
      <w:bookmarkEnd w:id="0"/>
      <w:r w:rsidRPr="00816432">
        <w:rPr>
          <w:rFonts w:ascii="Arial" w:eastAsia="Times New Roman" w:hAnsi="Arial" w:cs="Arial"/>
          <w:b/>
          <w:color w:val="000000"/>
          <w:sz w:val="27"/>
          <w:szCs w:val="27"/>
          <w:lang w:val="en-US"/>
        </w:rPr>
        <w:t xml:space="preserve">Modelling the Soil-Water-Crop-Atmosphere System to Improve </w:t>
      </w:r>
      <w:r w:rsidRPr="00816432">
        <w:rPr>
          <w:rFonts w:ascii="Arial" w:eastAsia="Times New Roman" w:hAnsi="Arial" w:cs="Arial"/>
          <w:b/>
          <w:color w:val="000000"/>
          <w:spacing w:val="-2"/>
          <w:sz w:val="27"/>
          <w:szCs w:val="27"/>
          <w:lang w:val="en-US"/>
        </w:rPr>
        <w:t>Land and Water Productivity in Stage II of IGNP</w:t>
      </w:r>
    </w:p>
    <w:p w14:paraId="6CCF3085" w14:textId="77777777" w:rsidR="00816432" w:rsidRPr="00816432" w:rsidRDefault="00816432" w:rsidP="00A0594E">
      <w:pPr>
        <w:spacing w:before="120" w:after="0" w:line="240" w:lineRule="auto"/>
        <w:ind w:left="567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proofErr w:type="spellStart"/>
      <w:r w:rsidRPr="00816432">
        <w:rPr>
          <w:rFonts w:ascii="Arial" w:eastAsia="Times New Roman" w:hAnsi="Arial" w:cs="Arial"/>
          <w:b/>
          <w:bCs/>
          <w:sz w:val="24"/>
          <w:szCs w:val="24"/>
          <w:lang w:val="en-US"/>
        </w:rPr>
        <w:t>Sita</w:t>
      </w:r>
      <w:proofErr w:type="spellEnd"/>
      <w:r w:rsidRPr="00816432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Ram </w:t>
      </w:r>
      <w:proofErr w:type="spellStart"/>
      <w:r w:rsidRPr="00816432">
        <w:rPr>
          <w:rFonts w:ascii="Arial" w:eastAsia="Times New Roman" w:hAnsi="Arial" w:cs="Arial"/>
          <w:b/>
          <w:bCs/>
          <w:sz w:val="24"/>
          <w:szCs w:val="24"/>
          <w:lang w:val="en-US"/>
        </w:rPr>
        <w:t>Jat</w:t>
      </w:r>
      <w:proofErr w:type="spellEnd"/>
      <w:r w:rsidRPr="00816432">
        <w:rPr>
          <w:rFonts w:ascii="Arial" w:eastAsia="Times New Roman" w:hAnsi="Arial" w:cs="Arial"/>
          <w:b/>
          <w:bCs/>
          <w:sz w:val="24"/>
          <w:szCs w:val="24"/>
          <w:lang w:val="en-US"/>
        </w:rPr>
        <w:t>*</w:t>
      </w:r>
      <w:r w:rsidRPr="00816432">
        <w:rPr>
          <w:rFonts w:ascii="Arial" w:eastAsia="Times New Roman" w:hAnsi="Arial" w:cs="Arial"/>
          <w:b/>
          <w:bCs/>
          <w:sz w:val="24"/>
          <w:szCs w:val="24"/>
          <w:lang w:val="en-US"/>
        </w:rPr>
        <w:tab/>
      </w:r>
      <w:r w:rsidRPr="00816432">
        <w:rPr>
          <w:rFonts w:ascii="Arial" w:eastAsia="Times New Roman" w:hAnsi="Arial" w:cs="Arial"/>
          <w:b/>
          <w:bCs/>
          <w:sz w:val="24"/>
          <w:szCs w:val="24"/>
          <w:lang w:val="en-US"/>
        </w:rPr>
        <w:tab/>
      </w:r>
      <w:r w:rsidRPr="00816432">
        <w:rPr>
          <w:rFonts w:ascii="Arial" w:eastAsia="Times New Roman" w:hAnsi="Arial" w:cs="Arial"/>
          <w:b/>
          <w:bCs/>
          <w:sz w:val="24"/>
          <w:szCs w:val="24"/>
          <w:lang w:val="en-US"/>
        </w:rPr>
        <w:tab/>
      </w:r>
      <w:r w:rsidRPr="00816432">
        <w:rPr>
          <w:rFonts w:ascii="Arial" w:eastAsia="Times New Roman" w:hAnsi="Arial" w:cs="Arial"/>
          <w:b/>
          <w:bCs/>
          <w:sz w:val="24"/>
          <w:szCs w:val="24"/>
          <w:lang w:val="en-US"/>
        </w:rPr>
        <w:tab/>
        <w:t xml:space="preserve"> </w:t>
      </w:r>
      <w:r w:rsidR="002C2C95">
        <w:rPr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                                           </w:t>
      </w:r>
      <w:r w:rsidRPr="00816432">
        <w:rPr>
          <w:rFonts w:ascii="Arial" w:eastAsia="Times New Roman" w:hAnsi="Arial" w:cs="Arial"/>
          <w:b/>
          <w:bCs/>
          <w:sz w:val="24"/>
          <w:szCs w:val="24"/>
          <w:lang w:val="en-US"/>
        </w:rPr>
        <w:t>Dr. I J Gulati **</w:t>
      </w:r>
    </w:p>
    <w:p w14:paraId="63856137" w14:textId="77777777" w:rsidR="00816432" w:rsidRPr="00816432" w:rsidRDefault="00816432" w:rsidP="00A0594E">
      <w:pPr>
        <w:spacing w:after="0" w:line="240" w:lineRule="auto"/>
        <w:ind w:left="567"/>
        <w:outlineLvl w:val="0"/>
        <w:rPr>
          <w:rFonts w:ascii="Arial" w:eastAsia="Times New Roman" w:hAnsi="Arial" w:cs="Arial"/>
          <w:color w:val="000000"/>
          <w:kern w:val="28"/>
          <w:sz w:val="24"/>
          <w:szCs w:val="24"/>
          <w:lang w:val="en-US"/>
        </w:rPr>
      </w:pPr>
      <w:r w:rsidRPr="00816432">
        <w:rPr>
          <w:rFonts w:ascii="Arial" w:eastAsia="Times New Roman" w:hAnsi="Arial" w:cs="Arial"/>
          <w:color w:val="000000"/>
          <w:kern w:val="28"/>
          <w:sz w:val="24"/>
          <w:szCs w:val="24"/>
          <w:lang w:val="en-US"/>
        </w:rPr>
        <w:t>(Research Scholar)</w:t>
      </w:r>
      <w:r w:rsidRPr="00816432">
        <w:rPr>
          <w:rFonts w:ascii="Arial" w:eastAsia="Times New Roman" w:hAnsi="Arial" w:cs="Arial"/>
          <w:caps/>
          <w:color w:val="000000"/>
          <w:kern w:val="28"/>
          <w:sz w:val="24"/>
          <w:szCs w:val="24"/>
          <w:lang w:val="en-US"/>
        </w:rPr>
        <w:tab/>
      </w:r>
      <w:r w:rsidRPr="00816432">
        <w:rPr>
          <w:rFonts w:ascii="Arial" w:eastAsia="Times New Roman" w:hAnsi="Arial" w:cs="Arial"/>
          <w:caps/>
          <w:color w:val="000000"/>
          <w:kern w:val="28"/>
          <w:sz w:val="24"/>
          <w:szCs w:val="24"/>
          <w:lang w:val="en-US"/>
        </w:rPr>
        <w:tab/>
      </w:r>
      <w:r w:rsidRPr="00816432">
        <w:rPr>
          <w:rFonts w:ascii="Arial" w:eastAsia="Times New Roman" w:hAnsi="Arial" w:cs="Arial"/>
          <w:caps/>
          <w:color w:val="000000"/>
          <w:kern w:val="28"/>
          <w:sz w:val="24"/>
          <w:szCs w:val="24"/>
          <w:lang w:val="en-US"/>
        </w:rPr>
        <w:tab/>
      </w:r>
      <w:r w:rsidRPr="00816432">
        <w:rPr>
          <w:rFonts w:ascii="Arial" w:eastAsia="Times New Roman" w:hAnsi="Arial" w:cs="Arial"/>
          <w:caps/>
          <w:color w:val="000000"/>
          <w:kern w:val="28"/>
          <w:sz w:val="24"/>
          <w:szCs w:val="24"/>
          <w:lang w:val="en-US"/>
        </w:rPr>
        <w:tab/>
      </w:r>
      <w:r w:rsidR="002C2C95">
        <w:rPr>
          <w:rFonts w:ascii="Arial" w:eastAsia="Times New Roman" w:hAnsi="Arial" w:cs="Arial"/>
          <w:caps/>
          <w:color w:val="000000"/>
          <w:kern w:val="28"/>
          <w:sz w:val="24"/>
          <w:szCs w:val="24"/>
          <w:lang w:val="en-US"/>
        </w:rPr>
        <w:t xml:space="preserve">                                  </w:t>
      </w:r>
      <w:r w:rsidRPr="00816432">
        <w:rPr>
          <w:rFonts w:ascii="Arial" w:eastAsia="Times New Roman" w:hAnsi="Arial" w:cs="Arial"/>
          <w:caps/>
          <w:color w:val="000000"/>
          <w:kern w:val="28"/>
          <w:sz w:val="24"/>
          <w:szCs w:val="24"/>
          <w:lang w:val="en-US"/>
        </w:rPr>
        <w:t>(M</w:t>
      </w:r>
      <w:r w:rsidRPr="00816432">
        <w:rPr>
          <w:rFonts w:ascii="Arial" w:eastAsia="Times New Roman" w:hAnsi="Arial" w:cs="Arial"/>
          <w:color w:val="000000"/>
          <w:kern w:val="28"/>
          <w:sz w:val="24"/>
          <w:szCs w:val="24"/>
          <w:lang w:val="en-US"/>
        </w:rPr>
        <w:t>ajor Advisor)</w:t>
      </w:r>
    </w:p>
    <w:p w14:paraId="0EEF6169" w14:textId="77777777" w:rsidR="00816432" w:rsidRPr="00816432" w:rsidRDefault="00816432" w:rsidP="00A0594E">
      <w:pPr>
        <w:spacing w:before="120" w:after="0" w:line="240" w:lineRule="auto"/>
        <w:ind w:left="567"/>
        <w:jc w:val="center"/>
        <w:rPr>
          <w:rFonts w:ascii="Arial" w:eastAsia="Times New Roman" w:hAnsi="Arial" w:cs="Arial"/>
          <w:b/>
          <w:bCs/>
          <w:sz w:val="24"/>
          <w:szCs w:val="24"/>
          <w:lang w:val="en-US"/>
        </w:rPr>
      </w:pPr>
      <w:r w:rsidRPr="00816432">
        <w:rPr>
          <w:rFonts w:ascii="Arial" w:eastAsia="Times New Roman" w:hAnsi="Arial" w:cs="Arial"/>
          <w:b/>
          <w:bCs/>
          <w:sz w:val="24"/>
          <w:szCs w:val="24"/>
          <w:lang w:val="en-US"/>
        </w:rPr>
        <w:t>ABSTRACT</w:t>
      </w:r>
    </w:p>
    <w:p w14:paraId="1078B83D" w14:textId="77777777" w:rsidR="00816432" w:rsidRPr="00816432" w:rsidRDefault="00816432" w:rsidP="00A0594E">
      <w:pPr>
        <w:spacing w:before="120" w:after="0" w:line="240" w:lineRule="auto"/>
        <w:ind w:left="567"/>
        <w:jc w:val="center"/>
        <w:rPr>
          <w:rFonts w:ascii="Arial" w:eastAsia="Times New Roman" w:hAnsi="Arial" w:cs="Arial"/>
          <w:b/>
          <w:bCs/>
          <w:sz w:val="8"/>
          <w:szCs w:val="24"/>
          <w:lang w:val="en-US"/>
        </w:rPr>
      </w:pPr>
    </w:p>
    <w:p w14:paraId="0240AD64" w14:textId="77777777" w:rsidR="00816432" w:rsidRPr="002C4AF1" w:rsidRDefault="002C4AF1" w:rsidP="00A0594E">
      <w:pPr>
        <w:autoSpaceDE w:val="0"/>
        <w:autoSpaceDN w:val="0"/>
        <w:adjustRightInd w:val="0"/>
        <w:spacing w:line="240" w:lineRule="auto"/>
        <w:ind w:left="567" w:firstLine="709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2C4AF1">
        <w:rPr>
          <w:rFonts w:ascii="Arial" w:eastAsia="Times New Roman" w:hAnsi="Arial" w:cs="Arial"/>
          <w:sz w:val="24"/>
          <w:szCs w:val="24"/>
          <w:lang w:val="en-US"/>
        </w:rPr>
        <w:t>The study</w:t>
      </w:r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 entitled “</w:t>
      </w:r>
      <w:r w:rsidR="00816432" w:rsidRPr="002C4AF1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Modelling the Soil-Water-Crop-Atmosphere System to Improve </w:t>
      </w:r>
      <w:r w:rsidR="00816432" w:rsidRPr="002C4AF1">
        <w:rPr>
          <w:rFonts w:ascii="Arial" w:eastAsia="Times New Roman" w:hAnsi="Arial" w:cs="Arial"/>
          <w:color w:val="000000"/>
          <w:spacing w:val="-2"/>
          <w:sz w:val="24"/>
          <w:szCs w:val="24"/>
          <w:lang w:val="en-US"/>
        </w:rPr>
        <w:t>Land and Water Productivity in Stage II of IGNP</w:t>
      </w:r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>” was carried</w:t>
      </w:r>
      <w:r w:rsidR="00AD0AAD"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 out at village </w:t>
      </w:r>
      <w:proofErr w:type="spellStart"/>
      <w:r w:rsidR="00AD0AAD" w:rsidRPr="002C4AF1">
        <w:rPr>
          <w:rFonts w:ascii="Arial" w:eastAsia="Times New Roman" w:hAnsi="Arial" w:cs="Arial"/>
          <w:sz w:val="24"/>
          <w:szCs w:val="24"/>
          <w:lang w:val="en-US"/>
        </w:rPr>
        <w:t>Amarpura</w:t>
      </w:r>
      <w:proofErr w:type="spellEnd"/>
      <w:r w:rsidR="00AD0AAD"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 (</w:t>
      </w:r>
      <w:proofErr w:type="spellStart"/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>Bajju</w:t>
      </w:r>
      <w:proofErr w:type="spellEnd"/>
      <w:r w:rsidR="00AD0AAD" w:rsidRPr="002C4AF1">
        <w:rPr>
          <w:rFonts w:ascii="Arial" w:eastAsia="Times New Roman" w:hAnsi="Arial" w:cs="Arial"/>
          <w:sz w:val="24"/>
          <w:szCs w:val="24"/>
          <w:lang w:val="en-US"/>
        </w:rPr>
        <w:t>)</w:t>
      </w:r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="00282F6D"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Bikaner, Rajasthan, </w:t>
      </w:r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during </w:t>
      </w:r>
      <w:proofErr w:type="spellStart"/>
      <w:r w:rsidR="00816432" w:rsidRPr="002C4AF1">
        <w:rPr>
          <w:rFonts w:ascii="Arial" w:eastAsia="Times New Roman" w:hAnsi="Arial" w:cs="Arial"/>
          <w:i/>
          <w:sz w:val="24"/>
          <w:szCs w:val="24"/>
          <w:lang w:val="en-US"/>
        </w:rPr>
        <w:t>kharif</w:t>
      </w:r>
      <w:proofErr w:type="spellEnd"/>
      <w:r w:rsidR="002C2C95">
        <w:rPr>
          <w:rFonts w:ascii="Arial" w:eastAsia="Times New Roman" w:hAnsi="Arial" w:cs="Arial"/>
          <w:i/>
          <w:sz w:val="24"/>
          <w:szCs w:val="24"/>
          <w:lang w:val="en-US"/>
        </w:rPr>
        <w:t xml:space="preserve"> </w:t>
      </w:r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>and</w:t>
      </w:r>
      <w:r w:rsidR="002C2C95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="00816432" w:rsidRPr="002C4AF1">
        <w:rPr>
          <w:rFonts w:ascii="Arial" w:eastAsia="Times New Roman" w:hAnsi="Arial" w:cs="Arial"/>
          <w:i/>
          <w:sz w:val="24"/>
          <w:szCs w:val="24"/>
          <w:lang w:val="en-US"/>
        </w:rPr>
        <w:t>rabi</w:t>
      </w:r>
      <w:proofErr w:type="spellEnd"/>
      <w:proofErr w:type="gramEnd"/>
      <w:r w:rsidR="002C2C95">
        <w:rPr>
          <w:rFonts w:ascii="Arial" w:eastAsia="Times New Roman" w:hAnsi="Arial" w:cs="Arial"/>
          <w:i/>
          <w:sz w:val="24"/>
          <w:szCs w:val="24"/>
          <w:lang w:val="en-US"/>
        </w:rPr>
        <w:t xml:space="preserve"> </w:t>
      </w:r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>season</w:t>
      </w:r>
      <w:ins w:id="1" w:author="Nangia, Vinay (ICARDA)" w:date="2015-10-15T22:33:00Z">
        <w:r w:rsidR="00A56BF8">
          <w:rPr>
            <w:rFonts w:ascii="Arial" w:eastAsia="Times New Roman" w:hAnsi="Arial" w:cs="Arial"/>
            <w:sz w:val="24"/>
            <w:szCs w:val="24"/>
            <w:lang w:val="en-US"/>
          </w:rPr>
          <w:t>s</w:t>
        </w:r>
      </w:ins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 of 2012-13 and 2013-14.</w:t>
      </w:r>
      <w:r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 To </w:t>
      </w:r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assess current </w:t>
      </w:r>
      <w:ins w:id="2" w:author="Nangia, Vinay (ICARDA)" w:date="2015-10-15T22:33:00Z">
        <w:r w:rsidR="00A56BF8">
          <w:rPr>
            <w:rFonts w:ascii="Arial" w:eastAsia="Times New Roman" w:hAnsi="Arial" w:cs="Arial"/>
            <w:sz w:val="24"/>
            <w:szCs w:val="24"/>
            <w:lang w:val="en-US"/>
          </w:rPr>
          <w:t xml:space="preserve">physical and economic </w:t>
        </w:r>
      </w:ins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land and water productivity, </w:t>
      </w:r>
      <w:del w:id="3" w:author="Nangia, Vinay (ICARDA)" w:date="2015-10-15T22:33:00Z">
        <w:r w:rsidR="00816432" w:rsidRPr="002C4AF1" w:rsidDel="00A56BF8">
          <w:rPr>
            <w:rFonts w:ascii="Arial" w:eastAsia="Times New Roman" w:hAnsi="Arial" w:cs="Arial"/>
            <w:sz w:val="24"/>
            <w:szCs w:val="24"/>
            <w:lang w:val="en-US"/>
          </w:rPr>
          <w:delText xml:space="preserve">economics, </w:delText>
        </w:r>
      </w:del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>N–uptak</w:t>
      </w:r>
      <w:r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e, </w:t>
      </w:r>
      <w:ins w:id="4" w:author="Nangia, Vinay (ICARDA)" w:date="2015-10-15T22:33:00Z">
        <w:r w:rsidR="00A56BF8">
          <w:rPr>
            <w:rFonts w:ascii="Arial" w:eastAsia="Times New Roman" w:hAnsi="Arial" w:cs="Arial"/>
            <w:sz w:val="24"/>
            <w:szCs w:val="24"/>
            <w:lang w:val="en-US"/>
          </w:rPr>
          <w:t xml:space="preserve">and </w:t>
        </w:r>
      </w:ins>
      <w:r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water use of different crops, </w:t>
      </w:r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the </w:t>
      </w:r>
      <w:proofErr w:type="spellStart"/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>CropSyst</w:t>
      </w:r>
      <w:proofErr w:type="spellEnd"/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ins w:id="5" w:author="Nangia, Vinay (ICARDA)" w:date="2015-10-15T22:33:00Z">
        <w:r w:rsidR="00A56BF8">
          <w:rPr>
            <w:rFonts w:ascii="Arial" w:eastAsia="Times New Roman" w:hAnsi="Arial" w:cs="Arial"/>
            <w:sz w:val="24"/>
            <w:szCs w:val="24"/>
            <w:lang w:val="en-US"/>
          </w:rPr>
          <w:t xml:space="preserve">crop simulation </w:t>
        </w:r>
      </w:ins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model </w:t>
      </w:r>
      <w:r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was </w:t>
      </w:r>
      <w:r w:rsidRPr="002C4AF1">
        <w:rPr>
          <w:rFonts w:ascii="Arial" w:eastAsia="Times New Roman" w:hAnsi="Arial" w:cs="Arial"/>
          <w:noProof/>
          <w:sz w:val="24"/>
          <w:szCs w:val="24"/>
          <w:lang w:val="en-US"/>
        </w:rPr>
        <w:t xml:space="preserve">calibrated </w:t>
      </w:r>
      <w:del w:id="6" w:author="Nangia, Vinay (ICARDA)" w:date="2015-10-15T22:34:00Z">
        <w:r w:rsidR="00816432" w:rsidRPr="002C4AF1" w:rsidDel="00A56BF8">
          <w:rPr>
            <w:rFonts w:ascii="Arial" w:eastAsia="Times New Roman" w:hAnsi="Arial" w:cs="Arial"/>
            <w:sz w:val="24"/>
            <w:szCs w:val="24"/>
            <w:lang w:val="en-US"/>
          </w:rPr>
          <w:delText xml:space="preserve">in </w:delText>
        </w:r>
      </w:del>
      <w:ins w:id="7" w:author="Nangia, Vinay (ICARDA)" w:date="2015-10-15T22:34:00Z">
        <w:r w:rsidR="00A56BF8">
          <w:rPr>
            <w:rFonts w:ascii="Arial" w:eastAsia="Times New Roman" w:hAnsi="Arial" w:cs="Arial"/>
            <w:sz w:val="24"/>
            <w:szCs w:val="24"/>
            <w:lang w:val="en-US"/>
          </w:rPr>
          <w:t>using</w:t>
        </w:r>
        <w:r w:rsidR="00A56BF8" w:rsidRPr="002C4AF1">
          <w:rPr>
            <w:rFonts w:ascii="Arial" w:eastAsia="Times New Roman" w:hAnsi="Arial" w:cs="Arial"/>
            <w:sz w:val="24"/>
            <w:szCs w:val="24"/>
            <w:lang w:val="en-US"/>
          </w:rPr>
          <w:t xml:space="preserve"> </w:t>
        </w:r>
      </w:ins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>2012-13</w:t>
      </w:r>
      <w:ins w:id="8" w:author="Nangia, Vinay (ICARDA)" w:date="2015-10-15T22:34:00Z">
        <w:r w:rsidR="00A56BF8">
          <w:rPr>
            <w:rFonts w:ascii="Arial" w:eastAsia="Times New Roman" w:hAnsi="Arial" w:cs="Arial"/>
            <w:sz w:val="24"/>
            <w:szCs w:val="24"/>
            <w:lang w:val="en-US"/>
          </w:rPr>
          <w:t xml:space="preserve"> growing season data</w:t>
        </w:r>
      </w:ins>
      <w:r w:rsidRPr="002C4AF1">
        <w:rPr>
          <w:rFonts w:ascii="Arial" w:eastAsia="Times New Roman" w:hAnsi="Arial" w:cs="Arial"/>
          <w:sz w:val="24"/>
          <w:szCs w:val="24"/>
          <w:lang w:val="en-US"/>
        </w:rPr>
        <w:t>.</w:t>
      </w:r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 After calibration of the </w:t>
      </w:r>
      <w:del w:id="9" w:author="Nangia, Vinay (ICARDA)" w:date="2015-10-15T22:34:00Z">
        <w:r w:rsidR="00816432" w:rsidRPr="002C4AF1" w:rsidDel="00A56BF8">
          <w:rPr>
            <w:rFonts w:ascii="Arial" w:eastAsia="Times New Roman" w:hAnsi="Arial" w:cs="Arial"/>
            <w:sz w:val="24"/>
            <w:szCs w:val="24"/>
            <w:lang w:val="en-US"/>
          </w:rPr>
          <w:delText xml:space="preserve">CropSyst </w:delText>
        </w:r>
      </w:del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model for </w:t>
      </w:r>
      <w:r w:rsidR="00816432" w:rsidRPr="002C4AF1">
        <w:rPr>
          <w:rFonts w:ascii="Arial" w:eastAsia="Times New Roman" w:hAnsi="Arial" w:cs="Arial"/>
          <w:i/>
          <w:noProof/>
          <w:color w:val="000000"/>
          <w:sz w:val="24"/>
          <w:szCs w:val="24"/>
          <w:lang w:val="en-US"/>
        </w:rPr>
        <w:t>kharif</w:t>
      </w:r>
      <w:r w:rsidR="00816432" w:rsidRPr="002C4AF1">
        <w:rPr>
          <w:rFonts w:ascii="Arial" w:eastAsia="Times New Roman" w:hAnsi="Arial" w:cs="Arial"/>
          <w:noProof/>
          <w:color w:val="000000"/>
          <w:sz w:val="24"/>
          <w:szCs w:val="24"/>
          <w:lang w:val="en-US"/>
        </w:rPr>
        <w:t xml:space="preserve"> and </w:t>
      </w:r>
      <w:r w:rsidR="00816432" w:rsidRPr="002C4AF1">
        <w:rPr>
          <w:rFonts w:ascii="Arial" w:eastAsia="Times New Roman" w:hAnsi="Arial" w:cs="Arial"/>
          <w:i/>
          <w:noProof/>
          <w:color w:val="000000"/>
          <w:sz w:val="24"/>
          <w:szCs w:val="24"/>
          <w:lang w:val="en-US"/>
        </w:rPr>
        <w:t>rabi</w:t>
      </w:r>
      <w:r w:rsidRPr="002C4AF1">
        <w:rPr>
          <w:rFonts w:ascii="Arial" w:eastAsia="Times New Roman" w:hAnsi="Arial" w:cs="Arial"/>
          <w:noProof/>
          <w:color w:val="000000"/>
          <w:sz w:val="24"/>
          <w:szCs w:val="24"/>
          <w:lang w:val="en-US"/>
        </w:rPr>
        <w:t xml:space="preserve"> season crops</w:t>
      </w:r>
      <w:del w:id="10" w:author="Nangia, Vinay (ICARDA)" w:date="2015-10-15T22:34:00Z">
        <w:r w:rsidRPr="002C4AF1" w:rsidDel="00A56BF8">
          <w:rPr>
            <w:rFonts w:ascii="Arial" w:eastAsia="Times New Roman" w:hAnsi="Arial" w:cs="Arial"/>
            <w:noProof/>
            <w:color w:val="000000"/>
            <w:sz w:val="24"/>
            <w:szCs w:val="24"/>
            <w:lang w:val="en-US"/>
          </w:rPr>
          <w:delText xml:space="preserve"> in 2012-13</w:delText>
        </w:r>
      </w:del>
      <w:r w:rsidRPr="002C4AF1">
        <w:rPr>
          <w:rFonts w:ascii="Arial" w:eastAsia="Times New Roman" w:hAnsi="Arial" w:cs="Arial"/>
          <w:noProof/>
          <w:color w:val="000000"/>
          <w:sz w:val="24"/>
          <w:szCs w:val="24"/>
          <w:lang w:val="en-US"/>
        </w:rPr>
        <w:t>,</w:t>
      </w:r>
      <w:r w:rsidR="002C2C95">
        <w:rPr>
          <w:rFonts w:ascii="Arial" w:eastAsia="Times New Roman" w:hAnsi="Arial" w:cs="Arial"/>
          <w:noProof/>
          <w:color w:val="000000"/>
          <w:sz w:val="24"/>
          <w:szCs w:val="24"/>
          <w:lang w:val="en-US"/>
        </w:rPr>
        <w:t xml:space="preserve"> </w:t>
      </w:r>
      <w:r w:rsidRPr="002C4AF1">
        <w:rPr>
          <w:rFonts w:ascii="Arial" w:eastAsia="Times New Roman" w:hAnsi="Arial" w:cs="Arial"/>
          <w:noProof/>
          <w:color w:val="000000"/>
          <w:sz w:val="24"/>
          <w:szCs w:val="24"/>
          <w:lang w:val="en-US"/>
        </w:rPr>
        <w:t>t</w:t>
      </w:r>
      <w:r w:rsidR="005B4640">
        <w:rPr>
          <w:rFonts w:ascii="Arial" w:eastAsia="Times New Roman" w:hAnsi="Arial" w:cs="Arial"/>
          <w:noProof/>
          <w:sz w:val="24"/>
          <w:szCs w:val="24"/>
          <w:lang w:val="en-US"/>
        </w:rPr>
        <w:t>he calibrat</w:t>
      </w:r>
      <w:ins w:id="11" w:author="Nangia, Vinay (ICARDA)" w:date="2015-10-15T22:34:00Z">
        <w:r w:rsidR="00A56BF8">
          <w:rPr>
            <w:rFonts w:ascii="Arial" w:eastAsia="Times New Roman" w:hAnsi="Arial" w:cs="Arial"/>
            <w:noProof/>
            <w:sz w:val="24"/>
            <w:szCs w:val="24"/>
            <w:lang w:val="en-US"/>
          </w:rPr>
          <w:t>ed model</w:t>
        </w:r>
      </w:ins>
      <w:del w:id="12" w:author="Nangia, Vinay (ICARDA)" w:date="2015-10-15T22:34:00Z">
        <w:r w:rsidR="005B4640" w:rsidDel="00A56BF8">
          <w:rPr>
            <w:rFonts w:ascii="Arial" w:eastAsia="Times New Roman" w:hAnsi="Arial" w:cs="Arial"/>
            <w:noProof/>
            <w:sz w:val="24"/>
            <w:szCs w:val="24"/>
            <w:lang w:val="en-US"/>
          </w:rPr>
          <w:delText>ion</w:delText>
        </w:r>
      </w:del>
      <w:r w:rsidR="00816432" w:rsidRPr="002C4AF1">
        <w:rPr>
          <w:rFonts w:ascii="Arial" w:eastAsia="Times New Roman" w:hAnsi="Arial" w:cs="Arial"/>
          <w:noProof/>
          <w:sz w:val="24"/>
          <w:szCs w:val="24"/>
          <w:lang w:val="en-US"/>
        </w:rPr>
        <w:t xml:space="preserve"> was validated </w:t>
      </w:r>
      <w:del w:id="13" w:author="Nangia, Vinay (ICARDA)" w:date="2015-10-15T22:34:00Z">
        <w:r w:rsidR="00816432" w:rsidRPr="002C4AF1" w:rsidDel="00A56BF8">
          <w:rPr>
            <w:rFonts w:ascii="Arial" w:eastAsia="Times New Roman" w:hAnsi="Arial" w:cs="Arial"/>
            <w:noProof/>
            <w:sz w:val="24"/>
            <w:szCs w:val="24"/>
            <w:lang w:val="en-US"/>
          </w:rPr>
          <w:delText xml:space="preserve">during </w:delText>
        </w:r>
      </w:del>
      <w:ins w:id="14" w:author="Nangia, Vinay (ICARDA)" w:date="2015-10-15T22:34:00Z">
        <w:r w:rsidR="00A56BF8">
          <w:rPr>
            <w:rFonts w:ascii="Arial" w:eastAsia="Times New Roman" w:hAnsi="Arial" w:cs="Arial"/>
            <w:noProof/>
            <w:sz w:val="24"/>
            <w:szCs w:val="24"/>
            <w:lang w:val="en-US"/>
          </w:rPr>
          <w:t>using</w:t>
        </w:r>
        <w:r w:rsidR="00A56BF8" w:rsidRPr="002C4AF1">
          <w:rPr>
            <w:rFonts w:ascii="Arial" w:eastAsia="Times New Roman" w:hAnsi="Arial" w:cs="Arial"/>
            <w:noProof/>
            <w:sz w:val="24"/>
            <w:szCs w:val="24"/>
            <w:lang w:val="en-US"/>
          </w:rPr>
          <w:t xml:space="preserve"> </w:t>
        </w:r>
      </w:ins>
      <w:r w:rsidR="00816432" w:rsidRPr="002C4AF1">
        <w:rPr>
          <w:rFonts w:ascii="Arial" w:eastAsia="Times New Roman" w:hAnsi="Arial" w:cs="Arial"/>
          <w:noProof/>
          <w:sz w:val="24"/>
          <w:szCs w:val="24"/>
          <w:lang w:val="en-US"/>
        </w:rPr>
        <w:t xml:space="preserve">2013-14 </w:t>
      </w:r>
      <w:ins w:id="15" w:author="Nangia, Vinay (ICARDA)" w:date="2015-10-15T22:34:00Z">
        <w:r w:rsidR="00A56BF8">
          <w:rPr>
            <w:rFonts w:ascii="Arial" w:eastAsia="Times New Roman" w:hAnsi="Arial" w:cs="Arial"/>
            <w:noProof/>
            <w:sz w:val="24"/>
            <w:szCs w:val="24"/>
            <w:lang w:val="en-US"/>
          </w:rPr>
          <w:t xml:space="preserve">growing season data </w:t>
        </w:r>
      </w:ins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for the </w:t>
      </w:r>
      <w:ins w:id="16" w:author="Nangia, Vinay (ICARDA)" w:date="2015-10-15T22:34:00Z">
        <w:r w:rsidR="00A56BF8">
          <w:rPr>
            <w:rFonts w:ascii="Arial" w:eastAsia="Times New Roman" w:hAnsi="Arial" w:cs="Arial"/>
            <w:sz w:val="24"/>
            <w:szCs w:val="24"/>
            <w:lang w:val="en-US"/>
          </w:rPr>
          <w:t>site-</w:t>
        </w:r>
      </w:ins>
      <w:r w:rsidR="005B4640">
        <w:rPr>
          <w:rFonts w:ascii="Arial" w:eastAsia="Times New Roman" w:hAnsi="Arial" w:cs="Arial"/>
          <w:sz w:val="24"/>
          <w:szCs w:val="24"/>
          <w:lang w:val="en-US"/>
        </w:rPr>
        <w:t>specific</w:t>
      </w:r>
      <w:del w:id="17" w:author="Nangia, Vinay (ICARDA)" w:date="2015-10-15T22:34:00Z">
        <w:r w:rsidR="005B4640" w:rsidDel="00A56BF8">
          <w:rPr>
            <w:rFonts w:ascii="Arial" w:eastAsia="Times New Roman" w:hAnsi="Arial" w:cs="Arial"/>
            <w:sz w:val="24"/>
            <w:szCs w:val="24"/>
            <w:lang w:val="en-US"/>
          </w:rPr>
          <w:delText xml:space="preserve"> </w:delText>
        </w:r>
        <w:r w:rsidR="00816432" w:rsidRPr="002C4AF1" w:rsidDel="00A56BF8">
          <w:rPr>
            <w:rFonts w:ascii="Arial" w:eastAsia="Times New Roman" w:hAnsi="Arial" w:cs="Arial"/>
            <w:sz w:val="24"/>
            <w:szCs w:val="24"/>
            <w:lang w:val="en-US"/>
          </w:rPr>
          <w:delText>site</w:delText>
        </w:r>
      </w:del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 conditions using the </w:t>
      </w:r>
      <w:ins w:id="18" w:author="Nangia, Vinay (ICARDA)" w:date="2015-10-15T22:35:00Z">
        <w:r w:rsidR="00A56BF8">
          <w:rPr>
            <w:rFonts w:ascii="Arial" w:eastAsia="Times New Roman" w:hAnsi="Arial" w:cs="Arial"/>
            <w:sz w:val="24"/>
            <w:szCs w:val="24"/>
            <w:lang w:val="en-US"/>
          </w:rPr>
          <w:t xml:space="preserve">calibrated </w:t>
        </w:r>
      </w:ins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>crop model parameter values</w:t>
      </w:r>
      <w:r w:rsidR="005B4640">
        <w:rPr>
          <w:rFonts w:ascii="Arial" w:eastAsia="Times New Roman" w:hAnsi="Arial" w:cs="Arial"/>
          <w:sz w:val="24"/>
          <w:szCs w:val="24"/>
          <w:lang w:val="en-US"/>
        </w:rPr>
        <w:t>.</w:t>
      </w:r>
      <w:r w:rsidR="002C2C95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="005B4640">
        <w:rPr>
          <w:rFonts w:ascii="Arial" w:hAnsi="Arial" w:cs="Arial"/>
          <w:sz w:val="24"/>
          <w:szCs w:val="24"/>
        </w:rPr>
        <w:t>CropSyst</w:t>
      </w:r>
      <w:proofErr w:type="spellEnd"/>
      <w:r w:rsidR="00816432" w:rsidRPr="002C4AF1">
        <w:rPr>
          <w:rFonts w:ascii="Arial" w:hAnsi="Arial" w:cs="Arial"/>
          <w:sz w:val="24"/>
          <w:szCs w:val="24"/>
        </w:rPr>
        <w:t xml:space="preserve"> </w:t>
      </w:r>
      <w:ins w:id="19" w:author="Nangia, Vinay (ICARDA)" w:date="2015-10-15T22:35:00Z">
        <w:r w:rsidR="00A56BF8">
          <w:rPr>
            <w:rFonts w:ascii="Arial" w:hAnsi="Arial" w:cs="Arial"/>
            <w:sz w:val="24"/>
            <w:szCs w:val="24"/>
          </w:rPr>
          <w:t xml:space="preserve">model </w:t>
        </w:r>
      </w:ins>
      <w:r w:rsidR="00816432" w:rsidRPr="002C4AF1">
        <w:rPr>
          <w:rFonts w:ascii="Arial" w:hAnsi="Arial" w:cs="Arial"/>
          <w:sz w:val="24"/>
          <w:szCs w:val="24"/>
        </w:rPr>
        <w:t xml:space="preserve">was validated for </w:t>
      </w:r>
      <w:del w:id="20" w:author="Nangia, Vinay (ICARDA)" w:date="2015-10-15T22:35:00Z">
        <w:r w:rsidR="002C2C95" w:rsidDel="00A56BF8">
          <w:rPr>
            <w:rFonts w:ascii="Arial" w:hAnsi="Arial" w:cs="Arial"/>
            <w:sz w:val="24"/>
            <w:szCs w:val="24"/>
          </w:rPr>
          <w:delText xml:space="preserve">Green </w:delText>
        </w:r>
      </w:del>
      <w:ins w:id="21" w:author="Nangia, Vinay (ICARDA)" w:date="2015-10-15T22:35:00Z">
        <w:r w:rsidR="00A56BF8">
          <w:rPr>
            <w:rFonts w:ascii="Arial" w:hAnsi="Arial" w:cs="Arial"/>
            <w:sz w:val="24"/>
            <w:szCs w:val="24"/>
          </w:rPr>
          <w:t>g</w:t>
        </w:r>
        <w:r w:rsidR="00A56BF8">
          <w:rPr>
            <w:rFonts w:ascii="Arial" w:hAnsi="Arial" w:cs="Arial"/>
            <w:sz w:val="24"/>
            <w:szCs w:val="24"/>
          </w:rPr>
          <w:t xml:space="preserve">reen </w:t>
        </w:r>
      </w:ins>
      <w:r w:rsidR="002C2C95">
        <w:rPr>
          <w:rFonts w:ascii="Arial" w:hAnsi="Arial" w:cs="Arial"/>
          <w:sz w:val="24"/>
          <w:szCs w:val="24"/>
        </w:rPr>
        <w:t xml:space="preserve">area index (GAI), </w:t>
      </w:r>
      <w:r w:rsidR="00816432" w:rsidRPr="002C4AF1">
        <w:rPr>
          <w:rFonts w:ascii="Arial" w:hAnsi="Arial" w:cs="Arial"/>
          <w:sz w:val="24"/>
          <w:szCs w:val="24"/>
        </w:rPr>
        <w:t xml:space="preserve">aboveground biomass (AGB), </w:t>
      </w:r>
      <w:r w:rsidR="002C2C95">
        <w:rPr>
          <w:rFonts w:ascii="Arial" w:hAnsi="Arial" w:cs="Arial"/>
          <w:sz w:val="24"/>
          <w:szCs w:val="24"/>
        </w:rPr>
        <w:t>seed</w:t>
      </w:r>
      <w:r w:rsidR="00816432" w:rsidRPr="002C4AF1">
        <w:rPr>
          <w:rFonts w:ascii="Arial" w:hAnsi="Arial" w:cs="Arial"/>
          <w:sz w:val="24"/>
          <w:szCs w:val="24"/>
        </w:rPr>
        <w:t xml:space="preserve"> yield, </w:t>
      </w:r>
      <w:ins w:id="22" w:author="Nangia, Vinay (ICARDA)" w:date="2015-10-15T22:35:00Z">
        <w:r w:rsidR="00A56BF8">
          <w:rPr>
            <w:rFonts w:ascii="Arial" w:hAnsi="Arial" w:cs="Arial"/>
            <w:sz w:val="24"/>
            <w:szCs w:val="24"/>
          </w:rPr>
          <w:t xml:space="preserve">soil moisture </w:t>
        </w:r>
      </w:ins>
      <w:r w:rsidR="00816432" w:rsidRPr="002C4AF1">
        <w:rPr>
          <w:rFonts w:ascii="Arial" w:hAnsi="Arial" w:cs="Arial"/>
          <w:sz w:val="24"/>
          <w:szCs w:val="24"/>
        </w:rPr>
        <w:t xml:space="preserve">and N-uptake </w:t>
      </w:r>
      <w:del w:id="23" w:author="Nangia, Vinay (ICARDA)" w:date="2015-10-15T22:35:00Z">
        <w:r w:rsidR="00816432" w:rsidRPr="002C4AF1" w:rsidDel="00A56BF8">
          <w:rPr>
            <w:rFonts w:ascii="Arial" w:hAnsi="Arial" w:cs="Arial"/>
            <w:sz w:val="24"/>
            <w:szCs w:val="24"/>
          </w:rPr>
          <w:delText xml:space="preserve">of </w:delText>
        </w:r>
      </w:del>
      <w:ins w:id="24" w:author="Nangia, Vinay (ICARDA)" w:date="2015-10-15T22:35:00Z">
        <w:r w:rsidR="00A56BF8">
          <w:rPr>
            <w:rFonts w:ascii="Arial" w:hAnsi="Arial" w:cs="Arial"/>
            <w:sz w:val="24"/>
            <w:szCs w:val="24"/>
          </w:rPr>
          <w:t>for</w:t>
        </w:r>
        <w:r w:rsidR="00A56BF8" w:rsidRPr="002C4AF1">
          <w:rPr>
            <w:rFonts w:ascii="Arial" w:hAnsi="Arial" w:cs="Arial"/>
            <w:sz w:val="24"/>
            <w:szCs w:val="24"/>
          </w:rPr>
          <w:t xml:space="preserve"> </w:t>
        </w:r>
      </w:ins>
      <w:r w:rsidR="00816432" w:rsidRPr="002C4AF1">
        <w:rPr>
          <w:rFonts w:ascii="Arial" w:hAnsi="Arial" w:cs="Arial"/>
          <w:sz w:val="24"/>
          <w:szCs w:val="24"/>
        </w:rPr>
        <w:t>each crop</w:t>
      </w:r>
      <w:del w:id="25" w:author="Nangia, Vinay (ICARDA)" w:date="2015-10-15T22:35:00Z">
        <w:r w:rsidR="00816432" w:rsidRPr="002C4AF1" w:rsidDel="00A56BF8">
          <w:rPr>
            <w:rFonts w:ascii="Arial" w:hAnsi="Arial" w:cs="Arial"/>
            <w:sz w:val="24"/>
            <w:szCs w:val="24"/>
          </w:rPr>
          <w:delText>s</w:delText>
        </w:r>
      </w:del>
      <w:r w:rsidR="00816432" w:rsidRPr="002C4AF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Groundnut and 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clusterbean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 xml:space="preserve"> in </w:t>
      </w:r>
      <w:proofErr w:type="spellStart"/>
      <w:r w:rsidR="00816432" w:rsidRPr="002C4AF1">
        <w:rPr>
          <w:rFonts w:ascii="Arial" w:eastAsia="Times New Roman" w:hAnsi="Arial" w:cs="Arial"/>
          <w:i/>
          <w:sz w:val="24"/>
          <w:szCs w:val="24"/>
          <w:lang w:val="en-US"/>
        </w:rPr>
        <w:t>kharif</w:t>
      </w:r>
      <w:proofErr w:type="spellEnd"/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 and wheat, mustard, chickpea, cumin and </w:t>
      </w:r>
      <w:proofErr w:type="spellStart"/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>isabgol</w:t>
      </w:r>
      <w:proofErr w:type="spellEnd"/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 in </w:t>
      </w:r>
      <w:proofErr w:type="spellStart"/>
      <w:proofErr w:type="gramStart"/>
      <w:r w:rsidR="00816432" w:rsidRPr="002C4AF1">
        <w:rPr>
          <w:rFonts w:ascii="Arial" w:eastAsia="Times New Roman" w:hAnsi="Arial" w:cs="Arial"/>
          <w:i/>
          <w:sz w:val="24"/>
          <w:szCs w:val="24"/>
          <w:lang w:val="en-US"/>
        </w:rPr>
        <w:t>rabi</w:t>
      </w:r>
      <w:proofErr w:type="spellEnd"/>
      <w:proofErr w:type="gramEnd"/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 were </w:t>
      </w:r>
      <w:r w:rsidR="00816432" w:rsidRPr="002C4AF1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prominent </w:t>
      </w:r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>crops; groundnut-wheat, groundnut- cumin, groundnut-</w:t>
      </w:r>
      <w:proofErr w:type="spellStart"/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>isabgol</w:t>
      </w:r>
      <w:proofErr w:type="spellEnd"/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, groundnut- mustard and </w:t>
      </w:r>
      <w:proofErr w:type="spellStart"/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>clusterbean</w:t>
      </w:r>
      <w:proofErr w:type="spellEnd"/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>-chickpea were major cropping system</w:t>
      </w:r>
      <w:r w:rsidR="005B4640">
        <w:rPr>
          <w:rFonts w:ascii="Arial" w:eastAsia="Times New Roman" w:hAnsi="Arial" w:cs="Arial"/>
          <w:sz w:val="24"/>
          <w:szCs w:val="24"/>
          <w:lang w:val="en-US"/>
        </w:rPr>
        <w:t>s</w:t>
      </w:r>
      <w:r w:rsidR="00816432" w:rsidRPr="002C4AF1">
        <w:rPr>
          <w:rFonts w:ascii="Arial" w:eastAsia="Times New Roman" w:hAnsi="Arial" w:cs="Arial"/>
          <w:sz w:val="24"/>
          <w:szCs w:val="24"/>
          <w:lang w:val="en-US"/>
        </w:rPr>
        <w:t xml:space="preserve"> of the study region.</w:t>
      </w:r>
    </w:p>
    <w:p w14:paraId="064895C5" w14:textId="77777777" w:rsidR="00816432" w:rsidRPr="00816432" w:rsidRDefault="00816432" w:rsidP="00A0594E">
      <w:pPr>
        <w:autoSpaceDE w:val="0"/>
        <w:autoSpaceDN w:val="0"/>
        <w:adjustRightInd w:val="0"/>
        <w:spacing w:line="240" w:lineRule="auto"/>
        <w:ind w:left="567" w:firstLine="709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In </w:t>
      </w:r>
      <w:proofErr w:type="spellStart"/>
      <w:r w:rsidRPr="00816432">
        <w:rPr>
          <w:rFonts w:ascii="Arial" w:eastAsia="Times New Roman" w:hAnsi="Arial" w:cs="Arial"/>
          <w:i/>
          <w:sz w:val="24"/>
          <w:szCs w:val="24"/>
          <w:lang w:val="en-US"/>
        </w:rPr>
        <w:t>kharif</w:t>
      </w:r>
      <w:proofErr w:type="spellEnd"/>
      <w:r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season, groundnut gave higher </w:t>
      </w:r>
      <w:r w:rsidR="002C2C95">
        <w:rPr>
          <w:rFonts w:ascii="Arial" w:eastAsia="Times New Roman" w:hAnsi="Arial" w:cs="Arial"/>
          <w:sz w:val="24"/>
          <w:szCs w:val="24"/>
          <w:lang w:val="en-US"/>
        </w:rPr>
        <w:t>seed</w:t>
      </w:r>
      <w:r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yields than </w:t>
      </w:r>
      <w:proofErr w:type="spellStart"/>
      <w:r w:rsidRPr="00816432">
        <w:rPr>
          <w:rFonts w:ascii="Arial" w:eastAsia="Times New Roman" w:hAnsi="Arial" w:cs="Arial"/>
          <w:sz w:val="24"/>
          <w:szCs w:val="24"/>
          <w:lang w:val="en-US"/>
        </w:rPr>
        <w:t>clusterbean</w:t>
      </w:r>
      <w:proofErr w:type="spellEnd"/>
      <w:r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and among </w:t>
      </w:r>
      <w:proofErr w:type="spellStart"/>
      <w:proofErr w:type="gramStart"/>
      <w:r w:rsidRPr="00816432">
        <w:rPr>
          <w:rFonts w:ascii="Arial" w:eastAsia="Times New Roman" w:hAnsi="Arial" w:cs="Arial"/>
          <w:i/>
          <w:sz w:val="24"/>
          <w:szCs w:val="24"/>
          <w:lang w:val="en-US"/>
        </w:rPr>
        <w:t>rabi</w:t>
      </w:r>
      <w:proofErr w:type="spellEnd"/>
      <w:proofErr w:type="gramEnd"/>
      <w:r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season crops, </w:t>
      </w:r>
      <w:r w:rsidR="002C2C95">
        <w:rPr>
          <w:rFonts w:ascii="Arial" w:eastAsia="Times New Roman" w:hAnsi="Arial" w:cs="Arial"/>
          <w:sz w:val="24"/>
          <w:szCs w:val="24"/>
          <w:lang w:val="en-US"/>
        </w:rPr>
        <w:t>seed</w:t>
      </w:r>
      <w:r w:rsidR="00395509">
        <w:rPr>
          <w:rFonts w:ascii="Arial" w:eastAsia="Times New Roman" w:hAnsi="Arial" w:cs="Arial"/>
          <w:sz w:val="24"/>
          <w:szCs w:val="24"/>
          <w:lang w:val="en-US"/>
        </w:rPr>
        <w:t xml:space="preserve"> yield</w:t>
      </w:r>
      <w:r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of wheat </w:t>
      </w:r>
      <w:r w:rsidR="00395509">
        <w:rPr>
          <w:rFonts w:ascii="Arial" w:eastAsia="Times New Roman" w:hAnsi="Arial" w:cs="Arial"/>
          <w:sz w:val="24"/>
          <w:szCs w:val="24"/>
          <w:lang w:val="en-US"/>
        </w:rPr>
        <w:t>was</w:t>
      </w:r>
      <w:r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maximum </w:t>
      </w:r>
      <w:r w:rsidR="00395509">
        <w:rPr>
          <w:rFonts w:ascii="Arial" w:eastAsia="Times New Roman" w:hAnsi="Arial" w:cs="Arial"/>
          <w:sz w:val="24"/>
          <w:szCs w:val="24"/>
          <w:lang w:val="en-US"/>
        </w:rPr>
        <w:t>during both years</w:t>
      </w:r>
      <w:r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. The </w:t>
      </w:r>
      <w:r w:rsidR="002C2C95">
        <w:rPr>
          <w:rFonts w:ascii="Arial" w:eastAsia="Times New Roman" w:hAnsi="Arial" w:cs="Arial"/>
          <w:sz w:val="24"/>
          <w:szCs w:val="24"/>
          <w:lang w:val="en-US"/>
        </w:rPr>
        <w:t>seed</w:t>
      </w:r>
      <w:r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yield</w:t>
      </w:r>
      <w:r w:rsidR="00395509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of </w:t>
      </w:r>
      <w:r w:rsidR="00395509">
        <w:rPr>
          <w:rFonts w:ascii="Arial" w:eastAsia="Times New Roman" w:hAnsi="Arial" w:cs="Arial"/>
          <w:sz w:val="24"/>
          <w:szCs w:val="24"/>
          <w:lang w:val="en-US"/>
        </w:rPr>
        <w:t xml:space="preserve">various </w:t>
      </w:r>
      <w:r w:rsidRPr="00816432">
        <w:rPr>
          <w:rFonts w:ascii="Arial" w:eastAsia="Times New Roman" w:hAnsi="Arial" w:cs="Arial"/>
          <w:sz w:val="24"/>
          <w:szCs w:val="24"/>
          <w:lang w:val="en-US"/>
        </w:rPr>
        <w:t>cropping system</w:t>
      </w:r>
      <w:r w:rsidR="00395509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varied from 2660</w:t>
      </w:r>
      <w:del w:id="26" w:author="Nangia, Vinay (ICARDA)" w:date="2015-10-15T22:35:00Z">
        <w:r w:rsidRPr="00816432" w:rsidDel="00A56BF8">
          <w:rPr>
            <w:rFonts w:ascii="Arial" w:eastAsia="Times New Roman" w:hAnsi="Arial" w:cs="Arial"/>
            <w:sz w:val="24"/>
            <w:szCs w:val="24"/>
            <w:lang w:val="en-US"/>
          </w:rPr>
          <w:delText xml:space="preserve"> </w:delText>
        </w:r>
      </w:del>
      <w:r w:rsidRPr="00816432">
        <w:rPr>
          <w:rFonts w:ascii="Arial" w:eastAsia="Times New Roman" w:hAnsi="Arial" w:cs="Arial"/>
          <w:sz w:val="24"/>
          <w:szCs w:val="24"/>
          <w:lang w:val="en-US"/>
        </w:rPr>
        <w:t>-</w:t>
      </w:r>
      <w:del w:id="27" w:author="Nangia, Vinay (ICARDA)" w:date="2015-10-15T22:35:00Z">
        <w:r w:rsidRPr="00816432" w:rsidDel="00A56BF8">
          <w:rPr>
            <w:rFonts w:ascii="Arial" w:eastAsia="Times New Roman" w:hAnsi="Arial" w:cs="Arial"/>
            <w:sz w:val="24"/>
            <w:szCs w:val="24"/>
            <w:lang w:val="en-US"/>
          </w:rPr>
          <w:delText xml:space="preserve"> </w:delText>
        </w:r>
      </w:del>
      <w:r w:rsidRPr="00816432">
        <w:rPr>
          <w:rFonts w:ascii="Arial" w:eastAsia="Times New Roman" w:hAnsi="Arial" w:cs="Arial"/>
          <w:sz w:val="24"/>
          <w:szCs w:val="24"/>
          <w:lang w:val="en-US"/>
        </w:rPr>
        <w:t>5326 and 2838</w:t>
      </w:r>
      <w:del w:id="28" w:author="Nangia, Vinay (ICARDA)" w:date="2015-10-15T22:36:00Z">
        <w:r w:rsidRPr="00816432" w:rsidDel="00A56BF8">
          <w:rPr>
            <w:rFonts w:ascii="Arial" w:eastAsia="Times New Roman" w:hAnsi="Arial" w:cs="Arial"/>
            <w:sz w:val="24"/>
            <w:szCs w:val="24"/>
            <w:lang w:val="en-US"/>
          </w:rPr>
          <w:delText xml:space="preserve"> </w:delText>
        </w:r>
      </w:del>
      <w:r w:rsidRPr="00816432">
        <w:rPr>
          <w:rFonts w:ascii="Arial" w:eastAsia="Times New Roman" w:hAnsi="Arial" w:cs="Arial"/>
          <w:sz w:val="24"/>
          <w:szCs w:val="24"/>
          <w:lang w:val="en-US"/>
        </w:rPr>
        <w:t>-</w:t>
      </w:r>
      <w:del w:id="29" w:author="Nangia, Vinay (ICARDA)" w:date="2015-10-15T22:36:00Z">
        <w:r w:rsidRPr="00816432" w:rsidDel="00A56BF8">
          <w:rPr>
            <w:rFonts w:ascii="Arial" w:eastAsia="Times New Roman" w:hAnsi="Arial" w:cs="Arial"/>
            <w:sz w:val="24"/>
            <w:szCs w:val="24"/>
            <w:lang w:val="en-US"/>
          </w:rPr>
          <w:delText xml:space="preserve"> </w:delText>
        </w:r>
      </w:del>
      <w:r w:rsidRPr="00816432">
        <w:rPr>
          <w:rFonts w:ascii="Arial" w:eastAsia="Times New Roman" w:hAnsi="Arial" w:cs="Arial"/>
          <w:sz w:val="24"/>
          <w:szCs w:val="24"/>
          <w:lang w:val="en-US"/>
        </w:rPr>
        <w:t>5698 kg ha</w:t>
      </w:r>
      <w:r w:rsidRPr="00816432">
        <w:rPr>
          <w:rFonts w:ascii="Arial" w:eastAsia="Times New Roman" w:hAnsi="Arial" w:cs="Arial"/>
          <w:sz w:val="24"/>
          <w:szCs w:val="24"/>
          <w:vertAlign w:val="superscript"/>
          <w:lang w:val="en-US"/>
        </w:rPr>
        <w:t>-1</w:t>
      </w:r>
      <w:r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during </w:t>
      </w:r>
      <w:r w:rsidR="00395509">
        <w:rPr>
          <w:rFonts w:ascii="Arial" w:eastAsia="Times New Roman" w:hAnsi="Arial" w:cs="Arial"/>
          <w:sz w:val="24"/>
          <w:szCs w:val="24"/>
          <w:lang w:val="en-US"/>
        </w:rPr>
        <w:t xml:space="preserve">the </w:t>
      </w:r>
      <w:r w:rsidRPr="00816432">
        <w:rPr>
          <w:rFonts w:ascii="Arial" w:eastAsia="Times New Roman" w:hAnsi="Arial" w:cs="Arial"/>
          <w:sz w:val="24"/>
          <w:szCs w:val="24"/>
          <w:lang w:val="en-US"/>
        </w:rPr>
        <w:t>both year</w:t>
      </w:r>
      <w:r w:rsidR="00395509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and were higher for groundnut-wheat, intermediate for groundnut-</w:t>
      </w:r>
      <w:del w:id="30" w:author="Nangia, Vinay (ICARDA)" w:date="2015-10-15T22:36:00Z">
        <w:r w:rsidRPr="00816432" w:rsidDel="00A56BF8">
          <w:rPr>
            <w:rFonts w:ascii="Arial" w:eastAsia="Times New Roman" w:hAnsi="Arial" w:cs="Arial"/>
            <w:sz w:val="24"/>
            <w:szCs w:val="24"/>
            <w:lang w:val="en-US"/>
          </w:rPr>
          <w:delText xml:space="preserve"> </w:delText>
        </w:r>
      </w:del>
      <w:r w:rsidRPr="00816432">
        <w:rPr>
          <w:rFonts w:ascii="Arial" w:eastAsia="Times New Roman" w:hAnsi="Arial" w:cs="Arial"/>
          <w:sz w:val="24"/>
          <w:szCs w:val="24"/>
          <w:lang w:val="en-US"/>
        </w:rPr>
        <w:t>mustard, groundnut-</w:t>
      </w:r>
      <w:proofErr w:type="spellStart"/>
      <w:r w:rsidRPr="00816432">
        <w:rPr>
          <w:rFonts w:ascii="Arial" w:eastAsia="Times New Roman" w:hAnsi="Arial" w:cs="Arial"/>
          <w:sz w:val="24"/>
          <w:szCs w:val="24"/>
          <w:lang w:val="en-US"/>
        </w:rPr>
        <w:t>isabgol</w:t>
      </w:r>
      <w:proofErr w:type="spellEnd"/>
      <w:r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proofErr w:type="gramStart"/>
      <w:r w:rsidRPr="00816432">
        <w:rPr>
          <w:rFonts w:ascii="Arial" w:eastAsia="Times New Roman" w:hAnsi="Arial" w:cs="Arial"/>
          <w:sz w:val="24"/>
          <w:szCs w:val="24"/>
          <w:lang w:val="en-US"/>
        </w:rPr>
        <w:t>groundnut</w:t>
      </w:r>
      <w:proofErr w:type="gramEnd"/>
      <w:r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-cumin and lower for </w:t>
      </w:r>
      <w:proofErr w:type="spellStart"/>
      <w:r w:rsidRPr="00816432">
        <w:rPr>
          <w:rFonts w:ascii="Arial" w:eastAsia="Times New Roman" w:hAnsi="Arial" w:cs="Arial"/>
          <w:sz w:val="24"/>
          <w:szCs w:val="24"/>
          <w:lang w:val="en-US"/>
        </w:rPr>
        <w:t>clusterbean</w:t>
      </w:r>
      <w:proofErr w:type="spellEnd"/>
      <w:r w:rsidRPr="00816432">
        <w:rPr>
          <w:rFonts w:ascii="Arial" w:eastAsia="Times New Roman" w:hAnsi="Arial" w:cs="Arial"/>
          <w:sz w:val="24"/>
          <w:szCs w:val="24"/>
          <w:lang w:val="en-US"/>
        </w:rPr>
        <w:t>-chickpea. The groundnut-whe</w:t>
      </w:r>
      <w:r w:rsidR="00504B1A">
        <w:rPr>
          <w:rFonts w:ascii="Arial" w:eastAsia="Times New Roman" w:hAnsi="Arial" w:cs="Arial"/>
          <w:sz w:val="24"/>
          <w:szCs w:val="24"/>
          <w:lang w:val="en-US"/>
        </w:rPr>
        <w:t xml:space="preserve">at system had highest water use </w:t>
      </w:r>
      <w:r w:rsidR="00395509">
        <w:rPr>
          <w:rFonts w:ascii="Arial" w:eastAsia="Times New Roman" w:hAnsi="Arial" w:cs="Arial"/>
          <w:sz w:val="24"/>
          <w:szCs w:val="24"/>
          <w:lang w:val="en-US"/>
        </w:rPr>
        <w:t>during</w:t>
      </w:r>
      <w:r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both</w:t>
      </w:r>
      <w:del w:id="31" w:author="Nangia, Vinay (ICARDA)" w:date="2015-10-15T22:36:00Z">
        <w:r w:rsidRPr="00816432" w:rsidDel="00A56BF8">
          <w:rPr>
            <w:rFonts w:ascii="Arial" w:eastAsia="Times New Roman" w:hAnsi="Arial" w:cs="Arial"/>
            <w:sz w:val="24"/>
            <w:szCs w:val="24"/>
            <w:lang w:val="en-US"/>
          </w:rPr>
          <w:delText xml:space="preserve"> </w:delText>
        </w:r>
        <w:r w:rsidR="00395509" w:rsidDel="00A56BF8">
          <w:rPr>
            <w:rFonts w:ascii="Arial" w:eastAsia="Times New Roman" w:hAnsi="Arial" w:cs="Arial"/>
            <w:sz w:val="24"/>
            <w:szCs w:val="24"/>
            <w:lang w:val="en-US"/>
          </w:rPr>
          <w:delText>the</w:delText>
        </w:r>
      </w:del>
      <w:r w:rsidR="00395509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816432">
        <w:rPr>
          <w:rFonts w:ascii="Arial" w:eastAsia="Times New Roman" w:hAnsi="Arial" w:cs="Arial"/>
          <w:sz w:val="24"/>
          <w:szCs w:val="24"/>
          <w:lang w:val="en-US"/>
        </w:rPr>
        <w:t>years</w:t>
      </w:r>
      <w:ins w:id="32" w:author="Nangia, Vinay (ICARDA)" w:date="2015-10-15T22:36:00Z">
        <w:r w:rsidR="00A56BF8">
          <w:rPr>
            <w:rFonts w:ascii="Arial" w:eastAsia="Times New Roman" w:hAnsi="Arial" w:cs="Arial"/>
            <w:sz w:val="24"/>
            <w:szCs w:val="24"/>
            <w:lang w:val="en-US"/>
          </w:rPr>
          <w:t xml:space="preserve"> of study</w:t>
        </w:r>
      </w:ins>
      <w:r w:rsidR="002E5664">
        <w:rPr>
          <w:rFonts w:ascii="Arial" w:eastAsia="Times New Roman" w:hAnsi="Arial" w:cs="Arial"/>
          <w:sz w:val="24"/>
          <w:szCs w:val="24"/>
          <w:lang w:val="en-US"/>
        </w:rPr>
        <w:t xml:space="preserve">. Clusterbean-chickpea cropping </w:t>
      </w:r>
      <w:r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system recorded highest water productivity followed by groundnut-mustard in terms of yield </w:t>
      </w:r>
      <w:r w:rsidR="00504B1A">
        <w:rPr>
          <w:rFonts w:ascii="Arial" w:eastAsia="Times New Roman" w:hAnsi="Arial" w:cs="Arial"/>
          <w:sz w:val="24"/>
          <w:szCs w:val="24"/>
          <w:lang w:val="en-US"/>
        </w:rPr>
        <w:t>and</w:t>
      </w:r>
      <w:r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ins w:id="33" w:author="Nangia, Vinay (ICARDA)" w:date="2015-10-15T22:36:00Z">
        <w:r w:rsidR="00A56BF8">
          <w:rPr>
            <w:rFonts w:ascii="Arial" w:eastAsia="Times New Roman" w:hAnsi="Arial" w:cs="Arial"/>
            <w:sz w:val="24"/>
            <w:szCs w:val="24"/>
            <w:lang w:val="en-US"/>
          </w:rPr>
          <w:t xml:space="preserve">monetary </w:t>
        </w:r>
      </w:ins>
      <w:r w:rsidRPr="00816432">
        <w:rPr>
          <w:rFonts w:ascii="Arial" w:eastAsia="Times New Roman" w:hAnsi="Arial" w:cs="Arial"/>
          <w:sz w:val="24"/>
          <w:szCs w:val="24"/>
          <w:lang w:val="en-US"/>
        </w:rPr>
        <w:t>returns.</w:t>
      </w:r>
      <w:r w:rsidR="00293454">
        <w:rPr>
          <w:rFonts w:ascii="Arial" w:eastAsia="Times New Roman" w:hAnsi="Arial" w:cs="Arial"/>
          <w:sz w:val="24"/>
          <w:szCs w:val="24"/>
          <w:lang w:val="en-US"/>
        </w:rPr>
        <w:t xml:space="preserve"> On </w:t>
      </w:r>
      <w:commentRangeStart w:id="34"/>
      <w:r w:rsidR="00293454">
        <w:rPr>
          <w:rFonts w:ascii="Arial" w:eastAsia="Times New Roman" w:hAnsi="Arial" w:cs="Arial"/>
          <w:sz w:val="24"/>
          <w:szCs w:val="24"/>
          <w:lang w:val="en-US"/>
        </w:rPr>
        <w:t>pooled basis</w:t>
      </w:r>
      <w:commentRangeEnd w:id="34"/>
      <w:r w:rsidR="00A56BF8">
        <w:rPr>
          <w:rStyle w:val="CommentReference"/>
        </w:rPr>
        <w:commentReference w:id="34"/>
      </w:r>
      <w:r w:rsidR="00293454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293454">
        <w:rPr>
          <w:rFonts w:ascii="Arial" w:hAnsi="Arial" w:cs="Arial"/>
          <w:sz w:val="24"/>
          <w:szCs w:val="24"/>
          <w:lang w:eastAsia="en-IN"/>
        </w:rPr>
        <w:t>among the tested cropping system</w:t>
      </w:r>
      <w:r w:rsidR="00395509">
        <w:rPr>
          <w:rFonts w:ascii="Arial" w:hAnsi="Arial" w:cs="Arial"/>
          <w:sz w:val="24"/>
          <w:szCs w:val="24"/>
          <w:lang w:eastAsia="en-IN"/>
        </w:rPr>
        <w:t>s</w:t>
      </w:r>
      <w:r w:rsidR="00293454" w:rsidRPr="008C5F9B">
        <w:rPr>
          <w:rFonts w:ascii="Arial" w:hAnsi="Arial" w:cs="Arial"/>
          <w:sz w:val="24"/>
          <w:szCs w:val="24"/>
          <w:lang w:eastAsia="en-IN"/>
        </w:rPr>
        <w:t xml:space="preserve"> groundnut-cumin,</w:t>
      </w:r>
      <w:r w:rsidR="00293454">
        <w:rPr>
          <w:rFonts w:ascii="Arial" w:hAnsi="Arial" w:cs="Arial"/>
          <w:sz w:val="24"/>
          <w:szCs w:val="24"/>
          <w:lang w:eastAsia="en-IN"/>
        </w:rPr>
        <w:t xml:space="preserve"> </w:t>
      </w:r>
      <w:r w:rsidR="00293454" w:rsidRPr="008C5F9B">
        <w:rPr>
          <w:rFonts w:ascii="Arial" w:hAnsi="Arial" w:cs="Arial"/>
          <w:sz w:val="24"/>
          <w:szCs w:val="24"/>
          <w:lang w:eastAsia="en-IN"/>
        </w:rPr>
        <w:t xml:space="preserve">groundnut-mustard and groundnut-wheat were more profitable </w:t>
      </w:r>
      <w:proofErr w:type="gramStart"/>
      <w:r w:rsidR="00293454" w:rsidRPr="008C5F9B">
        <w:rPr>
          <w:rFonts w:ascii="Arial" w:hAnsi="Arial" w:cs="Arial"/>
          <w:sz w:val="24"/>
          <w:szCs w:val="24"/>
          <w:lang w:eastAsia="en-IN"/>
        </w:rPr>
        <w:t>than</w:t>
      </w:r>
      <w:proofErr w:type="gramEnd"/>
      <w:r w:rsidR="00293454" w:rsidRPr="008C5F9B">
        <w:rPr>
          <w:rFonts w:ascii="Arial" w:hAnsi="Arial" w:cs="Arial"/>
          <w:sz w:val="24"/>
          <w:szCs w:val="24"/>
          <w:lang w:eastAsia="en-IN"/>
        </w:rPr>
        <w:t xml:space="preserve"> other cropping systems.</w:t>
      </w:r>
    </w:p>
    <w:p w14:paraId="29A66223" w14:textId="77777777" w:rsidR="00816432" w:rsidRPr="00816432" w:rsidRDefault="00395509" w:rsidP="00A0594E">
      <w:pPr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ind w:left="567" w:firstLine="709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S</w:t>
      </w:r>
      <w:r w:rsidR="00816432" w:rsidRPr="00816432">
        <w:rPr>
          <w:rFonts w:ascii="Arial" w:eastAsia="Times New Roman" w:hAnsi="Arial" w:cs="Arial"/>
          <w:sz w:val="24"/>
          <w:szCs w:val="24"/>
          <w:lang w:val="en-US"/>
        </w:rPr>
        <w:t>imulat</w:t>
      </w:r>
      <w:r>
        <w:rPr>
          <w:rFonts w:ascii="Arial" w:eastAsia="Times New Roman" w:hAnsi="Arial" w:cs="Arial"/>
          <w:sz w:val="24"/>
          <w:szCs w:val="24"/>
          <w:lang w:val="en-US"/>
        </w:rPr>
        <w:t>ion for</w:t>
      </w:r>
      <w:r w:rsidR="00816432"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del w:id="35" w:author="Nangia, Vinay (ICARDA)" w:date="2015-10-15T22:37:00Z">
        <w:r w:rsidR="00504B1A" w:rsidDel="00A56BF8">
          <w:rPr>
            <w:rFonts w:ascii="Arial" w:eastAsia="Times New Roman" w:hAnsi="Arial" w:cs="Arial"/>
            <w:sz w:val="24"/>
            <w:szCs w:val="24"/>
            <w:lang w:val="en-US"/>
          </w:rPr>
          <w:delText>green area index</w:delText>
        </w:r>
      </w:del>
      <w:ins w:id="36" w:author="Nangia, Vinay (ICARDA)" w:date="2015-10-15T22:37:00Z">
        <w:r w:rsidR="00A56BF8">
          <w:rPr>
            <w:rFonts w:ascii="Arial" w:eastAsia="Times New Roman" w:hAnsi="Arial" w:cs="Arial"/>
            <w:sz w:val="24"/>
            <w:szCs w:val="24"/>
            <w:lang w:val="en-US"/>
          </w:rPr>
          <w:t>GAI</w:t>
        </w:r>
      </w:ins>
      <w:r w:rsidR="00504B1A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del w:id="37" w:author="Nangia, Vinay (ICARDA)" w:date="2015-10-15T22:37:00Z">
        <w:r w:rsidR="00504B1A" w:rsidRPr="00816432" w:rsidDel="00A56BF8">
          <w:rPr>
            <w:rFonts w:ascii="Arial" w:eastAsia="Times New Roman" w:hAnsi="Arial" w:cs="Arial"/>
            <w:sz w:val="24"/>
            <w:szCs w:val="24"/>
            <w:lang w:val="en-US"/>
          </w:rPr>
          <w:delText>above ground biomass</w:delText>
        </w:r>
      </w:del>
      <w:ins w:id="38" w:author="Nangia, Vinay (ICARDA)" w:date="2015-10-15T22:37:00Z">
        <w:r w:rsidR="00A56BF8">
          <w:rPr>
            <w:rFonts w:ascii="Arial" w:eastAsia="Times New Roman" w:hAnsi="Arial" w:cs="Arial"/>
            <w:sz w:val="24"/>
            <w:szCs w:val="24"/>
            <w:lang w:val="en-US"/>
          </w:rPr>
          <w:t>AGB</w:t>
        </w:r>
      </w:ins>
      <w:r w:rsidR="00504B1A">
        <w:rPr>
          <w:rFonts w:ascii="Arial" w:eastAsia="Times New Roman" w:hAnsi="Arial" w:cs="Arial"/>
          <w:sz w:val="24"/>
          <w:szCs w:val="24"/>
          <w:lang w:val="en-US"/>
        </w:rPr>
        <w:t>, seed</w:t>
      </w:r>
      <w:r w:rsidR="00816432"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yield, and N-uptake </w:t>
      </w:r>
      <w:del w:id="39" w:author="Nangia, Vinay (ICARDA)" w:date="2015-10-15T22:37:00Z">
        <w:r w:rsidR="00816432" w:rsidRPr="00816432" w:rsidDel="00A56BF8">
          <w:rPr>
            <w:rFonts w:ascii="Arial" w:eastAsia="Times New Roman" w:hAnsi="Arial" w:cs="Arial"/>
            <w:sz w:val="24"/>
            <w:szCs w:val="24"/>
            <w:lang w:val="en-US"/>
          </w:rPr>
          <w:delText xml:space="preserve">were </w:delText>
        </w:r>
      </w:del>
      <w:ins w:id="40" w:author="Nangia, Vinay (ICARDA)" w:date="2015-10-15T22:37:00Z">
        <w:r w:rsidR="00A56BF8">
          <w:rPr>
            <w:rFonts w:ascii="Arial" w:eastAsia="Times New Roman" w:hAnsi="Arial" w:cs="Arial"/>
            <w:sz w:val="24"/>
            <w:szCs w:val="24"/>
            <w:lang w:val="en-US"/>
          </w:rPr>
          <w:t>matched</w:t>
        </w:r>
        <w:r w:rsidR="00A56BF8" w:rsidRPr="00816432">
          <w:rPr>
            <w:rFonts w:ascii="Arial" w:eastAsia="Times New Roman" w:hAnsi="Arial" w:cs="Arial"/>
            <w:sz w:val="24"/>
            <w:szCs w:val="24"/>
            <w:lang w:val="en-US"/>
          </w:rPr>
          <w:t xml:space="preserve"> </w:t>
        </w:r>
      </w:ins>
      <w:r w:rsidR="00816432" w:rsidRPr="00816432">
        <w:rPr>
          <w:rFonts w:ascii="Arial" w:eastAsia="Times New Roman" w:hAnsi="Arial" w:cs="Arial"/>
          <w:sz w:val="24"/>
          <w:szCs w:val="24"/>
          <w:lang w:val="en-US"/>
        </w:rPr>
        <w:t>close</w:t>
      </w:r>
      <w:ins w:id="41" w:author="Nangia, Vinay (ICARDA)" w:date="2015-10-15T22:37:00Z">
        <w:r w:rsidR="00A56BF8">
          <w:rPr>
            <w:rFonts w:ascii="Arial" w:eastAsia="Times New Roman" w:hAnsi="Arial" w:cs="Arial"/>
            <w:sz w:val="24"/>
            <w:szCs w:val="24"/>
            <w:lang w:val="en-US"/>
          </w:rPr>
          <w:t>ly</w:t>
        </w:r>
      </w:ins>
      <w:del w:id="42" w:author="Nangia, Vinay (ICARDA)" w:date="2015-10-15T22:37:00Z">
        <w:r w:rsidR="00816432" w:rsidRPr="00816432" w:rsidDel="00A56BF8">
          <w:rPr>
            <w:rFonts w:ascii="Arial" w:eastAsia="Times New Roman" w:hAnsi="Arial" w:cs="Arial"/>
            <w:sz w:val="24"/>
            <w:szCs w:val="24"/>
            <w:lang w:val="en-US"/>
          </w:rPr>
          <w:delText>r</w:delText>
        </w:r>
      </w:del>
      <w:r w:rsidR="00816432"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del w:id="43" w:author="Nangia, Vinay (ICARDA)" w:date="2015-10-15T22:37:00Z">
        <w:r w:rsidR="00816432" w:rsidRPr="00816432" w:rsidDel="00A56BF8">
          <w:rPr>
            <w:rFonts w:ascii="Arial" w:eastAsia="Times New Roman" w:hAnsi="Arial" w:cs="Arial"/>
            <w:sz w:val="24"/>
            <w:szCs w:val="24"/>
            <w:lang w:val="en-US"/>
          </w:rPr>
          <w:delText xml:space="preserve">to </w:delText>
        </w:r>
      </w:del>
      <w:ins w:id="44" w:author="Nangia, Vinay (ICARDA)" w:date="2015-10-15T22:37:00Z">
        <w:r w:rsidR="00A56BF8">
          <w:rPr>
            <w:rFonts w:ascii="Arial" w:eastAsia="Times New Roman" w:hAnsi="Arial" w:cs="Arial"/>
            <w:sz w:val="24"/>
            <w:szCs w:val="24"/>
            <w:lang w:val="en-US"/>
          </w:rPr>
          <w:t>with</w:t>
        </w:r>
        <w:r w:rsidR="00A56BF8" w:rsidRPr="00816432">
          <w:rPr>
            <w:rFonts w:ascii="Arial" w:eastAsia="Times New Roman" w:hAnsi="Arial" w:cs="Arial"/>
            <w:sz w:val="24"/>
            <w:szCs w:val="24"/>
            <w:lang w:val="en-US"/>
          </w:rPr>
          <w:t xml:space="preserve"> </w:t>
        </w:r>
      </w:ins>
      <w:r w:rsidR="00816432"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the observed values </w:t>
      </w:r>
      <w:del w:id="45" w:author="Nangia, Vinay (ICARDA)" w:date="2015-10-15T22:38:00Z">
        <w:r w:rsidR="00816432" w:rsidRPr="00816432" w:rsidDel="00A56BF8">
          <w:rPr>
            <w:rFonts w:ascii="Arial" w:eastAsia="Times New Roman" w:hAnsi="Arial" w:cs="Arial"/>
            <w:sz w:val="24"/>
            <w:szCs w:val="24"/>
            <w:lang w:val="en-US"/>
          </w:rPr>
          <w:delText xml:space="preserve">of </w:delText>
        </w:r>
      </w:del>
      <w:ins w:id="46" w:author="Nangia, Vinay (ICARDA)" w:date="2015-10-15T22:38:00Z">
        <w:r w:rsidR="00A56BF8">
          <w:rPr>
            <w:rFonts w:ascii="Arial" w:eastAsia="Times New Roman" w:hAnsi="Arial" w:cs="Arial"/>
            <w:sz w:val="24"/>
            <w:szCs w:val="24"/>
            <w:lang w:val="en-US"/>
          </w:rPr>
          <w:t>for</w:t>
        </w:r>
        <w:r w:rsidR="00A56BF8" w:rsidRPr="00816432">
          <w:rPr>
            <w:rFonts w:ascii="Arial" w:eastAsia="Times New Roman" w:hAnsi="Arial" w:cs="Arial"/>
            <w:sz w:val="24"/>
            <w:szCs w:val="24"/>
            <w:lang w:val="en-US"/>
          </w:rPr>
          <w:t xml:space="preserve"> </w:t>
        </w:r>
      </w:ins>
      <w:r w:rsidR="00816432"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groundnut and </w:t>
      </w:r>
      <w:proofErr w:type="spellStart"/>
      <w:r w:rsidR="00816432" w:rsidRPr="00816432">
        <w:rPr>
          <w:rFonts w:ascii="Arial" w:eastAsia="Times New Roman" w:hAnsi="Arial" w:cs="Arial"/>
          <w:sz w:val="24"/>
          <w:szCs w:val="24"/>
          <w:lang w:val="en-US"/>
        </w:rPr>
        <w:t>clusterbean</w:t>
      </w:r>
      <w:proofErr w:type="spellEnd"/>
      <w:r w:rsidR="00816432"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during </w:t>
      </w:r>
      <w:proofErr w:type="spellStart"/>
      <w:r w:rsidR="00816432" w:rsidRPr="00816432">
        <w:rPr>
          <w:rFonts w:ascii="Arial" w:eastAsia="Times New Roman" w:hAnsi="Arial" w:cs="Arial"/>
          <w:i/>
          <w:sz w:val="24"/>
          <w:szCs w:val="24"/>
          <w:lang w:val="en-US"/>
        </w:rPr>
        <w:t>kharif</w:t>
      </w:r>
      <w:proofErr w:type="spellEnd"/>
      <w:r w:rsidR="00816432"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season and wheat, mustard, chickpea, cumin and </w:t>
      </w:r>
      <w:proofErr w:type="spellStart"/>
      <w:r w:rsidR="00816432" w:rsidRPr="00816432">
        <w:rPr>
          <w:rFonts w:ascii="Arial" w:eastAsia="Times New Roman" w:hAnsi="Arial" w:cs="Arial"/>
          <w:sz w:val="24"/>
          <w:szCs w:val="24"/>
          <w:lang w:val="en-US"/>
        </w:rPr>
        <w:t>isabgol</w:t>
      </w:r>
      <w:proofErr w:type="spellEnd"/>
      <w:r w:rsidR="00816432"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during </w:t>
      </w:r>
      <w:proofErr w:type="spellStart"/>
      <w:proofErr w:type="gramStart"/>
      <w:r w:rsidR="00816432" w:rsidRPr="00816432">
        <w:rPr>
          <w:rFonts w:ascii="Arial" w:eastAsia="Times New Roman" w:hAnsi="Arial" w:cs="Arial"/>
          <w:i/>
          <w:sz w:val="24"/>
          <w:szCs w:val="24"/>
          <w:lang w:val="en-US"/>
        </w:rPr>
        <w:t>rabi</w:t>
      </w:r>
      <w:proofErr w:type="spellEnd"/>
      <w:proofErr w:type="gramEnd"/>
      <w:r w:rsidR="00816432"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season.</w:t>
      </w:r>
      <w:ins w:id="47" w:author="Nangia, Vinay (ICARDA)" w:date="2015-10-15T22:38:00Z">
        <w:r w:rsidR="00A56BF8">
          <w:rPr>
            <w:rFonts w:ascii="Arial" w:eastAsia="Times New Roman" w:hAnsi="Arial" w:cs="Arial"/>
            <w:sz w:val="24"/>
            <w:szCs w:val="24"/>
            <w:lang w:val="en-US"/>
          </w:rPr>
          <w:t xml:space="preserve"> </w:t>
        </w:r>
      </w:ins>
      <w:r w:rsidR="00D26896">
        <w:rPr>
          <w:rFonts w:ascii="Arial" w:hAnsi="Arial" w:cs="Arial"/>
          <w:sz w:val="24"/>
          <w:szCs w:val="24"/>
          <w:lang w:eastAsia="en-IN"/>
        </w:rPr>
        <w:t xml:space="preserve">It only be concluded that with fewer input parameters and less complete calibration procedures, </w:t>
      </w:r>
      <w:proofErr w:type="spellStart"/>
      <w:r w:rsidR="00D26896">
        <w:rPr>
          <w:rFonts w:ascii="Arial" w:hAnsi="Arial" w:cs="Arial"/>
          <w:sz w:val="24"/>
          <w:szCs w:val="24"/>
          <w:lang w:eastAsia="en-IN"/>
        </w:rPr>
        <w:t>CropSyst</w:t>
      </w:r>
      <w:proofErr w:type="spellEnd"/>
      <w:r w:rsidR="00D26896">
        <w:rPr>
          <w:rFonts w:ascii="Arial" w:hAnsi="Arial" w:cs="Arial"/>
          <w:sz w:val="24"/>
          <w:szCs w:val="24"/>
          <w:lang w:eastAsia="en-IN"/>
        </w:rPr>
        <w:t xml:space="preserve"> </w:t>
      </w:r>
      <w:ins w:id="48" w:author="Nangia, Vinay (ICARDA)" w:date="2015-10-15T22:38:00Z">
        <w:r w:rsidR="00A56BF8">
          <w:rPr>
            <w:rFonts w:ascii="Arial" w:hAnsi="Arial" w:cs="Arial"/>
            <w:sz w:val="24"/>
            <w:szCs w:val="24"/>
            <w:lang w:eastAsia="en-IN"/>
          </w:rPr>
          <w:t xml:space="preserve">model </w:t>
        </w:r>
      </w:ins>
      <w:r w:rsidR="00D26896">
        <w:rPr>
          <w:rFonts w:ascii="Arial" w:hAnsi="Arial" w:cs="Arial"/>
          <w:sz w:val="24"/>
          <w:szCs w:val="24"/>
          <w:lang w:eastAsia="en-IN"/>
        </w:rPr>
        <w:t>can be applied for simulating the effect of N and water management on yield and water productivity of crops under arid condition of IGNP.</w:t>
      </w:r>
      <w:ins w:id="49" w:author="Nangia, Vinay (ICARDA)" w:date="2015-10-15T22:38:00Z">
        <w:r w:rsidR="00A56BF8">
          <w:rPr>
            <w:rFonts w:ascii="Arial" w:hAnsi="Arial" w:cs="Arial"/>
            <w:sz w:val="24"/>
            <w:szCs w:val="24"/>
            <w:lang w:eastAsia="en-IN"/>
          </w:rPr>
          <w:t xml:space="preserve"> </w:t>
        </w:r>
      </w:ins>
      <w:r w:rsidR="00D26896">
        <w:rPr>
          <w:rFonts w:ascii="Arial" w:hAnsi="Arial" w:cs="Arial"/>
          <w:sz w:val="24"/>
          <w:szCs w:val="24"/>
          <w:lang w:eastAsia="en-IN"/>
        </w:rPr>
        <w:t>It was also demonstrated that the model can be use</w:t>
      </w:r>
      <w:ins w:id="50" w:author="Nangia, Vinay (ICARDA)" w:date="2015-10-15T22:38:00Z">
        <w:r w:rsidR="00A56BF8">
          <w:rPr>
            <w:rFonts w:ascii="Arial" w:hAnsi="Arial" w:cs="Arial"/>
            <w:sz w:val="24"/>
            <w:szCs w:val="24"/>
            <w:lang w:eastAsia="en-IN"/>
          </w:rPr>
          <w:t>d</w:t>
        </w:r>
      </w:ins>
      <w:r w:rsidR="00D26896">
        <w:rPr>
          <w:rFonts w:ascii="Arial" w:hAnsi="Arial" w:cs="Arial"/>
          <w:sz w:val="24"/>
          <w:szCs w:val="24"/>
          <w:lang w:eastAsia="en-IN"/>
        </w:rPr>
        <w:t xml:space="preserve"> to derive best management option</w:t>
      </w:r>
      <w:ins w:id="51" w:author="Nangia, Vinay (ICARDA)" w:date="2015-10-15T22:38:00Z">
        <w:r w:rsidR="00A56BF8">
          <w:rPr>
            <w:rFonts w:ascii="Arial" w:hAnsi="Arial" w:cs="Arial"/>
            <w:sz w:val="24"/>
            <w:szCs w:val="24"/>
            <w:lang w:eastAsia="en-IN"/>
          </w:rPr>
          <w:t>s</w:t>
        </w:r>
      </w:ins>
      <w:r w:rsidR="00D26896">
        <w:rPr>
          <w:rFonts w:ascii="Arial" w:hAnsi="Arial" w:cs="Arial"/>
          <w:sz w:val="24"/>
          <w:szCs w:val="24"/>
          <w:lang w:eastAsia="en-IN"/>
        </w:rPr>
        <w:t xml:space="preserve"> in term of nitrogen and irrigation application.</w:t>
      </w:r>
      <w:ins w:id="52" w:author="Nangia, Vinay (ICARDA)" w:date="2015-10-15T22:38:00Z">
        <w:r w:rsidR="00A56BF8">
          <w:rPr>
            <w:rFonts w:ascii="Arial" w:hAnsi="Arial" w:cs="Arial"/>
            <w:sz w:val="24"/>
            <w:szCs w:val="24"/>
            <w:lang w:eastAsia="en-IN"/>
          </w:rPr>
          <w:t xml:space="preserve"> </w:t>
        </w:r>
      </w:ins>
      <w:r w:rsidR="00D26896"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The </w:t>
      </w:r>
      <w:del w:id="53" w:author="Nangia, Vinay (ICARDA)" w:date="2015-10-15T22:39:00Z">
        <w:r w:rsidR="00D26896" w:rsidRPr="00816432" w:rsidDel="00A56BF8">
          <w:rPr>
            <w:rFonts w:ascii="Arial" w:eastAsia="Times New Roman" w:hAnsi="Arial" w:cs="Arial"/>
            <w:sz w:val="24"/>
            <w:szCs w:val="24"/>
            <w:lang w:val="en-US"/>
          </w:rPr>
          <w:delText xml:space="preserve">enhanced version of 4.15.24 of </w:delText>
        </w:r>
      </w:del>
      <w:proofErr w:type="spellStart"/>
      <w:r w:rsidR="00D26896" w:rsidRPr="00816432">
        <w:rPr>
          <w:rFonts w:ascii="Arial" w:eastAsia="Times New Roman" w:hAnsi="Arial" w:cs="Arial"/>
          <w:sz w:val="24"/>
          <w:szCs w:val="24"/>
          <w:lang w:val="en-US"/>
        </w:rPr>
        <w:t>CropSyst</w:t>
      </w:r>
      <w:proofErr w:type="spellEnd"/>
      <w:r w:rsidR="00D26896"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del w:id="54" w:author="Nangia, Vinay (ICARDA)" w:date="2015-10-15T22:38:00Z">
        <w:r w:rsidR="00D26896" w:rsidRPr="00816432" w:rsidDel="00A56BF8">
          <w:rPr>
            <w:rFonts w:ascii="Arial" w:eastAsia="Times New Roman" w:hAnsi="Arial" w:cs="Arial"/>
            <w:sz w:val="24"/>
            <w:szCs w:val="24"/>
            <w:lang w:val="en-US"/>
          </w:rPr>
          <w:delText xml:space="preserve">crop </w:delText>
        </w:r>
      </w:del>
      <w:r w:rsidR="00D26896" w:rsidRPr="00816432">
        <w:rPr>
          <w:rFonts w:ascii="Arial" w:eastAsia="Times New Roman" w:hAnsi="Arial" w:cs="Arial"/>
          <w:sz w:val="24"/>
          <w:szCs w:val="24"/>
          <w:lang w:val="en-US"/>
        </w:rPr>
        <w:t>model can be applied to predict the yield and</w:t>
      </w:r>
      <w:r w:rsidR="00D26896">
        <w:rPr>
          <w:rFonts w:ascii="Arial" w:eastAsia="Times New Roman" w:hAnsi="Arial" w:cs="Arial"/>
          <w:sz w:val="24"/>
          <w:szCs w:val="24"/>
          <w:lang w:val="en-US"/>
        </w:rPr>
        <w:t xml:space="preserve"> water balance of groundnut and </w:t>
      </w:r>
      <w:proofErr w:type="spellStart"/>
      <w:r w:rsidR="00D26896" w:rsidRPr="00816432">
        <w:rPr>
          <w:rFonts w:ascii="Arial" w:eastAsia="Times New Roman" w:hAnsi="Arial" w:cs="Arial"/>
          <w:sz w:val="24"/>
          <w:szCs w:val="24"/>
          <w:lang w:val="en-US"/>
        </w:rPr>
        <w:t>clusterbean</w:t>
      </w:r>
      <w:proofErr w:type="spellEnd"/>
      <w:r w:rsidR="00D26896"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in </w:t>
      </w:r>
      <w:proofErr w:type="spellStart"/>
      <w:r w:rsidR="00D26896" w:rsidRPr="00816432">
        <w:rPr>
          <w:rFonts w:ascii="Arial" w:eastAsia="Times New Roman" w:hAnsi="Arial" w:cs="Arial"/>
          <w:i/>
          <w:sz w:val="24"/>
          <w:szCs w:val="24"/>
          <w:lang w:val="en-US"/>
        </w:rPr>
        <w:t>kharif</w:t>
      </w:r>
      <w:proofErr w:type="spellEnd"/>
      <w:r w:rsidR="00D26896"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and wheat, mustard, chickpea, cumin and </w:t>
      </w:r>
      <w:proofErr w:type="spellStart"/>
      <w:r w:rsidR="00D26896" w:rsidRPr="00816432">
        <w:rPr>
          <w:rFonts w:ascii="Arial" w:eastAsia="Times New Roman" w:hAnsi="Arial" w:cs="Arial"/>
          <w:sz w:val="24"/>
          <w:szCs w:val="24"/>
          <w:lang w:val="en-US"/>
        </w:rPr>
        <w:t>isabgol</w:t>
      </w:r>
      <w:proofErr w:type="spellEnd"/>
      <w:r w:rsidR="00D26896"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in </w:t>
      </w:r>
      <w:proofErr w:type="spellStart"/>
      <w:proofErr w:type="gramStart"/>
      <w:r w:rsidR="00D26896" w:rsidRPr="00816432">
        <w:rPr>
          <w:rFonts w:ascii="Arial" w:eastAsia="Times New Roman" w:hAnsi="Arial" w:cs="Arial"/>
          <w:i/>
          <w:sz w:val="24"/>
          <w:szCs w:val="24"/>
          <w:lang w:val="en-US"/>
        </w:rPr>
        <w:t>rabi</w:t>
      </w:r>
      <w:proofErr w:type="spellEnd"/>
      <w:proofErr w:type="gramEnd"/>
      <w:r w:rsidR="00D26896" w:rsidRPr="00816432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commentRangeStart w:id="55"/>
      <w:r w:rsidR="00D26896" w:rsidRPr="00816432">
        <w:rPr>
          <w:rFonts w:ascii="Arial" w:eastAsia="Times New Roman" w:hAnsi="Arial" w:cs="Arial"/>
          <w:sz w:val="24"/>
          <w:szCs w:val="24"/>
          <w:lang w:val="en-US"/>
        </w:rPr>
        <w:t>season</w:t>
      </w:r>
      <w:commentRangeEnd w:id="55"/>
      <w:r w:rsidR="00A56BF8">
        <w:rPr>
          <w:rStyle w:val="CommentReference"/>
        </w:rPr>
        <w:commentReference w:id="55"/>
      </w:r>
      <w:r w:rsidR="00D26896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14:paraId="6F0FB2B1" w14:textId="77777777" w:rsidR="00816432" w:rsidRPr="00816432" w:rsidRDefault="00816432" w:rsidP="00A0594E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16432">
        <w:rPr>
          <w:rFonts w:ascii="Times New Roman" w:eastAsia="Times New Roman" w:hAnsi="Times New Roman" w:cs="Times New Roman"/>
          <w:sz w:val="20"/>
          <w:szCs w:val="20"/>
          <w:vertAlign w:val="superscript"/>
          <w:lang w:val="en-US"/>
        </w:rPr>
        <w:sym w:font="Symbol" w:char="F02A"/>
      </w:r>
      <w:r w:rsidRPr="00816432">
        <w:rPr>
          <w:rFonts w:ascii="Arial" w:eastAsia="Times New Roman" w:hAnsi="Arial" w:cs="Arial"/>
          <w:sz w:val="20"/>
          <w:szCs w:val="20"/>
          <w:lang w:val="en-US"/>
        </w:rPr>
        <w:t>Research Scholar thesis submitted for Ph.D. degree in Department of Soil Science and Agricultural Chemistry; College of Agriculture, SKRAU, Bikaner – 334 006.</w:t>
      </w:r>
    </w:p>
    <w:p w14:paraId="48472706" w14:textId="77777777" w:rsidR="00984D7B" w:rsidRDefault="00816432" w:rsidP="00A0594E">
      <w:pPr>
        <w:ind w:left="851" w:hanging="284"/>
        <w:jc w:val="both"/>
      </w:pPr>
      <w:r w:rsidRPr="00816432">
        <w:rPr>
          <w:rFonts w:ascii="Calibri" w:eastAsia="Times New Roman" w:hAnsi="Calibri" w:cs="Times New Roman"/>
          <w:sz w:val="20"/>
          <w:szCs w:val="20"/>
          <w:vertAlign w:val="superscript"/>
          <w:lang w:val="en-US"/>
        </w:rPr>
        <w:lastRenderedPageBreak/>
        <w:sym w:font="Symbol" w:char="F02A"/>
      </w:r>
      <w:r w:rsidRPr="00816432">
        <w:rPr>
          <w:rFonts w:ascii="Calibri" w:eastAsia="Times New Roman" w:hAnsi="Calibri" w:cs="Times New Roman"/>
          <w:sz w:val="20"/>
          <w:szCs w:val="20"/>
          <w:vertAlign w:val="superscript"/>
          <w:lang w:val="en-US"/>
        </w:rPr>
        <w:sym w:font="Symbol" w:char="F02A"/>
      </w:r>
      <w:r w:rsidRPr="00816432">
        <w:rPr>
          <w:rFonts w:ascii="Arial" w:eastAsia="Times New Roman" w:hAnsi="Arial" w:cs="Arial"/>
          <w:sz w:val="20"/>
          <w:szCs w:val="20"/>
          <w:lang w:val="en-US"/>
        </w:rPr>
        <w:t>Professor and Dean, College of Agriculture, Swami Keshwanand Rajasthan Agricultural University, Bikaner – 334 006</w:t>
      </w:r>
    </w:p>
    <w:sectPr w:rsidR="00984D7B" w:rsidSect="00674C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4" w:author="Nangia, Vinay (ICARDA)" w:date="2015-10-15T22:36:00Z" w:initials="NV(">
    <w:p w14:paraId="5C00DBCB" w14:textId="77777777" w:rsidR="00A56BF8" w:rsidRDefault="00A56BF8">
      <w:pPr>
        <w:pStyle w:val="CommentText"/>
      </w:pPr>
      <w:r>
        <w:rPr>
          <w:rStyle w:val="CommentReference"/>
        </w:rPr>
        <w:annotationRef/>
      </w:r>
      <w:r>
        <w:t>Need a better word. May average of both study years?</w:t>
      </w:r>
    </w:p>
  </w:comment>
  <w:comment w:id="55" w:author="Nangia, Vinay (ICARDA)" w:date="2015-10-15T22:39:00Z" w:initials="NV(">
    <w:p w14:paraId="27FCF375" w14:textId="77777777" w:rsidR="00A56BF8" w:rsidRDefault="00A56BF8">
      <w:pPr>
        <w:pStyle w:val="CommentText"/>
      </w:pPr>
      <w:r>
        <w:rPr>
          <w:rStyle w:val="CommentReference"/>
        </w:rPr>
        <w:annotationRef/>
      </w:r>
      <w:r>
        <w:t xml:space="preserve">Again, like conclusion, you need to tell which cropping system gives highest economic WP for the farmer.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C00DBCB" w15:done="0"/>
  <w15:commentEx w15:paraId="27FCF37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angia, Vinay (ICARDA)">
    <w15:presenceInfo w15:providerId="None" w15:userId="Nangia, Vinay (ICARDA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B67"/>
    <w:rsid w:val="00221291"/>
    <w:rsid w:val="00282F6D"/>
    <w:rsid w:val="00293454"/>
    <w:rsid w:val="002C2C95"/>
    <w:rsid w:val="002C4AF1"/>
    <w:rsid w:val="002E5664"/>
    <w:rsid w:val="00395509"/>
    <w:rsid w:val="003C4B67"/>
    <w:rsid w:val="0048023C"/>
    <w:rsid w:val="004D0966"/>
    <w:rsid w:val="00504B1A"/>
    <w:rsid w:val="005B4640"/>
    <w:rsid w:val="006741E8"/>
    <w:rsid w:val="00674C31"/>
    <w:rsid w:val="006A1E91"/>
    <w:rsid w:val="00816432"/>
    <w:rsid w:val="008C1382"/>
    <w:rsid w:val="00926921"/>
    <w:rsid w:val="00984D7B"/>
    <w:rsid w:val="00A0594E"/>
    <w:rsid w:val="00A467C5"/>
    <w:rsid w:val="00A56BF8"/>
    <w:rsid w:val="00AD0AAD"/>
    <w:rsid w:val="00D26896"/>
    <w:rsid w:val="00F53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5A612"/>
  <w15:docId w15:val="{744EEA19-EDDB-4E4A-AFAC-20B3A2E67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56B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6B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6B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6B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6B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6B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B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Nangia, Vinay (ICARDA)</cp:lastModifiedBy>
  <cp:revision>3</cp:revision>
  <dcterms:created xsi:type="dcterms:W3CDTF">2015-10-15T19:33:00Z</dcterms:created>
  <dcterms:modified xsi:type="dcterms:W3CDTF">2015-10-15T19:40:00Z</dcterms:modified>
</cp:coreProperties>
</file>