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0A4" w:rsidRDefault="00EF3BC6" w:rsidP="00043022">
      <w:pPr>
        <w:autoSpaceDE w:val="0"/>
        <w:autoSpaceDN w:val="0"/>
        <w:adjustRightInd w:val="0"/>
        <w:spacing w:after="0" w:line="360" w:lineRule="auto"/>
        <w:jc w:val="both"/>
        <w:rPr>
          <w:noProof/>
        </w:rPr>
      </w:pPr>
      <w:r>
        <w:rPr>
          <w:noProof/>
        </w:rPr>
        <w:drawing>
          <wp:anchor distT="0" distB="0" distL="114300" distR="114300" simplePos="0" relativeHeight="251669504" behindDoc="0" locked="0" layoutInCell="1" allowOverlap="1">
            <wp:simplePos x="0" y="0"/>
            <wp:positionH relativeFrom="column">
              <wp:posOffset>3398520</wp:posOffset>
            </wp:positionH>
            <wp:positionV relativeFrom="paragraph">
              <wp:posOffset>120650</wp:posOffset>
            </wp:positionV>
            <wp:extent cx="2296795" cy="640080"/>
            <wp:effectExtent l="0" t="0" r="8255" b="7620"/>
            <wp:wrapSquare wrapText="bothSides"/>
            <wp:docPr id="20" name="Picture 20" descr="C:\Users\ICARDA\Pictures\ICARDA-NEW-LOGO-Final. web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ARDA\Pictures\ICARDA-NEW-LOGO-Final. web version.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96795" cy="640080"/>
                    </a:xfrm>
                    <a:prstGeom prst="rect">
                      <a:avLst/>
                    </a:prstGeom>
                    <a:noFill/>
                    <a:ln>
                      <a:noFill/>
                    </a:ln>
                  </pic:spPr>
                </pic:pic>
              </a:graphicData>
            </a:graphic>
            <wp14:sizeRelV relativeFrom="margin">
              <wp14:pctHeight>0</wp14:pctHeight>
            </wp14:sizeRelV>
          </wp:anchor>
        </w:drawing>
      </w:r>
      <w:r w:rsidR="00EC3B89" w:rsidRPr="00F633C1">
        <w:rPr>
          <w:noProof/>
        </w:rPr>
        <w:drawing>
          <wp:anchor distT="0" distB="0" distL="114300" distR="114300" simplePos="0" relativeHeight="251668480" behindDoc="0" locked="0" layoutInCell="1" allowOverlap="1" wp14:anchorId="101E22A2" wp14:editId="6F235ACE">
            <wp:simplePos x="0" y="0"/>
            <wp:positionH relativeFrom="column">
              <wp:posOffset>795655</wp:posOffset>
            </wp:positionH>
            <wp:positionV relativeFrom="paragraph">
              <wp:posOffset>-64770</wp:posOffset>
            </wp:positionV>
            <wp:extent cx="1478915" cy="902335"/>
            <wp:effectExtent l="0" t="0" r="6985" b="0"/>
            <wp:wrapSquare wrapText="bothSides"/>
            <wp:docPr id="18" name="Picture 18" descr="http://www.fao-ilo.org/fileadmin/user_upload/fao_ilo/images/FAOILOIFAD.JPG"/>
            <wp:cNvGraphicFramePr/>
            <a:graphic xmlns:a="http://schemas.openxmlformats.org/drawingml/2006/main">
              <a:graphicData uri="http://schemas.openxmlformats.org/drawingml/2006/picture">
                <pic:pic xmlns:pic="http://schemas.openxmlformats.org/drawingml/2006/picture">
                  <pic:nvPicPr>
                    <pic:cNvPr id="2" name="Picture 2" descr="http://www.fao-ilo.org/fileadmin/user_upload/fao_ilo/images/FAOILOIFAD.JPG"/>
                    <pic:cNvPicPr/>
                  </pic:nvPicPr>
                  <pic:blipFill>
                    <a:blip r:embed="rId10" cstate="email">
                      <a:extLst>
                        <a:ext uri="{28A0092B-C50C-407E-A947-70E740481C1C}">
                          <a14:useLocalDpi xmlns:a14="http://schemas.microsoft.com/office/drawing/2010/main"/>
                        </a:ext>
                      </a:extLst>
                    </a:blip>
                    <a:srcRect l="57662"/>
                    <a:stretch>
                      <a:fillRect/>
                    </a:stretch>
                  </pic:blipFill>
                  <pic:spPr bwMode="auto">
                    <a:xfrm>
                      <a:off x="0" y="0"/>
                      <a:ext cx="1478915" cy="902335"/>
                    </a:xfrm>
                    <a:prstGeom prst="rect">
                      <a:avLst/>
                    </a:prstGeom>
                    <a:noFill/>
                  </pic:spPr>
                </pic:pic>
              </a:graphicData>
            </a:graphic>
            <wp14:sizeRelH relativeFrom="page">
              <wp14:pctWidth>0</wp14:pctWidth>
            </wp14:sizeRelH>
            <wp14:sizeRelV relativeFrom="page">
              <wp14:pctHeight>0</wp14:pctHeight>
            </wp14:sizeRelV>
          </wp:anchor>
        </w:drawing>
      </w:r>
      <w:r w:rsidR="002560A4" w:rsidRPr="00F633C1">
        <w:rPr>
          <w:noProof/>
        </w:rPr>
        <w:t xml:space="preserve">                                                                                                     </w:t>
      </w:r>
    </w:p>
    <w:p w:rsidR="00EC3B89" w:rsidRDefault="00EC3B89" w:rsidP="00043022">
      <w:pPr>
        <w:autoSpaceDE w:val="0"/>
        <w:autoSpaceDN w:val="0"/>
        <w:adjustRightInd w:val="0"/>
        <w:spacing w:after="0" w:line="360" w:lineRule="auto"/>
        <w:jc w:val="both"/>
        <w:rPr>
          <w:rFonts w:asciiTheme="majorBidi" w:hAnsiTheme="majorBidi" w:cstheme="majorBidi"/>
          <w:b/>
          <w:bCs/>
          <w:sz w:val="24"/>
          <w:szCs w:val="24"/>
        </w:rPr>
      </w:pPr>
    </w:p>
    <w:p w:rsidR="00EC3B89" w:rsidRDefault="00EC3B89" w:rsidP="00043022">
      <w:pPr>
        <w:autoSpaceDE w:val="0"/>
        <w:autoSpaceDN w:val="0"/>
        <w:adjustRightInd w:val="0"/>
        <w:spacing w:after="0" w:line="360" w:lineRule="auto"/>
        <w:jc w:val="both"/>
        <w:rPr>
          <w:rFonts w:asciiTheme="majorBidi" w:hAnsiTheme="majorBidi" w:cstheme="majorBidi"/>
          <w:b/>
          <w:bCs/>
          <w:sz w:val="24"/>
          <w:szCs w:val="24"/>
        </w:rPr>
      </w:pPr>
    </w:p>
    <w:p w:rsidR="00043022" w:rsidRPr="00F633C1" w:rsidRDefault="00043022" w:rsidP="00043022">
      <w:pPr>
        <w:autoSpaceDE w:val="0"/>
        <w:autoSpaceDN w:val="0"/>
        <w:adjustRightInd w:val="0"/>
        <w:spacing w:after="0" w:line="360" w:lineRule="auto"/>
        <w:jc w:val="both"/>
        <w:rPr>
          <w:rFonts w:asciiTheme="majorBidi" w:hAnsiTheme="majorBidi" w:cstheme="majorBidi"/>
          <w:b/>
          <w:bCs/>
          <w:sz w:val="24"/>
          <w:szCs w:val="24"/>
        </w:rPr>
      </w:pPr>
    </w:p>
    <w:p w:rsidR="00043022" w:rsidRDefault="008B46EF" w:rsidP="00BA495B">
      <w:pPr>
        <w:autoSpaceDE w:val="0"/>
        <w:autoSpaceDN w:val="0"/>
        <w:adjustRightInd w:val="0"/>
        <w:spacing w:after="0" w:line="360" w:lineRule="auto"/>
        <w:jc w:val="center"/>
        <w:rPr>
          <w:rFonts w:asciiTheme="majorBidi" w:hAnsiTheme="majorBidi" w:cstheme="majorBidi"/>
          <w:b/>
          <w:bCs/>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756D7C6A" wp14:editId="044ADF21">
            <wp:simplePos x="0" y="0"/>
            <wp:positionH relativeFrom="column">
              <wp:posOffset>4659630</wp:posOffset>
            </wp:positionH>
            <wp:positionV relativeFrom="paragraph">
              <wp:posOffset>60325</wp:posOffset>
            </wp:positionV>
            <wp:extent cx="731520" cy="78041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31520" cy="78041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69E44EC0" wp14:editId="76AE17E7">
            <wp:simplePos x="0" y="0"/>
            <wp:positionH relativeFrom="column">
              <wp:posOffset>1205865</wp:posOffset>
            </wp:positionH>
            <wp:positionV relativeFrom="paragraph">
              <wp:posOffset>56515</wp:posOffset>
            </wp:positionV>
            <wp:extent cx="1188720" cy="858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88720" cy="8585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4384" behindDoc="0" locked="0" layoutInCell="1" allowOverlap="1" wp14:anchorId="0FD7F84D" wp14:editId="6B5D4D5B">
            <wp:simplePos x="0" y="0"/>
            <wp:positionH relativeFrom="column">
              <wp:posOffset>5641340</wp:posOffset>
            </wp:positionH>
            <wp:positionV relativeFrom="paragraph">
              <wp:posOffset>-6985</wp:posOffset>
            </wp:positionV>
            <wp:extent cx="1188720" cy="10864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88720" cy="1086485"/>
                    </a:xfrm>
                    <a:prstGeom prst="rect">
                      <a:avLst/>
                    </a:prstGeom>
                    <a:noFill/>
                  </pic:spPr>
                </pic:pic>
              </a:graphicData>
            </a:graphic>
            <wp14:sizeRelH relativeFrom="margin">
              <wp14:pctWidth>0</wp14:pctWidth>
            </wp14:sizeRelH>
            <wp14:sizeRelV relativeFrom="margin">
              <wp14:pctHeight>0</wp14:pctHeight>
            </wp14:sizeRelV>
          </wp:anchor>
        </w:drawing>
      </w:r>
      <w:r w:rsidR="00EC3B89">
        <w:rPr>
          <w:rFonts w:ascii="Times New Roman" w:hAnsi="Times New Roman" w:cs="Times New Roman"/>
          <w:noProof/>
          <w:sz w:val="24"/>
          <w:szCs w:val="24"/>
        </w:rPr>
        <w:drawing>
          <wp:anchor distT="0" distB="0" distL="114300" distR="114300" simplePos="0" relativeHeight="251662336" behindDoc="0" locked="0" layoutInCell="1" allowOverlap="1" wp14:anchorId="21F8139F" wp14:editId="451572BC">
            <wp:simplePos x="0" y="0"/>
            <wp:positionH relativeFrom="column">
              <wp:posOffset>452120</wp:posOffset>
            </wp:positionH>
            <wp:positionV relativeFrom="paragraph">
              <wp:posOffset>213360</wp:posOffset>
            </wp:positionV>
            <wp:extent cx="640080" cy="603250"/>
            <wp:effectExtent l="0" t="0" r="762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0080" cy="603250"/>
                    </a:xfrm>
                    <a:prstGeom prst="rect">
                      <a:avLst/>
                    </a:prstGeom>
                    <a:noFill/>
                  </pic:spPr>
                </pic:pic>
              </a:graphicData>
            </a:graphic>
            <wp14:sizeRelH relativeFrom="page">
              <wp14:pctWidth>0</wp14:pctWidth>
            </wp14:sizeRelH>
            <wp14:sizeRelV relativeFrom="page">
              <wp14:pctHeight>0</wp14:pctHeight>
            </wp14:sizeRelV>
          </wp:anchor>
        </w:drawing>
      </w:r>
      <w:r w:rsidR="00EC3B89">
        <w:rPr>
          <w:rFonts w:ascii="Times New Roman" w:hAnsi="Times New Roman" w:cs="Times New Roman"/>
          <w:noProof/>
          <w:sz w:val="24"/>
          <w:szCs w:val="24"/>
        </w:rPr>
        <w:drawing>
          <wp:anchor distT="0" distB="0" distL="114300" distR="114300" simplePos="0" relativeHeight="251658240" behindDoc="0" locked="0" layoutInCell="1" allowOverlap="1" wp14:anchorId="6E3D6921" wp14:editId="44F71BD6">
            <wp:simplePos x="0" y="0"/>
            <wp:positionH relativeFrom="column">
              <wp:posOffset>-535305</wp:posOffset>
            </wp:positionH>
            <wp:positionV relativeFrom="paragraph">
              <wp:posOffset>87630</wp:posOffset>
            </wp:positionV>
            <wp:extent cx="822960" cy="822960"/>
            <wp:effectExtent l="0" t="0" r="0" b="0"/>
            <wp:wrapNone/>
            <wp:docPr id="4" name="Picture 4" descr="A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_Logo"/>
                    <pic:cNvPicPr>
                      <a:picLocks noChangeAspect="1" noChangeArrowheads="1"/>
                    </pic:cNvPicPr>
                  </pic:nvPicPr>
                  <pic:blipFill>
                    <a:blip r:embed="rId15" cstate="email">
                      <a:lum bright="-6000" contrast="6000"/>
                      <a:extLst>
                        <a:ext uri="{28A0092B-C50C-407E-A947-70E740481C1C}">
                          <a14:useLocalDpi xmlns:a14="http://schemas.microsoft.com/office/drawing/2010/main"/>
                        </a:ext>
                      </a:extLst>
                    </a:blip>
                    <a:srcRect/>
                    <a:stretch>
                      <a:fillRect/>
                    </a:stretch>
                  </pic:blipFill>
                  <pic:spPr bwMode="auto">
                    <a:xfrm>
                      <a:off x="0" y="0"/>
                      <a:ext cx="822960" cy="822960"/>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sidR="00043022">
        <w:rPr>
          <w:noProof/>
          <w:color w:val="1F497D"/>
        </w:rPr>
        <w:drawing>
          <wp:inline distT="0" distB="0" distL="0" distR="0" wp14:anchorId="71D01FFB" wp14:editId="5867C629">
            <wp:extent cx="1463040" cy="920668"/>
            <wp:effectExtent l="0" t="0" r="3810" b="0"/>
            <wp:docPr id="23" name="Picture 23" descr="cid:image002.jpg@01D0BA47.89E4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jpg@01D0BA47.89E47700"/>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1463040" cy="920668"/>
                    </a:xfrm>
                    <a:prstGeom prst="rect">
                      <a:avLst/>
                    </a:prstGeom>
                    <a:noFill/>
                    <a:ln>
                      <a:noFill/>
                    </a:ln>
                  </pic:spPr>
                </pic:pic>
              </a:graphicData>
            </a:graphic>
          </wp:inline>
        </w:drawing>
      </w:r>
    </w:p>
    <w:p w:rsidR="00043022" w:rsidRDefault="00043022" w:rsidP="00D3283E">
      <w:pPr>
        <w:autoSpaceDE w:val="0"/>
        <w:autoSpaceDN w:val="0"/>
        <w:adjustRightInd w:val="0"/>
        <w:spacing w:after="0" w:line="360" w:lineRule="auto"/>
        <w:rPr>
          <w:rFonts w:asciiTheme="majorBidi" w:hAnsiTheme="majorBidi" w:cstheme="majorBidi"/>
          <w:b/>
          <w:bCs/>
          <w:sz w:val="24"/>
          <w:szCs w:val="24"/>
        </w:rPr>
      </w:pPr>
    </w:p>
    <w:p w:rsidR="003624BB" w:rsidRPr="00F633C1" w:rsidRDefault="003624BB" w:rsidP="00FE779E">
      <w:pPr>
        <w:autoSpaceDE w:val="0"/>
        <w:autoSpaceDN w:val="0"/>
        <w:adjustRightInd w:val="0"/>
        <w:spacing w:after="0" w:line="360" w:lineRule="auto"/>
        <w:jc w:val="center"/>
        <w:rPr>
          <w:rFonts w:asciiTheme="majorBidi" w:hAnsiTheme="majorBidi" w:cstheme="majorBidi"/>
          <w:b/>
          <w:bCs/>
          <w:sz w:val="24"/>
          <w:szCs w:val="24"/>
        </w:rPr>
      </w:pPr>
      <w:r w:rsidRPr="00F633C1">
        <w:rPr>
          <w:rFonts w:asciiTheme="majorBidi" w:hAnsiTheme="majorBidi" w:cstheme="majorBidi"/>
          <w:b/>
          <w:bCs/>
          <w:sz w:val="24"/>
          <w:szCs w:val="24"/>
        </w:rPr>
        <w:t xml:space="preserve">“Integrated Agricultural Production Systems for the Poor and Vulnerable in </w:t>
      </w:r>
      <w:proofErr w:type="spellStart"/>
      <w:r w:rsidRPr="00F633C1">
        <w:rPr>
          <w:rFonts w:asciiTheme="majorBidi" w:hAnsiTheme="majorBidi" w:cstheme="majorBidi"/>
          <w:b/>
          <w:bCs/>
          <w:sz w:val="24"/>
          <w:szCs w:val="24"/>
        </w:rPr>
        <w:t>Dryland</w:t>
      </w:r>
      <w:proofErr w:type="spellEnd"/>
      <w:r w:rsidRPr="00F633C1">
        <w:rPr>
          <w:rFonts w:asciiTheme="majorBidi" w:hAnsiTheme="majorBidi" w:cstheme="majorBidi"/>
          <w:b/>
          <w:bCs/>
          <w:sz w:val="24"/>
          <w:szCs w:val="24"/>
        </w:rPr>
        <w:t xml:space="preserve"> Areas” </w:t>
      </w:r>
    </w:p>
    <w:p w:rsidR="003624BB" w:rsidRPr="00F633C1" w:rsidRDefault="003624BB" w:rsidP="00FE779E">
      <w:pPr>
        <w:spacing w:after="0" w:line="240" w:lineRule="auto"/>
        <w:jc w:val="center"/>
        <w:rPr>
          <w:rFonts w:asciiTheme="majorBidi" w:hAnsiTheme="majorBidi" w:cstheme="majorBidi"/>
          <w:sz w:val="24"/>
          <w:szCs w:val="24"/>
        </w:rPr>
      </w:pPr>
      <w:r w:rsidRPr="00F633C1">
        <w:rPr>
          <w:rFonts w:asciiTheme="majorBidi" w:hAnsiTheme="majorBidi" w:cstheme="majorBidi"/>
          <w:sz w:val="24"/>
          <w:szCs w:val="24"/>
        </w:rPr>
        <w:t>Grant number: 2000000172</w:t>
      </w:r>
    </w:p>
    <w:p w:rsidR="00FE779E" w:rsidRPr="00F633C1" w:rsidRDefault="00FE779E" w:rsidP="00FE779E">
      <w:pPr>
        <w:tabs>
          <w:tab w:val="left" w:pos="1350"/>
        </w:tabs>
        <w:spacing w:after="0" w:line="240" w:lineRule="auto"/>
        <w:contextualSpacing/>
        <w:jc w:val="center"/>
        <w:rPr>
          <w:rFonts w:asciiTheme="majorBidi" w:hAnsiTheme="majorBidi" w:cstheme="majorBidi"/>
          <w:b/>
          <w:bCs/>
          <w:sz w:val="24"/>
          <w:szCs w:val="24"/>
        </w:rPr>
      </w:pPr>
    </w:p>
    <w:p w:rsidR="003324B5" w:rsidRPr="00F633C1" w:rsidRDefault="00A95E66" w:rsidP="00BA495B">
      <w:pPr>
        <w:tabs>
          <w:tab w:val="left" w:pos="1350"/>
        </w:tabs>
        <w:spacing w:after="0" w:line="240" w:lineRule="auto"/>
        <w:contextualSpacing/>
        <w:jc w:val="center"/>
        <w:rPr>
          <w:rFonts w:asciiTheme="majorBidi" w:hAnsiTheme="majorBidi" w:cstheme="majorBidi"/>
          <w:b/>
          <w:bCs/>
          <w:sz w:val="24"/>
          <w:szCs w:val="24"/>
        </w:rPr>
      </w:pPr>
      <w:r>
        <w:rPr>
          <w:rFonts w:asciiTheme="majorBidi" w:hAnsiTheme="majorBidi" w:cstheme="majorBidi"/>
          <w:b/>
          <w:bCs/>
          <w:sz w:val="24"/>
          <w:szCs w:val="24"/>
        </w:rPr>
        <w:t>Technical</w:t>
      </w:r>
      <w:r w:rsidR="00FE779E" w:rsidRPr="00F633C1">
        <w:rPr>
          <w:rFonts w:asciiTheme="majorBidi" w:hAnsiTheme="majorBidi" w:cstheme="majorBidi"/>
          <w:b/>
          <w:bCs/>
          <w:sz w:val="24"/>
          <w:szCs w:val="24"/>
        </w:rPr>
        <w:t xml:space="preserve"> </w:t>
      </w:r>
      <w:r w:rsidR="000621F5">
        <w:rPr>
          <w:rFonts w:asciiTheme="majorBidi" w:hAnsiTheme="majorBidi" w:cstheme="majorBidi"/>
          <w:b/>
          <w:bCs/>
          <w:sz w:val="24"/>
          <w:szCs w:val="24"/>
        </w:rPr>
        <w:t xml:space="preserve">Progress </w:t>
      </w:r>
      <w:r w:rsidR="00FE779E" w:rsidRPr="00F633C1">
        <w:rPr>
          <w:rFonts w:asciiTheme="majorBidi" w:hAnsiTheme="majorBidi" w:cstheme="majorBidi"/>
          <w:b/>
          <w:bCs/>
          <w:sz w:val="24"/>
          <w:szCs w:val="24"/>
        </w:rPr>
        <w:t>Report</w:t>
      </w:r>
    </w:p>
    <w:p w:rsidR="00FE779E" w:rsidRPr="00F633C1" w:rsidRDefault="00A95E66" w:rsidP="00BA495B">
      <w:pPr>
        <w:tabs>
          <w:tab w:val="left" w:pos="1350"/>
        </w:tabs>
        <w:spacing w:after="0" w:line="240" w:lineRule="auto"/>
        <w:contextualSpacing/>
        <w:jc w:val="center"/>
        <w:rPr>
          <w:rFonts w:asciiTheme="majorBidi" w:hAnsiTheme="majorBidi" w:cstheme="majorBidi"/>
          <w:sz w:val="24"/>
          <w:szCs w:val="24"/>
        </w:rPr>
      </w:pPr>
      <w:bookmarkStart w:id="0" w:name="_GoBack"/>
      <w:bookmarkEnd w:id="0"/>
      <w:r>
        <w:rPr>
          <w:rFonts w:asciiTheme="majorBidi" w:hAnsiTheme="majorBidi" w:cstheme="majorBidi"/>
          <w:sz w:val="24"/>
          <w:szCs w:val="24"/>
        </w:rPr>
        <w:t>(June</w:t>
      </w:r>
      <w:r w:rsidR="00134055" w:rsidRPr="00F633C1">
        <w:rPr>
          <w:rFonts w:asciiTheme="majorBidi" w:hAnsiTheme="majorBidi" w:cstheme="majorBidi"/>
          <w:sz w:val="24"/>
          <w:szCs w:val="24"/>
        </w:rPr>
        <w:t xml:space="preserve"> 2014 - </w:t>
      </w:r>
      <w:r>
        <w:rPr>
          <w:rFonts w:asciiTheme="majorBidi" w:hAnsiTheme="majorBidi" w:cstheme="majorBidi"/>
          <w:sz w:val="24"/>
          <w:szCs w:val="24"/>
        </w:rPr>
        <w:t>September</w:t>
      </w:r>
      <w:r w:rsidR="00FE779E" w:rsidRPr="00F633C1">
        <w:rPr>
          <w:rFonts w:asciiTheme="majorBidi" w:hAnsiTheme="majorBidi" w:cstheme="majorBidi"/>
          <w:sz w:val="24"/>
          <w:szCs w:val="24"/>
        </w:rPr>
        <w:t xml:space="preserve"> 2015)</w:t>
      </w:r>
    </w:p>
    <w:p w:rsidR="00BA495B" w:rsidRDefault="00BA495B" w:rsidP="00BA495B">
      <w:pPr>
        <w:tabs>
          <w:tab w:val="left" w:pos="1350"/>
        </w:tabs>
        <w:spacing w:after="0" w:line="240" w:lineRule="auto"/>
        <w:contextualSpacing/>
        <w:jc w:val="center"/>
        <w:rPr>
          <w:rFonts w:asciiTheme="majorBidi" w:hAnsiTheme="majorBidi" w:cstheme="majorBidi"/>
          <w:sz w:val="24"/>
          <w:szCs w:val="24"/>
        </w:rPr>
      </w:pPr>
    </w:p>
    <w:p w:rsidR="00352BE3" w:rsidRDefault="00352BE3" w:rsidP="00BA495B">
      <w:pPr>
        <w:tabs>
          <w:tab w:val="left" w:pos="1350"/>
        </w:tabs>
        <w:spacing w:after="0" w:line="240" w:lineRule="auto"/>
        <w:contextualSpacing/>
        <w:jc w:val="center"/>
        <w:rPr>
          <w:rFonts w:asciiTheme="majorBidi" w:hAnsiTheme="majorBidi" w:cstheme="majorBidi"/>
          <w:sz w:val="24"/>
          <w:szCs w:val="24"/>
        </w:rPr>
      </w:pPr>
      <w:r w:rsidRPr="00F633C1">
        <w:rPr>
          <w:rFonts w:asciiTheme="majorBidi" w:hAnsiTheme="majorBidi" w:cstheme="majorBidi"/>
          <w:sz w:val="24"/>
          <w:szCs w:val="24"/>
        </w:rPr>
        <w:t>Prepared by</w:t>
      </w:r>
      <w:r w:rsidRPr="00F633C1">
        <w:rPr>
          <w:rStyle w:val="FootnoteReference"/>
          <w:rFonts w:asciiTheme="majorBidi" w:hAnsiTheme="majorBidi" w:cstheme="majorBidi"/>
          <w:sz w:val="24"/>
          <w:szCs w:val="24"/>
        </w:rPr>
        <w:footnoteReference w:id="1"/>
      </w:r>
    </w:p>
    <w:p w:rsidR="00BA495B" w:rsidRDefault="00BA495B" w:rsidP="00BA495B">
      <w:pPr>
        <w:tabs>
          <w:tab w:val="left" w:pos="1350"/>
        </w:tabs>
        <w:spacing w:after="0" w:line="240" w:lineRule="auto"/>
        <w:contextualSpacing/>
        <w:jc w:val="center"/>
        <w:rPr>
          <w:rFonts w:asciiTheme="majorBidi" w:hAnsiTheme="majorBidi" w:cstheme="majorBidi"/>
          <w:b/>
          <w:bCs/>
          <w:sz w:val="24"/>
          <w:szCs w:val="24"/>
        </w:rPr>
      </w:pPr>
    </w:p>
    <w:p w:rsidR="00352BE3" w:rsidRDefault="00352BE3" w:rsidP="00BA495B">
      <w:pPr>
        <w:tabs>
          <w:tab w:val="left" w:pos="1350"/>
        </w:tabs>
        <w:spacing w:after="0" w:line="240" w:lineRule="auto"/>
        <w:contextualSpacing/>
        <w:jc w:val="center"/>
        <w:rPr>
          <w:rFonts w:asciiTheme="majorBidi" w:hAnsiTheme="majorBidi" w:cstheme="majorBidi"/>
          <w:sz w:val="24"/>
          <w:szCs w:val="24"/>
        </w:rPr>
      </w:pPr>
      <w:r w:rsidRPr="00F633C1">
        <w:rPr>
          <w:rFonts w:asciiTheme="majorBidi" w:hAnsiTheme="majorBidi" w:cstheme="majorBidi"/>
          <w:b/>
          <w:bCs/>
          <w:sz w:val="24"/>
          <w:szCs w:val="24"/>
        </w:rPr>
        <w:t>Marwan Owaygen</w:t>
      </w:r>
      <w:r w:rsidR="00EF72B1">
        <w:rPr>
          <w:rFonts w:asciiTheme="majorBidi" w:hAnsiTheme="majorBidi" w:cstheme="majorBidi"/>
          <w:b/>
          <w:bCs/>
          <w:sz w:val="24"/>
          <w:szCs w:val="24"/>
        </w:rPr>
        <w:t xml:space="preserve"> </w:t>
      </w:r>
      <w:r w:rsidRPr="00F633C1">
        <w:rPr>
          <w:rFonts w:asciiTheme="majorBidi" w:hAnsiTheme="majorBidi" w:cstheme="majorBidi"/>
          <w:sz w:val="24"/>
          <w:szCs w:val="24"/>
        </w:rPr>
        <w:t>(Project Leader)</w:t>
      </w:r>
    </w:p>
    <w:p w:rsidR="00352BE3" w:rsidRPr="00F633C1" w:rsidRDefault="00EF72B1" w:rsidP="00BA495B">
      <w:pPr>
        <w:tabs>
          <w:tab w:val="left" w:pos="1350"/>
        </w:tabs>
        <w:spacing w:after="0" w:line="240" w:lineRule="auto"/>
        <w:contextualSpacing/>
        <w:jc w:val="center"/>
        <w:rPr>
          <w:rFonts w:asciiTheme="majorBidi" w:hAnsiTheme="majorBidi" w:cstheme="majorBidi"/>
          <w:sz w:val="24"/>
          <w:szCs w:val="24"/>
        </w:rPr>
      </w:pPr>
      <w:proofErr w:type="gramStart"/>
      <w:r>
        <w:rPr>
          <w:rFonts w:asciiTheme="majorBidi" w:hAnsiTheme="majorBidi" w:cstheme="majorBidi"/>
          <w:sz w:val="24"/>
          <w:szCs w:val="24"/>
        </w:rPr>
        <w:t>and</w:t>
      </w:r>
      <w:proofErr w:type="gramEnd"/>
      <w:r>
        <w:rPr>
          <w:rFonts w:asciiTheme="majorBidi" w:hAnsiTheme="majorBidi" w:cstheme="majorBidi"/>
          <w:sz w:val="24"/>
          <w:szCs w:val="24"/>
        </w:rPr>
        <w:t xml:space="preserve"> Project National Coordinators </w:t>
      </w:r>
    </w:p>
    <w:p w:rsidR="00352BE3" w:rsidRPr="00F633C1" w:rsidRDefault="00352BE3" w:rsidP="00352BE3">
      <w:pPr>
        <w:tabs>
          <w:tab w:val="left" w:pos="1350"/>
        </w:tabs>
        <w:spacing w:after="0" w:line="360" w:lineRule="auto"/>
        <w:contextualSpacing/>
        <w:jc w:val="center"/>
        <w:rPr>
          <w:rFonts w:asciiTheme="majorBidi" w:hAnsiTheme="majorBidi" w:cstheme="majorBidi"/>
          <w:sz w:val="24"/>
          <w:szCs w:val="24"/>
        </w:rPr>
      </w:pPr>
    </w:p>
    <w:sdt>
      <w:sdtPr>
        <w:id w:val="-1269690023"/>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CD0990" w:rsidRPr="00CD0990" w:rsidRDefault="00CD0990">
          <w:pPr>
            <w:pStyle w:val="TOCHeading"/>
            <w:rPr>
              <w:rFonts w:asciiTheme="majorBidi" w:hAnsiTheme="majorBidi"/>
              <w:sz w:val="23"/>
              <w:szCs w:val="23"/>
            </w:rPr>
          </w:pPr>
          <w:r w:rsidRPr="00CD0990">
            <w:rPr>
              <w:rFonts w:asciiTheme="majorBidi" w:hAnsiTheme="majorBidi"/>
              <w:sz w:val="23"/>
              <w:szCs w:val="23"/>
            </w:rPr>
            <w:t>Table of Contents</w:t>
          </w:r>
        </w:p>
        <w:p w:rsidR="00CD0990" w:rsidRPr="00CD0990" w:rsidRDefault="00CD0990">
          <w:pPr>
            <w:pStyle w:val="TOC1"/>
            <w:tabs>
              <w:tab w:val="right" w:leader="dot" w:pos="10214"/>
            </w:tabs>
            <w:rPr>
              <w:rFonts w:asciiTheme="majorBidi" w:hAnsiTheme="majorBidi" w:cstheme="majorBidi"/>
              <w:noProof/>
              <w:sz w:val="23"/>
              <w:szCs w:val="23"/>
            </w:rPr>
          </w:pPr>
          <w:r w:rsidRPr="00CD0990">
            <w:rPr>
              <w:rFonts w:asciiTheme="majorBidi" w:hAnsiTheme="majorBidi" w:cstheme="majorBidi"/>
              <w:sz w:val="23"/>
              <w:szCs w:val="23"/>
            </w:rPr>
            <w:fldChar w:fldCharType="begin"/>
          </w:r>
          <w:r w:rsidRPr="00CD0990">
            <w:rPr>
              <w:rFonts w:asciiTheme="majorBidi" w:hAnsiTheme="majorBidi" w:cstheme="majorBidi"/>
              <w:sz w:val="23"/>
              <w:szCs w:val="23"/>
            </w:rPr>
            <w:instrText xml:space="preserve"> TOC \o "1-3" \h \z \u </w:instrText>
          </w:r>
          <w:r w:rsidRPr="00CD0990">
            <w:rPr>
              <w:rFonts w:asciiTheme="majorBidi" w:hAnsiTheme="majorBidi" w:cstheme="majorBidi"/>
              <w:sz w:val="23"/>
              <w:szCs w:val="23"/>
            </w:rPr>
            <w:fldChar w:fldCharType="separate"/>
          </w:r>
          <w:hyperlink w:anchor="_Toc433635072" w:history="1">
            <w:r w:rsidRPr="00CD0990">
              <w:rPr>
                <w:rStyle w:val="Hyperlink"/>
                <w:rFonts w:asciiTheme="majorBidi" w:hAnsiTheme="majorBidi" w:cstheme="majorBidi"/>
                <w:noProof/>
                <w:sz w:val="23"/>
                <w:szCs w:val="23"/>
              </w:rPr>
              <w:t>OVERVIEW</w:t>
            </w:r>
            <w:r w:rsidRPr="00CD0990">
              <w:rPr>
                <w:rFonts w:asciiTheme="majorBidi" w:hAnsiTheme="majorBidi" w:cstheme="majorBidi"/>
                <w:noProof/>
                <w:webHidden/>
                <w:sz w:val="23"/>
                <w:szCs w:val="23"/>
              </w:rPr>
              <w:tab/>
            </w:r>
            <w:r w:rsidRPr="00CD0990">
              <w:rPr>
                <w:rFonts w:asciiTheme="majorBidi" w:hAnsiTheme="majorBidi" w:cstheme="majorBidi"/>
                <w:noProof/>
                <w:webHidden/>
                <w:sz w:val="23"/>
                <w:szCs w:val="23"/>
              </w:rPr>
              <w:fldChar w:fldCharType="begin"/>
            </w:r>
            <w:r w:rsidRPr="00CD0990">
              <w:rPr>
                <w:rFonts w:asciiTheme="majorBidi" w:hAnsiTheme="majorBidi" w:cstheme="majorBidi"/>
                <w:noProof/>
                <w:webHidden/>
                <w:sz w:val="23"/>
                <w:szCs w:val="23"/>
              </w:rPr>
              <w:instrText xml:space="preserve"> PAGEREF _Toc433635072 \h </w:instrText>
            </w:r>
            <w:r w:rsidRPr="00CD0990">
              <w:rPr>
                <w:rFonts w:asciiTheme="majorBidi" w:hAnsiTheme="majorBidi" w:cstheme="majorBidi"/>
                <w:noProof/>
                <w:webHidden/>
                <w:sz w:val="23"/>
                <w:szCs w:val="23"/>
              </w:rPr>
            </w:r>
            <w:r w:rsidRPr="00CD0990">
              <w:rPr>
                <w:rFonts w:asciiTheme="majorBidi" w:hAnsiTheme="majorBidi" w:cstheme="majorBidi"/>
                <w:noProof/>
                <w:webHidden/>
                <w:sz w:val="23"/>
                <w:szCs w:val="23"/>
              </w:rPr>
              <w:fldChar w:fldCharType="separate"/>
            </w:r>
            <w:r w:rsidRPr="00CD0990">
              <w:rPr>
                <w:rFonts w:asciiTheme="majorBidi" w:hAnsiTheme="majorBidi" w:cstheme="majorBidi"/>
                <w:noProof/>
                <w:webHidden/>
                <w:sz w:val="23"/>
                <w:szCs w:val="23"/>
              </w:rPr>
              <w:t>2</w:t>
            </w:r>
            <w:r w:rsidRPr="00CD0990">
              <w:rPr>
                <w:rFonts w:asciiTheme="majorBidi" w:hAnsiTheme="majorBidi" w:cstheme="majorBidi"/>
                <w:noProof/>
                <w:webHidden/>
                <w:sz w:val="23"/>
                <w:szCs w:val="23"/>
              </w:rPr>
              <w:fldChar w:fldCharType="end"/>
            </w:r>
          </w:hyperlink>
        </w:p>
        <w:p w:rsidR="00CD0990" w:rsidRPr="00CD0990" w:rsidRDefault="00CD0990">
          <w:pPr>
            <w:pStyle w:val="TOC1"/>
            <w:tabs>
              <w:tab w:val="right" w:leader="dot" w:pos="10214"/>
            </w:tabs>
            <w:rPr>
              <w:rFonts w:asciiTheme="majorBidi" w:hAnsiTheme="majorBidi" w:cstheme="majorBidi"/>
              <w:noProof/>
              <w:sz w:val="23"/>
              <w:szCs w:val="23"/>
            </w:rPr>
          </w:pPr>
          <w:hyperlink w:anchor="_Toc433635073" w:history="1">
            <w:r w:rsidRPr="00CD0990">
              <w:rPr>
                <w:rStyle w:val="Hyperlink"/>
                <w:rFonts w:asciiTheme="majorBidi" w:hAnsiTheme="majorBidi" w:cstheme="majorBidi"/>
                <w:noProof/>
                <w:sz w:val="23"/>
                <w:szCs w:val="23"/>
              </w:rPr>
              <w:t>EXECUTIVE SUMMARY</w:t>
            </w:r>
            <w:r w:rsidRPr="00CD0990">
              <w:rPr>
                <w:rFonts w:asciiTheme="majorBidi" w:hAnsiTheme="majorBidi" w:cstheme="majorBidi"/>
                <w:noProof/>
                <w:webHidden/>
                <w:sz w:val="23"/>
                <w:szCs w:val="23"/>
              </w:rPr>
              <w:tab/>
            </w:r>
            <w:r w:rsidRPr="00CD0990">
              <w:rPr>
                <w:rFonts w:asciiTheme="majorBidi" w:hAnsiTheme="majorBidi" w:cstheme="majorBidi"/>
                <w:noProof/>
                <w:webHidden/>
                <w:sz w:val="23"/>
                <w:szCs w:val="23"/>
              </w:rPr>
              <w:fldChar w:fldCharType="begin"/>
            </w:r>
            <w:r w:rsidRPr="00CD0990">
              <w:rPr>
                <w:rFonts w:asciiTheme="majorBidi" w:hAnsiTheme="majorBidi" w:cstheme="majorBidi"/>
                <w:noProof/>
                <w:webHidden/>
                <w:sz w:val="23"/>
                <w:szCs w:val="23"/>
              </w:rPr>
              <w:instrText xml:space="preserve"> PAGEREF _Toc433635073 \h </w:instrText>
            </w:r>
            <w:r w:rsidRPr="00CD0990">
              <w:rPr>
                <w:rFonts w:asciiTheme="majorBidi" w:hAnsiTheme="majorBidi" w:cstheme="majorBidi"/>
                <w:noProof/>
                <w:webHidden/>
                <w:sz w:val="23"/>
                <w:szCs w:val="23"/>
              </w:rPr>
            </w:r>
            <w:r w:rsidRPr="00CD0990">
              <w:rPr>
                <w:rFonts w:asciiTheme="majorBidi" w:hAnsiTheme="majorBidi" w:cstheme="majorBidi"/>
                <w:noProof/>
                <w:webHidden/>
                <w:sz w:val="23"/>
                <w:szCs w:val="23"/>
              </w:rPr>
              <w:fldChar w:fldCharType="separate"/>
            </w:r>
            <w:r w:rsidRPr="00CD0990">
              <w:rPr>
                <w:rFonts w:asciiTheme="majorBidi" w:hAnsiTheme="majorBidi" w:cstheme="majorBidi"/>
                <w:noProof/>
                <w:webHidden/>
                <w:sz w:val="23"/>
                <w:szCs w:val="23"/>
              </w:rPr>
              <w:t>3</w:t>
            </w:r>
            <w:r w:rsidRPr="00CD0990">
              <w:rPr>
                <w:rFonts w:asciiTheme="majorBidi" w:hAnsiTheme="majorBidi" w:cstheme="majorBidi"/>
                <w:noProof/>
                <w:webHidden/>
                <w:sz w:val="23"/>
                <w:szCs w:val="23"/>
              </w:rPr>
              <w:fldChar w:fldCharType="end"/>
            </w:r>
          </w:hyperlink>
        </w:p>
        <w:p w:rsidR="00CD0990" w:rsidRPr="00CD0990" w:rsidRDefault="00CD0990">
          <w:pPr>
            <w:pStyle w:val="TOC1"/>
            <w:tabs>
              <w:tab w:val="right" w:leader="dot" w:pos="10214"/>
            </w:tabs>
            <w:rPr>
              <w:rFonts w:asciiTheme="majorBidi" w:hAnsiTheme="majorBidi" w:cstheme="majorBidi"/>
              <w:noProof/>
              <w:sz w:val="23"/>
              <w:szCs w:val="23"/>
            </w:rPr>
          </w:pPr>
          <w:hyperlink w:anchor="_Toc433635074" w:history="1">
            <w:r w:rsidRPr="00CD0990">
              <w:rPr>
                <w:rStyle w:val="Hyperlink"/>
                <w:rFonts w:asciiTheme="majorBidi" w:hAnsiTheme="majorBidi" w:cstheme="majorBidi"/>
                <w:noProof/>
                <w:sz w:val="23"/>
                <w:szCs w:val="23"/>
              </w:rPr>
              <w:t>EGYPT</w:t>
            </w:r>
            <w:r w:rsidRPr="00CD0990">
              <w:rPr>
                <w:rFonts w:asciiTheme="majorBidi" w:hAnsiTheme="majorBidi" w:cstheme="majorBidi"/>
                <w:noProof/>
                <w:webHidden/>
                <w:sz w:val="23"/>
                <w:szCs w:val="23"/>
              </w:rPr>
              <w:tab/>
            </w:r>
            <w:r w:rsidRPr="00CD0990">
              <w:rPr>
                <w:rFonts w:asciiTheme="majorBidi" w:hAnsiTheme="majorBidi" w:cstheme="majorBidi"/>
                <w:noProof/>
                <w:webHidden/>
                <w:sz w:val="23"/>
                <w:szCs w:val="23"/>
              </w:rPr>
              <w:fldChar w:fldCharType="begin"/>
            </w:r>
            <w:r w:rsidRPr="00CD0990">
              <w:rPr>
                <w:rFonts w:asciiTheme="majorBidi" w:hAnsiTheme="majorBidi" w:cstheme="majorBidi"/>
                <w:noProof/>
                <w:webHidden/>
                <w:sz w:val="23"/>
                <w:szCs w:val="23"/>
              </w:rPr>
              <w:instrText xml:space="preserve"> PAGEREF _Toc433635074 \h </w:instrText>
            </w:r>
            <w:r w:rsidRPr="00CD0990">
              <w:rPr>
                <w:rFonts w:asciiTheme="majorBidi" w:hAnsiTheme="majorBidi" w:cstheme="majorBidi"/>
                <w:noProof/>
                <w:webHidden/>
                <w:sz w:val="23"/>
                <w:szCs w:val="23"/>
              </w:rPr>
            </w:r>
            <w:r w:rsidRPr="00CD0990">
              <w:rPr>
                <w:rFonts w:asciiTheme="majorBidi" w:hAnsiTheme="majorBidi" w:cstheme="majorBidi"/>
                <w:noProof/>
                <w:webHidden/>
                <w:sz w:val="23"/>
                <w:szCs w:val="23"/>
              </w:rPr>
              <w:fldChar w:fldCharType="separate"/>
            </w:r>
            <w:r w:rsidRPr="00CD0990">
              <w:rPr>
                <w:rFonts w:asciiTheme="majorBidi" w:hAnsiTheme="majorBidi" w:cstheme="majorBidi"/>
                <w:noProof/>
                <w:webHidden/>
                <w:sz w:val="23"/>
                <w:szCs w:val="23"/>
              </w:rPr>
              <w:t>6</w:t>
            </w:r>
            <w:r w:rsidRPr="00CD0990">
              <w:rPr>
                <w:rFonts w:asciiTheme="majorBidi" w:hAnsiTheme="majorBidi" w:cstheme="majorBidi"/>
                <w:noProof/>
                <w:webHidden/>
                <w:sz w:val="23"/>
                <w:szCs w:val="23"/>
              </w:rPr>
              <w:fldChar w:fldCharType="end"/>
            </w:r>
          </w:hyperlink>
        </w:p>
        <w:p w:rsidR="00CD0990" w:rsidRPr="00CD0990" w:rsidRDefault="00CD0990">
          <w:pPr>
            <w:pStyle w:val="TOC1"/>
            <w:tabs>
              <w:tab w:val="right" w:leader="dot" w:pos="10214"/>
            </w:tabs>
            <w:rPr>
              <w:rFonts w:asciiTheme="majorBidi" w:hAnsiTheme="majorBidi" w:cstheme="majorBidi"/>
              <w:noProof/>
              <w:sz w:val="23"/>
              <w:szCs w:val="23"/>
            </w:rPr>
          </w:pPr>
          <w:hyperlink w:anchor="_Toc433635075" w:history="1">
            <w:r w:rsidRPr="00CD0990">
              <w:rPr>
                <w:rStyle w:val="Hyperlink"/>
                <w:rFonts w:asciiTheme="majorBidi" w:hAnsiTheme="majorBidi" w:cstheme="majorBidi"/>
                <w:noProof/>
                <w:sz w:val="23"/>
                <w:szCs w:val="23"/>
              </w:rPr>
              <w:t>ERITREA</w:t>
            </w:r>
            <w:r w:rsidRPr="00CD0990">
              <w:rPr>
                <w:rFonts w:asciiTheme="majorBidi" w:hAnsiTheme="majorBidi" w:cstheme="majorBidi"/>
                <w:noProof/>
                <w:webHidden/>
                <w:sz w:val="23"/>
                <w:szCs w:val="23"/>
              </w:rPr>
              <w:tab/>
            </w:r>
            <w:r w:rsidRPr="00CD0990">
              <w:rPr>
                <w:rFonts w:asciiTheme="majorBidi" w:hAnsiTheme="majorBidi" w:cstheme="majorBidi"/>
                <w:noProof/>
                <w:webHidden/>
                <w:sz w:val="23"/>
                <w:szCs w:val="23"/>
              </w:rPr>
              <w:fldChar w:fldCharType="begin"/>
            </w:r>
            <w:r w:rsidRPr="00CD0990">
              <w:rPr>
                <w:rFonts w:asciiTheme="majorBidi" w:hAnsiTheme="majorBidi" w:cstheme="majorBidi"/>
                <w:noProof/>
                <w:webHidden/>
                <w:sz w:val="23"/>
                <w:szCs w:val="23"/>
              </w:rPr>
              <w:instrText xml:space="preserve"> PAGEREF _Toc433635075 \h </w:instrText>
            </w:r>
            <w:r w:rsidRPr="00CD0990">
              <w:rPr>
                <w:rFonts w:asciiTheme="majorBidi" w:hAnsiTheme="majorBidi" w:cstheme="majorBidi"/>
                <w:noProof/>
                <w:webHidden/>
                <w:sz w:val="23"/>
                <w:szCs w:val="23"/>
              </w:rPr>
            </w:r>
            <w:r w:rsidRPr="00CD0990">
              <w:rPr>
                <w:rFonts w:asciiTheme="majorBidi" w:hAnsiTheme="majorBidi" w:cstheme="majorBidi"/>
                <w:noProof/>
                <w:webHidden/>
                <w:sz w:val="23"/>
                <w:szCs w:val="23"/>
              </w:rPr>
              <w:fldChar w:fldCharType="separate"/>
            </w:r>
            <w:r w:rsidRPr="00CD0990">
              <w:rPr>
                <w:rFonts w:asciiTheme="majorBidi" w:hAnsiTheme="majorBidi" w:cstheme="majorBidi"/>
                <w:noProof/>
                <w:webHidden/>
                <w:sz w:val="23"/>
                <w:szCs w:val="23"/>
              </w:rPr>
              <w:t>11</w:t>
            </w:r>
            <w:r w:rsidRPr="00CD0990">
              <w:rPr>
                <w:rFonts w:asciiTheme="majorBidi" w:hAnsiTheme="majorBidi" w:cstheme="majorBidi"/>
                <w:noProof/>
                <w:webHidden/>
                <w:sz w:val="23"/>
                <w:szCs w:val="23"/>
              </w:rPr>
              <w:fldChar w:fldCharType="end"/>
            </w:r>
          </w:hyperlink>
        </w:p>
        <w:p w:rsidR="00CD0990" w:rsidRPr="00CD0990" w:rsidRDefault="00CD0990">
          <w:pPr>
            <w:pStyle w:val="TOC1"/>
            <w:tabs>
              <w:tab w:val="right" w:leader="dot" w:pos="10214"/>
            </w:tabs>
            <w:rPr>
              <w:rFonts w:asciiTheme="majorBidi" w:hAnsiTheme="majorBidi" w:cstheme="majorBidi"/>
              <w:noProof/>
              <w:sz w:val="23"/>
              <w:szCs w:val="23"/>
            </w:rPr>
          </w:pPr>
          <w:hyperlink w:anchor="_Toc433635076" w:history="1">
            <w:r w:rsidRPr="00CD0990">
              <w:rPr>
                <w:rStyle w:val="Hyperlink"/>
                <w:rFonts w:asciiTheme="majorBidi" w:hAnsiTheme="majorBidi" w:cstheme="majorBidi"/>
                <w:noProof/>
                <w:sz w:val="23"/>
                <w:szCs w:val="23"/>
              </w:rPr>
              <w:t>ETHIOPIA</w:t>
            </w:r>
            <w:r w:rsidRPr="00CD0990">
              <w:rPr>
                <w:rFonts w:asciiTheme="majorBidi" w:hAnsiTheme="majorBidi" w:cstheme="majorBidi"/>
                <w:noProof/>
                <w:webHidden/>
                <w:sz w:val="23"/>
                <w:szCs w:val="23"/>
              </w:rPr>
              <w:tab/>
            </w:r>
            <w:r w:rsidRPr="00CD0990">
              <w:rPr>
                <w:rFonts w:asciiTheme="majorBidi" w:hAnsiTheme="majorBidi" w:cstheme="majorBidi"/>
                <w:noProof/>
                <w:webHidden/>
                <w:sz w:val="23"/>
                <w:szCs w:val="23"/>
              </w:rPr>
              <w:fldChar w:fldCharType="begin"/>
            </w:r>
            <w:r w:rsidRPr="00CD0990">
              <w:rPr>
                <w:rFonts w:asciiTheme="majorBidi" w:hAnsiTheme="majorBidi" w:cstheme="majorBidi"/>
                <w:noProof/>
                <w:webHidden/>
                <w:sz w:val="23"/>
                <w:szCs w:val="23"/>
              </w:rPr>
              <w:instrText xml:space="preserve"> PAGEREF _Toc433635076 \h </w:instrText>
            </w:r>
            <w:r w:rsidRPr="00CD0990">
              <w:rPr>
                <w:rFonts w:asciiTheme="majorBidi" w:hAnsiTheme="majorBidi" w:cstheme="majorBidi"/>
                <w:noProof/>
                <w:webHidden/>
                <w:sz w:val="23"/>
                <w:szCs w:val="23"/>
              </w:rPr>
            </w:r>
            <w:r w:rsidRPr="00CD0990">
              <w:rPr>
                <w:rFonts w:asciiTheme="majorBidi" w:hAnsiTheme="majorBidi" w:cstheme="majorBidi"/>
                <w:noProof/>
                <w:webHidden/>
                <w:sz w:val="23"/>
                <w:szCs w:val="23"/>
              </w:rPr>
              <w:fldChar w:fldCharType="separate"/>
            </w:r>
            <w:r w:rsidRPr="00CD0990">
              <w:rPr>
                <w:rFonts w:asciiTheme="majorBidi" w:hAnsiTheme="majorBidi" w:cstheme="majorBidi"/>
                <w:noProof/>
                <w:webHidden/>
                <w:sz w:val="23"/>
                <w:szCs w:val="23"/>
              </w:rPr>
              <w:t>14</w:t>
            </w:r>
            <w:r w:rsidRPr="00CD0990">
              <w:rPr>
                <w:rFonts w:asciiTheme="majorBidi" w:hAnsiTheme="majorBidi" w:cstheme="majorBidi"/>
                <w:noProof/>
                <w:webHidden/>
                <w:sz w:val="23"/>
                <w:szCs w:val="23"/>
              </w:rPr>
              <w:fldChar w:fldCharType="end"/>
            </w:r>
          </w:hyperlink>
        </w:p>
        <w:p w:rsidR="00CD0990" w:rsidRPr="00CD0990" w:rsidRDefault="00CD0990">
          <w:pPr>
            <w:pStyle w:val="TOC1"/>
            <w:tabs>
              <w:tab w:val="right" w:leader="dot" w:pos="10214"/>
            </w:tabs>
            <w:rPr>
              <w:rFonts w:asciiTheme="majorBidi" w:hAnsiTheme="majorBidi" w:cstheme="majorBidi"/>
              <w:noProof/>
              <w:sz w:val="23"/>
              <w:szCs w:val="23"/>
            </w:rPr>
          </w:pPr>
          <w:hyperlink w:anchor="_Toc433635077" w:history="1">
            <w:r w:rsidRPr="00CD0990">
              <w:rPr>
                <w:rStyle w:val="Hyperlink"/>
                <w:rFonts w:asciiTheme="majorBidi" w:hAnsiTheme="majorBidi" w:cstheme="majorBidi"/>
                <w:noProof/>
                <w:sz w:val="23"/>
                <w:szCs w:val="23"/>
              </w:rPr>
              <w:t>KENYA:</w:t>
            </w:r>
            <w:r w:rsidRPr="00CD0990">
              <w:rPr>
                <w:rFonts w:asciiTheme="majorBidi" w:hAnsiTheme="majorBidi" w:cstheme="majorBidi"/>
                <w:noProof/>
                <w:webHidden/>
                <w:sz w:val="23"/>
                <w:szCs w:val="23"/>
              </w:rPr>
              <w:tab/>
            </w:r>
            <w:r w:rsidRPr="00CD0990">
              <w:rPr>
                <w:rFonts w:asciiTheme="majorBidi" w:hAnsiTheme="majorBidi" w:cstheme="majorBidi"/>
                <w:noProof/>
                <w:webHidden/>
                <w:sz w:val="23"/>
                <w:szCs w:val="23"/>
              </w:rPr>
              <w:fldChar w:fldCharType="begin"/>
            </w:r>
            <w:r w:rsidRPr="00CD0990">
              <w:rPr>
                <w:rFonts w:asciiTheme="majorBidi" w:hAnsiTheme="majorBidi" w:cstheme="majorBidi"/>
                <w:noProof/>
                <w:webHidden/>
                <w:sz w:val="23"/>
                <w:szCs w:val="23"/>
              </w:rPr>
              <w:instrText xml:space="preserve"> PAGEREF _Toc433635077 \h </w:instrText>
            </w:r>
            <w:r w:rsidRPr="00CD0990">
              <w:rPr>
                <w:rFonts w:asciiTheme="majorBidi" w:hAnsiTheme="majorBidi" w:cstheme="majorBidi"/>
                <w:noProof/>
                <w:webHidden/>
                <w:sz w:val="23"/>
                <w:szCs w:val="23"/>
              </w:rPr>
            </w:r>
            <w:r w:rsidRPr="00CD0990">
              <w:rPr>
                <w:rFonts w:asciiTheme="majorBidi" w:hAnsiTheme="majorBidi" w:cstheme="majorBidi"/>
                <w:noProof/>
                <w:webHidden/>
                <w:sz w:val="23"/>
                <w:szCs w:val="23"/>
              </w:rPr>
              <w:fldChar w:fldCharType="separate"/>
            </w:r>
            <w:r w:rsidRPr="00CD0990">
              <w:rPr>
                <w:rFonts w:asciiTheme="majorBidi" w:hAnsiTheme="majorBidi" w:cstheme="majorBidi"/>
                <w:noProof/>
                <w:webHidden/>
                <w:sz w:val="23"/>
                <w:szCs w:val="23"/>
              </w:rPr>
              <w:t>23</w:t>
            </w:r>
            <w:r w:rsidRPr="00CD0990">
              <w:rPr>
                <w:rFonts w:asciiTheme="majorBidi" w:hAnsiTheme="majorBidi" w:cstheme="majorBidi"/>
                <w:noProof/>
                <w:webHidden/>
                <w:sz w:val="23"/>
                <w:szCs w:val="23"/>
              </w:rPr>
              <w:fldChar w:fldCharType="end"/>
            </w:r>
          </w:hyperlink>
        </w:p>
        <w:p w:rsidR="00CD0990" w:rsidRPr="00CD0990" w:rsidRDefault="00CD0990">
          <w:pPr>
            <w:pStyle w:val="TOC1"/>
            <w:tabs>
              <w:tab w:val="right" w:leader="dot" w:pos="10214"/>
            </w:tabs>
            <w:rPr>
              <w:rFonts w:asciiTheme="majorBidi" w:hAnsiTheme="majorBidi" w:cstheme="majorBidi"/>
              <w:noProof/>
              <w:sz w:val="23"/>
              <w:szCs w:val="23"/>
            </w:rPr>
          </w:pPr>
          <w:hyperlink w:anchor="_Toc433635078" w:history="1">
            <w:r w:rsidRPr="00CD0990">
              <w:rPr>
                <w:rStyle w:val="Hyperlink"/>
                <w:rFonts w:asciiTheme="majorBidi" w:hAnsiTheme="majorBidi" w:cstheme="majorBidi"/>
                <w:noProof/>
                <w:sz w:val="23"/>
                <w:szCs w:val="23"/>
              </w:rPr>
              <w:t>SUDAN</w:t>
            </w:r>
            <w:r w:rsidRPr="00CD0990">
              <w:rPr>
                <w:rFonts w:asciiTheme="majorBidi" w:hAnsiTheme="majorBidi" w:cstheme="majorBidi"/>
                <w:noProof/>
                <w:webHidden/>
                <w:sz w:val="23"/>
                <w:szCs w:val="23"/>
              </w:rPr>
              <w:tab/>
            </w:r>
            <w:r w:rsidRPr="00CD0990">
              <w:rPr>
                <w:rFonts w:asciiTheme="majorBidi" w:hAnsiTheme="majorBidi" w:cstheme="majorBidi"/>
                <w:noProof/>
                <w:webHidden/>
                <w:sz w:val="23"/>
                <w:szCs w:val="23"/>
              </w:rPr>
              <w:fldChar w:fldCharType="begin"/>
            </w:r>
            <w:r w:rsidRPr="00CD0990">
              <w:rPr>
                <w:rFonts w:asciiTheme="majorBidi" w:hAnsiTheme="majorBidi" w:cstheme="majorBidi"/>
                <w:noProof/>
                <w:webHidden/>
                <w:sz w:val="23"/>
                <w:szCs w:val="23"/>
              </w:rPr>
              <w:instrText xml:space="preserve"> PAGEREF _Toc433635078 \h </w:instrText>
            </w:r>
            <w:r w:rsidRPr="00CD0990">
              <w:rPr>
                <w:rFonts w:asciiTheme="majorBidi" w:hAnsiTheme="majorBidi" w:cstheme="majorBidi"/>
                <w:noProof/>
                <w:webHidden/>
                <w:sz w:val="23"/>
                <w:szCs w:val="23"/>
              </w:rPr>
            </w:r>
            <w:r w:rsidRPr="00CD0990">
              <w:rPr>
                <w:rFonts w:asciiTheme="majorBidi" w:hAnsiTheme="majorBidi" w:cstheme="majorBidi"/>
                <w:noProof/>
                <w:webHidden/>
                <w:sz w:val="23"/>
                <w:szCs w:val="23"/>
              </w:rPr>
              <w:fldChar w:fldCharType="separate"/>
            </w:r>
            <w:r w:rsidRPr="00CD0990">
              <w:rPr>
                <w:rFonts w:asciiTheme="majorBidi" w:hAnsiTheme="majorBidi" w:cstheme="majorBidi"/>
                <w:noProof/>
                <w:webHidden/>
                <w:sz w:val="23"/>
                <w:szCs w:val="23"/>
              </w:rPr>
              <w:t>29</w:t>
            </w:r>
            <w:r w:rsidRPr="00CD0990">
              <w:rPr>
                <w:rFonts w:asciiTheme="majorBidi" w:hAnsiTheme="majorBidi" w:cstheme="majorBidi"/>
                <w:noProof/>
                <w:webHidden/>
                <w:sz w:val="23"/>
                <w:szCs w:val="23"/>
              </w:rPr>
              <w:fldChar w:fldCharType="end"/>
            </w:r>
          </w:hyperlink>
        </w:p>
        <w:p w:rsidR="00CD0990" w:rsidRPr="00CD0990" w:rsidRDefault="00CD0990">
          <w:pPr>
            <w:pStyle w:val="TOC1"/>
            <w:tabs>
              <w:tab w:val="right" w:leader="dot" w:pos="10214"/>
            </w:tabs>
            <w:rPr>
              <w:rFonts w:asciiTheme="majorBidi" w:hAnsiTheme="majorBidi" w:cstheme="majorBidi"/>
              <w:noProof/>
              <w:sz w:val="23"/>
              <w:szCs w:val="23"/>
            </w:rPr>
          </w:pPr>
          <w:hyperlink w:anchor="_Toc433635079" w:history="1">
            <w:r w:rsidRPr="00CD0990">
              <w:rPr>
                <w:rStyle w:val="Hyperlink"/>
                <w:rFonts w:asciiTheme="majorBidi" w:hAnsiTheme="majorBidi" w:cstheme="majorBidi"/>
                <w:noProof/>
                <w:sz w:val="23"/>
                <w:szCs w:val="23"/>
              </w:rPr>
              <w:t>YEMEN</w:t>
            </w:r>
            <w:r w:rsidRPr="00CD0990">
              <w:rPr>
                <w:rFonts w:asciiTheme="majorBidi" w:hAnsiTheme="majorBidi" w:cstheme="majorBidi"/>
                <w:noProof/>
                <w:webHidden/>
                <w:sz w:val="23"/>
                <w:szCs w:val="23"/>
              </w:rPr>
              <w:tab/>
            </w:r>
            <w:r w:rsidRPr="00CD0990">
              <w:rPr>
                <w:rFonts w:asciiTheme="majorBidi" w:hAnsiTheme="majorBidi" w:cstheme="majorBidi"/>
                <w:noProof/>
                <w:webHidden/>
                <w:sz w:val="23"/>
                <w:szCs w:val="23"/>
              </w:rPr>
              <w:fldChar w:fldCharType="begin"/>
            </w:r>
            <w:r w:rsidRPr="00CD0990">
              <w:rPr>
                <w:rFonts w:asciiTheme="majorBidi" w:hAnsiTheme="majorBidi" w:cstheme="majorBidi"/>
                <w:noProof/>
                <w:webHidden/>
                <w:sz w:val="23"/>
                <w:szCs w:val="23"/>
              </w:rPr>
              <w:instrText xml:space="preserve"> PAGEREF _Toc433635079 \h </w:instrText>
            </w:r>
            <w:r w:rsidRPr="00CD0990">
              <w:rPr>
                <w:rFonts w:asciiTheme="majorBidi" w:hAnsiTheme="majorBidi" w:cstheme="majorBidi"/>
                <w:noProof/>
                <w:webHidden/>
                <w:sz w:val="23"/>
                <w:szCs w:val="23"/>
              </w:rPr>
            </w:r>
            <w:r w:rsidRPr="00CD0990">
              <w:rPr>
                <w:rFonts w:asciiTheme="majorBidi" w:hAnsiTheme="majorBidi" w:cstheme="majorBidi"/>
                <w:noProof/>
                <w:webHidden/>
                <w:sz w:val="23"/>
                <w:szCs w:val="23"/>
              </w:rPr>
              <w:fldChar w:fldCharType="separate"/>
            </w:r>
            <w:r w:rsidRPr="00CD0990">
              <w:rPr>
                <w:rFonts w:asciiTheme="majorBidi" w:hAnsiTheme="majorBidi" w:cstheme="majorBidi"/>
                <w:noProof/>
                <w:webHidden/>
                <w:sz w:val="23"/>
                <w:szCs w:val="23"/>
              </w:rPr>
              <w:t>36</w:t>
            </w:r>
            <w:r w:rsidRPr="00CD0990">
              <w:rPr>
                <w:rFonts w:asciiTheme="majorBidi" w:hAnsiTheme="majorBidi" w:cstheme="majorBidi"/>
                <w:noProof/>
                <w:webHidden/>
                <w:sz w:val="23"/>
                <w:szCs w:val="23"/>
              </w:rPr>
              <w:fldChar w:fldCharType="end"/>
            </w:r>
          </w:hyperlink>
        </w:p>
        <w:p w:rsidR="00CD0990" w:rsidRPr="00CD0990" w:rsidRDefault="00CD0990">
          <w:pPr>
            <w:pStyle w:val="TOC1"/>
            <w:tabs>
              <w:tab w:val="right" w:leader="dot" w:pos="10214"/>
            </w:tabs>
            <w:rPr>
              <w:rFonts w:asciiTheme="majorBidi" w:hAnsiTheme="majorBidi" w:cstheme="majorBidi"/>
              <w:noProof/>
              <w:sz w:val="23"/>
              <w:szCs w:val="23"/>
            </w:rPr>
          </w:pPr>
          <w:hyperlink w:anchor="_Toc433635080" w:history="1">
            <w:r w:rsidRPr="00CD0990">
              <w:rPr>
                <w:rStyle w:val="Hyperlink"/>
                <w:rFonts w:asciiTheme="majorBidi" w:hAnsiTheme="majorBidi" w:cstheme="majorBidi"/>
                <w:noProof/>
                <w:sz w:val="23"/>
                <w:szCs w:val="23"/>
              </w:rPr>
              <w:t>ANNEX 1: ETHIOPIA</w:t>
            </w:r>
            <w:r w:rsidRPr="00CD0990">
              <w:rPr>
                <w:rFonts w:asciiTheme="majorBidi" w:hAnsiTheme="majorBidi" w:cstheme="majorBidi"/>
                <w:noProof/>
                <w:webHidden/>
                <w:sz w:val="23"/>
                <w:szCs w:val="23"/>
              </w:rPr>
              <w:tab/>
            </w:r>
            <w:r w:rsidRPr="00CD0990">
              <w:rPr>
                <w:rFonts w:asciiTheme="majorBidi" w:hAnsiTheme="majorBidi" w:cstheme="majorBidi"/>
                <w:noProof/>
                <w:webHidden/>
                <w:sz w:val="23"/>
                <w:szCs w:val="23"/>
              </w:rPr>
              <w:fldChar w:fldCharType="begin"/>
            </w:r>
            <w:r w:rsidRPr="00CD0990">
              <w:rPr>
                <w:rFonts w:asciiTheme="majorBidi" w:hAnsiTheme="majorBidi" w:cstheme="majorBidi"/>
                <w:noProof/>
                <w:webHidden/>
                <w:sz w:val="23"/>
                <w:szCs w:val="23"/>
              </w:rPr>
              <w:instrText xml:space="preserve"> PAGEREF _Toc433635080 \h </w:instrText>
            </w:r>
            <w:r w:rsidRPr="00CD0990">
              <w:rPr>
                <w:rFonts w:asciiTheme="majorBidi" w:hAnsiTheme="majorBidi" w:cstheme="majorBidi"/>
                <w:noProof/>
                <w:webHidden/>
                <w:sz w:val="23"/>
                <w:szCs w:val="23"/>
              </w:rPr>
            </w:r>
            <w:r w:rsidRPr="00CD0990">
              <w:rPr>
                <w:rFonts w:asciiTheme="majorBidi" w:hAnsiTheme="majorBidi" w:cstheme="majorBidi"/>
                <w:noProof/>
                <w:webHidden/>
                <w:sz w:val="23"/>
                <w:szCs w:val="23"/>
              </w:rPr>
              <w:fldChar w:fldCharType="separate"/>
            </w:r>
            <w:r w:rsidRPr="00CD0990">
              <w:rPr>
                <w:rFonts w:asciiTheme="majorBidi" w:hAnsiTheme="majorBidi" w:cstheme="majorBidi"/>
                <w:noProof/>
                <w:webHidden/>
                <w:sz w:val="23"/>
                <w:szCs w:val="23"/>
              </w:rPr>
              <w:t>39</w:t>
            </w:r>
            <w:r w:rsidRPr="00CD0990">
              <w:rPr>
                <w:rFonts w:asciiTheme="majorBidi" w:hAnsiTheme="majorBidi" w:cstheme="majorBidi"/>
                <w:noProof/>
                <w:webHidden/>
                <w:sz w:val="23"/>
                <w:szCs w:val="23"/>
              </w:rPr>
              <w:fldChar w:fldCharType="end"/>
            </w:r>
          </w:hyperlink>
        </w:p>
        <w:p w:rsidR="00CD0990" w:rsidRDefault="00CD0990">
          <w:r w:rsidRPr="00CD0990">
            <w:rPr>
              <w:rFonts w:asciiTheme="majorBidi" w:hAnsiTheme="majorBidi" w:cstheme="majorBidi"/>
              <w:b/>
              <w:bCs/>
              <w:noProof/>
              <w:sz w:val="23"/>
              <w:szCs w:val="23"/>
            </w:rPr>
            <w:fldChar w:fldCharType="end"/>
          </w:r>
        </w:p>
      </w:sdtContent>
    </w:sdt>
    <w:p w:rsidR="00BC42AD" w:rsidRDefault="00BC42AD" w:rsidP="005526DB">
      <w:pPr>
        <w:spacing w:after="0" w:line="240" w:lineRule="auto"/>
        <w:jc w:val="both"/>
        <w:rPr>
          <w:rFonts w:asciiTheme="majorBidi" w:hAnsiTheme="majorBidi" w:cstheme="majorBidi"/>
          <w:b/>
          <w:bCs/>
          <w:color w:val="0070C0"/>
          <w:sz w:val="24"/>
          <w:szCs w:val="24"/>
        </w:rPr>
      </w:pPr>
    </w:p>
    <w:p w:rsidR="008B46EF" w:rsidRDefault="008B46EF" w:rsidP="005526DB">
      <w:pPr>
        <w:spacing w:after="0" w:line="240" w:lineRule="auto"/>
        <w:jc w:val="both"/>
        <w:rPr>
          <w:rFonts w:asciiTheme="majorBidi" w:hAnsiTheme="majorBidi" w:cstheme="majorBidi"/>
          <w:b/>
          <w:bCs/>
          <w:color w:val="0070C0"/>
          <w:sz w:val="24"/>
          <w:szCs w:val="24"/>
        </w:rPr>
      </w:pPr>
    </w:p>
    <w:p w:rsidR="008B46EF" w:rsidRDefault="008B46EF" w:rsidP="005526DB">
      <w:pPr>
        <w:spacing w:after="0" w:line="240" w:lineRule="auto"/>
        <w:jc w:val="both"/>
        <w:rPr>
          <w:rFonts w:asciiTheme="majorBidi" w:hAnsiTheme="majorBidi" w:cstheme="majorBidi"/>
          <w:b/>
          <w:bCs/>
          <w:color w:val="0070C0"/>
          <w:sz w:val="24"/>
          <w:szCs w:val="24"/>
        </w:rPr>
      </w:pPr>
    </w:p>
    <w:p w:rsidR="00352BE3" w:rsidRPr="00CD0990" w:rsidRDefault="00352BE3" w:rsidP="00CD0990">
      <w:pPr>
        <w:pStyle w:val="Heading1"/>
      </w:pPr>
      <w:bookmarkStart w:id="1" w:name="_Toc433635072"/>
      <w:r w:rsidRPr="00CD0990">
        <w:t>OVERVIEW</w:t>
      </w:r>
      <w:bookmarkEnd w:id="1"/>
    </w:p>
    <w:p w:rsidR="00352BE3" w:rsidRPr="00F633C1" w:rsidRDefault="00352BE3" w:rsidP="005526DB">
      <w:pPr>
        <w:spacing w:after="0" w:line="240" w:lineRule="auto"/>
        <w:jc w:val="both"/>
        <w:rPr>
          <w:rFonts w:asciiTheme="majorBidi" w:hAnsiTheme="majorBidi" w:cstheme="majorBidi"/>
          <w:color w:val="000000" w:themeColor="text1"/>
          <w:sz w:val="24"/>
          <w:szCs w:val="24"/>
        </w:rPr>
      </w:pPr>
    </w:p>
    <w:p w:rsidR="005B7E1B" w:rsidRPr="00F633C1" w:rsidRDefault="003624BB" w:rsidP="00194156">
      <w:pPr>
        <w:spacing w:after="0" w:line="240" w:lineRule="auto"/>
        <w:jc w:val="both"/>
        <w:rPr>
          <w:rFonts w:ascii="Times New Roman" w:hAnsi="Times New Roman" w:cs="Times New Roman"/>
          <w:sz w:val="24"/>
          <w:szCs w:val="24"/>
        </w:rPr>
      </w:pPr>
      <w:r w:rsidRPr="00F633C1">
        <w:rPr>
          <w:rFonts w:asciiTheme="majorBidi" w:hAnsiTheme="majorBidi" w:cstheme="majorBidi"/>
          <w:color w:val="000000" w:themeColor="text1"/>
          <w:sz w:val="24"/>
          <w:szCs w:val="24"/>
        </w:rPr>
        <w:t>The project on “</w:t>
      </w:r>
      <w:r w:rsidRPr="00F633C1">
        <w:rPr>
          <w:rFonts w:asciiTheme="majorBidi" w:hAnsiTheme="majorBidi" w:cstheme="majorBidi"/>
          <w:sz w:val="24"/>
          <w:szCs w:val="24"/>
        </w:rPr>
        <w:t xml:space="preserve">Integrated Agricultural Production Systems for the Poor and Vulnerable in </w:t>
      </w:r>
      <w:proofErr w:type="spellStart"/>
      <w:r w:rsidRPr="00F633C1">
        <w:rPr>
          <w:rFonts w:asciiTheme="majorBidi" w:hAnsiTheme="majorBidi" w:cstheme="majorBidi"/>
          <w:sz w:val="24"/>
          <w:szCs w:val="24"/>
        </w:rPr>
        <w:t>Dryland</w:t>
      </w:r>
      <w:proofErr w:type="spellEnd"/>
      <w:r w:rsidRPr="00F633C1">
        <w:rPr>
          <w:rFonts w:asciiTheme="majorBidi" w:hAnsiTheme="majorBidi" w:cstheme="majorBidi"/>
          <w:sz w:val="24"/>
          <w:szCs w:val="24"/>
        </w:rPr>
        <w:t xml:space="preserve"> Areas” (Phase II) </w:t>
      </w:r>
      <w:r w:rsidRPr="00F633C1">
        <w:rPr>
          <w:rFonts w:asciiTheme="majorBidi" w:hAnsiTheme="majorBidi" w:cstheme="majorBidi"/>
          <w:color w:val="000000" w:themeColor="text1"/>
          <w:sz w:val="24"/>
          <w:szCs w:val="24"/>
        </w:rPr>
        <w:t xml:space="preserve">has two objectives or components: the </w:t>
      </w:r>
      <w:r w:rsidRPr="00F633C1">
        <w:rPr>
          <w:rFonts w:asciiTheme="majorBidi" w:hAnsiTheme="majorBidi" w:cstheme="majorBidi"/>
          <w:i/>
          <w:iCs/>
          <w:color w:val="000000" w:themeColor="text1"/>
          <w:sz w:val="24"/>
          <w:szCs w:val="24"/>
        </w:rPr>
        <w:t>first</w:t>
      </w:r>
      <w:r w:rsidRPr="00F633C1">
        <w:rPr>
          <w:rFonts w:asciiTheme="majorBidi" w:hAnsiTheme="majorBidi" w:cstheme="majorBidi"/>
          <w:color w:val="000000" w:themeColor="text1"/>
          <w:sz w:val="24"/>
          <w:szCs w:val="24"/>
        </w:rPr>
        <w:t xml:space="preserve"> is the development of profitable and climate change-proof packages/models of tested and proven technology options. The </w:t>
      </w:r>
      <w:r w:rsidRPr="00F633C1">
        <w:rPr>
          <w:rFonts w:asciiTheme="majorBidi" w:hAnsiTheme="majorBidi" w:cstheme="majorBidi"/>
          <w:i/>
          <w:iCs/>
          <w:color w:val="000000" w:themeColor="text1"/>
          <w:sz w:val="24"/>
          <w:szCs w:val="24"/>
        </w:rPr>
        <w:t>second</w:t>
      </w:r>
      <w:r w:rsidRPr="00F633C1">
        <w:rPr>
          <w:rFonts w:asciiTheme="majorBidi" w:hAnsiTheme="majorBidi" w:cstheme="majorBidi"/>
          <w:color w:val="000000" w:themeColor="text1"/>
          <w:sz w:val="24"/>
          <w:szCs w:val="24"/>
        </w:rPr>
        <w:t xml:space="preserve"> is the facilitation of the institution and policy environment for an accelerated scaling up of these technologies</w:t>
      </w:r>
      <w:r w:rsidR="003D5798" w:rsidRPr="00F633C1">
        <w:rPr>
          <w:rFonts w:asciiTheme="majorBidi" w:hAnsiTheme="majorBidi" w:cstheme="majorBidi"/>
          <w:color w:val="000000" w:themeColor="text1"/>
          <w:sz w:val="24"/>
          <w:szCs w:val="24"/>
        </w:rPr>
        <w:t>.</w:t>
      </w:r>
      <w:r w:rsidR="003D5798" w:rsidRPr="00F633C1">
        <w:rPr>
          <w:rFonts w:ascii="Times New Roman" w:hAnsi="Times New Roman" w:cs="Times New Roman"/>
          <w:sz w:val="24"/>
          <w:szCs w:val="24"/>
        </w:rPr>
        <w:t xml:space="preserve"> </w:t>
      </w:r>
      <w:r w:rsidR="00F53C3A" w:rsidRPr="00F633C1">
        <w:rPr>
          <w:rFonts w:ascii="Times New Roman" w:hAnsi="Times New Roman" w:cs="Times New Roman"/>
          <w:sz w:val="24"/>
          <w:szCs w:val="24"/>
        </w:rPr>
        <w:t>The project is targeting six countries: Egypt, Eritrea, Ethiopia, Kenya, Sudan and Yemen.</w:t>
      </w:r>
    </w:p>
    <w:p w:rsidR="005B7E1B" w:rsidRPr="00F633C1" w:rsidRDefault="005B7E1B" w:rsidP="00194156">
      <w:pPr>
        <w:spacing w:after="0" w:line="240" w:lineRule="auto"/>
        <w:jc w:val="both"/>
        <w:rPr>
          <w:rFonts w:ascii="Times New Roman" w:hAnsi="Times New Roman" w:cs="Times New Roman"/>
          <w:sz w:val="24"/>
          <w:szCs w:val="24"/>
        </w:rPr>
      </w:pPr>
    </w:p>
    <w:p w:rsidR="00194156" w:rsidRPr="00E2632C" w:rsidRDefault="005B7E1B" w:rsidP="00194156">
      <w:pPr>
        <w:spacing w:after="0" w:line="240" w:lineRule="auto"/>
        <w:jc w:val="both"/>
        <w:rPr>
          <w:rFonts w:asciiTheme="majorBidi" w:eastAsia="Calibri" w:hAnsiTheme="majorBidi" w:cstheme="majorBidi"/>
          <w:bCs/>
          <w:sz w:val="24"/>
          <w:szCs w:val="24"/>
        </w:rPr>
      </w:pPr>
      <w:r w:rsidRPr="00F633C1">
        <w:rPr>
          <w:rFonts w:ascii="Times New Roman" w:hAnsi="Times New Roman" w:cs="Times New Roman"/>
          <w:sz w:val="24"/>
          <w:szCs w:val="24"/>
        </w:rPr>
        <w:t>The first steering committee meeting of the project (Phase II) took place in Cairo on April 14/2014. In this meeting, it was decided to give the teams in the six countries until end of August 2014 to finalize their respective detailed work plans (e.g. activities, deliverables, timetable, and budget) and to communicate and liaise with IFAD-funded projects in respective countries in order to identify the entry points of collaboration which will add value to IFAD’s investments</w:t>
      </w:r>
      <w:r w:rsidRPr="00E2632C">
        <w:rPr>
          <w:rFonts w:ascii="Times New Roman" w:hAnsi="Times New Roman" w:cs="Times New Roman"/>
          <w:sz w:val="24"/>
          <w:szCs w:val="24"/>
        </w:rPr>
        <w:t xml:space="preserve">. </w:t>
      </w:r>
      <w:r w:rsidR="00194156" w:rsidRPr="00E2632C">
        <w:rPr>
          <w:rFonts w:ascii="Times New Roman" w:hAnsi="Times New Roman" w:cs="Times New Roman"/>
          <w:sz w:val="24"/>
          <w:szCs w:val="24"/>
        </w:rPr>
        <w:t xml:space="preserve">The first draft work plans of Year I submitted by countries to ICARDA (in August/September 2014) were to a large extent a duplication of what has been done in Phase I of the project with little attention paid to the conceptualization of the research-to-business model and to linkages with IFAD investment projects. This necessitated field visits by ICARDA’s project leader to Egypt, Eritrea, Ethiopia, and Sudan over the period of September-November 2014.  </w:t>
      </w:r>
      <w:r w:rsidR="00194156" w:rsidRPr="00E2632C">
        <w:rPr>
          <w:rFonts w:asciiTheme="majorBidi" w:eastAsia="Calibri" w:hAnsiTheme="majorBidi" w:cstheme="majorBidi"/>
          <w:bCs/>
          <w:sz w:val="24"/>
          <w:szCs w:val="24"/>
        </w:rPr>
        <w:t>The main purpose of these visits was to address, in discussion with country teams, the following points in order to refine and str</w:t>
      </w:r>
      <w:r w:rsidR="006C4FBA" w:rsidRPr="00E2632C">
        <w:rPr>
          <w:rFonts w:asciiTheme="majorBidi" w:eastAsia="Calibri" w:hAnsiTheme="majorBidi" w:cstheme="majorBidi"/>
          <w:bCs/>
          <w:sz w:val="24"/>
          <w:szCs w:val="24"/>
        </w:rPr>
        <w:t>engthen the work plan of Year I:</w:t>
      </w:r>
    </w:p>
    <w:p w:rsidR="00194156" w:rsidRPr="00E2632C" w:rsidRDefault="00194156" w:rsidP="00194156">
      <w:pPr>
        <w:spacing w:after="0" w:line="240" w:lineRule="auto"/>
        <w:jc w:val="both"/>
        <w:rPr>
          <w:rFonts w:asciiTheme="majorBidi" w:eastAsia="Calibri" w:hAnsiTheme="majorBidi" w:cstheme="majorBidi"/>
          <w:bCs/>
          <w:sz w:val="24"/>
          <w:szCs w:val="24"/>
        </w:rPr>
      </w:pPr>
      <w:r w:rsidRPr="00E2632C">
        <w:rPr>
          <w:rFonts w:asciiTheme="majorBidi" w:eastAsia="Calibri" w:hAnsiTheme="majorBidi" w:cstheme="majorBidi"/>
          <w:bCs/>
          <w:sz w:val="24"/>
          <w:szCs w:val="24"/>
        </w:rPr>
        <w:t xml:space="preserve"> </w:t>
      </w:r>
    </w:p>
    <w:p w:rsidR="00194156" w:rsidRPr="00E2632C" w:rsidRDefault="00194156" w:rsidP="00CF066F">
      <w:pPr>
        <w:pStyle w:val="ListParagraph"/>
        <w:numPr>
          <w:ilvl w:val="0"/>
          <w:numId w:val="1"/>
        </w:numPr>
        <w:spacing w:after="0" w:line="240" w:lineRule="auto"/>
        <w:ind w:left="270" w:hanging="270"/>
        <w:jc w:val="both"/>
        <w:rPr>
          <w:rFonts w:asciiTheme="majorBidi" w:eastAsia="Calibri" w:hAnsiTheme="majorBidi" w:cstheme="majorBidi"/>
          <w:bCs/>
          <w:color w:val="333333"/>
          <w:sz w:val="24"/>
          <w:szCs w:val="24"/>
        </w:rPr>
      </w:pPr>
      <w:r w:rsidRPr="00E2632C">
        <w:rPr>
          <w:rFonts w:asciiTheme="majorBidi" w:eastAsia="Calibri" w:hAnsiTheme="majorBidi" w:cstheme="majorBidi"/>
          <w:bCs/>
          <w:sz w:val="24"/>
          <w:szCs w:val="24"/>
        </w:rPr>
        <w:t>Prioritization of the interventions/packages to be scaled up.</w:t>
      </w:r>
    </w:p>
    <w:p w:rsidR="00194156" w:rsidRPr="00E2632C" w:rsidRDefault="00194156" w:rsidP="00CF066F">
      <w:pPr>
        <w:pStyle w:val="ListParagraph"/>
        <w:numPr>
          <w:ilvl w:val="0"/>
          <w:numId w:val="1"/>
        </w:numPr>
        <w:spacing w:after="0" w:line="240" w:lineRule="auto"/>
        <w:ind w:left="270" w:hanging="270"/>
        <w:jc w:val="both"/>
        <w:rPr>
          <w:rFonts w:asciiTheme="majorBidi" w:eastAsia="Calibri" w:hAnsiTheme="majorBidi" w:cstheme="majorBidi"/>
          <w:bCs/>
          <w:color w:val="333333"/>
          <w:sz w:val="24"/>
          <w:szCs w:val="24"/>
        </w:rPr>
      </w:pPr>
      <w:r w:rsidRPr="00E2632C">
        <w:rPr>
          <w:rFonts w:asciiTheme="majorBidi" w:eastAsia="Calibri" w:hAnsiTheme="majorBidi" w:cstheme="majorBidi"/>
          <w:bCs/>
          <w:sz w:val="24"/>
          <w:szCs w:val="24"/>
        </w:rPr>
        <w:t>Economic viability of the interventions.</w:t>
      </w:r>
    </w:p>
    <w:p w:rsidR="00194156" w:rsidRPr="00E2632C" w:rsidRDefault="00194156" w:rsidP="00CF066F">
      <w:pPr>
        <w:pStyle w:val="ListParagraph"/>
        <w:numPr>
          <w:ilvl w:val="0"/>
          <w:numId w:val="1"/>
        </w:numPr>
        <w:spacing w:after="0" w:line="240" w:lineRule="auto"/>
        <w:ind w:left="270" w:hanging="270"/>
        <w:jc w:val="both"/>
        <w:rPr>
          <w:rFonts w:asciiTheme="majorBidi" w:eastAsia="Calibri" w:hAnsiTheme="majorBidi" w:cstheme="majorBidi"/>
          <w:bCs/>
          <w:color w:val="333333"/>
          <w:sz w:val="24"/>
          <w:szCs w:val="24"/>
        </w:rPr>
      </w:pPr>
      <w:r w:rsidRPr="00E2632C">
        <w:rPr>
          <w:rFonts w:asciiTheme="majorBidi" w:eastAsia="Calibri" w:hAnsiTheme="majorBidi" w:cstheme="majorBidi"/>
          <w:bCs/>
          <w:sz w:val="24"/>
          <w:szCs w:val="24"/>
        </w:rPr>
        <w:t>Linkages with other IFAD-funded projects in respective countries and identification of entry points for collaboration.</w:t>
      </w:r>
    </w:p>
    <w:p w:rsidR="00194156" w:rsidRPr="00E2632C" w:rsidRDefault="00194156" w:rsidP="00CF066F">
      <w:pPr>
        <w:pStyle w:val="ListParagraph"/>
        <w:numPr>
          <w:ilvl w:val="0"/>
          <w:numId w:val="1"/>
        </w:numPr>
        <w:spacing w:after="0" w:line="240" w:lineRule="auto"/>
        <w:ind w:left="270" w:hanging="270"/>
        <w:jc w:val="both"/>
        <w:rPr>
          <w:rFonts w:asciiTheme="majorBidi" w:eastAsia="Calibri" w:hAnsiTheme="majorBidi" w:cstheme="majorBidi"/>
          <w:bCs/>
          <w:color w:val="333333"/>
          <w:sz w:val="24"/>
          <w:szCs w:val="24"/>
        </w:rPr>
      </w:pPr>
      <w:r w:rsidRPr="00E2632C">
        <w:rPr>
          <w:rFonts w:asciiTheme="majorBidi" w:eastAsia="Calibri" w:hAnsiTheme="majorBidi" w:cstheme="majorBidi"/>
          <w:bCs/>
          <w:sz w:val="24"/>
          <w:szCs w:val="24"/>
        </w:rPr>
        <w:t>Identification of the elements of the research-to-business model</w:t>
      </w:r>
      <w:r w:rsidR="006C4FBA" w:rsidRPr="00E2632C">
        <w:rPr>
          <w:rFonts w:asciiTheme="majorBidi" w:eastAsia="Calibri" w:hAnsiTheme="majorBidi" w:cstheme="majorBidi"/>
          <w:bCs/>
          <w:sz w:val="24"/>
          <w:szCs w:val="24"/>
        </w:rPr>
        <w:t xml:space="preserve"> which will be implemented in the second year of Phase II.</w:t>
      </w:r>
    </w:p>
    <w:p w:rsidR="00194156" w:rsidRPr="00F633C1" w:rsidRDefault="00194156" w:rsidP="00194156">
      <w:pPr>
        <w:spacing w:after="0" w:line="240" w:lineRule="auto"/>
        <w:jc w:val="both"/>
        <w:rPr>
          <w:rFonts w:ascii="Times New Roman" w:hAnsi="Times New Roman" w:cs="Times New Roman"/>
          <w:sz w:val="24"/>
          <w:szCs w:val="24"/>
        </w:rPr>
      </w:pPr>
    </w:p>
    <w:p w:rsidR="00134055" w:rsidRPr="00F633C1" w:rsidRDefault="00194156" w:rsidP="00194156">
      <w:pPr>
        <w:spacing w:after="0" w:line="240" w:lineRule="auto"/>
        <w:jc w:val="both"/>
        <w:rPr>
          <w:rFonts w:asciiTheme="majorBidi" w:eastAsia="Calibri" w:hAnsiTheme="majorBidi" w:cstheme="majorBidi"/>
          <w:bCs/>
          <w:color w:val="333333"/>
          <w:sz w:val="24"/>
          <w:szCs w:val="24"/>
        </w:rPr>
      </w:pPr>
      <w:r w:rsidRPr="00F633C1">
        <w:rPr>
          <w:rFonts w:ascii="Times New Roman" w:hAnsi="Times New Roman" w:cs="Times New Roman"/>
          <w:sz w:val="24"/>
          <w:szCs w:val="24"/>
        </w:rPr>
        <w:t>The first draft work plan and budget of Year I was submitted by ICARDA to IFAD on October 30/2014</w:t>
      </w:r>
      <w:r w:rsidR="006C4FBA" w:rsidRPr="00F633C1">
        <w:rPr>
          <w:rFonts w:ascii="Times New Roman" w:hAnsi="Times New Roman" w:cs="Times New Roman"/>
          <w:sz w:val="24"/>
          <w:szCs w:val="24"/>
        </w:rPr>
        <w:t xml:space="preserve">. </w:t>
      </w:r>
      <w:r w:rsidRPr="00F633C1">
        <w:rPr>
          <w:rFonts w:ascii="Times New Roman" w:hAnsi="Times New Roman" w:cs="Times New Roman"/>
          <w:sz w:val="24"/>
          <w:szCs w:val="24"/>
        </w:rPr>
        <w:t>Final version was approved by IFAD on December 11/2014.</w:t>
      </w:r>
    </w:p>
    <w:p w:rsidR="00134055" w:rsidRPr="00F633C1" w:rsidRDefault="00134055" w:rsidP="005B7E1B">
      <w:pPr>
        <w:spacing w:after="0" w:line="240" w:lineRule="auto"/>
        <w:jc w:val="both"/>
        <w:rPr>
          <w:rFonts w:ascii="Times New Roman" w:hAnsi="Times New Roman" w:cs="Times New Roman"/>
          <w:sz w:val="24"/>
          <w:szCs w:val="24"/>
        </w:rPr>
      </w:pPr>
    </w:p>
    <w:p w:rsidR="003D5798" w:rsidRPr="00F633C1" w:rsidRDefault="005526DB" w:rsidP="005B7E1B">
      <w:p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In th</w:t>
      </w:r>
      <w:r w:rsidR="003D5798" w:rsidRPr="00F633C1">
        <w:rPr>
          <w:rFonts w:ascii="Times New Roman" w:hAnsi="Times New Roman" w:cs="Times New Roman"/>
          <w:sz w:val="24"/>
          <w:szCs w:val="24"/>
        </w:rPr>
        <w:t>e first year</w:t>
      </w:r>
      <w:r w:rsidR="006C4FBA" w:rsidRPr="00F633C1">
        <w:rPr>
          <w:rFonts w:ascii="Times New Roman" w:hAnsi="Times New Roman" w:cs="Times New Roman"/>
          <w:sz w:val="24"/>
          <w:szCs w:val="24"/>
        </w:rPr>
        <w:t xml:space="preserve"> of project’s implementation</w:t>
      </w:r>
      <w:r w:rsidRPr="00F633C1">
        <w:rPr>
          <w:rFonts w:ascii="Times New Roman" w:hAnsi="Times New Roman" w:cs="Times New Roman"/>
          <w:sz w:val="24"/>
          <w:szCs w:val="24"/>
        </w:rPr>
        <w:t>, prio</w:t>
      </w:r>
      <w:r w:rsidR="0036275E" w:rsidRPr="00F633C1">
        <w:rPr>
          <w:rFonts w:ascii="Times New Roman" w:hAnsi="Times New Roman" w:cs="Times New Roman"/>
          <w:sz w:val="24"/>
          <w:szCs w:val="24"/>
        </w:rPr>
        <w:t>rity interventions were identified</w:t>
      </w:r>
      <w:r w:rsidRPr="00F633C1">
        <w:rPr>
          <w:rFonts w:ascii="Times New Roman" w:hAnsi="Times New Roman" w:cs="Times New Roman"/>
          <w:sz w:val="24"/>
          <w:szCs w:val="24"/>
        </w:rPr>
        <w:t xml:space="preserve"> and further validated with research gap filling </w:t>
      </w:r>
      <w:r w:rsidR="003D5798" w:rsidRPr="00F633C1">
        <w:rPr>
          <w:rFonts w:ascii="Times New Roman" w:hAnsi="Times New Roman" w:cs="Times New Roman"/>
          <w:sz w:val="24"/>
          <w:szCs w:val="24"/>
        </w:rPr>
        <w:t>and at the same time the elements of the research-to-busine</w:t>
      </w:r>
      <w:r w:rsidRPr="00F633C1">
        <w:rPr>
          <w:rFonts w:ascii="Times New Roman" w:hAnsi="Times New Roman" w:cs="Times New Roman"/>
          <w:sz w:val="24"/>
          <w:szCs w:val="24"/>
        </w:rPr>
        <w:t>ss model were</w:t>
      </w:r>
      <w:r w:rsidR="003D5798" w:rsidRPr="00F633C1">
        <w:rPr>
          <w:rFonts w:ascii="Times New Roman" w:hAnsi="Times New Roman" w:cs="Times New Roman"/>
          <w:sz w:val="24"/>
          <w:szCs w:val="24"/>
        </w:rPr>
        <w:t xml:space="preserve"> identified</w:t>
      </w:r>
      <w:r w:rsidR="006C4680" w:rsidRPr="00F633C1">
        <w:rPr>
          <w:rFonts w:ascii="Times New Roman" w:hAnsi="Times New Roman" w:cs="Times New Roman"/>
          <w:sz w:val="24"/>
          <w:szCs w:val="24"/>
        </w:rPr>
        <w:t xml:space="preserve">. </w:t>
      </w:r>
      <w:r w:rsidR="003D5798" w:rsidRPr="00F633C1">
        <w:rPr>
          <w:rFonts w:ascii="Times New Roman" w:hAnsi="Times New Roman" w:cs="Times New Roman"/>
          <w:sz w:val="24"/>
          <w:szCs w:val="24"/>
        </w:rPr>
        <w:t xml:space="preserve"> </w:t>
      </w:r>
      <w:r w:rsidR="006C4680" w:rsidRPr="00F633C1">
        <w:rPr>
          <w:rFonts w:ascii="Times New Roman" w:hAnsi="Times New Roman" w:cs="Times New Roman"/>
          <w:sz w:val="24"/>
          <w:szCs w:val="24"/>
        </w:rPr>
        <w:t xml:space="preserve">The second year </w:t>
      </w:r>
      <w:r w:rsidR="0036275E" w:rsidRPr="00F633C1">
        <w:rPr>
          <w:rFonts w:ascii="Times New Roman" w:hAnsi="Times New Roman" w:cs="Times New Roman"/>
          <w:sz w:val="24"/>
          <w:szCs w:val="24"/>
        </w:rPr>
        <w:t xml:space="preserve">(March 2015-March 2016) </w:t>
      </w:r>
      <w:r w:rsidR="006C4680" w:rsidRPr="00F633C1">
        <w:rPr>
          <w:rFonts w:ascii="Times New Roman" w:hAnsi="Times New Roman" w:cs="Times New Roman"/>
          <w:sz w:val="24"/>
          <w:szCs w:val="24"/>
        </w:rPr>
        <w:t>will focus on the scaling-up of the model.</w:t>
      </w:r>
      <w:r w:rsidR="003D5798" w:rsidRPr="00F633C1">
        <w:rPr>
          <w:rFonts w:ascii="Times New Roman" w:hAnsi="Times New Roman" w:cs="Times New Roman"/>
          <w:sz w:val="24"/>
          <w:szCs w:val="24"/>
        </w:rPr>
        <w:t xml:space="preserve"> </w:t>
      </w:r>
      <w:r w:rsidRPr="00F633C1">
        <w:rPr>
          <w:rFonts w:ascii="Times New Roman" w:hAnsi="Times New Roman" w:cs="Times New Roman"/>
          <w:sz w:val="24"/>
          <w:szCs w:val="24"/>
        </w:rPr>
        <w:t>Linkages with IFAD investment projects were established in Ethiopia and Sudan.</w:t>
      </w:r>
      <w:r w:rsidR="003D5798" w:rsidRPr="00F633C1">
        <w:rPr>
          <w:rFonts w:ascii="Times New Roman" w:hAnsi="Times New Roman" w:cs="Times New Roman"/>
          <w:sz w:val="24"/>
          <w:szCs w:val="24"/>
        </w:rPr>
        <w:t xml:space="preserve">  </w:t>
      </w:r>
      <w:r w:rsidR="002560A4" w:rsidRPr="00F633C1">
        <w:rPr>
          <w:rFonts w:ascii="Times New Roman" w:hAnsi="Times New Roman" w:cs="Times New Roman"/>
          <w:sz w:val="24"/>
          <w:szCs w:val="24"/>
        </w:rPr>
        <w:t xml:space="preserve">Gender dimension is addressed in a household survey in Kenya and in the selection of participant farmers in Ethiopia. A regional gender workshop </w:t>
      </w:r>
      <w:r w:rsidR="005F6B21">
        <w:rPr>
          <w:rFonts w:ascii="Times New Roman" w:hAnsi="Times New Roman" w:cs="Times New Roman"/>
          <w:sz w:val="24"/>
          <w:szCs w:val="24"/>
        </w:rPr>
        <w:t>is planned in Cairo before the end of</w:t>
      </w:r>
      <w:r w:rsidR="002560A4" w:rsidRPr="00F633C1">
        <w:rPr>
          <w:rFonts w:ascii="Times New Roman" w:hAnsi="Times New Roman" w:cs="Times New Roman"/>
          <w:sz w:val="24"/>
          <w:szCs w:val="24"/>
        </w:rPr>
        <w:t xml:space="preserve"> 2015. This </w:t>
      </w:r>
      <w:r w:rsidR="00134055" w:rsidRPr="00F633C1">
        <w:rPr>
          <w:rFonts w:ascii="Times New Roman" w:hAnsi="Times New Roman" w:cs="Times New Roman"/>
          <w:sz w:val="24"/>
          <w:szCs w:val="24"/>
        </w:rPr>
        <w:t>workshop</w:t>
      </w:r>
      <w:r w:rsidR="002560A4" w:rsidRPr="00F633C1">
        <w:rPr>
          <w:rFonts w:ascii="Times New Roman" w:hAnsi="Times New Roman" w:cs="Times New Roman"/>
          <w:sz w:val="24"/>
          <w:szCs w:val="24"/>
        </w:rPr>
        <w:t xml:space="preserve"> will aim at integrating</w:t>
      </w:r>
      <w:r w:rsidR="003D0DFF" w:rsidRPr="00F633C1">
        <w:rPr>
          <w:rFonts w:ascii="Times New Roman" w:hAnsi="Times New Roman" w:cs="Times New Roman"/>
          <w:sz w:val="24"/>
          <w:szCs w:val="24"/>
        </w:rPr>
        <w:t>, whenever relevant,</w:t>
      </w:r>
      <w:r w:rsidR="002560A4" w:rsidRPr="00F633C1">
        <w:rPr>
          <w:rFonts w:ascii="Times New Roman" w:hAnsi="Times New Roman" w:cs="Times New Roman"/>
          <w:sz w:val="24"/>
          <w:szCs w:val="24"/>
        </w:rPr>
        <w:t xml:space="preserve"> gender dimension in </w:t>
      </w:r>
      <w:r w:rsidR="003D0DFF" w:rsidRPr="00F633C1">
        <w:rPr>
          <w:rFonts w:ascii="Times New Roman" w:hAnsi="Times New Roman" w:cs="Times New Roman"/>
          <w:sz w:val="24"/>
          <w:szCs w:val="24"/>
        </w:rPr>
        <w:t xml:space="preserve">the scaling up phase of the project in </w:t>
      </w:r>
      <w:r w:rsidR="002560A4" w:rsidRPr="00F633C1">
        <w:rPr>
          <w:rFonts w:ascii="Times New Roman" w:hAnsi="Times New Roman" w:cs="Times New Roman"/>
          <w:sz w:val="24"/>
          <w:szCs w:val="24"/>
        </w:rPr>
        <w:t xml:space="preserve">the </w:t>
      </w:r>
      <w:r w:rsidR="003D0DFF" w:rsidRPr="00F633C1">
        <w:rPr>
          <w:rFonts w:ascii="Times New Roman" w:hAnsi="Times New Roman" w:cs="Times New Roman"/>
          <w:sz w:val="24"/>
          <w:szCs w:val="24"/>
        </w:rPr>
        <w:t>target</w:t>
      </w:r>
      <w:r w:rsidR="002560A4" w:rsidRPr="00F633C1">
        <w:rPr>
          <w:rFonts w:ascii="Times New Roman" w:hAnsi="Times New Roman" w:cs="Times New Roman"/>
          <w:sz w:val="24"/>
          <w:szCs w:val="24"/>
        </w:rPr>
        <w:t xml:space="preserve"> countries</w:t>
      </w:r>
      <w:r w:rsidR="003D0DFF" w:rsidRPr="00F633C1">
        <w:rPr>
          <w:rFonts w:ascii="Times New Roman" w:hAnsi="Times New Roman" w:cs="Times New Roman"/>
          <w:sz w:val="24"/>
          <w:szCs w:val="24"/>
        </w:rPr>
        <w:t xml:space="preserve">. </w:t>
      </w:r>
    </w:p>
    <w:p w:rsidR="00FE779E" w:rsidRPr="00F633C1" w:rsidRDefault="00FE779E" w:rsidP="005526DB">
      <w:pPr>
        <w:spacing w:after="0" w:line="240" w:lineRule="auto"/>
        <w:jc w:val="both"/>
        <w:rPr>
          <w:rFonts w:ascii="Times New Roman" w:hAnsi="Times New Roman" w:cs="Times New Roman"/>
          <w:sz w:val="24"/>
          <w:szCs w:val="24"/>
        </w:rPr>
      </w:pPr>
    </w:p>
    <w:p w:rsidR="00FE779E" w:rsidRPr="00F633C1" w:rsidRDefault="00FE779E" w:rsidP="005F6B21">
      <w:p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 xml:space="preserve">This </w:t>
      </w:r>
      <w:r w:rsidR="006C4FBA" w:rsidRPr="00F633C1">
        <w:rPr>
          <w:rFonts w:ascii="Times New Roman" w:hAnsi="Times New Roman" w:cs="Times New Roman"/>
          <w:sz w:val="24"/>
          <w:szCs w:val="24"/>
        </w:rPr>
        <w:t xml:space="preserve">first </w:t>
      </w:r>
      <w:r w:rsidR="005F6B21">
        <w:rPr>
          <w:rFonts w:ascii="Times New Roman" w:hAnsi="Times New Roman" w:cs="Times New Roman"/>
          <w:sz w:val="24"/>
          <w:szCs w:val="24"/>
        </w:rPr>
        <w:t>technical</w:t>
      </w:r>
      <w:r w:rsidR="003D0DFF" w:rsidRPr="00F633C1">
        <w:rPr>
          <w:rFonts w:ascii="Times New Roman" w:hAnsi="Times New Roman" w:cs="Times New Roman"/>
          <w:sz w:val="24"/>
          <w:szCs w:val="24"/>
        </w:rPr>
        <w:t xml:space="preserve"> report will summarize the</w:t>
      </w:r>
      <w:r w:rsidRPr="00F633C1">
        <w:rPr>
          <w:rFonts w:ascii="Times New Roman" w:hAnsi="Times New Roman" w:cs="Times New Roman"/>
          <w:sz w:val="24"/>
          <w:szCs w:val="24"/>
        </w:rPr>
        <w:t xml:space="preserve"> activities undertaken in each </w:t>
      </w:r>
      <w:r w:rsidR="0036275E" w:rsidRPr="00F633C1">
        <w:rPr>
          <w:rFonts w:ascii="Times New Roman" w:hAnsi="Times New Roman" w:cs="Times New Roman"/>
          <w:sz w:val="24"/>
          <w:szCs w:val="24"/>
        </w:rPr>
        <w:t xml:space="preserve">target </w:t>
      </w:r>
      <w:r w:rsidR="003D0DFF" w:rsidRPr="00F633C1">
        <w:rPr>
          <w:rFonts w:ascii="Times New Roman" w:hAnsi="Times New Roman" w:cs="Times New Roman"/>
          <w:sz w:val="24"/>
          <w:szCs w:val="24"/>
        </w:rPr>
        <w:t>country</w:t>
      </w:r>
      <w:r w:rsidRPr="00F633C1">
        <w:rPr>
          <w:rFonts w:ascii="Times New Roman" w:hAnsi="Times New Roman" w:cs="Times New Roman"/>
          <w:sz w:val="24"/>
          <w:szCs w:val="24"/>
        </w:rPr>
        <w:t xml:space="preserve"> over the period </w:t>
      </w:r>
      <w:r w:rsidR="005F6B21">
        <w:rPr>
          <w:rFonts w:ascii="Times New Roman" w:hAnsi="Times New Roman" w:cs="Times New Roman"/>
          <w:sz w:val="24"/>
          <w:szCs w:val="24"/>
        </w:rPr>
        <w:t>of June</w:t>
      </w:r>
      <w:r w:rsidR="0036275E" w:rsidRPr="00F633C1">
        <w:rPr>
          <w:rFonts w:ascii="Times New Roman" w:hAnsi="Times New Roman" w:cs="Times New Roman"/>
          <w:sz w:val="24"/>
          <w:szCs w:val="24"/>
        </w:rPr>
        <w:t xml:space="preserve"> 2014</w:t>
      </w:r>
      <w:r w:rsidR="005F6B21">
        <w:rPr>
          <w:rFonts w:ascii="Times New Roman" w:hAnsi="Times New Roman" w:cs="Times New Roman"/>
          <w:sz w:val="24"/>
          <w:szCs w:val="24"/>
        </w:rPr>
        <w:t xml:space="preserve"> to September</w:t>
      </w:r>
      <w:r w:rsidRPr="00F633C1">
        <w:rPr>
          <w:rFonts w:ascii="Times New Roman" w:hAnsi="Times New Roman" w:cs="Times New Roman"/>
          <w:sz w:val="24"/>
          <w:szCs w:val="24"/>
        </w:rPr>
        <w:t xml:space="preserve"> 2015</w:t>
      </w:r>
      <w:r w:rsidR="0036275E" w:rsidRPr="00F633C1">
        <w:rPr>
          <w:rFonts w:ascii="Times New Roman" w:hAnsi="Times New Roman" w:cs="Times New Roman"/>
          <w:sz w:val="24"/>
          <w:szCs w:val="24"/>
        </w:rPr>
        <w:t xml:space="preserve"> and will outline the elements of the research-to-business model. Linkages with IFAD investment projects in </w:t>
      </w:r>
      <w:r w:rsidR="0036275E" w:rsidRPr="00E2632C">
        <w:rPr>
          <w:rFonts w:ascii="Times New Roman" w:hAnsi="Times New Roman" w:cs="Times New Roman"/>
          <w:sz w:val="24"/>
          <w:szCs w:val="24"/>
        </w:rPr>
        <w:t>Ethiopia and Sudan</w:t>
      </w:r>
      <w:r w:rsidR="0036275E" w:rsidRPr="00F633C1">
        <w:rPr>
          <w:rFonts w:ascii="Times New Roman" w:hAnsi="Times New Roman" w:cs="Times New Roman"/>
          <w:sz w:val="24"/>
          <w:szCs w:val="24"/>
        </w:rPr>
        <w:t xml:space="preserve"> will be presented.</w:t>
      </w:r>
      <w:r w:rsidR="00E2632C">
        <w:rPr>
          <w:rFonts w:ascii="Times New Roman" w:hAnsi="Times New Roman" w:cs="Times New Roman"/>
          <w:sz w:val="24"/>
          <w:szCs w:val="24"/>
        </w:rPr>
        <w:t xml:space="preserve"> </w:t>
      </w:r>
    </w:p>
    <w:p w:rsidR="005406AE" w:rsidRDefault="005406AE" w:rsidP="003D5798">
      <w:pPr>
        <w:spacing w:after="0" w:line="240" w:lineRule="auto"/>
        <w:jc w:val="both"/>
        <w:rPr>
          <w:rFonts w:ascii="Times New Roman" w:hAnsi="Times New Roman" w:cs="Times New Roman"/>
          <w:b/>
          <w:bCs/>
          <w:color w:val="0070C0"/>
          <w:sz w:val="24"/>
          <w:szCs w:val="24"/>
        </w:rPr>
      </w:pPr>
    </w:p>
    <w:p w:rsidR="005406AE" w:rsidRDefault="005406AE" w:rsidP="003D5798">
      <w:pPr>
        <w:spacing w:after="0" w:line="240" w:lineRule="auto"/>
        <w:jc w:val="both"/>
        <w:rPr>
          <w:rFonts w:ascii="Times New Roman" w:hAnsi="Times New Roman" w:cs="Times New Roman"/>
          <w:b/>
          <w:bCs/>
          <w:color w:val="0070C0"/>
          <w:sz w:val="24"/>
          <w:szCs w:val="24"/>
        </w:rPr>
      </w:pPr>
    </w:p>
    <w:p w:rsidR="00BA495B" w:rsidRDefault="00BA495B" w:rsidP="003D5798">
      <w:pPr>
        <w:spacing w:after="0" w:line="240" w:lineRule="auto"/>
        <w:jc w:val="both"/>
        <w:rPr>
          <w:rFonts w:ascii="Times New Roman" w:hAnsi="Times New Roman" w:cs="Times New Roman"/>
          <w:b/>
          <w:bCs/>
          <w:color w:val="0070C0"/>
          <w:sz w:val="24"/>
          <w:szCs w:val="24"/>
        </w:rPr>
      </w:pPr>
    </w:p>
    <w:p w:rsidR="00BA495B" w:rsidRDefault="00BA495B" w:rsidP="003D5798">
      <w:pPr>
        <w:spacing w:after="0" w:line="240" w:lineRule="auto"/>
        <w:jc w:val="both"/>
        <w:rPr>
          <w:rFonts w:ascii="Times New Roman" w:hAnsi="Times New Roman" w:cs="Times New Roman"/>
          <w:b/>
          <w:bCs/>
          <w:color w:val="0070C0"/>
          <w:sz w:val="24"/>
          <w:szCs w:val="24"/>
        </w:rPr>
      </w:pPr>
    </w:p>
    <w:p w:rsidR="00BC42AD" w:rsidRDefault="00BC42AD" w:rsidP="003D5798">
      <w:pPr>
        <w:spacing w:after="0" w:line="240" w:lineRule="auto"/>
        <w:jc w:val="both"/>
        <w:rPr>
          <w:rFonts w:ascii="Times New Roman" w:hAnsi="Times New Roman" w:cs="Times New Roman"/>
          <w:b/>
          <w:bCs/>
          <w:color w:val="0070C0"/>
          <w:sz w:val="24"/>
          <w:szCs w:val="24"/>
        </w:rPr>
      </w:pPr>
    </w:p>
    <w:p w:rsidR="00BA495B" w:rsidRDefault="00BA495B" w:rsidP="003D5798">
      <w:pPr>
        <w:spacing w:after="0" w:line="240" w:lineRule="auto"/>
        <w:jc w:val="both"/>
        <w:rPr>
          <w:rFonts w:ascii="Times New Roman" w:hAnsi="Times New Roman" w:cs="Times New Roman"/>
          <w:b/>
          <w:bCs/>
          <w:color w:val="0070C0"/>
          <w:sz w:val="24"/>
          <w:szCs w:val="24"/>
        </w:rPr>
      </w:pPr>
    </w:p>
    <w:p w:rsidR="003D5798" w:rsidRPr="00DC79F5" w:rsidRDefault="00DC79F5" w:rsidP="00CD0990">
      <w:pPr>
        <w:pStyle w:val="Heading1"/>
      </w:pPr>
      <w:bookmarkStart w:id="2" w:name="_Toc433635073"/>
      <w:r w:rsidRPr="00DC79F5">
        <w:t>EXECUTIVE SUMMARY</w:t>
      </w:r>
      <w:bookmarkEnd w:id="2"/>
    </w:p>
    <w:p w:rsidR="006C4FBA" w:rsidRPr="00F633C1" w:rsidRDefault="006C4FBA" w:rsidP="003D5798">
      <w:pPr>
        <w:tabs>
          <w:tab w:val="left" w:pos="270"/>
        </w:tabs>
        <w:spacing w:after="0" w:line="240" w:lineRule="auto"/>
        <w:jc w:val="both"/>
        <w:rPr>
          <w:rFonts w:asciiTheme="majorBidi" w:hAnsiTheme="majorBidi" w:cstheme="majorBidi"/>
          <w:b/>
          <w:bCs/>
          <w:color w:val="0070C0"/>
          <w:sz w:val="24"/>
          <w:szCs w:val="24"/>
        </w:rPr>
      </w:pPr>
    </w:p>
    <w:p w:rsidR="00CB323B" w:rsidRPr="004C7DE7" w:rsidRDefault="00CB323B" w:rsidP="00CB323B">
      <w:pPr>
        <w:tabs>
          <w:tab w:val="left" w:pos="780"/>
        </w:tabs>
        <w:spacing w:after="0" w:line="240" w:lineRule="auto"/>
        <w:jc w:val="both"/>
        <w:rPr>
          <w:rFonts w:asciiTheme="majorBidi" w:hAnsiTheme="majorBidi" w:cstheme="majorBidi"/>
          <w:sz w:val="24"/>
          <w:szCs w:val="24"/>
        </w:rPr>
      </w:pPr>
      <w:r w:rsidRPr="006D3AF8">
        <w:rPr>
          <w:rFonts w:asciiTheme="majorBidi" w:hAnsiTheme="majorBidi" w:cstheme="majorBidi"/>
          <w:sz w:val="24"/>
          <w:szCs w:val="24"/>
        </w:rPr>
        <w:t xml:space="preserve">The focus of the project (Phase II) in its first year </w:t>
      </w:r>
      <w:r w:rsidRPr="004C7DE7">
        <w:rPr>
          <w:rFonts w:asciiTheme="majorBidi" w:hAnsiTheme="majorBidi" w:cstheme="majorBidi"/>
          <w:sz w:val="24"/>
          <w:szCs w:val="24"/>
        </w:rPr>
        <w:t xml:space="preserve">of implementation is to prioritize the technological interventions tested and validated in Phase I, to </w:t>
      </w:r>
      <w:r w:rsidRPr="004C7DE7">
        <w:rPr>
          <w:rFonts w:ascii="Times New Roman" w:hAnsi="Times New Roman" w:cs="Times New Roman"/>
          <w:sz w:val="24"/>
          <w:szCs w:val="24"/>
        </w:rPr>
        <w:t xml:space="preserve">package and further validate them with research gap filling as well as </w:t>
      </w:r>
      <w:r w:rsidRPr="004C7DE7">
        <w:rPr>
          <w:rFonts w:asciiTheme="majorBidi" w:hAnsiTheme="majorBidi" w:cstheme="majorBidi"/>
          <w:sz w:val="24"/>
          <w:szCs w:val="24"/>
        </w:rPr>
        <w:t xml:space="preserve">to identify the elements of the research-to-business model which will allow the scaling up of these interventions.  </w:t>
      </w:r>
    </w:p>
    <w:p w:rsidR="00CB323B" w:rsidRPr="004C7DE7" w:rsidRDefault="00CB323B" w:rsidP="00CB323B">
      <w:pPr>
        <w:tabs>
          <w:tab w:val="left" w:pos="780"/>
        </w:tabs>
        <w:spacing w:after="0" w:line="240" w:lineRule="auto"/>
        <w:jc w:val="both"/>
        <w:rPr>
          <w:rFonts w:asciiTheme="majorBidi" w:hAnsiTheme="majorBidi" w:cstheme="majorBidi"/>
          <w:sz w:val="24"/>
          <w:szCs w:val="24"/>
        </w:rPr>
      </w:pPr>
    </w:p>
    <w:p w:rsidR="00CB323B" w:rsidRPr="004C7DE7" w:rsidRDefault="00CB323B" w:rsidP="00CB323B">
      <w:pPr>
        <w:tabs>
          <w:tab w:val="left" w:pos="780"/>
        </w:tabs>
        <w:spacing w:after="0" w:line="240" w:lineRule="auto"/>
        <w:jc w:val="both"/>
        <w:rPr>
          <w:rFonts w:asciiTheme="majorBidi" w:hAnsiTheme="majorBidi" w:cstheme="majorBidi"/>
          <w:i/>
          <w:iCs/>
          <w:sz w:val="24"/>
          <w:szCs w:val="24"/>
        </w:rPr>
      </w:pPr>
      <w:r w:rsidRPr="004C7DE7">
        <w:rPr>
          <w:rFonts w:asciiTheme="majorBidi" w:hAnsiTheme="majorBidi" w:cstheme="majorBidi"/>
          <w:i/>
          <w:iCs/>
          <w:sz w:val="24"/>
          <w:szCs w:val="24"/>
        </w:rPr>
        <w:t>A common conceptual framework:</w:t>
      </w:r>
    </w:p>
    <w:p w:rsidR="00CB323B" w:rsidRPr="004C7DE7" w:rsidRDefault="00CB323B" w:rsidP="00CB323B">
      <w:pPr>
        <w:tabs>
          <w:tab w:val="left" w:pos="780"/>
        </w:tabs>
        <w:spacing w:after="0" w:line="240" w:lineRule="auto"/>
        <w:jc w:val="both"/>
        <w:rPr>
          <w:rFonts w:asciiTheme="majorBidi" w:hAnsiTheme="majorBidi" w:cstheme="majorBidi"/>
          <w:sz w:val="24"/>
          <w:szCs w:val="24"/>
        </w:rPr>
      </w:pPr>
    </w:p>
    <w:p w:rsidR="00CB323B" w:rsidRPr="004C7DE7" w:rsidRDefault="00CB323B" w:rsidP="008B46EF">
      <w:pPr>
        <w:jc w:val="both"/>
        <w:rPr>
          <w:color w:val="0070C0"/>
        </w:rPr>
      </w:pPr>
      <w:r w:rsidRPr="004C7DE7">
        <w:rPr>
          <w:rFonts w:asciiTheme="majorBidi" w:hAnsiTheme="majorBidi" w:cstheme="majorBidi"/>
          <w:sz w:val="24"/>
          <w:szCs w:val="24"/>
        </w:rPr>
        <w:t xml:space="preserve">Upgrading productive strategies for smallholder farmers in a value chain approach was identified as a suitable conceptual framework </w:t>
      </w:r>
      <w:r w:rsidR="00EA5B81" w:rsidRPr="004C7DE7">
        <w:rPr>
          <w:rFonts w:asciiTheme="majorBidi" w:hAnsiTheme="majorBidi" w:cstheme="majorBidi"/>
          <w:sz w:val="24"/>
          <w:szCs w:val="24"/>
        </w:rPr>
        <w:t>a</w:t>
      </w:r>
      <w:r w:rsidRPr="004C7DE7">
        <w:rPr>
          <w:rFonts w:asciiTheme="majorBidi" w:hAnsiTheme="majorBidi" w:cstheme="majorBidi"/>
          <w:sz w:val="24"/>
          <w:szCs w:val="24"/>
        </w:rPr>
        <w:t>cross the six countries for the research-to-business model of Phase II. Upgrading is a central idea behind productive s</w:t>
      </w:r>
      <w:r w:rsidR="00EA5B81" w:rsidRPr="004C7DE7">
        <w:rPr>
          <w:rFonts w:asciiTheme="majorBidi" w:hAnsiTheme="majorBidi" w:cstheme="majorBidi"/>
          <w:sz w:val="24"/>
          <w:szCs w:val="24"/>
        </w:rPr>
        <w:t xml:space="preserve">trategies.  It is considered </w:t>
      </w:r>
      <w:r w:rsidRPr="004C7DE7">
        <w:rPr>
          <w:rFonts w:asciiTheme="majorBidi" w:hAnsiTheme="majorBidi" w:cstheme="majorBidi"/>
          <w:sz w:val="24"/>
          <w:szCs w:val="24"/>
        </w:rPr>
        <w:t xml:space="preserve">a desirable change in </w:t>
      </w:r>
      <w:r w:rsidR="008B46EF" w:rsidRPr="004C7DE7">
        <w:rPr>
          <w:rFonts w:asciiTheme="majorBidi" w:hAnsiTheme="majorBidi" w:cstheme="majorBidi"/>
          <w:sz w:val="24"/>
          <w:szCs w:val="24"/>
        </w:rPr>
        <w:t xml:space="preserve">farmers’ participation in the value </w:t>
      </w:r>
      <w:r w:rsidRPr="004C7DE7">
        <w:rPr>
          <w:rFonts w:asciiTheme="majorBidi" w:hAnsiTheme="majorBidi" w:cstheme="majorBidi"/>
          <w:sz w:val="24"/>
          <w:szCs w:val="24"/>
        </w:rPr>
        <w:t xml:space="preserve">chain that increases rewards and/or reduces exposure to risk.  </w:t>
      </w:r>
      <w:r w:rsidRPr="004C7DE7">
        <w:rPr>
          <w:rFonts w:asciiTheme="majorBidi" w:hAnsiTheme="majorBidi" w:cstheme="majorBidi"/>
          <w:sz w:val="24"/>
          <w:szCs w:val="24"/>
          <w:lang w:val="en-CA"/>
        </w:rPr>
        <w:t xml:space="preserve">Upgrading considers horizontal as well as vertical elements of value chains. </w:t>
      </w:r>
      <w:r w:rsidRPr="004C7DE7">
        <w:rPr>
          <w:rFonts w:asciiTheme="majorBidi" w:hAnsiTheme="majorBidi" w:cstheme="majorBidi"/>
          <w:sz w:val="24"/>
          <w:szCs w:val="24"/>
        </w:rPr>
        <w:t xml:space="preserve">The issue is twofold: first, how to incorporate smallholder farmers into value chains, and second, how these farmers can change the terms of incorporation to increase the benefits at the upstream end of the chain. Focus will be on </w:t>
      </w:r>
      <w:r w:rsidRPr="004C7DE7">
        <w:rPr>
          <w:rFonts w:asciiTheme="majorBidi" w:hAnsiTheme="majorBidi" w:cstheme="majorBidi"/>
          <w:b/>
          <w:bCs/>
          <w:i/>
          <w:iCs/>
          <w:sz w:val="24"/>
          <w:szCs w:val="24"/>
        </w:rPr>
        <w:t>horizontal coordination</w:t>
      </w:r>
      <w:r w:rsidRPr="004C7DE7">
        <w:rPr>
          <w:rFonts w:asciiTheme="majorBidi" w:hAnsiTheme="majorBidi" w:cstheme="majorBidi"/>
          <w:sz w:val="24"/>
          <w:szCs w:val="24"/>
        </w:rPr>
        <w:t xml:space="preserve"> (as one form of upgrading strategies, aiming at addressing shared constraints, interests and entry barriers associated with scale, such as weak negotiating power, high transaction costs, low output, and lack of capital) as well as on </w:t>
      </w:r>
      <w:r w:rsidRPr="004C7DE7">
        <w:rPr>
          <w:rFonts w:asciiTheme="majorBidi" w:hAnsiTheme="majorBidi" w:cstheme="majorBidi"/>
          <w:b/>
          <w:bCs/>
          <w:i/>
          <w:iCs/>
          <w:sz w:val="24"/>
          <w:szCs w:val="24"/>
        </w:rPr>
        <w:t>vertical coordination</w:t>
      </w:r>
      <w:r w:rsidRPr="004C7DE7">
        <w:rPr>
          <w:rFonts w:asciiTheme="majorBidi" w:hAnsiTheme="majorBidi" w:cstheme="majorBidi"/>
          <w:sz w:val="24"/>
          <w:szCs w:val="24"/>
        </w:rPr>
        <w:t xml:space="preserve"> (as a second form of upgrading strategies involving moving along the continuum from one-off spot transactions toward longer-term relationships between actors in different functional nodes).   A third form of upgrading strategies is </w:t>
      </w:r>
      <w:r w:rsidRPr="004C7DE7">
        <w:rPr>
          <w:rFonts w:asciiTheme="majorBidi" w:hAnsiTheme="majorBidi" w:cstheme="majorBidi"/>
          <w:b/>
          <w:bCs/>
          <w:i/>
          <w:iCs/>
          <w:sz w:val="24"/>
          <w:szCs w:val="24"/>
        </w:rPr>
        <w:t>process upgrading</w:t>
      </w:r>
      <w:r w:rsidRPr="004C7DE7">
        <w:rPr>
          <w:rFonts w:asciiTheme="majorBidi" w:hAnsiTheme="majorBidi" w:cstheme="majorBidi"/>
          <w:b/>
          <w:bCs/>
          <w:sz w:val="24"/>
          <w:szCs w:val="24"/>
        </w:rPr>
        <w:t>.</w:t>
      </w:r>
      <w:r w:rsidRPr="004C7DE7">
        <w:rPr>
          <w:rFonts w:asciiTheme="majorBidi" w:hAnsiTheme="majorBidi" w:cstheme="majorBidi"/>
          <w:sz w:val="24"/>
          <w:szCs w:val="24"/>
        </w:rPr>
        <w:t xml:space="preserve"> Process upgrading relates to transforming inputs into outputs more efficiently by re-organizing the production systems or by bringing in better know how and skill level. One of the </w:t>
      </w:r>
      <w:r w:rsidR="00EA5B81" w:rsidRPr="004C7DE7">
        <w:rPr>
          <w:rFonts w:asciiTheme="majorBidi" w:hAnsiTheme="majorBidi" w:cstheme="majorBidi"/>
          <w:sz w:val="24"/>
          <w:szCs w:val="24"/>
        </w:rPr>
        <w:t xml:space="preserve">most common </w:t>
      </w:r>
      <w:proofErr w:type="gramStart"/>
      <w:r w:rsidR="00EA5B81" w:rsidRPr="004C7DE7">
        <w:rPr>
          <w:rFonts w:asciiTheme="majorBidi" w:hAnsiTheme="majorBidi" w:cstheme="majorBidi"/>
          <w:sz w:val="24"/>
          <w:szCs w:val="24"/>
        </w:rPr>
        <w:t>kind</w:t>
      </w:r>
      <w:proofErr w:type="gramEnd"/>
      <w:r w:rsidRPr="004C7DE7">
        <w:rPr>
          <w:rFonts w:asciiTheme="majorBidi" w:hAnsiTheme="majorBidi" w:cstheme="majorBidi"/>
          <w:sz w:val="24"/>
          <w:szCs w:val="24"/>
        </w:rPr>
        <w:t xml:space="preserve"> of process upgrading in value chains is improvements to agronomy resulting in higher yields and higher production.</w:t>
      </w:r>
      <w:r w:rsidRPr="004C7DE7">
        <w:t xml:space="preserve"> </w:t>
      </w:r>
      <w:r w:rsidRPr="004C7DE7">
        <w:rPr>
          <w:rFonts w:asciiTheme="majorBidi" w:hAnsiTheme="majorBidi" w:cstheme="majorBidi"/>
          <w:sz w:val="24"/>
          <w:szCs w:val="24"/>
        </w:rPr>
        <w:t xml:space="preserve">A fourth form of upgrading strategies is </w:t>
      </w:r>
      <w:r w:rsidRPr="004C7DE7">
        <w:rPr>
          <w:rFonts w:asciiTheme="majorBidi" w:hAnsiTheme="majorBidi" w:cstheme="majorBidi"/>
          <w:b/>
          <w:bCs/>
          <w:i/>
          <w:iCs/>
          <w:sz w:val="24"/>
          <w:szCs w:val="24"/>
        </w:rPr>
        <w:t>functional upgrading</w:t>
      </w:r>
      <w:r w:rsidRPr="004C7DE7">
        <w:rPr>
          <w:rFonts w:asciiTheme="majorBidi" w:hAnsiTheme="majorBidi" w:cstheme="majorBidi"/>
          <w:sz w:val="24"/>
          <w:szCs w:val="24"/>
        </w:rPr>
        <w:t>. Functional upgrading means increasing or reducing the number of activities performed by individuals or firms. This may typically involve small-holder farmers adding value by primary processing of their crops before selling them to traders.</w:t>
      </w:r>
      <w:r w:rsidRPr="004C7DE7">
        <w:t xml:space="preserve"> </w:t>
      </w:r>
    </w:p>
    <w:p w:rsidR="00CB323B" w:rsidRPr="004C7DE7" w:rsidRDefault="00CB323B" w:rsidP="00CB323B">
      <w:pPr>
        <w:jc w:val="both"/>
        <w:rPr>
          <w:rFonts w:asciiTheme="majorBidi" w:hAnsiTheme="majorBidi" w:cstheme="majorBidi"/>
          <w:sz w:val="24"/>
          <w:szCs w:val="24"/>
        </w:rPr>
      </w:pPr>
      <w:r w:rsidRPr="004C7DE7">
        <w:rPr>
          <w:rFonts w:asciiTheme="majorBidi" w:hAnsiTheme="majorBidi" w:cstheme="majorBidi"/>
          <w:sz w:val="24"/>
          <w:szCs w:val="24"/>
        </w:rPr>
        <w:t xml:space="preserve">In the implementation of the common conceptual framework, </w:t>
      </w:r>
      <w:r w:rsidRPr="004C7DE7">
        <w:rPr>
          <w:rFonts w:asciiTheme="majorBidi" w:hAnsiTheme="majorBidi" w:cstheme="majorBidi"/>
          <w:b/>
          <w:bCs/>
          <w:i/>
          <w:iCs/>
          <w:sz w:val="24"/>
          <w:szCs w:val="24"/>
        </w:rPr>
        <w:t>horizontal coordination</w:t>
      </w:r>
      <w:r w:rsidRPr="004C7DE7">
        <w:rPr>
          <w:rFonts w:asciiTheme="majorBidi" w:hAnsiTheme="majorBidi" w:cstheme="majorBidi"/>
          <w:sz w:val="24"/>
          <w:szCs w:val="24"/>
        </w:rPr>
        <w:t xml:space="preserve"> as a strategy in the upgrading process is based on strengthening existing structures (such as the case of the existing cooperative in the action site of the project in Egypt) or on creating new structures (such as the case of the goat husbandry and marketing cooperative in Ethiopia). </w:t>
      </w:r>
    </w:p>
    <w:p w:rsidR="00CB323B" w:rsidRPr="004C7DE7" w:rsidRDefault="00CB323B" w:rsidP="00CB323B">
      <w:pPr>
        <w:jc w:val="both"/>
        <w:rPr>
          <w:color w:val="FF0000"/>
        </w:rPr>
      </w:pPr>
      <w:r w:rsidRPr="004C7DE7">
        <w:rPr>
          <w:rFonts w:asciiTheme="majorBidi" w:hAnsiTheme="majorBidi" w:cstheme="majorBidi"/>
          <w:b/>
          <w:bCs/>
          <w:i/>
          <w:iCs/>
          <w:sz w:val="24"/>
          <w:szCs w:val="24"/>
        </w:rPr>
        <w:t>Vertical coordination</w:t>
      </w:r>
      <w:r w:rsidRPr="004C7DE7">
        <w:rPr>
          <w:rFonts w:asciiTheme="majorBidi" w:hAnsiTheme="majorBidi" w:cstheme="majorBidi"/>
          <w:sz w:val="24"/>
          <w:szCs w:val="24"/>
        </w:rPr>
        <w:t xml:space="preserve"> is based on contract farming such as the case of wheat producers in Eritrea who will be in contract farming with the milling factory in Asmara, and chickpea producers in Ethiopia who will be in contract farming with a farmers’ cooperative union. Contracting is not the only form of vertical relationship such as the case in Kenya where farm gate selling to middlemen is one of the practiced options by wheat producers</w:t>
      </w:r>
      <w:r w:rsidRPr="004C7DE7">
        <w:t xml:space="preserve">. </w:t>
      </w:r>
    </w:p>
    <w:p w:rsidR="00CB323B" w:rsidRPr="004C7DE7" w:rsidRDefault="00CB323B" w:rsidP="00CB323B">
      <w:pPr>
        <w:jc w:val="both"/>
        <w:rPr>
          <w:rFonts w:asciiTheme="majorBidi" w:hAnsiTheme="majorBidi" w:cstheme="majorBidi"/>
          <w:sz w:val="24"/>
          <w:szCs w:val="24"/>
        </w:rPr>
      </w:pPr>
      <w:r w:rsidRPr="004C7DE7">
        <w:rPr>
          <w:rFonts w:asciiTheme="majorBidi" w:hAnsiTheme="majorBidi" w:cstheme="majorBidi"/>
          <w:b/>
          <w:bCs/>
          <w:i/>
          <w:iCs/>
          <w:sz w:val="24"/>
          <w:szCs w:val="24"/>
        </w:rPr>
        <w:t>Process upgrading</w:t>
      </w:r>
      <w:r w:rsidRPr="004C7DE7">
        <w:rPr>
          <w:rFonts w:asciiTheme="majorBidi" w:hAnsiTheme="majorBidi" w:cstheme="majorBidi"/>
          <w:sz w:val="24"/>
          <w:szCs w:val="24"/>
        </w:rPr>
        <w:t xml:space="preserve"> is applied in the six countries. Improved wheat varieties were introduced and tested in Eritrea, Ethiopia, and Kenya and resulted in higher yields. Improved chick pea and vetch varieties were </w:t>
      </w:r>
      <w:r w:rsidRPr="004C7DE7">
        <w:rPr>
          <w:rFonts w:asciiTheme="majorBidi" w:hAnsiTheme="majorBidi" w:cstheme="majorBidi"/>
          <w:sz w:val="24"/>
          <w:szCs w:val="24"/>
        </w:rPr>
        <w:lastRenderedPageBreak/>
        <w:t>introduced and tested in Ethiopia. In Sudan, pipe conveyance technology was introduced and resulted in water saving. Sheep fattening will be tested in Kenya and Yemen.</w:t>
      </w:r>
    </w:p>
    <w:p w:rsidR="00CB323B" w:rsidRPr="004C7DE7" w:rsidRDefault="00CB323B" w:rsidP="00CB323B">
      <w:pPr>
        <w:jc w:val="both"/>
        <w:rPr>
          <w:rFonts w:asciiTheme="majorBidi" w:hAnsiTheme="majorBidi" w:cstheme="majorBidi"/>
          <w:sz w:val="24"/>
          <w:szCs w:val="24"/>
        </w:rPr>
      </w:pPr>
      <w:r w:rsidRPr="004C7DE7">
        <w:rPr>
          <w:rFonts w:asciiTheme="majorBidi" w:hAnsiTheme="majorBidi" w:cstheme="majorBidi"/>
          <w:b/>
          <w:bCs/>
          <w:sz w:val="24"/>
          <w:szCs w:val="24"/>
        </w:rPr>
        <w:t>Functional upgrading</w:t>
      </w:r>
      <w:r w:rsidRPr="004C7DE7">
        <w:rPr>
          <w:rFonts w:asciiTheme="majorBidi" w:hAnsiTheme="majorBidi" w:cstheme="majorBidi"/>
          <w:sz w:val="24"/>
          <w:szCs w:val="24"/>
        </w:rPr>
        <w:t xml:space="preserve"> was applied in Egypt with the making of silage from Maize production. </w:t>
      </w:r>
    </w:p>
    <w:p w:rsidR="009478D9" w:rsidRPr="00CA7D49" w:rsidRDefault="006D3AF8" w:rsidP="00CB323B">
      <w:pPr>
        <w:tabs>
          <w:tab w:val="left" w:pos="780"/>
        </w:tabs>
        <w:spacing w:after="0" w:line="240" w:lineRule="auto"/>
        <w:jc w:val="both"/>
        <w:rPr>
          <w:rFonts w:asciiTheme="majorBidi" w:eastAsia="Calibri" w:hAnsiTheme="majorBidi" w:cstheme="majorBidi"/>
          <w:color w:val="0070C0"/>
          <w:sz w:val="24"/>
          <w:szCs w:val="24"/>
        </w:rPr>
      </w:pPr>
      <w:r w:rsidRPr="004C7DE7">
        <w:rPr>
          <w:rFonts w:asciiTheme="majorBidi" w:hAnsiTheme="majorBidi" w:cstheme="majorBidi"/>
          <w:sz w:val="24"/>
          <w:szCs w:val="24"/>
        </w:rPr>
        <w:t>A summary of priority technological interventions/pack</w:t>
      </w:r>
      <w:r w:rsidR="009478D9" w:rsidRPr="004C7DE7">
        <w:rPr>
          <w:rFonts w:asciiTheme="majorBidi" w:hAnsiTheme="majorBidi" w:cstheme="majorBidi"/>
          <w:sz w:val="24"/>
          <w:szCs w:val="24"/>
        </w:rPr>
        <w:t xml:space="preserve">ages to be scaled up and of </w:t>
      </w:r>
      <w:r w:rsidRPr="004C7DE7">
        <w:rPr>
          <w:rFonts w:asciiTheme="majorBidi" w:hAnsiTheme="majorBidi" w:cstheme="majorBidi"/>
          <w:sz w:val="24"/>
          <w:szCs w:val="24"/>
        </w:rPr>
        <w:t xml:space="preserve">elements of </w:t>
      </w:r>
      <w:r w:rsidR="009478D9" w:rsidRPr="004C7DE7">
        <w:rPr>
          <w:rFonts w:asciiTheme="majorBidi" w:hAnsiTheme="majorBidi" w:cstheme="majorBidi"/>
          <w:sz w:val="24"/>
          <w:szCs w:val="24"/>
        </w:rPr>
        <w:t xml:space="preserve">the </w:t>
      </w:r>
      <w:r w:rsidRPr="004C7DE7">
        <w:rPr>
          <w:rFonts w:asciiTheme="majorBidi" w:hAnsiTheme="majorBidi" w:cstheme="majorBidi"/>
          <w:sz w:val="24"/>
          <w:szCs w:val="24"/>
        </w:rPr>
        <w:t>research-to-business model per country is presented in Table 1.</w:t>
      </w:r>
      <w:r w:rsidR="009478D9" w:rsidRPr="004C7DE7">
        <w:rPr>
          <w:rFonts w:asciiTheme="majorBidi" w:eastAsia="Calibri" w:hAnsiTheme="majorBidi" w:cstheme="majorBidi"/>
          <w:sz w:val="24"/>
          <w:szCs w:val="24"/>
        </w:rPr>
        <w:t xml:space="preserve"> It should be noted that </w:t>
      </w:r>
      <w:r w:rsidR="009478D9" w:rsidRPr="004C7DE7">
        <w:rPr>
          <w:rFonts w:asciiTheme="majorBidi" w:hAnsiTheme="majorBidi" w:cstheme="majorBidi"/>
          <w:sz w:val="24"/>
          <w:szCs w:val="24"/>
        </w:rPr>
        <w:t xml:space="preserve">activities in Yemen have been </w:t>
      </w:r>
      <w:r w:rsidR="009478D9" w:rsidRPr="00452C28">
        <w:rPr>
          <w:rFonts w:asciiTheme="majorBidi" w:hAnsiTheme="majorBidi" w:cstheme="majorBidi"/>
          <w:sz w:val="24"/>
          <w:szCs w:val="24"/>
        </w:rPr>
        <w:t>frozen</w:t>
      </w:r>
      <w:r w:rsidR="009478D9" w:rsidRPr="004C7DE7">
        <w:rPr>
          <w:rFonts w:asciiTheme="majorBidi" w:hAnsiTheme="majorBidi" w:cstheme="majorBidi"/>
          <w:sz w:val="24"/>
          <w:szCs w:val="24"/>
        </w:rPr>
        <w:t xml:space="preserve"> due to security b</w:t>
      </w:r>
      <w:r w:rsidR="009478D9" w:rsidRPr="009478D9">
        <w:rPr>
          <w:rFonts w:asciiTheme="majorBidi" w:hAnsiTheme="majorBidi" w:cstheme="majorBidi"/>
          <w:sz w:val="24"/>
          <w:szCs w:val="24"/>
        </w:rPr>
        <w:t>reak-down.</w:t>
      </w:r>
    </w:p>
    <w:p w:rsidR="0038535D" w:rsidRPr="006D3AF8" w:rsidRDefault="0038535D" w:rsidP="0038535D">
      <w:pPr>
        <w:tabs>
          <w:tab w:val="left" w:pos="270"/>
        </w:tabs>
        <w:spacing w:after="0" w:line="240" w:lineRule="auto"/>
        <w:jc w:val="both"/>
        <w:rPr>
          <w:rFonts w:asciiTheme="majorBidi" w:hAnsiTheme="majorBidi" w:cstheme="majorBidi"/>
          <w:sz w:val="24"/>
          <w:szCs w:val="24"/>
        </w:rPr>
      </w:pPr>
    </w:p>
    <w:p w:rsidR="006666B3" w:rsidRPr="006D3AF8" w:rsidRDefault="006666B3" w:rsidP="006D3AF8">
      <w:pPr>
        <w:tabs>
          <w:tab w:val="left" w:pos="270"/>
        </w:tabs>
        <w:spacing w:after="0" w:line="240" w:lineRule="auto"/>
        <w:ind w:left="900" w:hanging="900"/>
        <w:jc w:val="both"/>
        <w:rPr>
          <w:rFonts w:asciiTheme="majorBidi" w:hAnsiTheme="majorBidi" w:cstheme="majorBidi"/>
          <w:sz w:val="24"/>
          <w:szCs w:val="24"/>
        </w:rPr>
      </w:pPr>
      <w:r w:rsidRPr="006D3AF8">
        <w:rPr>
          <w:rFonts w:asciiTheme="majorBidi" w:hAnsiTheme="majorBidi" w:cstheme="majorBidi"/>
          <w:b/>
          <w:bCs/>
          <w:sz w:val="24"/>
          <w:szCs w:val="24"/>
        </w:rPr>
        <w:t>Table</w:t>
      </w:r>
      <w:r w:rsidR="006D3AF8" w:rsidRPr="006D3AF8">
        <w:rPr>
          <w:rFonts w:asciiTheme="majorBidi" w:hAnsiTheme="majorBidi" w:cstheme="majorBidi"/>
          <w:b/>
          <w:bCs/>
          <w:sz w:val="24"/>
          <w:szCs w:val="24"/>
        </w:rPr>
        <w:t xml:space="preserve"> 1</w:t>
      </w:r>
      <w:r w:rsidRPr="006D3AF8">
        <w:rPr>
          <w:rFonts w:asciiTheme="majorBidi" w:hAnsiTheme="majorBidi" w:cstheme="majorBidi"/>
          <w:b/>
          <w:bCs/>
          <w:sz w:val="24"/>
          <w:szCs w:val="24"/>
        </w:rPr>
        <w:t>: Summary of technological interventions</w:t>
      </w:r>
      <w:r w:rsidR="009478D9">
        <w:rPr>
          <w:rFonts w:asciiTheme="majorBidi" w:hAnsiTheme="majorBidi" w:cstheme="majorBidi"/>
          <w:b/>
          <w:bCs/>
          <w:sz w:val="24"/>
          <w:szCs w:val="24"/>
        </w:rPr>
        <w:t xml:space="preserve"> for scaling up and of </w:t>
      </w:r>
      <w:r w:rsidR="006D3AF8" w:rsidRPr="006D3AF8">
        <w:rPr>
          <w:rFonts w:asciiTheme="majorBidi" w:hAnsiTheme="majorBidi" w:cstheme="majorBidi"/>
          <w:b/>
          <w:bCs/>
          <w:sz w:val="24"/>
          <w:szCs w:val="24"/>
        </w:rPr>
        <w:t xml:space="preserve">elements of the </w:t>
      </w:r>
      <w:r w:rsidRPr="006D3AF8">
        <w:rPr>
          <w:rFonts w:asciiTheme="majorBidi" w:hAnsiTheme="majorBidi" w:cstheme="majorBidi"/>
          <w:b/>
          <w:bCs/>
          <w:sz w:val="24"/>
          <w:szCs w:val="24"/>
        </w:rPr>
        <w:t>research-to-business model per country</w:t>
      </w:r>
    </w:p>
    <w:p w:rsidR="00CA7D49" w:rsidRPr="006D3AF8" w:rsidRDefault="00CA7D49" w:rsidP="00BA7A8F">
      <w:pPr>
        <w:tabs>
          <w:tab w:val="left" w:pos="270"/>
        </w:tabs>
        <w:spacing w:after="0" w:line="240" w:lineRule="auto"/>
        <w:jc w:val="both"/>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1368"/>
        <w:gridCol w:w="3852"/>
        <w:gridCol w:w="2610"/>
        <w:gridCol w:w="2610"/>
      </w:tblGrid>
      <w:tr w:rsidR="00D370B2" w:rsidRPr="006D3AF8" w:rsidTr="00D370B2">
        <w:trPr>
          <w:trHeight w:val="584"/>
        </w:trPr>
        <w:tc>
          <w:tcPr>
            <w:tcW w:w="1368" w:type="dxa"/>
          </w:tcPr>
          <w:p w:rsidR="00D370B2" w:rsidRPr="006D3AF8" w:rsidRDefault="00D370B2" w:rsidP="00DD59E7">
            <w:pPr>
              <w:tabs>
                <w:tab w:val="left" w:pos="270"/>
              </w:tabs>
              <w:jc w:val="right"/>
              <w:rPr>
                <w:rFonts w:asciiTheme="majorBidi" w:hAnsiTheme="majorBidi" w:cstheme="majorBidi"/>
                <w:b/>
                <w:bCs/>
                <w:sz w:val="22"/>
                <w:szCs w:val="22"/>
              </w:rPr>
            </w:pPr>
            <w:r w:rsidRPr="006D3AF8">
              <w:rPr>
                <w:rFonts w:asciiTheme="majorBidi" w:hAnsiTheme="majorBidi" w:cstheme="majorBidi"/>
                <w:b/>
                <w:bCs/>
                <w:sz w:val="22"/>
                <w:szCs w:val="22"/>
              </w:rPr>
              <w:t>Country</w:t>
            </w:r>
          </w:p>
        </w:tc>
        <w:tc>
          <w:tcPr>
            <w:tcW w:w="3852" w:type="dxa"/>
          </w:tcPr>
          <w:p w:rsidR="00D370B2" w:rsidRPr="006D3AF8" w:rsidRDefault="00D370B2" w:rsidP="00DD59E7">
            <w:pPr>
              <w:tabs>
                <w:tab w:val="left" w:pos="270"/>
              </w:tabs>
              <w:jc w:val="center"/>
              <w:rPr>
                <w:rFonts w:asciiTheme="majorBidi" w:hAnsiTheme="majorBidi" w:cstheme="majorBidi"/>
                <w:b/>
                <w:bCs/>
                <w:sz w:val="22"/>
                <w:szCs w:val="22"/>
              </w:rPr>
            </w:pPr>
            <w:r w:rsidRPr="006D3AF8">
              <w:rPr>
                <w:rFonts w:asciiTheme="majorBidi" w:hAnsiTheme="majorBidi" w:cstheme="majorBidi"/>
                <w:b/>
                <w:bCs/>
                <w:sz w:val="22"/>
                <w:szCs w:val="22"/>
              </w:rPr>
              <w:t>Technological interventions/packages</w:t>
            </w:r>
          </w:p>
        </w:tc>
        <w:tc>
          <w:tcPr>
            <w:tcW w:w="2610" w:type="dxa"/>
          </w:tcPr>
          <w:p w:rsidR="00D370B2" w:rsidRPr="006D3AF8" w:rsidRDefault="00D370B2" w:rsidP="00DD59E7">
            <w:pPr>
              <w:tabs>
                <w:tab w:val="left" w:pos="270"/>
              </w:tabs>
              <w:jc w:val="center"/>
              <w:rPr>
                <w:rFonts w:asciiTheme="majorBidi" w:hAnsiTheme="majorBidi" w:cstheme="majorBidi"/>
                <w:b/>
                <w:bCs/>
                <w:sz w:val="22"/>
                <w:szCs w:val="22"/>
              </w:rPr>
            </w:pPr>
            <w:r w:rsidRPr="006D3AF8">
              <w:rPr>
                <w:rFonts w:asciiTheme="majorBidi" w:hAnsiTheme="majorBidi" w:cstheme="majorBidi"/>
                <w:b/>
                <w:bCs/>
                <w:sz w:val="22"/>
                <w:szCs w:val="22"/>
              </w:rPr>
              <w:t>Research-to-business model</w:t>
            </w:r>
          </w:p>
        </w:tc>
        <w:tc>
          <w:tcPr>
            <w:tcW w:w="2610" w:type="dxa"/>
          </w:tcPr>
          <w:p w:rsidR="00D370B2" w:rsidRPr="009478D9" w:rsidRDefault="00DD59E7" w:rsidP="00BF01F7">
            <w:pPr>
              <w:tabs>
                <w:tab w:val="left" w:pos="270"/>
              </w:tabs>
              <w:jc w:val="center"/>
              <w:rPr>
                <w:rFonts w:asciiTheme="majorBidi" w:hAnsiTheme="majorBidi" w:cstheme="majorBidi"/>
                <w:b/>
                <w:bCs/>
                <w:sz w:val="22"/>
                <w:szCs w:val="22"/>
              </w:rPr>
            </w:pPr>
            <w:r w:rsidRPr="009478D9">
              <w:rPr>
                <w:rFonts w:asciiTheme="majorBidi" w:hAnsiTheme="majorBidi" w:cstheme="majorBidi"/>
                <w:b/>
                <w:bCs/>
                <w:sz w:val="22"/>
                <w:szCs w:val="22"/>
              </w:rPr>
              <w:t>Notes</w:t>
            </w:r>
          </w:p>
        </w:tc>
      </w:tr>
      <w:tr w:rsidR="006D3AF8" w:rsidRPr="006D3AF8" w:rsidTr="00D370B2">
        <w:tc>
          <w:tcPr>
            <w:tcW w:w="1368" w:type="dxa"/>
          </w:tcPr>
          <w:p w:rsidR="00D370B2" w:rsidRPr="006D3AF8" w:rsidRDefault="00D370B2" w:rsidP="00D370B2">
            <w:pPr>
              <w:tabs>
                <w:tab w:val="left" w:pos="270"/>
              </w:tabs>
              <w:jc w:val="right"/>
              <w:rPr>
                <w:rFonts w:asciiTheme="majorBidi" w:hAnsiTheme="majorBidi" w:cstheme="majorBidi"/>
                <w:b/>
                <w:bCs/>
                <w:sz w:val="22"/>
                <w:szCs w:val="22"/>
              </w:rPr>
            </w:pPr>
            <w:r w:rsidRPr="006D3AF8">
              <w:rPr>
                <w:rFonts w:asciiTheme="majorBidi" w:hAnsiTheme="majorBidi" w:cstheme="majorBidi"/>
                <w:b/>
                <w:bCs/>
                <w:sz w:val="22"/>
                <w:szCs w:val="22"/>
              </w:rPr>
              <w:t>Egypt</w:t>
            </w:r>
          </w:p>
        </w:tc>
        <w:tc>
          <w:tcPr>
            <w:tcW w:w="3852" w:type="dxa"/>
          </w:tcPr>
          <w:p w:rsidR="00D370B2" w:rsidRPr="00F70C60" w:rsidRDefault="00D370B2" w:rsidP="00F70C60">
            <w:pPr>
              <w:tabs>
                <w:tab w:val="left" w:pos="270"/>
              </w:tabs>
              <w:bidi w:val="0"/>
              <w:jc w:val="both"/>
              <w:rPr>
                <w:rFonts w:asciiTheme="majorBidi" w:hAnsiTheme="majorBidi" w:cstheme="majorBidi"/>
                <w:sz w:val="22"/>
                <w:szCs w:val="22"/>
              </w:rPr>
            </w:pPr>
            <w:r w:rsidRPr="006D3AF8">
              <w:rPr>
                <w:rFonts w:asciiTheme="majorBidi" w:hAnsiTheme="majorBidi" w:cstheme="majorBidi"/>
                <w:sz w:val="22"/>
                <w:szCs w:val="22"/>
              </w:rPr>
              <w:t xml:space="preserve">Cultivation of </w:t>
            </w:r>
            <w:proofErr w:type="spellStart"/>
            <w:r w:rsidRPr="006D3AF8">
              <w:rPr>
                <w:rFonts w:asciiTheme="majorBidi" w:hAnsiTheme="majorBidi" w:cstheme="majorBidi"/>
                <w:sz w:val="22"/>
                <w:szCs w:val="22"/>
              </w:rPr>
              <w:t>Berseem</w:t>
            </w:r>
            <w:proofErr w:type="spellEnd"/>
            <w:r w:rsidRPr="006D3AF8">
              <w:rPr>
                <w:rFonts w:asciiTheme="majorBidi" w:hAnsiTheme="majorBidi" w:cstheme="majorBidi"/>
                <w:sz w:val="22"/>
                <w:szCs w:val="22"/>
              </w:rPr>
              <w:t xml:space="preserve"> Clover </w:t>
            </w:r>
            <w:r w:rsidRPr="006D3AF8">
              <w:rPr>
                <w:rFonts w:asciiTheme="majorBidi" w:hAnsiTheme="majorBidi" w:cstheme="majorBidi"/>
                <w:sz w:val="22"/>
                <w:szCs w:val="22"/>
                <w:lang w:bidi="ar-EG"/>
              </w:rPr>
              <w:t xml:space="preserve">as a mono-cut forage crop to be planted after harvesting corn (summer season) and before planting wheat (winter season). This intervention was tested with 20 farmers in two villages with positive impact on milk yield, soil fertility and farmers’ income. </w:t>
            </w:r>
          </w:p>
        </w:tc>
        <w:tc>
          <w:tcPr>
            <w:tcW w:w="2610" w:type="dxa"/>
          </w:tcPr>
          <w:p w:rsidR="00D370B2" w:rsidRPr="006D3AF8" w:rsidRDefault="00D370B2" w:rsidP="00FA4AC7">
            <w:pPr>
              <w:pStyle w:val="ListParagraph"/>
              <w:numPr>
                <w:ilvl w:val="0"/>
                <w:numId w:val="1"/>
              </w:numPr>
              <w:tabs>
                <w:tab w:val="left" w:pos="180"/>
              </w:tabs>
              <w:bidi w:val="0"/>
              <w:ind w:left="180" w:hanging="180"/>
              <w:jc w:val="both"/>
              <w:rPr>
                <w:rFonts w:asciiTheme="majorBidi" w:hAnsiTheme="majorBidi" w:cstheme="majorBidi"/>
                <w:sz w:val="22"/>
                <w:szCs w:val="22"/>
              </w:rPr>
            </w:pPr>
            <w:r w:rsidRPr="006D3AF8">
              <w:rPr>
                <w:rFonts w:asciiTheme="majorBidi" w:hAnsiTheme="majorBidi" w:cstheme="majorBidi"/>
                <w:sz w:val="22"/>
                <w:szCs w:val="22"/>
              </w:rPr>
              <w:t>Horizontal coordination of milk producers in the two target villages</w:t>
            </w:r>
            <w:r w:rsidR="00FA4AC7">
              <w:rPr>
                <w:rFonts w:asciiTheme="majorBidi" w:hAnsiTheme="majorBidi" w:cstheme="majorBidi"/>
                <w:sz w:val="22"/>
                <w:szCs w:val="22"/>
              </w:rPr>
              <w:t>.</w:t>
            </w:r>
            <w:r w:rsidRPr="006D3AF8">
              <w:rPr>
                <w:rFonts w:asciiTheme="majorBidi" w:hAnsiTheme="majorBidi" w:cstheme="majorBidi"/>
                <w:sz w:val="22"/>
                <w:szCs w:val="22"/>
              </w:rPr>
              <w:t xml:space="preserve"> </w:t>
            </w:r>
          </w:p>
          <w:p w:rsidR="00D370B2" w:rsidRPr="006D3AF8" w:rsidRDefault="005F6B21" w:rsidP="00CF066F">
            <w:pPr>
              <w:pStyle w:val="ListParagraph"/>
              <w:numPr>
                <w:ilvl w:val="0"/>
                <w:numId w:val="1"/>
              </w:numPr>
              <w:tabs>
                <w:tab w:val="left" w:pos="180"/>
              </w:tabs>
              <w:bidi w:val="0"/>
              <w:ind w:left="180" w:hanging="180"/>
              <w:jc w:val="both"/>
              <w:rPr>
                <w:rFonts w:asciiTheme="majorBidi" w:hAnsiTheme="majorBidi" w:cstheme="majorBidi"/>
                <w:sz w:val="22"/>
                <w:szCs w:val="22"/>
              </w:rPr>
            </w:pPr>
            <w:r>
              <w:rPr>
                <w:rFonts w:asciiTheme="majorBidi" w:hAnsiTheme="majorBidi" w:cstheme="majorBidi"/>
                <w:sz w:val="22"/>
                <w:szCs w:val="22"/>
              </w:rPr>
              <w:t>Installation of a milk collection unit</w:t>
            </w:r>
            <w:r w:rsidR="00BF01F7">
              <w:rPr>
                <w:rFonts w:asciiTheme="majorBidi" w:hAnsiTheme="majorBidi" w:cstheme="majorBidi"/>
                <w:sz w:val="22"/>
                <w:szCs w:val="22"/>
              </w:rPr>
              <w:t xml:space="preserve"> in agreement with a local cooperative.</w:t>
            </w:r>
          </w:p>
          <w:p w:rsidR="00D370B2" w:rsidRPr="006D3AF8" w:rsidRDefault="00D370B2" w:rsidP="005F6B21">
            <w:pPr>
              <w:pStyle w:val="ListParagraph"/>
              <w:tabs>
                <w:tab w:val="left" w:pos="180"/>
              </w:tabs>
              <w:ind w:left="180"/>
              <w:jc w:val="both"/>
              <w:rPr>
                <w:rFonts w:asciiTheme="majorBidi" w:hAnsiTheme="majorBidi" w:cstheme="majorBidi"/>
                <w:b/>
                <w:bCs/>
                <w:sz w:val="22"/>
                <w:szCs w:val="22"/>
              </w:rPr>
            </w:pPr>
          </w:p>
        </w:tc>
        <w:tc>
          <w:tcPr>
            <w:tcW w:w="2610" w:type="dxa"/>
          </w:tcPr>
          <w:p w:rsidR="00DD59E7" w:rsidRPr="006D3AF8" w:rsidRDefault="00DD59E7" w:rsidP="00BF01F7">
            <w:pPr>
              <w:tabs>
                <w:tab w:val="left" w:pos="270"/>
              </w:tabs>
              <w:jc w:val="right"/>
              <w:rPr>
                <w:rFonts w:asciiTheme="majorBidi" w:hAnsiTheme="majorBidi" w:cstheme="majorBidi"/>
                <w:sz w:val="22"/>
                <w:szCs w:val="22"/>
              </w:rPr>
            </w:pPr>
            <w:r w:rsidRPr="006D3AF8">
              <w:rPr>
                <w:rFonts w:asciiTheme="majorBidi" w:hAnsiTheme="majorBidi" w:cstheme="majorBidi"/>
                <w:sz w:val="22"/>
                <w:szCs w:val="22"/>
              </w:rPr>
              <w:t>The project is currently working on</w:t>
            </w:r>
            <w:r w:rsidR="005F6B21">
              <w:rPr>
                <w:rFonts w:asciiTheme="majorBidi" w:hAnsiTheme="majorBidi" w:cstheme="majorBidi"/>
                <w:sz w:val="22"/>
                <w:szCs w:val="22"/>
              </w:rPr>
              <w:t xml:space="preserve"> the needed administrative arrangements for </w:t>
            </w:r>
            <w:r w:rsidR="00BF01F7">
              <w:rPr>
                <w:rFonts w:asciiTheme="majorBidi" w:hAnsiTheme="majorBidi" w:cstheme="majorBidi"/>
                <w:sz w:val="22"/>
                <w:szCs w:val="22"/>
              </w:rPr>
              <w:t>the installation</w:t>
            </w:r>
            <w:r w:rsidR="005F6B21">
              <w:rPr>
                <w:rFonts w:asciiTheme="majorBidi" w:hAnsiTheme="majorBidi" w:cstheme="majorBidi"/>
                <w:sz w:val="22"/>
                <w:szCs w:val="22"/>
              </w:rPr>
              <w:t xml:space="preserve"> of</w:t>
            </w:r>
            <w:r w:rsidRPr="006D3AF8">
              <w:rPr>
                <w:rFonts w:asciiTheme="majorBidi" w:hAnsiTheme="majorBidi" w:cstheme="majorBidi"/>
                <w:sz w:val="22"/>
                <w:szCs w:val="22"/>
              </w:rPr>
              <w:t xml:space="preserve"> the </w:t>
            </w:r>
            <w:r w:rsidR="005F6B21">
              <w:rPr>
                <w:rFonts w:asciiTheme="majorBidi" w:hAnsiTheme="majorBidi" w:cstheme="majorBidi"/>
                <w:sz w:val="22"/>
                <w:szCs w:val="22"/>
              </w:rPr>
              <w:t>milk collection unit</w:t>
            </w:r>
            <w:r w:rsidRPr="006D3AF8">
              <w:rPr>
                <w:rFonts w:asciiTheme="majorBidi" w:hAnsiTheme="majorBidi" w:cstheme="majorBidi"/>
                <w:sz w:val="22"/>
                <w:szCs w:val="22"/>
              </w:rPr>
              <w:t>.</w:t>
            </w:r>
          </w:p>
          <w:p w:rsidR="00D370B2" w:rsidRPr="006D3AF8" w:rsidRDefault="00D370B2" w:rsidP="00BF01F7">
            <w:pPr>
              <w:tabs>
                <w:tab w:val="left" w:pos="270"/>
              </w:tabs>
              <w:jc w:val="both"/>
              <w:rPr>
                <w:rFonts w:asciiTheme="majorBidi" w:hAnsiTheme="majorBidi" w:cstheme="majorBidi"/>
                <w:b/>
                <w:bCs/>
                <w:sz w:val="22"/>
                <w:szCs w:val="22"/>
              </w:rPr>
            </w:pPr>
          </w:p>
        </w:tc>
      </w:tr>
      <w:tr w:rsidR="006D3AF8" w:rsidRPr="006D3AF8" w:rsidTr="00D370B2">
        <w:tc>
          <w:tcPr>
            <w:tcW w:w="1368" w:type="dxa"/>
          </w:tcPr>
          <w:p w:rsidR="00D370B2" w:rsidRPr="006D3AF8" w:rsidRDefault="00DD59E7" w:rsidP="00DD59E7">
            <w:pPr>
              <w:tabs>
                <w:tab w:val="left" w:pos="270"/>
              </w:tabs>
              <w:jc w:val="right"/>
              <w:rPr>
                <w:rFonts w:asciiTheme="majorBidi" w:hAnsiTheme="majorBidi" w:cstheme="majorBidi"/>
                <w:b/>
                <w:bCs/>
                <w:sz w:val="22"/>
                <w:szCs w:val="22"/>
              </w:rPr>
            </w:pPr>
            <w:r w:rsidRPr="006D3AF8">
              <w:rPr>
                <w:rFonts w:asciiTheme="majorBidi" w:hAnsiTheme="majorBidi" w:cstheme="majorBidi"/>
                <w:b/>
                <w:bCs/>
                <w:sz w:val="22"/>
                <w:szCs w:val="22"/>
              </w:rPr>
              <w:t>Eritrea</w:t>
            </w:r>
          </w:p>
        </w:tc>
        <w:tc>
          <w:tcPr>
            <w:tcW w:w="3852" w:type="dxa"/>
          </w:tcPr>
          <w:p w:rsidR="00DD59E7" w:rsidRDefault="00DD59E7" w:rsidP="00DD59E7">
            <w:pPr>
              <w:tabs>
                <w:tab w:val="left" w:pos="270"/>
              </w:tabs>
              <w:bidi w:val="0"/>
              <w:jc w:val="both"/>
              <w:rPr>
                <w:rFonts w:asciiTheme="majorBidi" w:hAnsiTheme="majorBidi" w:cstheme="majorBidi"/>
                <w:sz w:val="22"/>
                <w:szCs w:val="22"/>
              </w:rPr>
            </w:pPr>
            <w:r w:rsidRPr="006D3AF8">
              <w:rPr>
                <w:rFonts w:asciiTheme="majorBidi" w:hAnsiTheme="majorBidi" w:cstheme="majorBidi"/>
                <w:sz w:val="22"/>
                <w:szCs w:val="22"/>
              </w:rPr>
              <w:t>Improved wheat varieties with agronomic practices. This intervention was further validated with 33 farmers in two villages.</w:t>
            </w:r>
          </w:p>
          <w:p w:rsidR="00BF01F7" w:rsidRDefault="00BF01F7" w:rsidP="00BF01F7">
            <w:pPr>
              <w:tabs>
                <w:tab w:val="left" w:pos="270"/>
              </w:tabs>
              <w:bidi w:val="0"/>
              <w:jc w:val="both"/>
              <w:rPr>
                <w:rFonts w:asciiTheme="majorBidi" w:hAnsiTheme="majorBidi" w:cstheme="majorBidi"/>
                <w:sz w:val="22"/>
                <w:szCs w:val="22"/>
              </w:rPr>
            </w:pPr>
          </w:p>
          <w:p w:rsidR="00BF01F7" w:rsidRPr="006D3AF8" w:rsidRDefault="00BF01F7" w:rsidP="00BF01F7">
            <w:pPr>
              <w:tabs>
                <w:tab w:val="left" w:pos="270"/>
              </w:tabs>
              <w:bidi w:val="0"/>
              <w:jc w:val="both"/>
              <w:rPr>
                <w:rFonts w:asciiTheme="majorBidi" w:hAnsiTheme="majorBidi" w:cstheme="majorBidi"/>
                <w:sz w:val="22"/>
                <w:szCs w:val="22"/>
              </w:rPr>
            </w:pPr>
            <w:r>
              <w:rPr>
                <w:rFonts w:asciiTheme="majorBidi" w:hAnsiTheme="majorBidi" w:cstheme="majorBidi"/>
                <w:sz w:val="22"/>
                <w:szCs w:val="22"/>
              </w:rPr>
              <w:t xml:space="preserve">310 farmers are currently </w:t>
            </w:r>
            <w:r w:rsidR="00FA4AC7">
              <w:rPr>
                <w:rFonts w:asciiTheme="majorBidi" w:hAnsiTheme="majorBidi" w:cstheme="majorBidi"/>
                <w:sz w:val="22"/>
                <w:szCs w:val="22"/>
              </w:rPr>
              <w:t>participating in the scaling up of the technology package.</w:t>
            </w:r>
          </w:p>
          <w:p w:rsidR="00D370B2" w:rsidRPr="006D3AF8" w:rsidRDefault="00D370B2" w:rsidP="00DD59E7">
            <w:pPr>
              <w:tabs>
                <w:tab w:val="left" w:pos="270"/>
              </w:tabs>
              <w:jc w:val="both"/>
              <w:rPr>
                <w:rFonts w:asciiTheme="majorBidi" w:hAnsiTheme="majorBidi" w:cstheme="majorBidi"/>
                <w:b/>
                <w:bCs/>
                <w:sz w:val="22"/>
                <w:szCs w:val="22"/>
              </w:rPr>
            </w:pPr>
          </w:p>
        </w:tc>
        <w:tc>
          <w:tcPr>
            <w:tcW w:w="2610" w:type="dxa"/>
          </w:tcPr>
          <w:p w:rsidR="00DD59E7" w:rsidRPr="006D3AF8" w:rsidRDefault="00DD59E7" w:rsidP="00CF066F">
            <w:pPr>
              <w:pStyle w:val="ListParagraph"/>
              <w:numPr>
                <w:ilvl w:val="0"/>
                <w:numId w:val="1"/>
              </w:numPr>
              <w:tabs>
                <w:tab w:val="left" w:pos="180"/>
              </w:tabs>
              <w:bidi w:val="0"/>
              <w:ind w:left="180" w:hanging="180"/>
              <w:jc w:val="both"/>
              <w:rPr>
                <w:rFonts w:asciiTheme="majorBidi" w:hAnsiTheme="majorBidi" w:cstheme="majorBidi"/>
                <w:sz w:val="22"/>
                <w:szCs w:val="22"/>
              </w:rPr>
            </w:pPr>
            <w:r w:rsidRPr="006D3AF8">
              <w:rPr>
                <w:rFonts w:asciiTheme="majorBidi" w:hAnsiTheme="majorBidi" w:cstheme="majorBidi"/>
                <w:sz w:val="22"/>
                <w:szCs w:val="22"/>
              </w:rPr>
              <w:t>Horizontal coordination of wheat producers.</w:t>
            </w:r>
          </w:p>
          <w:p w:rsidR="00DD59E7" w:rsidRPr="006D3AF8" w:rsidRDefault="00DD59E7" w:rsidP="00CF066F">
            <w:pPr>
              <w:pStyle w:val="ListParagraph"/>
              <w:numPr>
                <w:ilvl w:val="0"/>
                <w:numId w:val="1"/>
              </w:numPr>
              <w:tabs>
                <w:tab w:val="left" w:pos="180"/>
              </w:tabs>
              <w:bidi w:val="0"/>
              <w:ind w:left="180" w:hanging="180"/>
              <w:jc w:val="both"/>
              <w:rPr>
                <w:rFonts w:asciiTheme="majorBidi" w:hAnsiTheme="majorBidi" w:cstheme="majorBidi"/>
                <w:sz w:val="22"/>
                <w:szCs w:val="22"/>
              </w:rPr>
            </w:pPr>
            <w:r w:rsidRPr="006D3AF8">
              <w:rPr>
                <w:rFonts w:asciiTheme="majorBidi" w:hAnsiTheme="majorBidi" w:cstheme="majorBidi"/>
                <w:sz w:val="22"/>
                <w:szCs w:val="22"/>
              </w:rPr>
              <w:t>Vertical coordination with a milling factory through contract farming.</w:t>
            </w:r>
          </w:p>
          <w:p w:rsidR="005F6B21" w:rsidRPr="00F70C60" w:rsidRDefault="00DD59E7" w:rsidP="00F70C60">
            <w:pPr>
              <w:pStyle w:val="ListParagraph"/>
              <w:numPr>
                <w:ilvl w:val="0"/>
                <w:numId w:val="1"/>
              </w:numPr>
              <w:tabs>
                <w:tab w:val="left" w:pos="180"/>
              </w:tabs>
              <w:bidi w:val="0"/>
              <w:ind w:left="180" w:hanging="180"/>
              <w:jc w:val="both"/>
              <w:rPr>
                <w:rFonts w:asciiTheme="majorBidi" w:hAnsiTheme="majorBidi" w:cstheme="majorBidi"/>
                <w:sz w:val="22"/>
                <w:szCs w:val="22"/>
              </w:rPr>
            </w:pPr>
            <w:r w:rsidRPr="006D3AF8">
              <w:rPr>
                <w:rFonts w:asciiTheme="majorBidi" w:hAnsiTheme="majorBidi" w:cstheme="majorBidi"/>
                <w:sz w:val="22"/>
                <w:szCs w:val="22"/>
              </w:rPr>
              <w:t>Multiplication of improved seed during the off-season (with the participation of 27 farmers) to supply target farmers for</w:t>
            </w:r>
            <w:r w:rsidR="009478D9">
              <w:rPr>
                <w:rFonts w:asciiTheme="majorBidi" w:hAnsiTheme="majorBidi" w:cstheme="majorBidi"/>
                <w:sz w:val="22"/>
                <w:szCs w:val="22"/>
              </w:rPr>
              <w:t xml:space="preserve"> </w:t>
            </w:r>
            <w:r w:rsidRPr="006D3AF8">
              <w:rPr>
                <w:rFonts w:asciiTheme="majorBidi" w:hAnsiTheme="majorBidi" w:cstheme="majorBidi"/>
                <w:sz w:val="22"/>
                <w:szCs w:val="22"/>
              </w:rPr>
              <w:t>scaling up</w:t>
            </w:r>
            <w:r w:rsidR="006D3AF8">
              <w:rPr>
                <w:rFonts w:asciiTheme="majorBidi" w:hAnsiTheme="majorBidi" w:cstheme="majorBidi"/>
                <w:sz w:val="22"/>
                <w:szCs w:val="22"/>
              </w:rPr>
              <w:t>.</w:t>
            </w:r>
            <w:r w:rsidRPr="006D3AF8">
              <w:rPr>
                <w:rFonts w:asciiTheme="majorBidi" w:hAnsiTheme="majorBidi" w:cstheme="majorBidi"/>
                <w:sz w:val="22"/>
                <w:szCs w:val="22"/>
              </w:rPr>
              <w:t xml:space="preserve"> </w:t>
            </w:r>
          </w:p>
        </w:tc>
        <w:tc>
          <w:tcPr>
            <w:tcW w:w="2610" w:type="dxa"/>
          </w:tcPr>
          <w:p w:rsidR="00D370B2" w:rsidRDefault="00BC7987" w:rsidP="00BF01F7">
            <w:pPr>
              <w:tabs>
                <w:tab w:val="left" w:pos="270"/>
                <w:tab w:val="right" w:pos="2394"/>
              </w:tabs>
              <w:jc w:val="right"/>
              <w:rPr>
                <w:rFonts w:asciiTheme="majorBidi" w:hAnsiTheme="majorBidi" w:cstheme="majorBidi"/>
                <w:sz w:val="22"/>
                <w:szCs w:val="22"/>
              </w:rPr>
            </w:pPr>
            <w:r w:rsidRPr="006D3AF8">
              <w:rPr>
                <w:rFonts w:asciiTheme="majorBidi" w:hAnsiTheme="majorBidi" w:cstheme="majorBidi"/>
                <w:sz w:val="22"/>
                <w:szCs w:val="22"/>
              </w:rPr>
              <w:t>The projec</w:t>
            </w:r>
            <w:r w:rsidR="005F6B21">
              <w:rPr>
                <w:rFonts w:asciiTheme="majorBidi" w:hAnsiTheme="majorBidi" w:cstheme="majorBidi"/>
                <w:sz w:val="22"/>
                <w:szCs w:val="22"/>
              </w:rPr>
              <w:t>t is currently</w:t>
            </w:r>
            <w:r w:rsidRPr="006D3AF8">
              <w:rPr>
                <w:rFonts w:asciiTheme="majorBidi" w:hAnsiTheme="majorBidi" w:cstheme="majorBidi"/>
                <w:sz w:val="22"/>
                <w:szCs w:val="22"/>
              </w:rPr>
              <w:t xml:space="preserve"> facilitating the contract fa</w:t>
            </w:r>
            <w:r w:rsidR="005F6B21">
              <w:rPr>
                <w:rFonts w:asciiTheme="majorBidi" w:hAnsiTheme="majorBidi" w:cstheme="majorBidi"/>
                <w:sz w:val="22"/>
                <w:szCs w:val="22"/>
              </w:rPr>
              <w:t xml:space="preserve">rming between the 310 participating farmers </w:t>
            </w:r>
            <w:r w:rsidR="006D3AF8" w:rsidRPr="006D3AF8">
              <w:rPr>
                <w:rFonts w:asciiTheme="majorBidi" w:hAnsiTheme="majorBidi" w:cstheme="majorBidi"/>
                <w:sz w:val="22"/>
                <w:szCs w:val="22"/>
              </w:rPr>
              <w:t xml:space="preserve">in the </w:t>
            </w:r>
            <w:proofErr w:type="spellStart"/>
            <w:r w:rsidR="006D3AF8" w:rsidRPr="006D3AF8">
              <w:rPr>
                <w:rFonts w:asciiTheme="majorBidi" w:hAnsiTheme="majorBidi" w:cstheme="majorBidi"/>
                <w:sz w:val="22"/>
                <w:szCs w:val="22"/>
              </w:rPr>
              <w:t>Tselema</w:t>
            </w:r>
            <w:proofErr w:type="spellEnd"/>
            <w:r w:rsidR="006D3AF8" w:rsidRPr="006D3AF8">
              <w:rPr>
                <w:rFonts w:asciiTheme="majorBidi" w:hAnsiTheme="majorBidi" w:cstheme="majorBidi"/>
                <w:sz w:val="22"/>
                <w:szCs w:val="22"/>
              </w:rPr>
              <w:t xml:space="preserve"> plain</w:t>
            </w:r>
            <w:r w:rsidR="006D3AF8">
              <w:rPr>
                <w:rFonts w:asciiTheme="majorBidi" w:hAnsiTheme="majorBidi" w:cstheme="majorBidi"/>
                <w:sz w:val="22"/>
                <w:szCs w:val="22"/>
              </w:rPr>
              <w:t xml:space="preserve"> </w:t>
            </w:r>
            <w:r w:rsidR="005F6B21">
              <w:rPr>
                <w:rFonts w:asciiTheme="majorBidi" w:hAnsiTheme="majorBidi" w:cstheme="majorBidi"/>
                <w:sz w:val="22"/>
                <w:szCs w:val="22"/>
              </w:rPr>
              <w:t xml:space="preserve">and the milling factory. </w:t>
            </w:r>
          </w:p>
          <w:p w:rsidR="005F6B21" w:rsidRDefault="005F6B21" w:rsidP="005F6B21">
            <w:pPr>
              <w:tabs>
                <w:tab w:val="left" w:pos="270"/>
                <w:tab w:val="right" w:pos="2394"/>
              </w:tabs>
              <w:jc w:val="both"/>
              <w:rPr>
                <w:rFonts w:asciiTheme="majorBidi" w:hAnsiTheme="majorBidi" w:cstheme="majorBidi"/>
                <w:sz w:val="22"/>
                <w:szCs w:val="22"/>
              </w:rPr>
            </w:pPr>
          </w:p>
          <w:p w:rsidR="005F6B21" w:rsidRDefault="005F6B21" w:rsidP="005F6B21">
            <w:pPr>
              <w:tabs>
                <w:tab w:val="left" w:pos="270"/>
                <w:tab w:val="right" w:pos="2394"/>
              </w:tabs>
              <w:jc w:val="both"/>
              <w:rPr>
                <w:rFonts w:asciiTheme="majorBidi" w:hAnsiTheme="majorBidi" w:cstheme="majorBidi"/>
                <w:sz w:val="22"/>
                <w:szCs w:val="22"/>
              </w:rPr>
            </w:pPr>
          </w:p>
          <w:p w:rsidR="005F6B21" w:rsidRPr="006D3AF8" w:rsidRDefault="005F6B21" w:rsidP="005F6B21">
            <w:pPr>
              <w:tabs>
                <w:tab w:val="left" w:pos="270"/>
              </w:tabs>
              <w:jc w:val="both"/>
              <w:rPr>
                <w:rFonts w:asciiTheme="majorBidi" w:hAnsiTheme="majorBidi" w:cstheme="majorBidi"/>
                <w:sz w:val="22"/>
                <w:szCs w:val="22"/>
              </w:rPr>
            </w:pPr>
          </w:p>
        </w:tc>
      </w:tr>
      <w:tr w:rsidR="006D3AF8" w:rsidRPr="006D3AF8" w:rsidTr="00D370B2">
        <w:tc>
          <w:tcPr>
            <w:tcW w:w="1368" w:type="dxa"/>
          </w:tcPr>
          <w:p w:rsidR="00D370B2" w:rsidRPr="006D3AF8" w:rsidRDefault="00BC7987" w:rsidP="006666B3">
            <w:pPr>
              <w:tabs>
                <w:tab w:val="left" w:pos="270"/>
              </w:tabs>
              <w:jc w:val="right"/>
              <w:rPr>
                <w:rFonts w:asciiTheme="majorBidi" w:hAnsiTheme="majorBidi" w:cstheme="majorBidi"/>
                <w:b/>
                <w:bCs/>
                <w:sz w:val="22"/>
                <w:szCs w:val="22"/>
              </w:rPr>
            </w:pPr>
            <w:r w:rsidRPr="006D3AF8">
              <w:rPr>
                <w:rFonts w:asciiTheme="majorBidi" w:hAnsiTheme="majorBidi" w:cstheme="majorBidi"/>
                <w:b/>
                <w:bCs/>
                <w:sz w:val="22"/>
                <w:szCs w:val="22"/>
              </w:rPr>
              <w:t>Ethiopia</w:t>
            </w:r>
          </w:p>
        </w:tc>
        <w:tc>
          <w:tcPr>
            <w:tcW w:w="3852" w:type="dxa"/>
          </w:tcPr>
          <w:p w:rsidR="00850B0F" w:rsidRDefault="00FB6018" w:rsidP="00FB6018">
            <w:pPr>
              <w:tabs>
                <w:tab w:val="right" w:pos="3564"/>
                <w:tab w:val="right" w:pos="3636"/>
              </w:tabs>
              <w:autoSpaceDE w:val="0"/>
              <w:autoSpaceDN w:val="0"/>
              <w:jc w:val="right"/>
              <w:rPr>
                <w:rFonts w:asciiTheme="majorBidi" w:hAnsiTheme="majorBidi" w:cstheme="majorBidi"/>
                <w:i/>
                <w:iCs/>
                <w:sz w:val="22"/>
                <w:szCs w:val="22"/>
              </w:rPr>
            </w:pPr>
            <w:r w:rsidRPr="006D3AF8">
              <w:rPr>
                <w:rFonts w:asciiTheme="majorBidi" w:hAnsiTheme="majorBidi" w:cstheme="majorBidi"/>
                <w:i/>
                <w:iCs/>
                <w:sz w:val="22"/>
                <w:szCs w:val="22"/>
              </w:rPr>
              <w:t>First component:</w:t>
            </w:r>
          </w:p>
          <w:p w:rsidR="001B0D35" w:rsidRPr="006D3AF8" w:rsidRDefault="001B0D35" w:rsidP="00FB6018">
            <w:pPr>
              <w:tabs>
                <w:tab w:val="right" w:pos="3564"/>
                <w:tab w:val="right" w:pos="3636"/>
              </w:tabs>
              <w:autoSpaceDE w:val="0"/>
              <w:autoSpaceDN w:val="0"/>
              <w:jc w:val="right"/>
              <w:rPr>
                <w:rFonts w:asciiTheme="majorBidi" w:hAnsiTheme="majorBidi" w:cstheme="majorBidi"/>
                <w:sz w:val="22"/>
                <w:szCs w:val="22"/>
              </w:rPr>
            </w:pPr>
          </w:p>
          <w:p w:rsidR="00850B0F" w:rsidRDefault="00BC7987" w:rsidP="00CF066F">
            <w:pPr>
              <w:pStyle w:val="ListParagraph"/>
              <w:numPr>
                <w:ilvl w:val="0"/>
                <w:numId w:val="1"/>
              </w:numPr>
              <w:tabs>
                <w:tab w:val="left" w:pos="0"/>
              </w:tabs>
              <w:bidi w:val="0"/>
              <w:ind w:left="162" w:hanging="162"/>
              <w:jc w:val="both"/>
              <w:rPr>
                <w:rFonts w:asciiTheme="majorBidi" w:hAnsiTheme="majorBidi" w:cstheme="majorBidi"/>
                <w:sz w:val="22"/>
                <w:szCs w:val="22"/>
              </w:rPr>
            </w:pPr>
            <w:r w:rsidRPr="006D3AF8">
              <w:rPr>
                <w:rFonts w:asciiTheme="majorBidi" w:hAnsiTheme="majorBidi" w:cstheme="majorBidi"/>
                <w:sz w:val="22"/>
                <w:szCs w:val="22"/>
              </w:rPr>
              <w:t>Cultivation of improved varieties of chick pea and vetch (plus agronomic practices).</w:t>
            </w:r>
            <w:r w:rsidR="00850B0F" w:rsidRPr="006D3AF8">
              <w:rPr>
                <w:rFonts w:asciiTheme="majorBidi" w:hAnsiTheme="majorBidi" w:cstheme="majorBidi"/>
                <w:sz w:val="22"/>
                <w:szCs w:val="22"/>
              </w:rPr>
              <w:t xml:space="preserve"> </w:t>
            </w:r>
            <w:r w:rsidRPr="006D3AF8">
              <w:rPr>
                <w:rFonts w:asciiTheme="majorBidi" w:hAnsiTheme="majorBidi" w:cstheme="majorBidi"/>
                <w:sz w:val="22"/>
                <w:szCs w:val="22"/>
              </w:rPr>
              <w:t xml:space="preserve">This intervention was validated with 42 farmers (for chick pea) and 32 farmers for vetch.  </w:t>
            </w:r>
          </w:p>
          <w:p w:rsidR="00F70C60" w:rsidRPr="001B0D35" w:rsidRDefault="00F70C60" w:rsidP="001B0D35">
            <w:pPr>
              <w:pStyle w:val="ListParagraph"/>
              <w:numPr>
                <w:ilvl w:val="0"/>
                <w:numId w:val="1"/>
              </w:numPr>
              <w:tabs>
                <w:tab w:val="left" w:pos="0"/>
              </w:tabs>
              <w:bidi w:val="0"/>
              <w:ind w:left="162" w:hanging="162"/>
              <w:jc w:val="both"/>
              <w:rPr>
                <w:rFonts w:asciiTheme="majorBidi" w:hAnsiTheme="majorBidi" w:cstheme="majorBidi"/>
                <w:sz w:val="22"/>
                <w:szCs w:val="22"/>
              </w:rPr>
            </w:pPr>
            <w:r>
              <w:rPr>
                <w:rFonts w:asciiTheme="majorBidi" w:hAnsiTheme="majorBidi" w:cstheme="majorBidi"/>
                <w:sz w:val="22"/>
                <w:szCs w:val="22"/>
              </w:rPr>
              <w:t>139 farmers are currently participating in the scaling up of chick pea and vetch packages.</w:t>
            </w:r>
          </w:p>
          <w:p w:rsidR="00BC7987" w:rsidRDefault="00BC7987" w:rsidP="00CF066F">
            <w:pPr>
              <w:pStyle w:val="ListParagraph"/>
              <w:numPr>
                <w:ilvl w:val="0"/>
                <w:numId w:val="1"/>
              </w:numPr>
              <w:tabs>
                <w:tab w:val="left" w:pos="0"/>
              </w:tabs>
              <w:bidi w:val="0"/>
              <w:ind w:left="162" w:hanging="162"/>
              <w:jc w:val="both"/>
              <w:rPr>
                <w:rFonts w:asciiTheme="majorBidi" w:hAnsiTheme="majorBidi" w:cstheme="majorBidi"/>
                <w:sz w:val="22"/>
                <w:szCs w:val="22"/>
              </w:rPr>
            </w:pPr>
            <w:r w:rsidRPr="006D3AF8">
              <w:rPr>
                <w:rFonts w:asciiTheme="majorBidi" w:hAnsiTheme="majorBidi" w:cstheme="majorBidi"/>
                <w:sz w:val="22"/>
                <w:szCs w:val="22"/>
              </w:rPr>
              <w:t xml:space="preserve">Community-based breeding </w:t>
            </w:r>
            <w:r w:rsidR="001B0D35">
              <w:rPr>
                <w:rFonts w:asciiTheme="majorBidi" w:hAnsiTheme="majorBidi" w:cstheme="majorBidi"/>
                <w:sz w:val="22"/>
                <w:szCs w:val="22"/>
              </w:rPr>
              <w:t xml:space="preserve">was </w:t>
            </w:r>
            <w:r w:rsidRPr="006D3AF8">
              <w:rPr>
                <w:rFonts w:asciiTheme="majorBidi" w:hAnsiTheme="majorBidi" w:cstheme="majorBidi"/>
                <w:sz w:val="22"/>
                <w:szCs w:val="22"/>
              </w:rPr>
              <w:t>test</w:t>
            </w:r>
            <w:r w:rsidR="00F70C60">
              <w:rPr>
                <w:rFonts w:asciiTheme="majorBidi" w:hAnsiTheme="majorBidi" w:cstheme="majorBidi"/>
                <w:sz w:val="22"/>
                <w:szCs w:val="22"/>
              </w:rPr>
              <w:t>ed and validated in one village with 60 farmers.</w:t>
            </w:r>
          </w:p>
          <w:p w:rsidR="00F70C60" w:rsidRPr="006D3AF8" w:rsidRDefault="00F70C60" w:rsidP="00F70C60">
            <w:pPr>
              <w:pStyle w:val="ListParagraph"/>
              <w:numPr>
                <w:ilvl w:val="0"/>
                <w:numId w:val="1"/>
              </w:numPr>
              <w:tabs>
                <w:tab w:val="left" w:pos="0"/>
              </w:tabs>
              <w:bidi w:val="0"/>
              <w:ind w:left="162" w:hanging="162"/>
              <w:jc w:val="both"/>
              <w:rPr>
                <w:rFonts w:asciiTheme="majorBidi" w:hAnsiTheme="majorBidi" w:cstheme="majorBidi"/>
                <w:sz w:val="22"/>
                <w:szCs w:val="22"/>
              </w:rPr>
            </w:pPr>
            <w:r>
              <w:rPr>
                <w:rFonts w:asciiTheme="majorBidi" w:hAnsiTheme="majorBidi" w:cstheme="majorBidi"/>
                <w:sz w:val="22"/>
                <w:szCs w:val="22"/>
              </w:rPr>
              <w:t xml:space="preserve">103 farmers from two </w:t>
            </w:r>
            <w:r w:rsidR="001B0D35">
              <w:rPr>
                <w:rFonts w:asciiTheme="majorBidi" w:hAnsiTheme="majorBidi" w:cstheme="majorBidi"/>
                <w:sz w:val="22"/>
                <w:szCs w:val="22"/>
              </w:rPr>
              <w:t xml:space="preserve">other </w:t>
            </w:r>
            <w:r>
              <w:rPr>
                <w:rFonts w:asciiTheme="majorBidi" w:hAnsiTheme="majorBidi" w:cstheme="majorBidi"/>
                <w:sz w:val="22"/>
                <w:szCs w:val="22"/>
              </w:rPr>
              <w:t>villages are currently participating in the scaling up of the community-based breeding</w:t>
            </w:r>
            <w:r w:rsidR="001B0D35">
              <w:rPr>
                <w:rFonts w:asciiTheme="majorBidi" w:hAnsiTheme="majorBidi" w:cstheme="majorBidi"/>
                <w:sz w:val="22"/>
                <w:szCs w:val="22"/>
              </w:rPr>
              <w:t>.</w:t>
            </w:r>
            <w:r>
              <w:rPr>
                <w:rFonts w:asciiTheme="majorBidi" w:hAnsiTheme="majorBidi" w:cstheme="majorBidi"/>
                <w:sz w:val="22"/>
                <w:szCs w:val="22"/>
              </w:rPr>
              <w:t xml:space="preserve"> </w:t>
            </w:r>
          </w:p>
          <w:p w:rsidR="006666B3" w:rsidRPr="006D3AF8" w:rsidRDefault="006666B3" w:rsidP="006666B3">
            <w:pPr>
              <w:tabs>
                <w:tab w:val="left" w:pos="0"/>
              </w:tabs>
              <w:bidi w:val="0"/>
              <w:jc w:val="both"/>
              <w:rPr>
                <w:rFonts w:asciiTheme="majorBidi" w:hAnsiTheme="majorBidi" w:cstheme="majorBidi"/>
              </w:rPr>
            </w:pPr>
          </w:p>
          <w:p w:rsidR="00FA4AC7" w:rsidRDefault="00FA4AC7" w:rsidP="006666B3">
            <w:pPr>
              <w:tabs>
                <w:tab w:val="left" w:pos="0"/>
              </w:tabs>
              <w:bidi w:val="0"/>
              <w:jc w:val="both"/>
              <w:rPr>
                <w:rFonts w:asciiTheme="majorBidi" w:hAnsiTheme="majorBidi" w:cstheme="majorBidi"/>
                <w:i/>
                <w:iCs/>
                <w:sz w:val="22"/>
                <w:szCs w:val="22"/>
              </w:rPr>
            </w:pPr>
          </w:p>
          <w:p w:rsidR="00FA4AC7" w:rsidRDefault="00FA4AC7" w:rsidP="00FA4AC7">
            <w:pPr>
              <w:tabs>
                <w:tab w:val="left" w:pos="0"/>
              </w:tabs>
              <w:bidi w:val="0"/>
              <w:jc w:val="both"/>
              <w:rPr>
                <w:rFonts w:asciiTheme="majorBidi" w:hAnsiTheme="majorBidi" w:cstheme="majorBidi"/>
                <w:i/>
                <w:iCs/>
                <w:sz w:val="22"/>
                <w:szCs w:val="22"/>
              </w:rPr>
            </w:pPr>
          </w:p>
          <w:p w:rsidR="00BA495B" w:rsidRDefault="00BA495B" w:rsidP="00FA4AC7">
            <w:pPr>
              <w:tabs>
                <w:tab w:val="left" w:pos="0"/>
              </w:tabs>
              <w:bidi w:val="0"/>
              <w:jc w:val="both"/>
              <w:rPr>
                <w:rFonts w:asciiTheme="majorBidi" w:hAnsiTheme="majorBidi" w:cstheme="majorBidi"/>
                <w:i/>
                <w:iCs/>
                <w:sz w:val="22"/>
                <w:szCs w:val="22"/>
              </w:rPr>
            </w:pPr>
          </w:p>
          <w:p w:rsidR="00CB323B" w:rsidRDefault="00CB323B" w:rsidP="00CB323B">
            <w:pPr>
              <w:tabs>
                <w:tab w:val="left" w:pos="0"/>
              </w:tabs>
              <w:bidi w:val="0"/>
              <w:jc w:val="both"/>
              <w:rPr>
                <w:rFonts w:asciiTheme="majorBidi" w:hAnsiTheme="majorBidi" w:cstheme="majorBidi"/>
                <w:i/>
                <w:iCs/>
                <w:sz w:val="22"/>
                <w:szCs w:val="22"/>
              </w:rPr>
            </w:pPr>
          </w:p>
          <w:p w:rsidR="00CB323B" w:rsidRDefault="00CB323B" w:rsidP="00CB323B">
            <w:pPr>
              <w:tabs>
                <w:tab w:val="left" w:pos="0"/>
              </w:tabs>
              <w:bidi w:val="0"/>
              <w:jc w:val="both"/>
              <w:rPr>
                <w:rFonts w:asciiTheme="majorBidi" w:hAnsiTheme="majorBidi" w:cstheme="majorBidi"/>
                <w:i/>
                <w:iCs/>
                <w:sz w:val="22"/>
                <w:szCs w:val="22"/>
              </w:rPr>
            </w:pPr>
          </w:p>
          <w:p w:rsidR="00850B0F" w:rsidRPr="006D3AF8" w:rsidRDefault="00850B0F" w:rsidP="00BA495B">
            <w:pPr>
              <w:tabs>
                <w:tab w:val="left" w:pos="0"/>
              </w:tabs>
              <w:bidi w:val="0"/>
              <w:jc w:val="both"/>
              <w:rPr>
                <w:rFonts w:asciiTheme="majorBidi" w:hAnsiTheme="majorBidi" w:cstheme="majorBidi"/>
                <w:i/>
                <w:iCs/>
                <w:sz w:val="22"/>
                <w:szCs w:val="22"/>
              </w:rPr>
            </w:pPr>
            <w:r w:rsidRPr="006D3AF8">
              <w:rPr>
                <w:rFonts w:asciiTheme="majorBidi" w:hAnsiTheme="majorBidi" w:cstheme="majorBidi"/>
                <w:i/>
                <w:iCs/>
                <w:sz w:val="22"/>
                <w:szCs w:val="22"/>
              </w:rPr>
              <w:t>Second component:</w:t>
            </w:r>
          </w:p>
          <w:p w:rsidR="00850B0F" w:rsidRPr="006D3AF8" w:rsidRDefault="00850B0F" w:rsidP="00850B0F">
            <w:pPr>
              <w:tabs>
                <w:tab w:val="left" w:pos="0"/>
              </w:tabs>
              <w:bidi w:val="0"/>
              <w:jc w:val="both"/>
              <w:rPr>
                <w:rFonts w:asciiTheme="majorBidi" w:hAnsiTheme="majorBidi" w:cstheme="majorBidi"/>
                <w:sz w:val="22"/>
                <w:szCs w:val="22"/>
              </w:rPr>
            </w:pPr>
          </w:p>
          <w:p w:rsidR="00850B0F" w:rsidRPr="006D3AF8" w:rsidRDefault="00850B0F" w:rsidP="00CF066F">
            <w:pPr>
              <w:pStyle w:val="ListParagraph"/>
              <w:numPr>
                <w:ilvl w:val="0"/>
                <w:numId w:val="1"/>
              </w:numPr>
              <w:tabs>
                <w:tab w:val="left" w:pos="270"/>
              </w:tabs>
              <w:bidi w:val="0"/>
              <w:ind w:left="162" w:hanging="162"/>
              <w:jc w:val="both"/>
              <w:rPr>
                <w:rFonts w:asciiTheme="majorBidi" w:hAnsiTheme="majorBidi" w:cstheme="majorBidi"/>
                <w:sz w:val="22"/>
                <w:szCs w:val="22"/>
              </w:rPr>
            </w:pPr>
            <w:r w:rsidRPr="006D3AF8">
              <w:rPr>
                <w:rFonts w:asciiTheme="majorBidi" w:hAnsiTheme="majorBidi" w:cstheme="majorBidi"/>
                <w:sz w:val="22"/>
                <w:szCs w:val="22"/>
              </w:rPr>
              <w:t>Cultivation of improved wheat varieties (during the rainy season). This intervention was tested and validated with 60 farmers.</w:t>
            </w:r>
          </w:p>
          <w:p w:rsidR="00850B0F" w:rsidRPr="006D3AF8" w:rsidRDefault="00850B0F" w:rsidP="00CF066F">
            <w:pPr>
              <w:pStyle w:val="ListParagraph"/>
              <w:numPr>
                <w:ilvl w:val="0"/>
                <w:numId w:val="1"/>
              </w:numPr>
              <w:tabs>
                <w:tab w:val="left" w:pos="270"/>
              </w:tabs>
              <w:bidi w:val="0"/>
              <w:ind w:left="162" w:hanging="162"/>
              <w:jc w:val="both"/>
              <w:rPr>
                <w:rFonts w:asciiTheme="majorBidi" w:hAnsiTheme="majorBidi" w:cstheme="majorBidi"/>
                <w:sz w:val="22"/>
                <w:szCs w:val="22"/>
              </w:rPr>
            </w:pPr>
            <w:r w:rsidRPr="006D3AF8">
              <w:rPr>
                <w:rFonts w:asciiTheme="majorBidi" w:hAnsiTheme="majorBidi" w:cstheme="majorBidi"/>
                <w:sz w:val="22"/>
                <w:szCs w:val="22"/>
              </w:rPr>
              <w:t>Cultivation of high value crops (during the dry season). This intervention was tested and validated with 180 farmers.</w:t>
            </w:r>
          </w:p>
          <w:p w:rsidR="00D370B2" w:rsidRPr="006D3AF8" w:rsidRDefault="00D370B2" w:rsidP="00BC7987">
            <w:pPr>
              <w:tabs>
                <w:tab w:val="left" w:pos="270"/>
              </w:tabs>
              <w:jc w:val="both"/>
              <w:rPr>
                <w:rFonts w:asciiTheme="majorBidi" w:hAnsiTheme="majorBidi" w:cstheme="majorBidi"/>
                <w:b/>
                <w:bCs/>
                <w:sz w:val="22"/>
                <w:szCs w:val="22"/>
              </w:rPr>
            </w:pPr>
          </w:p>
        </w:tc>
        <w:tc>
          <w:tcPr>
            <w:tcW w:w="2610" w:type="dxa"/>
          </w:tcPr>
          <w:p w:rsidR="00850B0F" w:rsidRPr="006D3AF8" w:rsidRDefault="00850B0F" w:rsidP="00FB6018">
            <w:pPr>
              <w:tabs>
                <w:tab w:val="left" w:pos="270"/>
              </w:tabs>
              <w:bidi w:val="0"/>
              <w:jc w:val="both"/>
              <w:rPr>
                <w:rFonts w:asciiTheme="majorBidi" w:hAnsiTheme="majorBidi" w:cstheme="majorBidi"/>
                <w:i/>
                <w:iCs/>
                <w:sz w:val="22"/>
                <w:szCs w:val="22"/>
              </w:rPr>
            </w:pPr>
            <w:r w:rsidRPr="006D3AF8">
              <w:rPr>
                <w:rFonts w:asciiTheme="majorBidi" w:hAnsiTheme="majorBidi" w:cstheme="majorBidi"/>
                <w:i/>
                <w:iCs/>
                <w:sz w:val="22"/>
                <w:szCs w:val="22"/>
              </w:rPr>
              <w:lastRenderedPageBreak/>
              <w:t>First component:</w:t>
            </w:r>
          </w:p>
          <w:p w:rsidR="00850B0F" w:rsidRPr="006D3AF8" w:rsidRDefault="00850B0F" w:rsidP="00FB6018">
            <w:pPr>
              <w:tabs>
                <w:tab w:val="left" w:pos="270"/>
              </w:tabs>
              <w:bidi w:val="0"/>
              <w:jc w:val="both"/>
              <w:rPr>
                <w:rFonts w:asciiTheme="majorBidi" w:hAnsiTheme="majorBidi" w:cstheme="majorBidi"/>
                <w:sz w:val="22"/>
                <w:szCs w:val="22"/>
              </w:rPr>
            </w:pPr>
          </w:p>
          <w:p w:rsidR="00850B0F" w:rsidRPr="006D3AF8" w:rsidRDefault="00850B0F" w:rsidP="00CF066F">
            <w:pPr>
              <w:pStyle w:val="ListParagraph"/>
              <w:numPr>
                <w:ilvl w:val="0"/>
                <w:numId w:val="1"/>
              </w:numPr>
              <w:tabs>
                <w:tab w:val="left" w:pos="180"/>
              </w:tabs>
              <w:bidi w:val="0"/>
              <w:ind w:left="90" w:hanging="180"/>
              <w:jc w:val="both"/>
              <w:rPr>
                <w:rFonts w:asciiTheme="majorBidi" w:hAnsiTheme="majorBidi" w:cstheme="majorBidi"/>
                <w:sz w:val="22"/>
                <w:szCs w:val="22"/>
              </w:rPr>
            </w:pPr>
            <w:r w:rsidRPr="006D3AF8">
              <w:rPr>
                <w:rFonts w:asciiTheme="majorBidi" w:hAnsiTheme="majorBidi" w:cstheme="majorBidi"/>
                <w:sz w:val="22"/>
                <w:szCs w:val="22"/>
              </w:rPr>
              <w:t>Establishment of a</w:t>
            </w:r>
            <w:r w:rsidRPr="006D3AF8">
              <w:rPr>
                <w:sz w:val="22"/>
                <w:szCs w:val="22"/>
              </w:rPr>
              <w:t xml:space="preserve"> goat husbandry and marketing cooperative.</w:t>
            </w:r>
          </w:p>
          <w:p w:rsidR="00D370B2" w:rsidRPr="006D3AF8" w:rsidRDefault="00850B0F" w:rsidP="00CF066F">
            <w:pPr>
              <w:pStyle w:val="ListParagraph"/>
              <w:numPr>
                <w:ilvl w:val="0"/>
                <w:numId w:val="1"/>
              </w:numPr>
              <w:tabs>
                <w:tab w:val="left" w:pos="90"/>
              </w:tabs>
              <w:bidi w:val="0"/>
              <w:ind w:left="90" w:hanging="180"/>
              <w:jc w:val="both"/>
              <w:rPr>
                <w:rFonts w:asciiTheme="majorBidi" w:hAnsiTheme="majorBidi" w:cstheme="majorBidi"/>
                <w:sz w:val="22"/>
                <w:szCs w:val="22"/>
              </w:rPr>
            </w:pPr>
            <w:r w:rsidRPr="006D3AF8">
              <w:rPr>
                <w:sz w:val="22"/>
                <w:szCs w:val="22"/>
              </w:rPr>
              <w:t>Horizontal coordination of goat keepers (producing improved varieties of chick pea and vetch) and vertical coordination with buyers (contract farming) through this cooperative</w:t>
            </w:r>
          </w:p>
          <w:p w:rsidR="006666B3" w:rsidRPr="006D3AF8" w:rsidRDefault="006666B3" w:rsidP="006666B3">
            <w:pPr>
              <w:tabs>
                <w:tab w:val="left" w:pos="90"/>
              </w:tabs>
              <w:bidi w:val="0"/>
              <w:jc w:val="both"/>
              <w:rPr>
                <w:rFonts w:asciiTheme="majorBidi" w:hAnsiTheme="majorBidi" w:cstheme="majorBidi"/>
              </w:rPr>
            </w:pPr>
          </w:p>
          <w:p w:rsidR="00FA4AC7" w:rsidRDefault="00FA4AC7" w:rsidP="006666B3">
            <w:pPr>
              <w:tabs>
                <w:tab w:val="left" w:pos="90"/>
              </w:tabs>
              <w:bidi w:val="0"/>
              <w:jc w:val="both"/>
              <w:rPr>
                <w:rFonts w:asciiTheme="majorBidi" w:hAnsiTheme="majorBidi" w:cstheme="majorBidi"/>
                <w:i/>
                <w:iCs/>
                <w:sz w:val="22"/>
                <w:szCs w:val="22"/>
              </w:rPr>
            </w:pPr>
          </w:p>
          <w:p w:rsidR="00FA4AC7" w:rsidRDefault="00FA4AC7" w:rsidP="00FA4AC7">
            <w:pPr>
              <w:tabs>
                <w:tab w:val="left" w:pos="90"/>
              </w:tabs>
              <w:bidi w:val="0"/>
              <w:jc w:val="both"/>
              <w:rPr>
                <w:rFonts w:asciiTheme="majorBidi" w:hAnsiTheme="majorBidi" w:cstheme="majorBidi"/>
                <w:i/>
                <w:iCs/>
                <w:sz w:val="22"/>
                <w:szCs w:val="22"/>
              </w:rPr>
            </w:pPr>
          </w:p>
          <w:p w:rsidR="00FA4AC7" w:rsidRDefault="00FA4AC7" w:rsidP="00FA4AC7">
            <w:pPr>
              <w:tabs>
                <w:tab w:val="left" w:pos="90"/>
              </w:tabs>
              <w:bidi w:val="0"/>
              <w:jc w:val="both"/>
              <w:rPr>
                <w:rFonts w:asciiTheme="majorBidi" w:hAnsiTheme="majorBidi" w:cstheme="majorBidi"/>
                <w:i/>
                <w:iCs/>
                <w:sz w:val="22"/>
                <w:szCs w:val="22"/>
              </w:rPr>
            </w:pPr>
          </w:p>
          <w:p w:rsidR="00FA4AC7" w:rsidRDefault="00FA4AC7" w:rsidP="00FA4AC7">
            <w:pPr>
              <w:tabs>
                <w:tab w:val="left" w:pos="90"/>
              </w:tabs>
              <w:bidi w:val="0"/>
              <w:jc w:val="both"/>
              <w:rPr>
                <w:rFonts w:asciiTheme="majorBidi" w:hAnsiTheme="majorBidi" w:cstheme="majorBidi"/>
                <w:i/>
                <w:iCs/>
                <w:sz w:val="22"/>
                <w:szCs w:val="22"/>
              </w:rPr>
            </w:pPr>
          </w:p>
          <w:p w:rsidR="001B0D35" w:rsidRDefault="001B0D35" w:rsidP="00FA4AC7">
            <w:pPr>
              <w:tabs>
                <w:tab w:val="left" w:pos="90"/>
              </w:tabs>
              <w:bidi w:val="0"/>
              <w:jc w:val="both"/>
              <w:rPr>
                <w:rFonts w:asciiTheme="majorBidi" w:hAnsiTheme="majorBidi" w:cstheme="majorBidi"/>
                <w:i/>
                <w:iCs/>
                <w:sz w:val="22"/>
                <w:szCs w:val="22"/>
              </w:rPr>
            </w:pPr>
          </w:p>
          <w:p w:rsidR="001B0D35" w:rsidRDefault="001B0D35" w:rsidP="001B0D35">
            <w:pPr>
              <w:tabs>
                <w:tab w:val="left" w:pos="90"/>
              </w:tabs>
              <w:bidi w:val="0"/>
              <w:jc w:val="both"/>
              <w:rPr>
                <w:rFonts w:asciiTheme="majorBidi" w:hAnsiTheme="majorBidi" w:cstheme="majorBidi"/>
                <w:i/>
                <w:iCs/>
                <w:sz w:val="22"/>
                <w:szCs w:val="22"/>
              </w:rPr>
            </w:pPr>
          </w:p>
          <w:p w:rsidR="00BA495B" w:rsidRDefault="00BA495B" w:rsidP="001B0D35">
            <w:pPr>
              <w:tabs>
                <w:tab w:val="left" w:pos="90"/>
              </w:tabs>
              <w:bidi w:val="0"/>
              <w:jc w:val="both"/>
              <w:rPr>
                <w:rFonts w:asciiTheme="majorBidi" w:hAnsiTheme="majorBidi" w:cstheme="majorBidi"/>
                <w:i/>
                <w:iCs/>
                <w:sz w:val="22"/>
                <w:szCs w:val="22"/>
              </w:rPr>
            </w:pPr>
          </w:p>
          <w:p w:rsidR="00CB323B" w:rsidRDefault="00CB323B" w:rsidP="00CB323B">
            <w:pPr>
              <w:tabs>
                <w:tab w:val="left" w:pos="90"/>
              </w:tabs>
              <w:bidi w:val="0"/>
              <w:jc w:val="both"/>
              <w:rPr>
                <w:rFonts w:asciiTheme="majorBidi" w:hAnsiTheme="majorBidi" w:cstheme="majorBidi"/>
                <w:i/>
                <w:iCs/>
                <w:sz w:val="22"/>
                <w:szCs w:val="22"/>
              </w:rPr>
            </w:pPr>
          </w:p>
          <w:p w:rsidR="00CB323B" w:rsidRDefault="00CB323B" w:rsidP="00CB323B">
            <w:pPr>
              <w:tabs>
                <w:tab w:val="left" w:pos="90"/>
              </w:tabs>
              <w:bidi w:val="0"/>
              <w:jc w:val="both"/>
              <w:rPr>
                <w:rFonts w:asciiTheme="majorBidi" w:hAnsiTheme="majorBidi" w:cstheme="majorBidi"/>
                <w:i/>
                <w:iCs/>
                <w:sz w:val="22"/>
                <w:szCs w:val="22"/>
              </w:rPr>
            </w:pPr>
          </w:p>
          <w:p w:rsidR="00850B0F" w:rsidRPr="006D3AF8" w:rsidRDefault="00850B0F" w:rsidP="00BA495B">
            <w:pPr>
              <w:tabs>
                <w:tab w:val="left" w:pos="90"/>
              </w:tabs>
              <w:bidi w:val="0"/>
              <w:jc w:val="both"/>
              <w:rPr>
                <w:rFonts w:asciiTheme="majorBidi" w:hAnsiTheme="majorBidi" w:cstheme="majorBidi"/>
                <w:i/>
                <w:iCs/>
                <w:sz w:val="22"/>
                <w:szCs w:val="22"/>
              </w:rPr>
            </w:pPr>
            <w:r w:rsidRPr="006D3AF8">
              <w:rPr>
                <w:rFonts w:asciiTheme="majorBidi" w:hAnsiTheme="majorBidi" w:cstheme="majorBidi"/>
                <w:i/>
                <w:iCs/>
                <w:sz w:val="22"/>
                <w:szCs w:val="22"/>
              </w:rPr>
              <w:t>Second component:</w:t>
            </w:r>
          </w:p>
          <w:p w:rsidR="00FB6018" w:rsidRPr="006D3AF8" w:rsidRDefault="00FB6018" w:rsidP="00FB6018">
            <w:pPr>
              <w:tabs>
                <w:tab w:val="left" w:pos="90"/>
              </w:tabs>
              <w:bidi w:val="0"/>
              <w:jc w:val="both"/>
              <w:rPr>
                <w:rFonts w:asciiTheme="majorBidi" w:hAnsiTheme="majorBidi" w:cstheme="majorBidi"/>
                <w:i/>
                <w:iCs/>
                <w:sz w:val="22"/>
                <w:szCs w:val="22"/>
              </w:rPr>
            </w:pPr>
          </w:p>
          <w:p w:rsidR="00FB6018" w:rsidRPr="006D3AF8" w:rsidRDefault="00FB6018" w:rsidP="00FB6018">
            <w:pPr>
              <w:tabs>
                <w:tab w:val="left" w:pos="90"/>
              </w:tabs>
              <w:bidi w:val="0"/>
              <w:jc w:val="both"/>
              <w:rPr>
                <w:rFonts w:asciiTheme="majorBidi" w:hAnsiTheme="majorBidi" w:cstheme="majorBidi"/>
                <w:i/>
                <w:iCs/>
                <w:sz w:val="22"/>
                <w:szCs w:val="22"/>
              </w:rPr>
            </w:pPr>
            <w:r w:rsidRPr="006D3AF8">
              <w:rPr>
                <w:rFonts w:asciiTheme="majorBidi" w:hAnsiTheme="majorBidi" w:cstheme="majorBidi"/>
                <w:sz w:val="22"/>
                <w:szCs w:val="22"/>
              </w:rPr>
              <w:t>The project is currently working on facilitating contract farming between wheat/high value crops producers and buyers.</w:t>
            </w:r>
          </w:p>
        </w:tc>
        <w:tc>
          <w:tcPr>
            <w:tcW w:w="2610" w:type="dxa"/>
          </w:tcPr>
          <w:p w:rsidR="00850B0F" w:rsidRPr="006D3AF8" w:rsidRDefault="00850B0F" w:rsidP="00FB6018">
            <w:pPr>
              <w:tabs>
                <w:tab w:val="left" w:pos="270"/>
              </w:tabs>
              <w:bidi w:val="0"/>
              <w:jc w:val="both"/>
              <w:rPr>
                <w:rFonts w:asciiTheme="majorBidi" w:hAnsiTheme="majorBidi" w:cstheme="majorBidi"/>
                <w:i/>
                <w:iCs/>
                <w:sz w:val="22"/>
                <w:szCs w:val="22"/>
              </w:rPr>
            </w:pPr>
            <w:r w:rsidRPr="006D3AF8">
              <w:rPr>
                <w:rFonts w:asciiTheme="majorBidi" w:hAnsiTheme="majorBidi" w:cstheme="majorBidi"/>
                <w:i/>
                <w:iCs/>
                <w:sz w:val="22"/>
                <w:szCs w:val="22"/>
              </w:rPr>
              <w:lastRenderedPageBreak/>
              <w:t>First component:</w:t>
            </w:r>
          </w:p>
          <w:p w:rsidR="00850B0F" w:rsidRPr="006D3AF8" w:rsidRDefault="00850B0F" w:rsidP="00FB6018">
            <w:pPr>
              <w:tabs>
                <w:tab w:val="left" w:pos="270"/>
              </w:tabs>
              <w:jc w:val="both"/>
              <w:rPr>
                <w:rFonts w:asciiTheme="majorBidi" w:hAnsiTheme="majorBidi" w:cstheme="majorBidi"/>
                <w:sz w:val="24"/>
                <w:szCs w:val="24"/>
              </w:rPr>
            </w:pPr>
          </w:p>
          <w:p w:rsidR="001B0D35" w:rsidRPr="00BA495B" w:rsidRDefault="00850B0F" w:rsidP="00BA495B">
            <w:pPr>
              <w:tabs>
                <w:tab w:val="right" w:pos="2394"/>
              </w:tabs>
              <w:jc w:val="both"/>
              <w:rPr>
                <w:rFonts w:asciiTheme="majorBidi" w:hAnsiTheme="majorBidi" w:cstheme="majorBidi"/>
                <w:sz w:val="22"/>
                <w:szCs w:val="22"/>
              </w:rPr>
            </w:pPr>
            <w:r w:rsidRPr="001B0D35">
              <w:rPr>
                <w:rFonts w:asciiTheme="majorBidi" w:hAnsiTheme="majorBidi" w:cstheme="majorBidi"/>
                <w:sz w:val="22"/>
                <w:szCs w:val="22"/>
              </w:rPr>
              <w:t>The project facilitated the establishment of the cooperative and is now working</w:t>
            </w:r>
            <w:r w:rsidR="00FB6018" w:rsidRPr="001B0D35">
              <w:rPr>
                <w:rFonts w:asciiTheme="majorBidi" w:hAnsiTheme="majorBidi" w:cstheme="majorBidi"/>
                <w:sz w:val="22"/>
                <w:szCs w:val="22"/>
              </w:rPr>
              <w:t xml:space="preserve"> on contract farming</w:t>
            </w:r>
            <w:r w:rsidRPr="001B0D35">
              <w:rPr>
                <w:rFonts w:asciiTheme="majorBidi" w:hAnsiTheme="majorBidi" w:cstheme="majorBidi"/>
                <w:sz w:val="22"/>
                <w:szCs w:val="22"/>
              </w:rPr>
              <w:t>.</w:t>
            </w:r>
            <w:r w:rsidR="001B0D35" w:rsidRPr="001B0D35">
              <w:rPr>
                <w:rFonts w:asciiTheme="majorBidi" w:hAnsiTheme="majorBidi" w:cstheme="majorBidi"/>
                <w:sz w:val="22"/>
                <w:szCs w:val="22"/>
              </w:rPr>
              <w:t xml:space="preserve"> All goat keepers in the </w:t>
            </w:r>
            <w:proofErr w:type="spellStart"/>
            <w:r w:rsidR="001B0D35" w:rsidRPr="001B0D35">
              <w:rPr>
                <w:rFonts w:asciiTheme="majorBidi" w:hAnsiTheme="majorBidi" w:cstheme="majorBidi"/>
                <w:sz w:val="22"/>
                <w:szCs w:val="22"/>
              </w:rPr>
              <w:t>Gumara-Maksegnit</w:t>
            </w:r>
            <w:proofErr w:type="spellEnd"/>
            <w:r w:rsidR="001B0D35" w:rsidRPr="001B0D35">
              <w:rPr>
                <w:rFonts w:asciiTheme="majorBidi" w:hAnsiTheme="majorBidi" w:cstheme="majorBidi"/>
                <w:sz w:val="22"/>
                <w:szCs w:val="22"/>
              </w:rPr>
              <w:t xml:space="preserve"> Watershed (estimated at around 600 households, including the currently participating 163 farmers from the three villages) will be targeted for the scaling up of the chickpea and vetch package (including improved </w:t>
            </w:r>
            <w:r w:rsidR="001B0D35" w:rsidRPr="001B0D35">
              <w:rPr>
                <w:rFonts w:asciiTheme="majorBidi" w:hAnsiTheme="majorBidi" w:cstheme="majorBidi"/>
                <w:sz w:val="22"/>
                <w:szCs w:val="22"/>
              </w:rPr>
              <w:lastRenderedPageBreak/>
              <w:t>production and marketing) and of the community-based goat breeding.</w:t>
            </w:r>
          </w:p>
          <w:p w:rsidR="00BA495B" w:rsidRDefault="00BA495B" w:rsidP="00BA495B">
            <w:pPr>
              <w:tabs>
                <w:tab w:val="left" w:pos="270"/>
              </w:tabs>
              <w:jc w:val="right"/>
              <w:rPr>
                <w:rFonts w:asciiTheme="majorBidi" w:hAnsiTheme="majorBidi" w:cstheme="majorBidi"/>
                <w:i/>
                <w:iCs/>
                <w:sz w:val="22"/>
                <w:szCs w:val="22"/>
              </w:rPr>
            </w:pPr>
          </w:p>
          <w:p w:rsidR="00CB323B" w:rsidRDefault="00CB323B" w:rsidP="00BA495B">
            <w:pPr>
              <w:tabs>
                <w:tab w:val="left" w:pos="270"/>
              </w:tabs>
              <w:jc w:val="right"/>
              <w:rPr>
                <w:rFonts w:asciiTheme="majorBidi" w:hAnsiTheme="majorBidi" w:cstheme="majorBidi"/>
                <w:i/>
                <w:iCs/>
                <w:sz w:val="22"/>
                <w:szCs w:val="22"/>
              </w:rPr>
            </w:pPr>
          </w:p>
          <w:p w:rsidR="00FB6018" w:rsidRPr="00BA495B" w:rsidRDefault="00FB6018" w:rsidP="00BA495B">
            <w:pPr>
              <w:tabs>
                <w:tab w:val="left" w:pos="270"/>
              </w:tabs>
              <w:jc w:val="right"/>
              <w:rPr>
                <w:rFonts w:asciiTheme="majorBidi" w:hAnsiTheme="majorBidi" w:cstheme="majorBidi"/>
                <w:i/>
                <w:iCs/>
                <w:sz w:val="22"/>
                <w:szCs w:val="22"/>
              </w:rPr>
            </w:pPr>
            <w:r w:rsidRPr="006D3AF8">
              <w:rPr>
                <w:rFonts w:asciiTheme="majorBidi" w:hAnsiTheme="majorBidi" w:cstheme="majorBidi"/>
                <w:i/>
                <w:iCs/>
                <w:sz w:val="22"/>
                <w:szCs w:val="22"/>
              </w:rPr>
              <w:t>Second component:</w:t>
            </w:r>
          </w:p>
          <w:p w:rsidR="006666B3" w:rsidRPr="006D3AF8" w:rsidRDefault="006666B3" w:rsidP="00FB6018">
            <w:pPr>
              <w:tabs>
                <w:tab w:val="left" w:pos="270"/>
              </w:tabs>
              <w:jc w:val="both"/>
              <w:rPr>
                <w:rFonts w:asciiTheme="majorBidi" w:hAnsiTheme="majorBidi" w:cstheme="majorBidi"/>
                <w:sz w:val="22"/>
                <w:szCs w:val="22"/>
              </w:rPr>
            </w:pPr>
          </w:p>
          <w:p w:rsidR="00FB6018" w:rsidRPr="006D3AF8" w:rsidRDefault="001B0D35" w:rsidP="001B0D35">
            <w:pPr>
              <w:tabs>
                <w:tab w:val="left" w:pos="270"/>
              </w:tabs>
              <w:jc w:val="both"/>
              <w:rPr>
                <w:noProof/>
                <w:sz w:val="22"/>
                <w:szCs w:val="22"/>
              </w:rPr>
            </w:pPr>
            <w:r w:rsidRPr="001B0D35">
              <w:rPr>
                <w:rFonts w:asciiTheme="majorBidi" w:hAnsiTheme="majorBidi" w:cstheme="majorBidi"/>
                <w:sz w:val="22"/>
                <w:szCs w:val="22"/>
              </w:rPr>
              <w:t>All members of the Irrigation Cooperative</w:t>
            </w:r>
            <w:r>
              <w:rPr>
                <w:rFonts w:asciiTheme="majorBidi" w:hAnsiTheme="majorBidi" w:cstheme="majorBidi"/>
                <w:sz w:val="22"/>
                <w:szCs w:val="22"/>
              </w:rPr>
              <w:t xml:space="preserve"> established by IFAD development </w:t>
            </w:r>
            <w:proofErr w:type="gramStart"/>
            <w:r>
              <w:rPr>
                <w:rFonts w:asciiTheme="majorBidi" w:hAnsiTheme="majorBidi" w:cstheme="majorBidi"/>
                <w:sz w:val="22"/>
                <w:szCs w:val="22"/>
              </w:rPr>
              <w:t xml:space="preserve">project </w:t>
            </w:r>
            <w:r w:rsidRPr="001B0D35">
              <w:rPr>
                <w:rFonts w:asciiTheme="majorBidi" w:hAnsiTheme="majorBidi" w:cstheme="majorBidi"/>
                <w:sz w:val="22"/>
                <w:szCs w:val="22"/>
              </w:rPr>
              <w:t xml:space="preserve"> (</w:t>
            </w:r>
            <w:proofErr w:type="gramEnd"/>
            <w:r w:rsidRPr="001B0D35">
              <w:rPr>
                <w:rFonts w:asciiTheme="majorBidi" w:hAnsiTheme="majorBidi" w:cstheme="majorBidi"/>
                <w:sz w:val="22"/>
                <w:szCs w:val="22"/>
              </w:rPr>
              <w:t>estimated at 195 farmers) will be targeted for the scaling up of tested and validated packages</w:t>
            </w:r>
            <w:r w:rsidR="00FB6018" w:rsidRPr="006D3AF8">
              <w:rPr>
                <w:rFonts w:asciiTheme="majorBidi" w:hAnsiTheme="majorBidi" w:cstheme="majorBidi"/>
                <w:sz w:val="22"/>
                <w:szCs w:val="22"/>
              </w:rPr>
              <w:t>.</w:t>
            </w:r>
          </w:p>
        </w:tc>
      </w:tr>
      <w:tr w:rsidR="006D3AF8" w:rsidRPr="006D3AF8" w:rsidTr="00D370B2">
        <w:tc>
          <w:tcPr>
            <w:tcW w:w="1368" w:type="dxa"/>
          </w:tcPr>
          <w:p w:rsidR="00D370B2" w:rsidRPr="006D3AF8" w:rsidRDefault="002B2619" w:rsidP="006666B3">
            <w:pPr>
              <w:tabs>
                <w:tab w:val="left" w:pos="270"/>
              </w:tabs>
              <w:jc w:val="right"/>
              <w:rPr>
                <w:rFonts w:asciiTheme="majorBidi" w:hAnsiTheme="majorBidi" w:cstheme="majorBidi"/>
                <w:b/>
                <w:bCs/>
                <w:sz w:val="22"/>
                <w:szCs w:val="22"/>
              </w:rPr>
            </w:pPr>
            <w:r w:rsidRPr="006D3AF8">
              <w:rPr>
                <w:rFonts w:asciiTheme="majorBidi" w:hAnsiTheme="majorBidi" w:cstheme="majorBidi"/>
                <w:b/>
                <w:bCs/>
                <w:sz w:val="22"/>
                <w:szCs w:val="22"/>
              </w:rPr>
              <w:lastRenderedPageBreak/>
              <w:t>Kenya</w:t>
            </w:r>
          </w:p>
        </w:tc>
        <w:tc>
          <w:tcPr>
            <w:tcW w:w="3852" w:type="dxa"/>
          </w:tcPr>
          <w:p w:rsidR="002B2619" w:rsidRPr="006D3AF8" w:rsidRDefault="002B2619" w:rsidP="00CF066F">
            <w:pPr>
              <w:pStyle w:val="ListParagraph"/>
              <w:numPr>
                <w:ilvl w:val="0"/>
                <w:numId w:val="1"/>
              </w:numPr>
              <w:tabs>
                <w:tab w:val="left" w:pos="162"/>
              </w:tabs>
              <w:bidi w:val="0"/>
              <w:ind w:left="162" w:hanging="162"/>
              <w:jc w:val="both"/>
              <w:rPr>
                <w:rFonts w:asciiTheme="majorBidi" w:hAnsiTheme="majorBidi" w:cstheme="majorBidi"/>
                <w:sz w:val="22"/>
                <w:szCs w:val="22"/>
              </w:rPr>
            </w:pPr>
            <w:r w:rsidRPr="006D3AF8">
              <w:rPr>
                <w:rFonts w:asciiTheme="majorBidi" w:hAnsiTheme="majorBidi" w:cstheme="majorBidi"/>
                <w:sz w:val="22"/>
                <w:szCs w:val="22"/>
              </w:rPr>
              <w:t>Cultivation of improved wheat varieties (plus agronomic practices). This intervention is tested and validated with 34 farmers.</w:t>
            </w:r>
          </w:p>
          <w:p w:rsidR="002B2619" w:rsidRPr="006D3AF8" w:rsidRDefault="002B2619" w:rsidP="00CF066F">
            <w:pPr>
              <w:pStyle w:val="ListParagraph"/>
              <w:numPr>
                <w:ilvl w:val="0"/>
                <w:numId w:val="1"/>
              </w:numPr>
              <w:tabs>
                <w:tab w:val="left" w:pos="162"/>
              </w:tabs>
              <w:bidi w:val="0"/>
              <w:ind w:left="162" w:hanging="162"/>
              <w:jc w:val="both"/>
              <w:rPr>
                <w:rFonts w:asciiTheme="majorBidi" w:hAnsiTheme="majorBidi" w:cstheme="majorBidi"/>
                <w:sz w:val="22"/>
                <w:szCs w:val="22"/>
              </w:rPr>
            </w:pPr>
            <w:r w:rsidRPr="006D3AF8">
              <w:rPr>
                <w:rFonts w:asciiTheme="majorBidi" w:hAnsiTheme="majorBidi" w:cstheme="majorBidi"/>
                <w:sz w:val="22"/>
                <w:szCs w:val="22"/>
              </w:rPr>
              <w:t>Sheep fattening.  20 farmers were selected to participate in this activity.</w:t>
            </w:r>
          </w:p>
          <w:p w:rsidR="00D370B2" w:rsidRPr="006D3AF8" w:rsidRDefault="00D370B2" w:rsidP="00DD59E7">
            <w:pPr>
              <w:tabs>
                <w:tab w:val="left" w:pos="270"/>
              </w:tabs>
              <w:jc w:val="both"/>
              <w:rPr>
                <w:rFonts w:asciiTheme="majorBidi" w:hAnsiTheme="majorBidi" w:cstheme="majorBidi"/>
                <w:b/>
                <w:bCs/>
                <w:sz w:val="22"/>
                <w:szCs w:val="22"/>
              </w:rPr>
            </w:pPr>
          </w:p>
        </w:tc>
        <w:tc>
          <w:tcPr>
            <w:tcW w:w="2610" w:type="dxa"/>
          </w:tcPr>
          <w:p w:rsidR="002B2619" w:rsidRPr="006D3AF8" w:rsidRDefault="002B2619" w:rsidP="004000EE">
            <w:pPr>
              <w:pStyle w:val="ListParagraph"/>
              <w:numPr>
                <w:ilvl w:val="0"/>
                <w:numId w:val="1"/>
              </w:numPr>
              <w:tabs>
                <w:tab w:val="left" w:pos="180"/>
              </w:tabs>
              <w:bidi w:val="0"/>
              <w:ind w:left="180" w:hanging="180"/>
              <w:jc w:val="both"/>
              <w:rPr>
                <w:rFonts w:asciiTheme="majorBidi" w:hAnsiTheme="majorBidi" w:cstheme="majorBidi"/>
                <w:sz w:val="22"/>
                <w:szCs w:val="22"/>
              </w:rPr>
            </w:pPr>
            <w:r w:rsidRPr="006D3AF8">
              <w:rPr>
                <w:rFonts w:asciiTheme="majorBidi" w:hAnsiTheme="majorBidi" w:cstheme="majorBidi"/>
                <w:sz w:val="22"/>
                <w:szCs w:val="22"/>
              </w:rPr>
              <w:t xml:space="preserve">The project is currently working on linking wheat producers with </w:t>
            </w:r>
            <w:r w:rsidR="004000EE">
              <w:rPr>
                <w:rFonts w:asciiTheme="majorBidi" w:hAnsiTheme="majorBidi" w:cstheme="majorBidi"/>
                <w:sz w:val="22"/>
                <w:szCs w:val="22"/>
              </w:rPr>
              <w:t>buyers</w:t>
            </w:r>
            <w:r w:rsidRPr="006D3AF8">
              <w:rPr>
                <w:rFonts w:asciiTheme="majorBidi" w:hAnsiTheme="majorBidi" w:cstheme="majorBidi"/>
                <w:sz w:val="22"/>
                <w:szCs w:val="22"/>
              </w:rPr>
              <w:t xml:space="preserve"> through contract farming. </w:t>
            </w:r>
          </w:p>
          <w:p w:rsidR="002B2619" w:rsidRPr="006D3AF8" w:rsidRDefault="002B2619" w:rsidP="00CF066F">
            <w:pPr>
              <w:pStyle w:val="ListParagraph"/>
              <w:numPr>
                <w:ilvl w:val="0"/>
                <w:numId w:val="1"/>
              </w:numPr>
              <w:tabs>
                <w:tab w:val="left" w:pos="180"/>
              </w:tabs>
              <w:bidi w:val="0"/>
              <w:ind w:left="180" w:hanging="180"/>
              <w:jc w:val="both"/>
              <w:rPr>
                <w:rFonts w:asciiTheme="majorBidi" w:hAnsiTheme="majorBidi" w:cstheme="majorBidi"/>
                <w:sz w:val="22"/>
                <w:szCs w:val="22"/>
              </w:rPr>
            </w:pPr>
            <w:r w:rsidRPr="006D3AF8">
              <w:rPr>
                <w:rFonts w:asciiTheme="majorBidi" w:hAnsiTheme="majorBidi" w:cstheme="majorBidi"/>
                <w:sz w:val="22"/>
                <w:szCs w:val="22"/>
              </w:rPr>
              <w:t xml:space="preserve">With respect to sheep fattening, an auction market will be created by Kenya Agricultural and Livestock Research Organization. </w:t>
            </w:r>
          </w:p>
          <w:p w:rsidR="00D370B2" w:rsidRPr="006D3AF8" w:rsidRDefault="00D370B2" w:rsidP="00DD59E7">
            <w:pPr>
              <w:tabs>
                <w:tab w:val="left" w:pos="270"/>
              </w:tabs>
              <w:jc w:val="both"/>
              <w:rPr>
                <w:rFonts w:asciiTheme="majorBidi" w:hAnsiTheme="majorBidi" w:cstheme="majorBidi"/>
                <w:b/>
                <w:bCs/>
                <w:sz w:val="22"/>
                <w:szCs w:val="22"/>
              </w:rPr>
            </w:pPr>
          </w:p>
        </w:tc>
        <w:tc>
          <w:tcPr>
            <w:tcW w:w="2610" w:type="dxa"/>
          </w:tcPr>
          <w:p w:rsidR="00D370B2" w:rsidRPr="00DC7155" w:rsidRDefault="00DC7155" w:rsidP="00DD59E7">
            <w:pPr>
              <w:tabs>
                <w:tab w:val="left" w:pos="270"/>
              </w:tabs>
              <w:jc w:val="both"/>
              <w:rPr>
                <w:rFonts w:asciiTheme="majorBidi" w:hAnsiTheme="majorBidi" w:cstheme="majorBidi"/>
                <w:b/>
                <w:bCs/>
                <w:sz w:val="22"/>
                <w:szCs w:val="22"/>
              </w:rPr>
            </w:pPr>
            <w:r w:rsidRPr="00DC7155">
              <w:rPr>
                <w:rFonts w:asciiTheme="majorBidi" w:hAnsiTheme="majorBidi" w:cstheme="majorBidi"/>
                <w:sz w:val="22"/>
                <w:szCs w:val="22"/>
              </w:rPr>
              <w:t xml:space="preserve">All farmers in the </w:t>
            </w:r>
            <w:r>
              <w:rPr>
                <w:rFonts w:asciiTheme="majorBidi" w:hAnsiTheme="majorBidi" w:cstheme="majorBidi"/>
                <w:sz w:val="22"/>
                <w:szCs w:val="22"/>
              </w:rPr>
              <w:t>action site (</w:t>
            </w:r>
            <w:proofErr w:type="spellStart"/>
            <w:r w:rsidRPr="00DC7155">
              <w:rPr>
                <w:rFonts w:asciiTheme="majorBidi" w:hAnsiTheme="majorBidi" w:cstheme="majorBidi"/>
                <w:sz w:val="22"/>
                <w:szCs w:val="22"/>
              </w:rPr>
              <w:t>Nturumeti</w:t>
            </w:r>
            <w:proofErr w:type="spellEnd"/>
            <w:r w:rsidRPr="00DC7155">
              <w:rPr>
                <w:rFonts w:asciiTheme="majorBidi" w:hAnsiTheme="majorBidi" w:cstheme="majorBidi"/>
                <w:sz w:val="22"/>
                <w:szCs w:val="22"/>
              </w:rPr>
              <w:t xml:space="preserve"> village</w:t>
            </w:r>
            <w:r>
              <w:rPr>
                <w:rFonts w:asciiTheme="majorBidi" w:hAnsiTheme="majorBidi" w:cstheme="majorBidi"/>
                <w:sz w:val="22"/>
                <w:szCs w:val="22"/>
              </w:rPr>
              <w:t>)</w:t>
            </w:r>
            <w:r w:rsidRPr="00DC7155">
              <w:rPr>
                <w:rFonts w:asciiTheme="majorBidi" w:hAnsiTheme="majorBidi" w:cstheme="majorBidi"/>
                <w:sz w:val="22"/>
                <w:szCs w:val="22"/>
              </w:rPr>
              <w:t xml:space="preserve"> who are growing wheat and keeping sheep (mixed crop-livestock farming system) will be targeted for the scaling up of packages related to wheat production and sheep fattening (including marketing). They are estimated at around 300 farmers. </w:t>
            </w:r>
          </w:p>
        </w:tc>
      </w:tr>
      <w:tr w:rsidR="006D3AF8" w:rsidRPr="006D3AF8" w:rsidTr="00D370B2">
        <w:tc>
          <w:tcPr>
            <w:tcW w:w="1368" w:type="dxa"/>
          </w:tcPr>
          <w:p w:rsidR="00D370B2" w:rsidRPr="006D3AF8" w:rsidRDefault="006666B3" w:rsidP="006666B3">
            <w:pPr>
              <w:tabs>
                <w:tab w:val="left" w:pos="270"/>
              </w:tabs>
              <w:jc w:val="right"/>
              <w:rPr>
                <w:rFonts w:asciiTheme="majorBidi" w:hAnsiTheme="majorBidi" w:cstheme="majorBidi"/>
                <w:b/>
                <w:bCs/>
                <w:sz w:val="22"/>
                <w:szCs w:val="22"/>
              </w:rPr>
            </w:pPr>
            <w:r w:rsidRPr="006D3AF8">
              <w:rPr>
                <w:rFonts w:asciiTheme="majorBidi" w:hAnsiTheme="majorBidi" w:cstheme="majorBidi"/>
                <w:b/>
                <w:bCs/>
                <w:sz w:val="22"/>
                <w:szCs w:val="22"/>
              </w:rPr>
              <w:t>Sudan</w:t>
            </w:r>
          </w:p>
        </w:tc>
        <w:tc>
          <w:tcPr>
            <w:tcW w:w="3852" w:type="dxa"/>
          </w:tcPr>
          <w:p w:rsidR="006666B3" w:rsidRPr="006D3AF8" w:rsidRDefault="006666B3" w:rsidP="00CF066F">
            <w:pPr>
              <w:pStyle w:val="ListParagraph"/>
              <w:numPr>
                <w:ilvl w:val="0"/>
                <w:numId w:val="1"/>
              </w:numPr>
              <w:tabs>
                <w:tab w:val="left" w:pos="270"/>
              </w:tabs>
              <w:bidi w:val="0"/>
              <w:ind w:left="252" w:hanging="270"/>
              <w:jc w:val="both"/>
              <w:rPr>
                <w:rFonts w:asciiTheme="majorBidi" w:hAnsiTheme="majorBidi" w:cstheme="majorBidi"/>
                <w:sz w:val="22"/>
                <w:szCs w:val="22"/>
              </w:rPr>
            </w:pPr>
            <w:r w:rsidRPr="006D3AF8">
              <w:rPr>
                <w:rFonts w:asciiTheme="majorBidi" w:hAnsiTheme="majorBidi" w:cstheme="majorBidi"/>
                <w:sz w:val="22"/>
                <w:szCs w:val="22"/>
              </w:rPr>
              <w:t>Pipe conveyance water saving technology was selected as the priority intervention from Phase I to be scaled up in Phase II.</w:t>
            </w:r>
          </w:p>
          <w:p w:rsidR="00D370B2" w:rsidRPr="00BA495B" w:rsidRDefault="006666B3" w:rsidP="00BA495B">
            <w:pPr>
              <w:pStyle w:val="ListParagraph"/>
              <w:numPr>
                <w:ilvl w:val="0"/>
                <w:numId w:val="1"/>
              </w:numPr>
              <w:tabs>
                <w:tab w:val="left" w:pos="270"/>
              </w:tabs>
              <w:bidi w:val="0"/>
              <w:ind w:left="252" w:hanging="270"/>
              <w:jc w:val="both"/>
              <w:rPr>
                <w:rFonts w:asciiTheme="majorBidi" w:hAnsiTheme="majorBidi" w:cstheme="majorBidi"/>
                <w:sz w:val="22"/>
                <w:szCs w:val="22"/>
              </w:rPr>
            </w:pPr>
            <w:r w:rsidRPr="006D3AF8">
              <w:rPr>
                <w:rFonts w:asciiTheme="majorBidi" w:hAnsiTheme="majorBidi" w:cstheme="majorBidi"/>
                <w:sz w:val="22"/>
                <w:szCs w:val="22"/>
              </w:rPr>
              <w:t>6 innovation platforms were established to demonstrate the performance of this technology under different crops.</w:t>
            </w:r>
          </w:p>
        </w:tc>
        <w:tc>
          <w:tcPr>
            <w:tcW w:w="2610" w:type="dxa"/>
          </w:tcPr>
          <w:p w:rsidR="006666B3" w:rsidRPr="006D3AF8" w:rsidRDefault="006666B3" w:rsidP="006666B3">
            <w:pPr>
              <w:tabs>
                <w:tab w:val="left" w:pos="270"/>
              </w:tabs>
              <w:bidi w:val="0"/>
              <w:jc w:val="both"/>
              <w:rPr>
                <w:rFonts w:asciiTheme="majorBidi" w:hAnsiTheme="majorBidi" w:cstheme="majorBidi"/>
                <w:sz w:val="22"/>
                <w:szCs w:val="22"/>
              </w:rPr>
            </w:pPr>
            <w:r w:rsidRPr="006D3AF8">
              <w:rPr>
                <w:rFonts w:asciiTheme="majorBidi" w:hAnsiTheme="majorBidi" w:cstheme="majorBidi"/>
                <w:sz w:val="22"/>
                <w:szCs w:val="22"/>
              </w:rPr>
              <w:t xml:space="preserve">This technology will be scaled up though facilitating access to microcredits. </w:t>
            </w:r>
          </w:p>
          <w:p w:rsidR="00D370B2" w:rsidRPr="006D3AF8" w:rsidRDefault="00D370B2" w:rsidP="006666B3">
            <w:pPr>
              <w:tabs>
                <w:tab w:val="left" w:pos="780"/>
              </w:tabs>
              <w:jc w:val="both"/>
              <w:rPr>
                <w:rFonts w:asciiTheme="majorBidi" w:hAnsiTheme="majorBidi" w:cstheme="majorBidi"/>
                <w:b/>
                <w:bCs/>
                <w:sz w:val="22"/>
                <w:szCs w:val="22"/>
              </w:rPr>
            </w:pPr>
          </w:p>
        </w:tc>
        <w:tc>
          <w:tcPr>
            <w:tcW w:w="2610" w:type="dxa"/>
          </w:tcPr>
          <w:p w:rsidR="006666B3" w:rsidRPr="006D3AF8" w:rsidRDefault="006666B3" w:rsidP="006666B3">
            <w:pPr>
              <w:tabs>
                <w:tab w:val="left" w:pos="780"/>
              </w:tabs>
              <w:bidi w:val="0"/>
              <w:jc w:val="both"/>
              <w:rPr>
                <w:rFonts w:eastAsia="Calibri"/>
                <w:sz w:val="22"/>
                <w:szCs w:val="22"/>
              </w:rPr>
            </w:pPr>
            <w:r w:rsidRPr="006D3AF8">
              <w:rPr>
                <w:rFonts w:eastAsia="Calibri"/>
                <w:sz w:val="22"/>
                <w:szCs w:val="22"/>
              </w:rPr>
              <w:t>A total of 106 smallholder farms are targeted for the scaling up.</w:t>
            </w:r>
          </w:p>
          <w:p w:rsidR="00D370B2" w:rsidRPr="006D3AF8" w:rsidRDefault="00D370B2" w:rsidP="00DD59E7">
            <w:pPr>
              <w:tabs>
                <w:tab w:val="left" w:pos="270"/>
              </w:tabs>
              <w:jc w:val="both"/>
              <w:rPr>
                <w:rFonts w:asciiTheme="majorBidi" w:hAnsiTheme="majorBidi" w:cstheme="majorBidi"/>
                <w:b/>
                <w:bCs/>
                <w:sz w:val="22"/>
                <w:szCs w:val="22"/>
              </w:rPr>
            </w:pPr>
          </w:p>
        </w:tc>
      </w:tr>
      <w:tr w:rsidR="006D3AF8" w:rsidRPr="006D3AF8" w:rsidTr="00D370B2">
        <w:tc>
          <w:tcPr>
            <w:tcW w:w="1368" w:type="dxa"/>
          </w:tcPr>
          <w:p w:rsidR="00D370B2" w:rsidRPr="006D3AF8" w:rsidRDefault="006666B3" w:rsidP="006666B3">
            <w:pPr>
              <w:tabs>
                <w:tab w:val="left" w:pos="270"/>
              </w:tabs>
              <w:jc w:val="right"/>
              <w:rPr>
                <w:rFonts w:asciiTheme="majorBidi" w:hAnsiTheme="majorBidi" w:cstheme="majorBidi"/>
                <w:b/>
                <w:bCs/>
                <w:sz w:val="22"/>
                <w:szCs w:val="22"/>
              </w:rPr>
            </w:pPr>
            <w:r w:rsidRPr="006D3AF8">
              <w:rPr>
                <w:rFonts w:asciiTheme="majorBidi" w:hAnsiTheme="majorBidi" w:cstheme="majorBidi"/>
                <w:b/>
                <w:bCs/>
                <w:sz w:val="22"/>
                <w:szCs w:val="22"/>
              </w:rPr>
              <w:t>Yemen</w:t>
            </w:r>
          </w:p>
        </w:tc>
        <w:tc>
          <w:tcPr>
            <w:tcW w:w="3852" w:type="dxa"/>
          </w:tcPr>
          <w:p w:rsidR="00D370B2" w:rsidRPr="006D3AF8" w:rsidRDefault="006666B3" w:rsidP="006666B3">
            <w:pPr>
              <w:tabs>
                <w:tab w:val="left" w:pos="270"/>
              </w:tabs>
              <w:jc w:val="both"/>
              <w:rPr>
                <w:rFonts w:asciiTheme="majorBidi" w:hAnsiTheme="majorBidi" w:cstheme="majorBidi"/>
                <w:b/>
                <w:bCs/>
                <w:sz w:val="22"/>
                <w:szCs w:val="22"/>
              </w:rPr>
            </w:pPr>
            <w:r w:rsidRPr="006D3AF8">
              <w:rPr>
                <w:rFonts w:asciiTheme="majorBidi" w:hAnsiTheme="majorBidi" w:cstheme="majorBidi"/>
                <w:sz w:val="22"/>
                <w:szCs w:val="22"/>
                <w:lang w:bidi="ar-EG"/>
              </w:rPr>
              <w:t>The priority technology package to be scaled up is the improvement of sheep production through introducing improved males, improved feeding diet and fattening.</w:t>
            </w:r>
          </w:p>
        </w:tc>
        <w:tc>
          <w:tcPr>
            <w:tcW w:w="2610" w:type="dxa"/>
          </w:tcPr>
          <w:p w:rsidR="006666B3" w:rsidRPr="006D3AF8" w:rsidRDefault="006666B3" w:rsidP="00DC7155">
            <w:pPr>
              <w:tabs>
                <w:tab w:val="left" w:pos="270"/>
                <w:tab w:val="right" w:pos="690"/>
                <w:tab w:val="right" w:pos="2394"/>
              </w:tabs>
              <w:jc w:val="both"/>
              <w:rPr>
                <w:rFonts w:asciiTheme="majorBidi" w:hAnsiTheme="majorBidi" w:cstheme="majorBidi"/>
                <w:sz w:val="22"/>
                <w:szCs w:val="22"/>
              </w:rPr>
            </w:pPr>
            <w:r w:rsidRPr="006D3AF8">
              <w:rPr>
                <w:rFonts w:asciiTheme="majorBidi" w:hAnsiTheme="majorBidi" w:cstheme="majorBidi"/>
                <w:sz w:val="22"/>
                <w:szCs w:val="22"/>
                <w:lang w:bidi="ar-EG"/>
              </w:rPr>
              <w:t xml:space="preserve">The research-to-business model focuses on vertical coordination between sheep producers and buyers.  </w:t>
            </w:r>
          </w:p>
          <w:p w:rsidR="00D370B2" w:rsidRPr="006D3AF8" w:rsidRDefault="00D370B2" w:rsidP="00DD59E7">
            <w:pPr>
              <w:tabs>
                <w:tab w:val="left" w:pos="270"/>
              </w:tabs>
              <w:jc w:val="both"/>
              <w:rPr>
                <w:rFonts w:asciiTheme="majorBidi" w:hAnsiTheme="majorBidi" w:cstheme="majorBidi"/>
                <w:b/>
                <w:bCs/>
                <w:sz w:val="22"/>
                <w:szCs w:val="22"/>
              </w:rPr>
            </w:pPr>
          </w:p>
        </w:tc>
        <w:tc>
          <w:tcPr>
            <w:tcW w:w="2610" w:type="dxa"/>
          </w:tcPr>
          <w:p w:rsidR="00D370B2" w:rsidRPr="00C419B6" w:rsidRDefault="00C419B6" w:rsidP="00C419B6">
            <w:pPr>
              <w:tabs>
                <w:tab w:val="left" w:pos="270"/>
              </w:tabs>
              <w:jc w:val="right"/>
              <w:rPr>
                <w:rFonts w:asciiTheme="majorBidi" w:hAnsiTheme="majorBidi" w:cstheme="majorBidi"/>
                <w:sz w:val="22"/>
                <w:szCs w:val="22"/>
              </w:rPr>
            </w:pPr>
            <w:r>
              <w:rPr>
                <w:rFonts w:asciiTheme="majorBidi" w:hAnsiTheme="majorBidi" w:cstheme="majorBidi"/>
                <w:sz w:val="22"/>
                <w:szCs w:val="22"/>
              </w:rPr>
              <w:t xml:space="preserve">Activities have been </w:t>
            </w:r>
            <w:r w:rsidRPr="00452C28">
              <w:rPr>
                <w:rFonts w:asciiTheme="majorBidi" w:hAnsiTheme="majorBidi" w:cstheme="majorBidi"/>
                <w:sz w:val="22"/>
                <w:szCs w:val="22"/>
              </w:rPr>
              <w:t>frozen</w:t>
            </w:r>
            <w:r>
              <w:rPr>
                <w:rFonts w:asciiTheme="majorBidi" w:hAnsiTheme="majorBidi" w:cstheme="majorBidi"/>
                <w:sz w:val="22"/>
                <w:szCs w:val="22"/>
              </w:rPr>
              <w:t xml:space="preserve"> due to security concerns and conflicts</w:t>
            </w:r>
          </w:p>
        </w:tc>
      </w:tr>
    </w:tbl>
    <w:p w:rsidR="00BC42AD" w:rsidRDefault="00BC42AD" w:rsidP="006C4680">
      <w:pPr>
        <w:tabs>
          <w:tab w:val="left" w:pos="270"/>
        </w:tabs>
        <w:spacing w:after="0" w:line="240" w:lineRule="auto"/>
        <w:jc w:val="both"/>
        <w:rPr>
          <w:rFonts w:asciiTheme="majorBidi" w:hAnsiTheme="majorBidi" w:cstheme="majorBidi"/>
          <w:b/>
          <w:bCs/>
          <w:color w:val="0070C0"/>
          <w:sz w:val="24"/>
          <w:szCs w:val="24"/>
        </w:rPr>
      </w:pPr>
    </w:p>
    <w:p w:rsidR="00CB323B" w:rsidRDefault="00CB323B" w:rsidP="006C4680">
      <w:pPr>
        <w:tabs>
          <w:tab w:val="left" w:pos="270"/>
        </w:tabs>
        <w:spacing w:after="0" w:line="240" w:lineRule="auto"/>
        <w:jc w:val="both"/>
        <w:rPr>
          <w:rFonts w:asciiTheme="majorBidi" w:hAnsiTheme="majorBidi" w:cstheme="majorBidi"/>
          <w:b/>
          <w:bCs/>
          <w:color w:val="0070C0"/>
          <w:sz w:val="24"/>
          <w:szCs w:val="24"/>
        </w:rPr>
      </w:pPr>
    </w:p>
    <w:p w:rsidR="00CB323B" w:rsidRDefault="00CB323B" w:rsidP="006C4680">
      <w:pPr>
        <w:tabs>
          <w:tab w:val="left" w:pos="270"/>
        </w:tabs>
        <w:spacing w:after="0" w:line="240" w:lineRule="auto"/>
        <w:jc w:val="both"/>
        <w:rPr>
          <w:rFonts w:asciiTheme="majorBidi" w:hAnsiTheme="majorBidi" w:cstheme="majorBidi"/>
          <w:b/>
          <w:bCs/>
          <w:color w:val="0070C0"/>
          <w:sz w:val="24"/>
          <w:szCs w:val="24"/>
        </w:rPr>
      </w:pPr>
    </w:p>
    <w:p w:rsidR="00CB323B" w:rsidRDefault="00CB323B" w:rsidP="006C4680">
      <w:pPr>
        <w:tabs>
          <w:tab w:val="left" w:pos="270"/>
        </w:tabs>
        <w:spacing w:after="0" w:line="240" w:lineRule="auto"/>
        <w:jc w:val="both"/>
        <w:rPr>
          <w:rFonts w:asciiTheme="majorBidi" w:hAnsiTheme="majorBidi" w:cstheme="majorBidi"/>
          <w:b/>
          <w:bCs/>
          <w:color w:val="0070C0"/>
          <w:sz w:val="24"/>
          <w:szCs w:val="24"/>
        </w:rPr>
      </w:pPr>
    </w:p>
    <w:p w:rsidR="00CB323B" w:rsidRDefault="00CB323B" w:rsidP="006C4680">
      <w:pPr>
        <w:tabs>
          <w:tab w:val="left" w:pos="270"/>
        </w:tabs>
        <w:spacing w:after="0" w:line="240" w:lineRule="auto"/>
        <w:jc w:val="both"/>
        <w:rPr>
          <w:rFonts w:asciiTheme="majorBidi" w:hAnsiTheme="majorBidi" w:cstheme="majorBidi"/>
          <w:b/>
          <w:bCs/>
          <w:color w:val="0070C0"/>
          <w:sz w:val="24"/>
          <w:szCs w:val="24"/>
        </w:rPr>
      </w:pPr>
    </w:p>
    <w:p w:rsidR="00CD0990" w:rsidRDefault="00CD0990" w:rsidP="00CD0990">
      <w:pPr>
        <w:pStyle w:val="Heading1"/>
      </w:pPr>
      <w:bookmarkStart w:id="3" w:name="_Toc433635074"/>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2C62D4" w:rsidRPr="0063102C" w:rsidRDefault="001E2BC8" w:rsidP="00CD0990">
      <w:pPr>
        <w:pStyle w:val="Heading1"/>
      </w:pPr>
      <w:r>
        <w:lastRenderedPageBreak/>
        <w:t>E</w:t>
      </w:r>
      <w:r w:rsidR="0063102C" w:rsidRPr="0063102C">
        <w:t>GYPT</w:t>
      </w:r>
      <w:bookmarkEnd w:id="3"/>
    </w:p>
    <w:p w:rsidR="002C62D4" w:rsidRDefault="002C62D4" w:rsidP="006C4680">
      <w:pPr>
        <w:tabs>
          <w:tab w:val="left" w:pos="270"/>
        </w:tabs>
        <w:spacing w:after="0" w:line="240" w:lineRule="auto"/>
        <w:jc w:val="both"/>
        <w:rPr>
          <w:rFonts w:asciiTheme="majorBidi" w:hAnsiTheme="majorBidi" w:cstheme="majorBidi"/>
          <w:b/>
          <w:bCs/>
          <w:i/>
          <w:iCs/>
          <w:sz w:val="24"/>
          <w:szCs w:val="24"/>
        </w:rPr>
      </w:pPr>
    </w:p>
    <w:p w:rsidR="0036275E" w:rsidRPr="00F633C1" w:rsidRDefault="00F409AB" w:rsidP="006C4680">
      <w:pPr>
        <w:tabs>
          <w:tab w:val="left" w:pos="270"/>
        </w:tabs>
        <w:spacing w:after="0" w:line="240" w:lineRule="auto"/>
        <w:jc w:val="both"/>
        <w:rPr>
          <w:rFonts w:asciiTheme="majorBidi" w:hAnsiTheme="majorBidi" w:cstheme="majorBidi"/>
          <w:b/>
          <w:bCs/>
          <w:i/>
          <w:iCs/>
          <w:sz w:val="24"/>
          <w:szCs w:val="24"/>
        </w:rPr>
      </w:pPr>
      <w:r w:rsidRPr="00F633C1">
        <w:rPr>
          <w:rFonts w:asciiTheme="majorBidi" w:hAnsiTheme="majorBidi" w:cstheme="majorBidi"/>
          <w:b/>
          <w:bCs/>
          <w:i/>
          <w:iCs/>
          <w:sz w:val="24"/>
          <w:szCs w:val="24"/>
        </w:rPr>
        <w:t>Summary:</w:t>
      </w:r>
    </w:p>
    <w:p w:rsidR="0036275E" w:rsidRPr="00F633C1" w:rsidRDefault="0036275E" w:rsidP="006C4680">
      <w:pPr>
        <w:tabs>
          <w:tab w:val="left" w:pos="270"/>
        </w:tabs>
        <w:spacing w:after="0" w:line="240" w:lineRule="auto"/>
        <w:jc w:val="both"/>
        <w:rPr>
          <w:rFonts w:asciiTheme="majorBidi" w:hAnsiTheme="majorBidi" w:cstheme="majorBidi"/>
          <w:sz w:val="24"/>
          <w:szCs w:val="24"/>
        </w:rPr>
      </w:pPr>
    </w:p>
    <w:p w:rsidR="00F53C3A" w:rsidRPr="00DC7155" w:rsidRDefault="00B57207" w:rsidP="00DC7155">
      <w:pPr>
        <w:tabs>
          <w:tab w:val="left" w:pos="270"/>
        </w:tabs>
        <w:spacing w:after="0" w:line="240" w:lineRule="auto"/>
        <w:jc w:val="both"/>
        <w:rPr>
          <w:rFonts w:asciiTheme="majorBidi" w:hAnsiTheme="majorBidi" w:cstheme="majorBidi"/>
          <w:sz w:val="24"/>
          <w:szCs w:val="24"/>
        </w:rPr>
      </w:pPr>
      <w:r w:rsidRPr="00DC7155">
        <w:rPr>
          <w:rFonts w:asciiTheme="majorBidi" w:hAnsiTheme="majorBidi" w:cstheme="majorBidi"/>
          <w:sz w:val="24"/>
          <w:szCs w:val="24"/>
        </w:rPr>
        <w:t>The priority</w:t>
      </w:r>
      <w:r w:rsidR="00706969" w:rsidRPr="00DC7155">
        <w:rPr>
          <w:rFonts w:asciiTheme="majorBidi" w:hAnsiTheme="majorBidi" w:cstheme="majorBidi"/>
          <w:sz w:val="24"/>
          <w:szCs w:val="24"/>
        </w:rPr>
        <w:t xml:space="preserve"> teste</w:t>
      </w:r>
      <w:r w:rsidR="00134055" w:rsidRPr="00DC7155">
        <w:rPr>
          <w:rFonts w:asciiTheme="majorBidi" w:hAnsiTheme="majorBidi" w:cstheme="majorBidi"/>
          <w:sz w:val="24"/>
          <w:szCs w:val="24"/>
        </w:rPr>
        <w:t>d intervention for scaling up was identified to be</w:t>
      </w:r>
      <w:r w:rsidR="00DE1C2B" w:rsidRPr="00DC7155">
        <w:rPr>
          <w:rFonts w:asciiTheme="majorBidi" w:hAnsiTheme="majorBidi" w:cstheme="majorBidi"/>
          <w:sz w:val="24"/>
          <w:szCs w:val="24"/>
        </w:rPr>
        <w:t xml:space="preserve"> silage production from maize residues. </w:t>
      </w:r>
      <w:r w:rsidR="00706969" w:rsidRPr="00DC7155">
        <w:rPr>
          <w:rFonts w:asciiTheme="majorBidi" w:hAnsiTheme="majorBidi" w:cstheme="majorBidi"/>
          <w:sz w:val="24"/>
          <w:szCs w:val="24"/>
        </w:rPr>
        <w:t>The rese</w:t>
      </w:r>
      <w:r w:rsidR="00134055" w:rsidRPr="00DC7155">
        <w:rPr>
          <w:rFonts w:asciiTheme="majorBidi" w:hAnsiTheme="majorBidi" w:cstheme="majorBidi"/>
          <w:sz w:val="24"/>
          <w:szCs w:val="24"/>
        </w:rPr>
        <w:t>arch-to-</w:t>
      </w:r>
      <w:r w:rsidR="00F409AB" w:rsidRPr="00DC7155">
        <w:rPr>
          <w:rFonts w:asciiTheme="majorBidi" w:hAnsiTheme="majorBidi" w:cstheme="majorBidi"/>
          <w:sz w:val="24"/>
          <w:szCs w:val="24"/>
        </w:rPr>
        <w:t xml:space="preserve">business model focused initially </w:t>
      </w:r>
      <w:r w:rsidR="00706969" w:rsidRPr="00DC7155">
        <w:rPr>
          <w:rFonts w:asciiTheme="majorBidi" w:hAnsiTheme="majorBidi" w:cstheme="majorBidi"/>
          <w:sz w:val="24"/>
          <w:szCs w:val="24"/>
        </w:rPr>
        <w:t xml:space="preserve">on linking farmers with a large-scale </w:t>
      </w:r>
      <w:r w:rsidR="00B52805" w:rsidRPr="00DC7155">
        <w:rPr>
          <w:rFonts w:asciiTheme="majorBidi" w:hAnsiTheme="majorBidi" w:cstheme="majorBidi"/>
          <w:sz w:val="24"/>
          <w:szCs w:val="24"/>
        </w:rPr>
        <w:t>private company</w:t>
      </w:r>
      <w:r w:rsidR="00054486" w:rsidRPr="00DC7155">
        <w:rPr>
          <w:rFonts w:asciiTheme="majorBidi" w:hAnsiTheme="majorBidi" w:cstheme="majorBidi"/>
          <w:sz w:val="24"/>
          <w:szCs w:val="24"/>
        </w:rPr>
        <w:t xml:space="preserve"> for animal production</w:t>
      </w:r>
      <w:r w:rsidR="00B52805" w:rsidRPr="00DC7155">
        <w:rPr>
          <w:rFonts w:asciiTheme="majorBidi" w:hAnsiTheme="majorBidi" w:cstheme="majorBidi"/>
          <w:sz w:val="24"/>
          <w:szCs w:val="24"/>
        </w:rPr>
        <w:t xml:space="preserve"> (</w:t>
      </w:r>
      <w:proofErr w:type="spellStart"/>
      <w:r w:rsidR="00B52805" w:rsidRPr="00DC7155">
        <w:rPr>
          <w:rFonts w:asciiTheme="majorBidi" w:hAnsiTheme="majorBidi" w:cstheme="majorBidi"/>
          <w:sz w:val="24"/>
          <w:szCs w:val="24"/>
        </w:rPr>
        <w:t>Misr</w:t>
      </w:r>
      <w:proofErr w:type="spellEnd"/>
      <w:r w:rsidR="00B52805" w:rsidRPr="00DC7155">
        <w:rPr>
          <w:rFonts w:asciiTheme="majorBidi" w:hAnsiTheme="majorBidi" w:cstheme="majorBidi"/>
          <w:sz w:val="24"/>
          <w:szCs w:val="24"/>
        </w:rPr>
        <w:t xml:space="preserve"> El </w:t>
      </w:r>
      <w:proofErr w:type="spellStart"/>
      <w:r w:rsidR="00B52805" w:rsidRPr="00DC7155">
        <w:rPr>
          <w:rFonts w:asciiTheme="majorBidi" w:hAnsiTheme="majorBidi" w:cstheme="majorBidi"/>
          <w:sz w:val="24"/>
          <w:szCs w:val="24"/>
        </w:rPr>
        <w:t>Kheir</w:t>
      </w:r>
      <w:proofErr w:type="spellEnd"/>
      <w:r w:rsidR="00B52805" w:rsidRPr="00DC7155">
        <w:rPr>
          <w:rFonts w:asciiTheme="majorBidi" w:hAnsiTheme="majorBidi" w:cstheme="majorBidi"/>
          <w:sz w:val="24"/>
          <w:szCs w:val="24"/>
        </w:rPr>
        <w:t>)</w:t>
      </w:r>
      <w:r w:rsidR="00054486" w:rsidRPr="00DC7155">
        <w:rPr>
          <w:rFonts w:asciiTheme="majorBidi" w:hAnsiTheme="majorBidi" w:cstheme="majorBidi"/>
          <w:sz w:val="24"/>
          <w:szCs w:val="24"/>
        </w:rPr>
        <w:t xml:space="preserve"> </w:t>
      </w:r>
      <w:r w:rsidR="00B52805" w:rsidRPr="00DC7155">
        <w:rPr>
          <w:rFonts w:asciiTheme="majorBidi" w:hAnsiTheme="majorBidi" w:cstheme="majorBidi"/>
          <w:sz w:val="24"/>
          <w:szCs w:val="24"/>
        </w:rPr>
        <w:t xml:space="preserve">to purchase their silage. Negotiations with </w:t>
      </w:r>
      <w:proofErr w:type="spellStart"/>
      <w:r w:rsidR="00B52805" w:rsidRPr="00DC7155">
        <w:rPr>
          <w:rFonts w:asciiTheme="majorBidi" w:hAnsiTheme="majorBidi" w:cstheme="majorBidi"/>
          <w:sz w:val="24"/>
          <w:szCs w:val="24"/>
        </w:rPr>
        <w:t>Misr</w:t>
      </w:r>
      <w:proofErr w:type="spellEnd"/>
      <w:r w:rsidR="00B52805" w:rsidRPr="00DC7155">
        <w:rPr>
          <w:rFonts w:asciiTheme="majorBidi" w:hAnsiTheme="majorBidi" w:cstheme="majorBidi"/>
          <w:sz w:val="24"/>
          <w:szCs w:val="24"/>
        </w:rPr>
        <w:t xml:space="preserve"> El </w:t>
      </w:r>
      <w:proofErr w:type="spellStart"/>
      <w:r w:rsidR="00B52805" w:rsidRPr="00DC7155">
        <w:rPr>
          <w:rFonts w:asciiTheme="majorBidi" w:hAnsiTheme="majorBidi" w:cstheme="majorBidi"/>
          <w:sz w:val="24"/>
          <w:szCs w:val="24"/>
        </w:rPr>
        <w:t>Kheir</w:t>
      </w:r>
      <w:proofErr w:type="spellEnd"/>
      <w:r w:rsidR="00B52805" w:rsidRPr="00DC7155">
        <w:rPr>
          <w:rFonts w:asciiTheme="majorBidi" w:hAnsiTheme="majorBidi" w:cstheme="majorBidi"/>
          <w:sz w:val="24"/>
          <w:szCs w:val="24"/>
        </w:rPr>
        <w:t xml:space="preserve"> as a potential key actor in the silage value chain did not reach an agreement on a contract farming. Consequently, the project reset its priority intervention</w:t>
      </w:r>
      <w:r w:rsidR="003B0A97" w:rsidRPr="00DC7155">
        <w:rPr>
          <w:rFonts w:asciiTheme="majorBidi" w:hAnsiTheme="majorBidi" w:cstheme="majorBidi"/>
          <w:sz w:val="24"/>
          <w:szCs w:val="24"/>
        </w:rPr>
        <w:t>s</w:t>
      </w:r>
      <w:r w:rsidR="00270A8B">
        <w:rPr>
          <w:rFonts w:asciiTheme="majorBidi" w:hAnsiTheme="majorBidi" w:cstheme="majorBidi"/>
          <w:sz w:val="24"/>
          <w:szCs w:val="24"/>
        </w:rPr>
        <w:t xml:space="preserve"> for scaling up and explored</w:t>
      </w:r>
      <w:r w:rsidR="00B52805" w:rsidRPr="00DC7155">
        <w:rPr>
          <w:rFonts w:asciiTheme="majorBidi" w:hAnsiTheme="majorBidi" w:cstheme="majorBidi"/>
          <w:sz w:val="24"/>
          <w:szCs w:val="24"/>
        </w:rPr>
        <w:t xml:space="preserve"> the linkage of farmers with </w:t>
      </w:r>
      <w:r w:rsidR="00134055" w:rsidRPr="00DC7155">
        <w:rPr>
          <w:rFonts w:asciiTheme="majorBidi" w:hAnsiTheme="majorBidi" w:cstheme="majorBidi"/>
          <w:sz w:val="24"/>
          <w:szCs w:val="24"/>
        </w:rPr>
        <w:t>large</w:t>
      </w:r>
      <w:r w:rsidR="00B52805" w:rsidRPr="00DC7155">
        <w:rPr>
          <w:rFonts w:asciiTheme="majorBidi" w:hAnsiTheme="majorBidi" w:cstheme="majorBidi"/>
          <w:sz w:val="24"/>
          <w:szCs w:val="24"/>
        </w:rPr>
        <w:t xml:space="preserve">-scale private company </w:t>
      </w:r>
      <w:r w:rsidR="00054486" w:rsidRPr="00DC7155">
        <w:rPr>
          <w:rFonts w:asciiTheme="majorBidi" w:hAnsiTheme="majorBidi" w:cstheme="majorBidi"/>
          <w:sz w:val="24"/>
          <w:szCs w:val="24"/>
        </w:rPr>
        <w:t xml:space="preserve">manufacturing milk and milk products </w:t>
      </w:r>
      <w:r w:rsidR="00B52805" w:rsidRPr="00DC7155">
        <w:rPr>
          <w:rFonts w:asciiTheme="majorBidi" w:hAnsiTheme="majorBidi" w:cstheme="majorBidi"/>
          <w:sz w:val="24"/>
          <w:szCs w:val="24"/>
        </w:rPr>
        <w:t>(</w:t>
      </w:r>
      <w:proofErr w:type="spellStart"/>
      <w:r w:rsidR="00B52805" w:rsidRPr="00DC7155">
        <w:rPr>
          <w:rFonts w:asciiTheme="majorBidi" w:hAnsiTheme="majorBidi" w:cstheme="majorBidi"/>
          <w:sz w:val="24"/>
          <w:szCs w:val="24"/>
        </w:rPr>
        <w:t>Juhayna</w:t>
      </w:r>
      <w:proofErr w:type="spellEnd"/>
      <w:r w:rsidR="00B52805" w:rsidRPr="00DC7155">
        <w:rPr>
          <w:rFonts w:asciiTheme="majorBidi" w:hAnsiTheme="majorBidi" w:cstheme="majorBidi"/>
          <w:sz w:val="24"/>
          <w:szCs w:val="24"/>
        </w:rPr>
        <w:t xml:space="preserve">), with a focus on milk value chain.  </w:t>
      </w:r>
      <w:r w:rsidR="00270A8B">
        <w:rPr>
          <w:rFonts w:asciiTheme="majorBidi" w:hAnsiTheme="majorBidi" w:cstheme="majorBidi"/>
          <w:sz w:val="24"/>
          <w:szCs w:val="24"/>
        </w:rPr>
        <w:t xml:space="preserve">No agreement was reached with </w:t>
      </w:r>
      <w:proofErr w:type="spellStart"/>
      <w:r w:rsidR="00270A8B">
        <w:rPr>
          <w:rFonts w:asciiTheme="majorBidi" w:hAnsiTheme="majorBidi" w:cstheme="majorBidi"/>
          <w:sz w:val="24"/>
          <w:szCs w:val="24"/>
        </w:rPr>
        <w:t>Juhayna</w:t>
      </w:r>
      <w:proofErr w:type="spellEnd"/>
      <w:r w:rsidR="00270A8B">
        <w:rPr>
          <w:rFonts w:asciiTheme="majorBidi" w:hAnsiTheme="majorBidi" w:cstheme="majorBidi"/>
          <w:sz w:val="24"/>
          <w:szCs w:val="24"/>
        </w:rPr>
        <w:t xml:space="preserve"> because of the required quality standards which cannot be fulfilled by small holders. </w:t>
      </w:r>
      <w:r w:rsidR="0036275E" w:rsidRPr="00DC7155">
        <w:rPr>
          <w:rFonts w:asciiTheme="majorBidi" w:hAnsiTheme="majorBidi" w:cstheme="majorBidi"/>
          <w:sz w:val="24"/>
          <w:szCs w:val="24"/>
        </w:rPr>
        <w:t>Th</w:t>
      </w:r>
      <w:r w:rsidR="00F409AB" w:rsidRPr="00DC7155">
        <w:rPr>
          <w:rFonts w:asciiTheme="majorBidi" w:hAnsiTheme="majorBidi" w:cstheme="majorBidi"/>
          <w:sz w:val="24"/>
          <w:szCs w:val="24"/>
        </w:rPr>
        <w:t>e project demonstrated positive impact on livestock productivity and on farmers’ income resulting from the production</w:t>
      </w:r>
      <w:r w:rsidR="008513B0" w:rsidRPr="00DC7155">
        <w:rPr>
          <w:rFonts w:asciiTheme="majorBidi" w:hAnsiTheme="majorBidi" w:cstheme="majorBidi"/>
          <w:sz w:val="24"/>
          <w:szCs w:val="24"/>
        </w:rPr>
        <w:t xml:space="preserve"> of </w:t>
      </w:r>
      <w:proofErr w:type="spellStart"/>
      <w:r w:rsidR="008513B0" w:rsidRPr="00DC7155">
        <w:rPr>
          <w:rFonts w:asciiTheme="majorBidi" w:hAnsiTheme="majorBidi" w:cstheme="majorBidi"/>
          <w:sz w:val="24"/>
          <w:szCs w:val="24"/>
        </w:rPr>
        <w:t>Berseem</w:t>
      </w:r>
      <w:proofErr w:type="spellEnd"/>
      <w:r w:rsidR="008513B0" w:rsidRPr="00DC7155">
        <w:rPr>
          <w:rFonts w:asciiTheme="majorBidi" w:hAnsiTheme="majorBidi" w:cstheme="majorBidi"/>
          <w:sz w:val="24"/>
          <w:szCs w:val="24"/>
        </w:rPr>
        <w:t xml:space="preserve"> C</w:t>
      </w:r>
      <w:r w:rsidR="00F409AB" w:rsidRPr="00DC7155">
        <w:rPr>
          <w:rFonts w:asciiTheme="majorBidi" w:hAnsiTheme="majorBidi" w:cstheme="majorBidi"/>
          <w:sz w:val="24"/>
          <w:szCs w:val="24"/>
        </w:rPr>
        <w:t>lover</w:t>
      </w:r>
      <w:r w:rsidR="00B52805" w:rsidRPr="00DC7155">
        <w:rPr>
          <w:rFonts w:asciiTheme="majorBidi" w:hAnsiTheme="majorBidi" w:cstheme="majorBidi"/>
          <w:sz w:val="24"/>
          <w:szCs w:val="24"/>
        </w:rPr>
        <w:t xml:space="preserve"> as a par</w:t>
      </w:r>
      <w:r w:rsidR="008513B0" w:rsidRPr="00DC7155">
        <w:rPr>
          <w:rFonts w:asciiTheme="majorBidi" w:hAnsiTheme="majorBidi" w:cstheme="majorBidi"/>
          <w:sz w:val="24"/>
          <w:szCs w:val="24"/>
        </w:rPr>
        <w:t>t of the livestock technology</w:t>
      </w:r>
      <w:r w:rsidR="00B52805" w:rsidRPr="00DC7155">
        <w:rPr>
          <w:rFonts w:asciiTheme="majorBidi" w:hAnsiTheme="majorBidi" w:cstheme="majorBidi"/>
          <w:sz w:val="24"/>
          <w:szCs w:val="24"/>
        </w:rPr>
        <w:t xml:space="preserve"> package</w:t>
      </w:r>
      <w:r w:rsidR="00F409AB" w:rsidRPr="00DC7155">
        <w:rPr>
          <w:rFonts w:asciiTheme="majorBidi" w:hAnsiTheme="majorBidi" w:cstheme="majorBidi"/>
          <w:sz w:val="24"/>
          <w:szCs w:val="24"/>
        </w:rPr>
        <w:t xml:space="preserve">. </w:t>
      </w:r>
      <w:r w:rsidR="00B52805" w:rsidRPr="00DC7155">
        <w:rPr>
          <w:rFonts w:asciiTheme="majorBidi" w:hAnsiTheme="majorBidi" w:cstheme="majorBidi"/>
          <w:sz w:val="24"/>
          <w:szCs w:val="24"/>
        </w:rPr>
        <w:t xml:space="preserve">The key elements of the </w:t>
      </w:r>
      <w:r w:rsidR="008513B0" w:rsidRPr="00DC7155">
        <w:rPr>
          <w:rFonts w:asciiTheme="majorBidi" w:hAnsiTheme="majorBidi" w:cstheme="majorBidi"/>
          <w:sz w:val="24"/>
          <w:szCs w:val="24"/>
        </w:rPr>
        <w:t>revised</w:t>
      </w:r>
      <w:r w:rsidR="003B0A97" w:rsidRPr="00DC7155">
        <w:rPr>
          <w:rFonts w:asciiTheme="majorBidi" w:hAnsiTheme="majorBidi" w:cstheme="majorBidi"/>
          <w:sz w:val="24"/>
          <w:szCs w:val="24"/>
        </w:rPr>
        <w:t xml:space="preserve"> </w:t>
      </w:r>
      <w:r w:rsidR="00B52805" w:rsidRPr="00DC7155">
        <w:rPr>
          <w:rFonts w:asciiTheme="majorBidi" w:hAnsiTheme="majorBidi" w:cstheme="majorBidi"/>
          <w:sz w:val="24"/>
          <w:szCs w:val="24"/>
        </w:rPr>
        <w:t>research-to-business model are: horizontal coordination of milk produc</w:t>
      </w:r>
      <w:r w:rsidR="00DC7155" w:rsidRPr="00DC7155">
        <w:rPr>
          <w:rFonts w:asciiTheme="majorBidi" w:hAnsiTheme="majorBidi" w:cstheme="majorBidi"/>
          <w:sz w:val="24"/>
          <w:szCs w:val="24"/>
        </w:rPr>
        <w:t>ers and installation</w:t>
      </w:r>
      <w:r w:rsidR="00DC7155">
        <w:rPr>
          <w:rFonts w:asciiTheme="majorBidi" w:hAnsiTheme="majorBidi" w:cstheme="majorBidi"/>
          <w:sz w:val="24"/>
          <w:szCs w:val="24"/>
        </w:rPr>
        <w:t xml:space="preserve"> </w:t>
      </w:r>
      <w:r w:rsidR="00DC7155" w:rsidRPr="00DC7155">
        <w:rPr>
          <w:rFonts w:asciiTheme="majorBidi" w:hAnsiTheme="majorBidi" w:cstheme="majorBidi"/>
          <w:sz w:val="24"/>
          <w:szCs w:val="24"/>
        </w:rPr>
        <w:t xml:space="preserve">of a milk collection unit in agreement with a local cooperative. </w:t>
      </w:r>
      <w:r w:rsidR="00054486" w:rsidRPr="00DC7155">
        <w:rPr>
          <w:rFonts w:asciiTheme="majorBidi" w:hAnsiTheme="majorBidi" w:cstheme="majorBidi"/>
          <w:sz w:val="24"/>
          <w:szCs w:val="24"/>
        </w:rPr>
        <w:t xml:space="preserve"> </w:t>
      </w:r>
      <w:r w:rsidR="00DC7155" w:rsidRPr="00DC7155">
        <w:rPr>
          <w:rFonts w:asciiTheme="majorBidi" w:hAnsiTheme="majorBidi" w:cstheme="majorBidi"/>
          <w:sz w:val="24"/>
          <w:szCs w:val="24"/>
        </w:rPr>
        <w:t>The project is currently working on the needed administrative arrangements for the installation of the unit.</w:t>
      </w:r>
    </w:p>
    <w:p w:rsidR="00DC7155" w:rsidRDefault="00DC7155" w:rsidP="00706969">
      <w:pPr>
        <w:tabs>
          <w:tab w:val="left" w:pos="270"/>
        </w:tabs>
        <w:spacing w:after="0" w:line="240" w:lineRule="auto"/>
        <w:jc w:val="both"/>
        <w:rPr>
          <w:rFonts w:asciiTheme="majorBidi" w:hAnsiTheme="majorBidi" w:cstheme="majorBidi"/>
          <w:b/>
          <w:bCs/>
          <w:i/>
          <w:iCs/>
          <w:sz w:val="24"/>
          <w:szCs w:val="24"/>
        </w:rPr>
      </w:pPr>
    </w:p>
    <w:p w:rsidR="00F53C3A" w:rsidRPr="00F633C1" w:rsidRDefault="00282CC5" w:rsidP="00706969">
      <w:pPr>
        <w:tabs>
          <w:tab w:val="left" w:pos="270"/>
        </w:tabs>
        <w:spacing w:after="0" w:line="240" w:lineRule="auto"/>
        <w:jc w:val="both"/>
        <w:rPr>
          <w:rFonts w:asciiTheme="majorBidi" w:hAnsiTheme="majorBidi" w:cstheme="majorBidi"/>
          <w:b/>
          <w:bCs/>
          <w:i/>
          <w:iCs/>
          <w:sz w:val="24"/>
          <w:szCs w:val="24"/>
        </w:rPr>
      </w:pPr>
      <w:r w:rsidRPr="00F633C1">
        <w:rPr>
          <w:rFonts w:asciiTheme="majorBidi" w:hAnsiTheme="majorBidi" w:cstheme="majorBidi"/>
          <w:b/>
          <w:bCs/>
          <w:i/>
          <w:iCs/>
          <w:sz w:val="24"/>
          <w:szCs w:val="24"/>
        </w:rPr>
        <w:t>A</w:t>
      </w:r>
      <w:r w:rsidR="00054486" w:rsidRPr="00F633C1">
        <w:rPr>
          <w:rFonts w:asciiTheme="majorBidi" w:hAnsiTheme="majorBidi" w:cstheme="majorBidi"/>
          <w:b/>
          <w:bCs/>
          <w:i/>
          <w:iCs/>
          <w:sz w:val="24"/>
          <w:szCs w:val="24"/>
        </w:rPr>
        <w:t>ctivities and results:</w:t>
      </w:r>
    </w:p>
    <w:p w:rsidR="00F53C3A" w:rsidRPr="00F633C1" w:rsidRDefault="00F53C3A" w:rsidP="00706969">
      <w:pPr>
        <w:tabs>
          <w:tab w:val="left" w:pos="270"/>
        </w:tabs>
        <w:spacing w:after="0" w:line="240" w:lineRule="auto"/>
        <w:jc w:val="both"/>
        <w:rPr>
          <w:rFonts w:asciiTheme="majorBidi" w:hAnsiTheme="majorBidi" w:cstheme="majorBidi"/>
          <w:sz w:val="24"/>
          <w:szCs w:val="24"/>
        </w:rPr>
      </w:pPr>
    </w:p>
    <w:p w:rsidR="005149B8" w:rsidRPr="00F633C1" w:rsidRDefault="00054486" w:rsidP="00487131">
      <w:pPr>
        <w:spacing w:after="0" w:line="240" w:lineRule="auto"/>
        <w:jc w:val="both"/>
        <w:rPr>
          <w:rFonts w:asciiTheme="majorBidi" w:hAnsiTheme="majorBidi" w:cstheme="majorBidi"/>
          <w:sz w:val="24"/>
          <w:szCs w:val="24"/>
          <w:lang w:bidi="ar-EG"/>
        </w:rPr>
      </w:pPr>
      <w:r w:rsidRPr="002C3584">
        <w:rPr>
          <w:rFonts w:asciiTheme="majorBidi" w:hAnsiTheme="majorBidi" w:cstheme="majorBidi"/>
          <w:sz w:val="24"/>
          <w:szCs w:val="24"/>
        </w:rPr>
        <w:t>The project demonstrated making silage from corn stalks after harvesting corn ears.  Demonstratio</w:t>
      </w:r>
      <w:r w:rsidR="003246B4" w:rsidRPr="002C3584">
        <w:rPr>
          <w:rFonts w:asciiTheme="majorBidi" w:hAnsiTheme="majorBidi" w:cstheme="majorBidi"/>
          <w:sz w:val="24"/>
          <w:szCs w:val="24"/>
        </w:rPr>
        <w:t xml:space="preserve">n included making silage for </w:t>
      </w:r>
      <w:r w:rsidR="003246B4" w:rsidRPr="002C3584">
        <w:rPr>
          <w:rFonts w:asciiTheme="majorBidi" w:hAnsiTheme="majorBidi" w:cstheme="majorBidi"/>
          <w:b/>
          <w:bCs/>
          <w:sz w:val="24"/>
          <w:szCs w:val="24"/>
        </w:rPr>
        <w:t>10</w:t>
      </w:r>
      <w:r w:rsidRPr="002C3584">
        <w:rPr>
          <w:rFonts w:asciiTheme="majorBidi" w:hAnsiTheme="majorBidi" w:cstheme="majorBidi"/>
          <w:b/>
          <w:bCs/>
          <w:sz w:val="24"/>
          <w:szCs w:val="24"/>
        </w:rPr>
        <w:t xml:space="preserve"> farmers</w:t>
      </w:r>
      <w:r w:rsidRPr="002C3584">
        <w:rPr>
          <w:rFonts w:asciiTheme="majorBidi" w:hAnsiTheme="majorBidi" w:cstheme="majorBidi"/>
          <w:sz w:val="24"/>
          <w:szCs w:val="24"/>
        </w:rPr>
        <w:t xml:space="preserve"> in each of the two target villages </w:t>
      </w:r>
      <w:r w:rsidR="00F95CC6" w:rsidRPr="002C3584">
        <w:rPr>
          <w:rFonts w:asciiTheme="majorBidi" w:hAnsiTheme="majorBidi" w:cstheme="majorBidi"/>
          <w:sz w:val="24"/>
          <w:szCs w:val="24"/>
        </w:rPr>
        <w:t>(</w:t>
      </w:r>
      <w:r w:rsidR="00F95CC6" w:rsidRPr="002C3584">
        <w:rPr>
          <w:rFonts w:asciiTheme="majorBidi" w:hAnsiTheme="majorBidi" w:cstheme="majorBidi"/>
          <w:sz w:val="24"/>
          <w:szCs w:val="24"/>
          <w:lang w:bidi="ar-EG"/>
        </w:rPr>
        <w:t>El-</w:t>
      </w:r>
      <w:proofErr w:type="spellStart"/>
      <w:r w:rsidR="00F95CC6" w:rsidRPr="002C3584">
        <w:rPr>
          <w:rFonts w:asciiTheme="majorBidi" w:hAnsiTheme="majorBidi" w:cstheme="majorBidi"/>
          <w:sz w:val="24"/>
          <w:szCs w:val="24"/>
          <w:lang w:bidi="ar-EG"/>
        </w:rPr>
        <w:t>Hammam</w:t>
      </w:r>
      <w:proofErr w:type="spellEnd"/>
      <w:r w:rsidR="00F95CC6" w:rsidRPr="002C3584">
        <w:rPr>
          <w:rFonts w:asciiTheme="majorBidi" w:hAnsiTheme="majorBidi" w:cstheme="majorBidi"/>
          <w:sz w:val="24"/>
          <w:szCs w:val="24"/>
        </w:rPr>
        <w:t xml:space="preserve"> and </w:t>
      </w:r>
      <w:r w:rsidR="00F95CC6" w:rsidRPr="002C3584">
        <w:rPr>
          <w:rFonts w:asciiTheme="majorBidi" w:hAnsiTheme="majorBidi" w:cstheme="majorBidi"/>
          <w:sz w:val="24"/>
          <w:szCs w:val="24"/>
          <w:lang w:bidi="ar-EG"/>
        </w:rPr>
        <w:t xml:space="preserve">Arab </w:t>
      </w:r>
      <w:proofErr w:type="spellStart"/>
      <w:r w:rsidR="00F95CC6" w:rsidRPr="002C3584">
        <w:rPr>
          <w:rFonts w:asciiTheme="majorBidi" w:hAnsiTheme="majorBidi" w:cstheme="majorBidi"/>
          <w:sz w:val="24"/>
          <w:szCs w:val="24"/>
          <w:lang w:bidi="ar-EG"/>
        </w:rPr>
        <w:t>Motair</w:t>
      </w:r>
      <w:proofErr w:type="spellEnd"/>
      <w:r w:rsidR="00F95CC6" w:rsidRPr="002C3584">
        <w:rPr>
          <w:rFonts w:asciiTheme="majorBidi" w:hAnsiTheme="majorBidi" w:cstheme="majorBidi"/>
          <w:sz w:val="24"/>
          <w:szCs w:val="24"/>
          <w:lang w:bidi="ar-EG"/>
        </w:rPr>
        <w:t>)</w:t>
      </w:r>
      <w:r w:rsidR="00F95CC6" w:rsidRPr="002C3584">
        <w:rPr>
          <w:rFonts w:asciiTheme="majorBidi" w:hAnsiTheme="majorBidi" w:cstheme="majorBidi"/>
          <w:sz w:val="24"/>
          <w:szCs w:val="24"/>
        </w:rPr>
        <w:t xml:space="preserve"> </w:t>
      </w:r>
      <w:r w:rsidRPr="002C3584">
        <w:rPr>
          <w:rFonts w:asciiTheme="majorBidi" w:hAnsiTheme="majorBidi" w:cstheme="majorBidi"/>
          <w:sz w:val="24"/>
          <w:szCs w:val="24"/>
        </w:rPr>
        <w:t xml:space="preserve">in </w:t>
      </w:r>
      <w:proofErr w:type="spellStart"/>
      <w:r w:rsidRPr="002C3584">
        <w:rPr>
          <w:rFonts w:asciiTheme="majorBidi" w:hAnsiTheme="majorBidi" w:cstheme="majorBidi"/>
          <w:sz w:val="24"/>
          <w:szCs w:val="24"/>
        </w:rPr>
        <w:t>Assiut</w:t>
      </w:r>
      <w:proofErr w:type="spellEnd"/>
      <w:r w:rsidRPr="002C3584">
        <w:rPr>
          <w:rFonts w:asciiTheme="majorBidi" w:hAnsiTheme="majorBidi" w:cstheme="majorBidi"/>
          <w:sz w:val="24"/>
          <w:szCs w:val="24"/>
        </w:rPr>
        <w:t xml:space="preserve"> governorate.</w:t>
      </w:r>
      <w:r w:rsidR="005149B8" w:rsidRPr="002C3584">
        <w:rPr>
          <w:rFonts w:asciiTheme="majorBidi" w:hAnsiTheme="majorBidi" w:cstheme="majorBidi"/>
          <w:sz w:val="24"/>
          <w:szCs w:val="24"/>
        </w:rPr>
        <w:t xml:space="preserve"> Negotiations with </w:t>
      </w:r>
      <w:proofErr w:type="spellStart"/>
      <w:r w:rsidR="005149B8" w:rsidRPr="002C3584">
        <w:rPr>
          <w:rFonts w:asciiTheme="majorBidi" w:hAnsiTheme="majorBidi" w:cstheme="majorBidi"/>
          <w:sz w:val="24"/>
          <w:szCs w:val="24"/>
        </w:rPr>
        <w:t>Misr</w:t>
      </w:r>
      <w:proofErr w:type="spellEnd"/>
      <w:r w:rsidR="005149B8" w:rsidRPr="002C3584">
        <w:rPr>
          <w:rFonts w:asciiTheme="majorBidi" w:hAnsiTheme="majorBidi" w:cstheme="majorBidi"/>
          <w:sz w:val="24"/>
          <w:szCs w:val="24"/>
        </w:rPr>
        <w:t xml:space="preserve"> El </w:t>
      </w:r>
      <w:proofErr w:type="spellStart"/>
      <w:r w:rsidR="005149B8" w:rsidRPr="002C3584">
        <w:rPr>
          <w:rFonts w:asciiTheme="majorBidi" w:hAnsiTheme="majorBidi" w:cstheme="majorBidi"/>
          <w:sz w:val="24"/>
          <w:szCs w:val="24"/>
        </w:rPr>
        <w:t>Kheir</w:t>
      </w:r>
      <w:proofErr w:type="spellEnd"/>
      <w:r w:rsidR="005149B8" w:rsidRPr="002C3584">
        <w:rPr>
          <w:rFonts w:asciiTheme="majorBidi" w:hAnsiTheme="majorBidi" w:cstheme="majorBidi"/>
          <w:sz w:val="24"/>
          <w:szCs w:val="24"/>
        </w:rPr>
        <w:t xml:space="preserve"> as a potential buyer of silage did not reach an agreement with farmers because of the low price offered by the company.</w:t>
      </w:r>
      <w:r w:rsidR="002C3584" w:rsidRPr="002C3584">
        <w:rPr>
          <w:rFonts w:asciiTheme="majorBidi" w:hAnsiTheme="majorBidi" w:cstheme="majorBidi"/>
          <w:sz w:val="24"/>
          <w:szCs w:val="24"/>
          <w:lang w:bidi="ar-EG"/>
        </w:rPr>
        <w:t xml:space="preserve"> Farmers decided to make silage to cover their </w:t>
      </w:r>
      <w:r w:rsidR="002C3584">
        <w:rPr>
          <w:rFonts w:asciiTheme="majorBidi" w:hAnsiTheme="majorBidi" w:cstheme="majorBidi"/>
          <w:sz w:val="24"/>
          <w:szCs w:val="24"/>
          <w:lang w:bidi="ar-EG"/>
        </w:rPr>
        <w:t xml:space="preserve">farm’s </w:t>
      </w:r>
      <w:r w:rsidR="002C3584" w:rsidRPr="002C3584">
        <w:rPr>
          <w:rFonts w:asciiTheme="majorBidi" w:hAnsiTheme="majorBidi" w:cstheme="majorBidi"/>
          <w:sz w:val="24"/>
          <w:szCs w:val="24"/>
          <w:lang w:bidi="ar-EG"/>
        </w:rPr>
        <w:t xml:space="preserve">needs only and </w:t>
      </w:r>
      <w:r w:rsidR="002C3584">
        <w:rPr>
          <w:rFonts w:asciiTheme="majorBidi" w:hAnsiTheme="majorBidi" w:cstheme="majorBidi"/>
          <w:sz w:val="24"/>
          <w:szCs w:val="24"/>
          <w:lang w:bidi="ar-EG"/>
        </w:rPr>
        <w:t xml:space="preserve">to </w:t>
      </w:r>
      <w:r w:rsidR="002C3584" w:rsidRPr="002C3584">
        <w:rPr>
          <w:rFonts w:asciiTheme="majorBidi" w:hAnsiTheme="majorBidi" w:cstheme="majorBidi"/>
          <w:sz w:val="24"/>
          <w:szCs w:val="24"/>
          <w:lang w:bidi="ar-EG"/>
        </w:rPr>
        <w:t>market excess</w:t>
      </w:r>
      <w:r w:rsidR="00487131">
        <w:rPr>
          <w:rFonts w:asciiTheme="majorBidi" w:hAnsiTheme="majorBidi" w:cstheme="majorBidi"/>
          <w:sz w:val="24"/>
          <w:szCs w:val="24"/>
          <w:lang w:bidi="ar-EG"/>
        </w:rPr>
        <w:t xml:space="preserve"> silage within their villages.  </w:t>
      </w:r>
      <w:r w:rsidR="005149B8" w:rsidRPr="00F633C1">
        <w:rPr>
          <w:rFonts w:asciiTheme="majorBidi" w:hAnsiTheme="majorBidi" w:cstheme="majorBidi"/>
          <w:sz w:val="24"/>
          <w:szCs w:val="24"/>
          <w:lang w:bidi="ar-EG"/>
        </w:rPr>
        <w:t>T</w:t>
      </w:r>
      <w:r w:rsidR="00F95CC6" w:rsidRPr="00F633C1">
        <w:rPr>
          <w:rFonts w:asciiTheme="majorBidi" w:hAnsiTheme="majorBidi" w:cstheme="majorBidi"/>
          <w:sz w:val="24"/>
          <w:szCs w:val="24"/>
          <w:lang w:bidi="ar-EG"/>
        </w:rPr>
        <w:t xml:space="preserve">he project introduced </w:t>
      </w:r>
      <w:proofErr w:type="spellStart"/>
      <w:r w:rsidR="00F95CC6" w:rsidRPr="00F633C1">
        <w:rPr>
          <w:rFonts w:asciiTheme="majorBidi" w:hAnsiTheme="majorBidi" w:cstheme="majorBidi"/>
          <w:sz w:val="24"/>
          <w:szCs w:val="24"/>
          <w:lang w:bidi="ar-EG"/>
        </w:rPr>
        <w:t>Fahl</w:t>
      </w:r>
      <w:proofErr w:type="spellEnd"/>
      <w:r w:rsidR="00F95CC6" w:rsidRPr="00F633C1">
        <w:rPr>
          <w:rFonts w:asciiTheme="majorBidi" w:hAnsiTheme="majorBidi" w:cstheme="majorBidi"/>
          <w:sz w:val="24"/>
          <w:szCs w:val="24"/>
          <w:lang w:bidi="ar-EG"/>
        </w:rPr>
        <w:t xml:space="preserve"> </w:t>
      </w:r>
      <w:proofErr w:type="spellStart"/>
      <w:r w:rsidR="00F95CC6" w:rsidRPr="00F633C1">
        <w:rPr>
          <w:rFonts w:asciiTheme="majorBidi" w:hAnsiTheme="majorBidi" w:cstheme="majorBidi"/>
          <w:sz w:val="24"/>
          <w:szCs w:val="24"/>
          <w:lang w:bidi="ar-EG"/>
        </w:rPr>
        <w:t>B</w:t>
      </w:r>
      <w:r w:rsidR="005149B8" w:rsidRPr="00F633C1">
        <w:rPr>
          <w:rFonts w:asciiTheme="majorBidi" w:hAnsiTheme="majorBidi" w:cstheme="majorBidi"/>
          <w:sz w:val="24"/>
          <w:szCs w:val="24"/>
          <w:lang w:bidi="ar-EG"/>
        </w:rPr>
        <w:t>erseem</w:t>
      </w:r>
      <w:proofErr w:type="spellEnd"/>
      <w:r w:rsidR="005149B8" w:rsidRPr="00F633C1">
        <w:rPr>
          <w:rFonts w:asciiTheme="majorBidi" w:hAnsiTheme="majorBidi" w:cstheme="majorBidi"/>
          <w:sz w:val="24"/>
          <w:szCs w:val="24"/>
          <w:lang w:bidi="ar-EG"/>
        </w:rPr>
        <w:t xml:space="preserve"> </w:t>
      </w:r>
      <w:r w:rsidR="00CA4D7E" w:rsidRPr="00F633C1">
        <w:rPr>
          <w:rFonts w:asciiTheme="majorBidi" w:hAnsiTheme="majorBidi" w:cstheme="majorBidi"/>
          <w:sz w:val="24"/>
          <w:szCs w:val="24"/>
          <w:lang w:bidi="ar-EG"/>
        </w:rPr>
        <w:t>(c</w:t>
      </w:r>
      <w:r w:rsidR="00F95CC6" w:rsidRPr="00F633C1">
        <w:rPr>
          <w:rFonts w:asciiTheme="majorBidi" w:hAnsiTheme="majorBidi" w:cstheme="majorBidi"/>
          <w:sz w:val="24"/>
          <w:szCs w:val="24"/>
          <w:lang w:bidi="ar-EG"/>
        </w:rPr>
        <w:t>lover</w:t>
      </w:r>
      <w:r w:rsidR="00CA4D7E" w:rsidRPr="00F633C1">
        <w:rPr>
          <w:rFonts w:asciiTheme="majorBidi" w:hAnsiTheme="majorBidi" w:cstheme="majorBidi"/>
          <w:sz w:val="24"/>
          <w:szCs w:val="24"/>
          <w:lang w:bidi="ar-EG"/>
        </w:rPr>
        <w:t>)</w:t>
      </w:r>
      <w:r w:rsidR="003B0A97" w:rsidRPr="00F633C1">
        <w:rPr>
          <w:rFonts w:asciiTheme="majorBidi" w:hAnsiTheme="majorBidi" w:cstheme="majorBidi"/>
          <w:sz w:val="24"/>
          <w:szCs w:val="24"/>
          <w:lang w:bidi="ar-EG"/>
        </w:rPr>
        <w:t xml:space="preserve"> </w:t>
      </w:r>
      <w:r w:rsidR="005149B8" w:rsidRPr="00F633C1">
        <w:rPr>
          <w:rFonts w:asciiTheme="majorBidi" w:hAnsiTheme="majorBidi" w:cstheme="majorBidi"/>
          <w:sz w:val="24"/>
          <w:szCs w:val="24"/>
          <w:lang w:bidi="ar-EG"/>
        </w:rPr>
        <w:t xml:space="preserve">as a mono-cut forage crop to be planted after harvesting corn </w:t>
      </w:r>
      <w:r w:rsidR="003B0A97" w:rsidRPr="00F633C1">
        <w:rPr>
          <w:rFonts w:asciiTheme="majorBidi" w:hAnsiTheme="majorBidi" w:cstheme="majorBidi"/>
          <w:sz w:val="24"/>
          <w:szCs w:val="24"/>
          <w:lang w:bidi="ar-EG"/>
        </w:rPr>
        <w:t xml:space="preserve">(summer season) </w:t>
      </w:r>
      <w:r w:rsidR="005149B8" w:rsidRPr="00F633C1">
        <w:rPr>
          <w:rFonts w:asciiTheme="majorBidi" w:hAnsiTheme="majorBidi" w:cstheme="majorBidi"/>
          <w:sz w:val="24"/>
          <w:szCs w:val="24"/>
          <w:lang w:bidi="ar-EG"/>
        </w:rPr>
        <w:t>and before planting wheat</w:t>
      </w:r>
      <w:r w:rsidR="003B0A97" w:rsidRPr="00F633C1">
        <w:rPr>
          <w:rFonts w:asciiTheme="majorBidi" w:hAnsiTheme="majorBidi" w:cstheme="majorBidi"/>
          <w:sz w:val="24"/>
          <w:szCs w:val="24"/>
          <w:lang w:bidi="ar-EG"/>
        </w:rPr>
        <w:t xml:space="preserve"> (winter season)</w:t>
      </w:r>
      <w:r w:rsidR="005149B8" w:rsidRPr="00F633C1">
        <w:rPr>
          <w:rFonts w:asciiTheme="majorBidi" w:hAnsiTheme="majorBidi" w:cstheme="majorBidi"/>
          <w:sz w:val="24"/>
          <w:szCs w:val="24"/>
          <w:lang w:bidi="ar-EG"/>
        </w:rPr>
        <w:t xml:space="preserve">. </w:t>
      </w:r>
      <w:r w:rsidR="00F95CC6" w:rsidRPr="00F633C1">
        <w:rPr>
          <w:rFonts w:asciiTheme="majorBidi" w:hAnsiTheme="majorBidi" w:cstheme="majorBidi"/>
          <w:sz w:val="24"/>
          <w:szCs w:val="24"/>
          <w:lang w:bidi="ar-EG"/>
        </w:rPr>
        <w:t xml:space="preserve">The main target of introducing </w:t>
      </w:r>
      <w:proofErr w:type="spellStart"/>
      <w:r w:rsidR="00F95CC6" w:rsidRPr="00F633C1">
        <w:rPr>
          <w:rFonts w:asciiTheme="majorBidi" w:hAnsiTheme="majorBidi" w:cstheme="majorBidi"/>
          <w:sz w:val="24"/>
          <w:szCs w:val="24"/>
          <w:lang w:bidi="ar-EG"/>
        </w:rPr>
        <w:t>Fahl</w:t>
      </w:r>
      <w:proofErr w:type="spellEnd"/>
      <w:r w:rsidR="00F95CC6" w:rsidRPr="00F633C1">
        <w:rPr>
          <w:rFonts w:asciiTheme="majorBidi" w:hAnsiTheme="majorBidi" w:cstheme="majorBidi"/>
          <w:sz w:val="24"/>
          <w:szCs w:val="24"/>
          <w:lang w:bidi="ar-EG"/>
        </w:rPr>
        <w:t xml:space="preserve"> </w:t>
      </w:r>
      <w:proofErr w:type="spellStart"/>
      <w:r w:rsidR="00F95CC6" w:rsidRPr="00F633C1">
        <w:rPr>
          <w:rFonts w:asciiTheme="majorBidi" w:hAnsiTheme="majorBidi" w:cstheme="majorBidi"/>
          <w:sz w:val="24"/>
          <w:szCs w:val="24"/>
          <w:lang w:bidi="ar-EG"/>
        </w:rPr>
        <w:t>B</w:t>
      </w:r>
      <w:r w:rsidR="00CA4D7E" w:rsidRPr="00F633C1">
        <w:rPr>
          <w:rFonts w:asciiTheme="majorBidi" w:hAnsiTheme="majorBidi" w:cstheme="majorBidi"/>
          <w:sz w:val="24"/>
          <w:szCs w:val="24"/>
          <w:lang w:bidi="ar-EG"/>
        </w:rPr>
        <w:t>erseem</w:t>
      </w:r>
      <w:proofErr w:type="spellEnd"/>
      <w:r w:rsidR="00F95CC6" w:rsidRPr="00F633C1">
        <w:rPr>
          <w:rFonts w:asciiTheme="majorBidi" w:hAnsiTheme="majorBidi" w:cstheme="majorBidi"/>
          <w:sz w:val="24"/>
          <w:szCs w:val="24"/>
          <w:lang w:bidi="ar-EG"/>
        </w:rPr>
        <w:t xml:space="preserve"> </w:t>
      </w:r>
      <w:r w:rsidR="005149B8" w:rsidRPr="00F633C1">
        <w:rPr>
          <w:rFonts w:asciiTheme="majorBidi" w:hAnsiTheme="majorBidi" w:cstheme="majorBidi"/>
          <w:sz w:val="24"/>
          <w:szCs w:val="24"/>
          <w:lang w:bidi="ar-EG"/>
        </w:rPr>
        <w:t xml:space="preserve">is to increase farmers' income through crop intensification instead of leaving the farm fallow between summer and winter seasons. Planting </w:t>
      </w:r>
      <w:r w:rsidR="003B0A97" w:rsidRPr="00F633C1">
        <w:rPr>
          <w:rFonts w:asciiTheme="majorBidi" w:hAnsiTheme="majorBidi" w:cstheme="majorBidi"/>
          <w:sz w:val="24"/>
          <w:szCs w:val="24"/>
          <w:lang w:bidi="ar-EG"/>
        </w:rPr>
        <w:t xml:space="preserve">a </w:t>
      </w:r>
      <w:r w:rsidR="005149B8" w:rsidRPr="00F633C1">
        <w:rPr>
          <w:rFonts w:asciiTheme="majorBidi" w:hAnsiTheme="majorBidi" w:cstheme="majorBidi"/>
          <w:sz w:val="24"/>
          <w:szCs w:val="24"/>
          <w:lang w:bidi="ar-EG"/>
        </w:rPr>
        <w:t>leguminous crop (</w:t>
      </w:r>
      <w:proofErr w:type="spellStart"/>
      <w:r w:rsidR="005149B8" w:rsidRPr="00F633C1">
        <w:rPr>
          <w:rFonts w:asciiTheme="majorBidi" w:hAnsiTheme="majorBidi" w:cstheme="majorBidi"/>
          <w:sz w:val="24"/>
          <w:szCs w:val="24"/>
          <w:lang w:bidi="ar-EG"/>
        </w:rPr>
        <w:t>berseem</w:t>
      </w:r>
      <w:proofErr w:type="spellEnd"/>
      <w:r w:rsidR="005149B8" w:rsidRPr="00F633C1">
        <w:rPr>
          <w:rFonts w:asciiTheme="majorBidi" w:hAnsiTheme="majorBidi" w:cstheme="majorBidi"/>
          <w:sz w:val="24"/>
          <w:szCs w:val="24"/>
          <w:lang w:bidi="ar-EG"/>
        </w:rPr>
        <w:t xml:space="preserve">) between two </w:t>
      </w:r>
      <w:proofErr w:type="spellStart"/>
      <w:r w:rsidR="005149B8" w:rsidRPr="00F633C1">
        <w:rPr>
          <w:rFonts w:asciiTheme="majorBidi" w:hAnsiTheme="majorBidi" w:cstheme="majorBidi"/>
          <w:sz w:val="24"/>
          <w:szCs w:val="24"/>
          <w:lang w:bidi="ar-EG"/>
        </w:rPr>
        <w:t>graminea</w:t>
      </w:r>
      <w:proofErr w:type="spellEnd"/>
      <w:r w:rsidR="005149B8" w:rsidRPr="00F633C1">
        <w:rPr>
          <w:rFonts w:asciiTheme="majorBidi" w:hAnsiTheme="majorBidi" w:cstheme="majorBidi"/>
          <w:sz w:val="24"/>
          <w:szCs w:val="24"/>
          <w:lang w:bidi="ar-EG"/>
        </w:rPr>
        <w:t xml:space="preserve"> crops (maize and wheat) will help in building up </w:t>
      </w:r>
      <w:r w:rsidR="003B0A97" w:rsidRPr="00F633C1">
        <w:rPr>
          <w:rFonts w:asciiTheme="majorBidi" w:hAnsiTheme="majorBidi" w:cstheme="majorBidi"/>
          <w:sz w:val="24"/>
          <w:szCs w:val="24"/>
          <w:lang w:bidi="ar-EG"/>
        </w:rPr>
        <w:t xml:space="preserve">soil fertility. </w:t>
      </w:r>
      <w:r w:rsidR="00CA4D7E" w:rsidRPr="00F633C1">
        <w:rPr>
          <w:rFonts w:asciiTheme="majorBidi" w:hAnsiTheme="majorBidi" w:cstheme="majorBidi"/>
          <w:sz w:val="24"/>
          <w:szCs w:val="24"/>
          <w:lang w:bidi="ar-EG"/>
        </w:rPr>
        <w:t xml:space="preserve">Moreover, </w:t>
      </w:r>
      <w:proofErr w:type="spellStart"/>
      <w:r w:rsidR="00CA4D7E" w:rsidRPr="00F633C1">
        <w:rPr>
          <w:rFonts w:asciiTheme="majorBidi" w:hAnsiTheme="majorBidi" w:cstheme="majorBidi"/>
          <w:sz w:val="24"/>
          <w:szCs w:val="24"/>
          <w:lang w:bidi="ar-EG"/>
        </w:rPr>
        <w:t>Fahl</w:t>
      </w:r>
      <w:proofErr w:type="spellEnd"/>
      <w:r w:rsidR="00CA4D7E" w:rsidRPr="00F633C1">
        <w:rPr>
          <w:rFonts w:asciiTheme="majorBidi" w:hAnsiTheme="majorBidi" w:cstheme="majorBidi"/>
          <w:sz w:val="24"/>
          <w:szCs w:val="24"/>
          <w:lang w:bidi="ar-EG"/>
        </w:rPr>
        <w:t xml:space="preserve"> </w:t>
      </w:r>
      <w:proofErr w:type="spellStart"/>
      <w:r w:rsidR="00CA4D7E" w:rsidRPr="00F633C1">
        <w:rPr>
          <w:rFonts w:asciiTheme="majorBidi" w:hAnsiTheme="majorBidi" w:cstheme="majorBidi"/>
          <w:sz w:val="24"/>
          <w:szCs w:val="24"/>
          <w:lang w:bidi="ar-EG"/>
        </w:rPr>
        <w:t>B</w:t>
      </w:r>
      <w:r w:rsidR="005149B8" w:rsidRPr="00F633C1">
        <w:rPr>
          <w:rFonts w:asciiTheme="majorBidi" w:hAnsiTheme="majorBidi" w:cstheme="majorBidi"/>
          <w:sz w:val="24"/>
          <w:szCs w:val="24"/>
          <w:lang w:bidi="ar-EG"/>
        </w:rPr>
        <w:t>erseem</w:t>
      </w:r>
      <w:proofErr w:type="spellEnd"/>
      <w:r w:rsidR="00CA4D7E" w:rsidRPr="00F633C1">
        <w:rPr>
          <w:rFonts w:asciiTheme="majorBidi" w:hAnsiTheme="majorBidi" w:cstheme="majorBidi"/>
          <w:sz w:val="24"/>
          <w:szCs w:val="24"/>
          <w:lang w:bidi="ar-EG"/>
        </w:rPr>
        <w:t xml:space="preserve"> </w:t>
      </w:r>
      <w:r w:rsidR="005149B8" w:rsidRPr="00F633C1">
        <w:rPr>
          <w:rFonts w:asciiTheme="majorBidi" w:hAnsiTheme="majorBidi" w:cstheme="majorBidi"/>
          <w:sz w:val="24"/>
          <w:szCs w:val="24"/>
          <w:lang w:bidi="ar-EG"/>
        </w:rPr>
        <w:t xml:space="preserve">has a better nutritional quality than wheat </w:t>
      </w:r>
      <w:r w:rsidR="003B0A97" w:rsidRPr="00F633C1">
        <w:rPr>
          <w:rFonts w:asciiTheme="majorBidi" w:hAnsiTheme="majorBidi" w:cstheme="majorBidi"/>
          <w:sz w:val="24"/>
          <w:szCs w:val="24"/>
          <w:lang w:bidi="ar-EG"/>
        </w:rPr>
        <w:t>and maize straw and corn silage</w:t>
      </w:r>
      <w:r w:rsidR="005149B8" w:rsidRPr="00F633C1">
        <w:rPr>
          <w:rFonts w:asciiTheme="majorBidi" w:hAnsiTheme="majorBidi" w:cstheme="majorBidi"/>
          <w:sz w:val="24"/>
          <w:szCs w:val="24"/>
          <w:lang w:bidi="ar-EG"/>
        </w:rPr>
        <w:t>. Farmers are used to feed their animals on wheat and corn straw and they used corn silage after the projec</w:t>
      </w:r>
      <w:r w:rsidR="00CA4D7E" w:rsidRPr="00F633C1">
        <w:rPr>
          <w:rFonts w:asciiTheme="majorBidi" w:hAnsiTheme="majorBidi" w:cstheme="majorBidi"/>
          <w:sz w:val="24"/>
          <w:szCs w:val="24"/>
          <w:lang w:bidi="ar-EG"/>
        </w:rPr>
        <w:t xml:space="preserve">t started its activities. </w:t>
      </w:r>
      <w:proofErr w:type="spellStart"/>
      <w:r w:rsidR="00CA4D7E" w:rsidRPr="00F633C1">
        <w:rPr>
          <w:rFonts w:asciiTheme="majorBidi" w:hAnsiTheme="majorBidi" w:cstheme="majorBidi"/>
          <w:sz w:val="24"/>
          <w:szCs w:val="24"/>
          <w:lang w:bidi="ar-EG"/>
        </w:rPr>
        <w:t>Fahl</w:t>
      </w:r>
      <w:proofErr w:type="spellEnd"/>
      <w:r w:rsidR="00CA4D7E" w:rsidRPr="00F633C1">
        <w:rPr>
          <w:rFonts w:asciiTheme="majorBidi" w:hAnsiTheme="majorBidi" w:cstheme="majorBidi"/>
          <w:sz w:val="24"/>
          <w:szCs w:val="24"/>
          <w:lang w:bidi="ar-EG"/>
        </w:rPr>
        <w:t xml:space="preserve"> </w:t>
      </w:r>
      <w:proofErr w:type="spellStart"/>
      <w:r w:rsidR="00CA4D7E" w:rsidRPr="00F633C1">
        <w:rPr>
          <w:rFonts w:asciiTheme="majorBidi" w:hAnsiTheme="majorBidi" w:cstheme="majorBidi"/>
          <w:sz w:val="24"/>
          <w:szCs w:val="24"/>
          <w:lang w:bidi="ar-EG"/>
        </w:rPr>
        <w:t>Berseem</w:t>
      </w:r>
      <w:proofErr w:type="spellEnd"/>
      <w:r w:rsidR="00CA4D7E" w:rsidRPr="00F633C1">
        <w:rPr>
          <w:rFonts w:asciiTheme="majorBidi" w:hAnsiTheme="majorBidi" w:cstheme="majorBidi"/>
          <w:sz w:val="24"/>
          <w:szCs w:val="24"/>
          <w:lang w:bidi="ar-EG"/>
        </w:rPr>
        <w:t xml:space="preserve"> was</w:t>
      </w:r>
      <w:r w:rsidR="005149B8" w:rsidRPr="00F633C1">
        <w:rPr>
          <w:rFonts w:asciiTheme="majorBidi" w:hAnsiTheme="majorBidi" w:cstheme="majorBidi"/>
          <w:sz w:val="24"/>
          <w:szCs w:val="24"/>
          <w:lang w:bidi="ar-EG"/>
        </w:rPr>
        <w:t xml:space="preserve"> planted last season (2014/2015) and farmers used it in feeding their animals and noticed the better performance of the animals and the i</w:t>
      </w:r>
      <w:r w:rsidR="003B0A97" w:rsidRPr="00F633C1">
        <w:rPr>
          <w:rFonts w:asciiTheme="majorBidi" w:hAnsiTheme="majorBidi" w:cstheme="majorBidi"/>
          <w:sz w:val="24"/>
          <w:szCs w:val="24"/>
          <w:lang w:bidi="ar-EG"/>
        </w:rPr>
        <w:t>ncrease in milk yield</w:t>
      </w:r>
      <w:r w:rsidR="005149B8" w:rsidRPr="00F633C1">
        <w:rPr>
          <w:rFonts w:asciiTheme="majorBidi" w:hAnsiTheme="majorBidi" w:cstheme="majorBidi"/>
          <w:sz w:val="24"/>
          <w:szCs w:val="24"/>
          <w:lang w:bidi="ar-EG"/>
        </w:rPr>
        <w:t xml:space="preserve">. </w:t>
      </w:r>
      <w:r w:rsidR="00CA4D7E" w:rsidRPr="00F633C1">
        <w:rPr>
          <w:rFonts w:asciiTheme="majorBidi" w:hAnsiTheme="majorBidi" w:cstheme="majorBidi"/>
          <w:sz w:val="24"/>
          <w:szCs w:val="24"/>
          <w:lang w:bidi="ar-EG"/>
        </w:rPr>
        <w:t xml:space="preserve">Chemical analyses of </w:t>
      </w:r>
      <w:proofErr w:type="spellStart"/>
      <w:r w:rsidR="00CA4D7E" w:rsidRPr="00F633C1">
        <w:rPr>
          <w:rFonts w:asciiTheme="majorBidi" w:hAnsiTheme="majorBidi" w:cstheme="majorBidi"/>
          <w:sz w:val="24"/>
          <w:szCs w:val="24"/>
          <w:lang w:bidi="ar-EG"/>
        </w:rPr>
        <w:t>Fahl</w:t>
      </w:r>
      <w:proofErr w:type="spellEnd"/>
      <w:r w:rsidR="00CA4D7E" w:rsidRPr="00F633C1">
        <w:rPr>
          <w:rFonts w:asciiTheme="majorBidi" w:hAnsiTheme="majorBidi" w:cstheme="majorBidi"/>
          <w:sz w:val="24"/>
          <w:szCs w:val="24"/>
          <w:lang w:bidi="ar-EG"/>
        </w:rPr>
        <w:t xml:space="preserve"> </w:t>
      </w:r>
      <w:proofErr w:type="spellStart"/>
      <w:r w:rsidR="00CA4D7E" w:rsidRPr="00F633C1">
        <w:rPr>
          <w:rFonts w:asciiTheme="majorBidi" w:hAnsiTheme="majorBidi" w:cstheme="majorBidi"/>
          <w:sz w:val="24"/>
          <w:szCs w:val="24"/>
          <w:lang w:bidi="ar-EG"/>
        </w:rPr>
        <w:t>B</w:t>
      </w:r>
      <w:r w:rsidR="003B0A97" w:rsidRPr="00F633C1">
        <w:rPr>
          <w:rFonts w:asciiTheme="majorBidi" w:hAnsiTheme="majorBidi" w:cstheme="majorBidi"/>
          <w:sz w:val="24"/>
          <w:szCs w:val="24"/>
          <w:lang w:bidi="ar-EG"/>
        </w:rPr>
        <w:t>erseem</w:t>
      </w:r>
      <w:proofErr w:type="spellEnd"/>
      <w:r w:rsidR="005149B8" w:rsidRPr="00F633C1">
        <w:rPr>
          <w:rFonts w:asciiTheme="majorBidi" w:hAnsiTheme="majorBidi" w:cstheme="majorBidi"/>
          <w:sz w:val="24"/>
          <w:szCs w:val="24"/>
          <w:lang w:bidi="ar-EG"/>
        </w:rPr>
        <w:t>, maize straw and si</w:t>
      </w:r>
      <w:r w:rsidR="009478D9">
        <w:rPr>
          <w:rFonts w:asciiTheme="majorBidi" w:hAnsiTheme="majorBidi" w:cstheme="majorBidi"/>
          <w:sz w:val="24"/>
          <w:szCs w:val="24"/>
          <w:lang w:bidi="ar-EG"/>
        </w:rPr>
        <w:t>lage are presented in Table 2</w:t>
      </w:r>
      <w:r w:rsidR="003B0A97" w:rsidRPr="00F633C1">
        <w:rPr>
          <w:rFonts w:asciiTheme="majorBidi" w:hAnsiTheme="majorBidi" w:cstheme="majorBidi"/>
          <w:sz w:val="24"/>
          <w:szCs w:val="24"/>
          <w:lang w:bidi="ar-EG"/>
        </w:rPr>
        <w:t>.</w:t>
      </w:r>
    </w:p>
    <w:p w:rsidR="005149B8" w:rsidRPr="00F633C1" w:rsidRDefault="005149B8" w:rsidP="005149B8">
      <w:pPr>
        <w:spacing w:after="0" w:line="240" w:lineRule="auto"/>
        <w:jc w:val="both"/>
        <w:rPr>
          <w:rFonts w:asciiTheme="majorBidi" w:hAnsiTheme="majorBidi" w:cstheme="majorBidi"/>
          <w:sz w:val="24"/>
          <w:szCs w:val="24"/>
          <w:lang w:bidi="ar-EG"/>
        </w:rPr>
      </w:pPr>
    </w:p>
    <w:p w:rsidR="005149B8" w:rsidRPr="00F633C1" w:rsidRDefault="009478D9" w:rsidP="005149B8">
      <w:pPr>
        <w:spacing w:after="0" w:line="240" w:lineRule="auto"/>
        <w:jc w:val="both"/>
        <w:rPr>
          <w:rFonts w:asciiTheme="majorBidi" w:hAnsiTheme="majorBidi" w:cstheme="majorBidi"/>
          <w:b/>
          <w:bCs/>
          <w:sz w:val="24"/>
          <w:szCs w:val="24"/>
          <w:lang w:bidi="ar-EG"/>
        </w:rPr>
      </w:pPr>
      <w:r>
        <w:rPr>
          <w:rFonts w:asciiTheme="majorBidi" w:hAnsiTheme="majorBidi" w:cstheme="majorBidi"/>
          <w:b/>
          <w:bCs/>
          <w:sz w:val="24"/>
          <w:szCs w:val="24"/>
          <w:lang w:bidi="ar-EG"/>
        </w:rPr>
        <w:t>Table 2</w:t>
      </w:r>
      <w:r w:rsidR="003B0A97" w:rsidRPr="00F633C1">
        <w:rPr>
          <w:rFonts w:asciiTheme="majorBidi" w:hAnsiTheme="majorBidi" w:cstheme="majorBidi"/>
          <w:b/>
          <w:bCs/>
          <w:sz w:val="24"/>
          <w:szCs w:val="24"/>
          <w:lang w:bidi="ar-EG"/>
        </w:rPr>
        <w:t>:</w:t>
      </w:r>
      <w:r w:rsidR="005149B8" w:rsidRPr="00F633C1">
        <w:rPr>
          <w:rFonts w:asciiTheme="majorBidi" w:hAnsiTheme="majorBidi" w:cstheme="majorBidi"/>
          <w:b/>
          <w:bCs/>
          <w:sz w:val="24"/>
          <w:szCs w:val="24"/>
          <w:lang w:bidi="ar-EG"/>
        </w:rPr>
        <w:t xml:space="preserve"> Total nitrogen and protein percentages of</w:t>
      </w:r>
      <w:r w:rsidR="00CA4D7E" w:rsidRPr="00F633C1">
        <w:rPr>
          <w:rFonts w:asciiTheme="majorBidi" w:hAnsiTheme="majorBidi" w:cstheme="majorBidi"/>
          <w:b/>
          <w:bCs/>
          <w:sz w:val="24"/>
          <w:szCs w:val="24"/>
          <w:lang w:bidi="ar-EG"/>
        </w:rPr>
        <w:t xml:space="preserve"> </w:t>
      </w:r>
      <w:proofErr w:type="spellStart"/>
      <w:r w:rsidR="00CA4D7E" w:rsidRPr="00F633C1">
        <w:rPr>
          <w:rFonts w:asciiTheme="majorBidi" w:hAnsiTheme="majorBidi" w:cstheme="majorBidi"/>
          <w:b/>
          <w:bCs/>
          <w:sz w:val="24"/>
          <w:szCs w:val="24"/>
          <w:lang w:bidi="ar-EG"/>
        </w:rPr>
        <w:t>Fahl</w:t>
      </w:r>
      <w:proofErr w:type="spellEnd"/>
      <w:r w:rsidR="00CA4D7E" w:rsidRPr="00F633C1">
        <w:rPr>
          <w:rFonts w:asciiTheme="majorBidi" w:hAnsiTheme="majorBidi" w:cstheme="majorBidi"/>
          <w:b/>
          <w:bCs/>
          <w:sz w:val="24"/>
          <w:szCs w:val="24"/>
          <w:lang w:bidi="ar-EG"/>
        </w:rPr>
        <w:t xml:space="preserve"> </w:t>
      </w:r>
      <w:proofErr w:type="spellStart"/>
      <w:r w:rsidR="00CA4D7E" w:rsidRPr="00F633C1">
        <w:rPr>
          <w:rFonts w:asciiTheme="majorBidi" w:hAnsiTheme="majorBidi" w:cstheme="majorBidi"/>
          <w:b/>
          <w:bCs/>
          <w:sz w:val="24"/>
          <w:szCs w:val="24"/>
          <w:lang w:bidi="ar-EG"/>
        </w:rPr>
        <w:t>B</w:t>
      </w:r>
      <w:r w:rsidR="003B0A97" w:rsidRPr="00F633C1">
        <w:rPr>
          <w:rFonts w:asciiTheme="majorBidi" w:hAnsiTheme="majorBidi" w:cstheme="majorBidi"/>
          <w:b/>
          <w:bCs/>
          <w:sz w:val="24"/>
          <w:szCs w:val="24"/>
          <w:lang w:bidi="ar-EG"/>
        </w:rPr>
        <w:t>erseem</w:t>
      </w:r>
      <w:proofErr w:type="spellEnd"/>
      <w:r w:rsidR="005149B8" w:rsidRPr="00F633C1">
        <w:rPr>
          <w:rFonts w:asciiTheme="majorBidi" w:hAnsiTheme="majorBidi" w:cstheme="majorBidi"/>
          <w:b/>
          <w:bCs/>
          <w:sz w:val="24"/>
          <w:szCs w:val="24"/>
          <w:lang w:bidi="ar-EG"/>
        </w:rPr>
        <w:t>, maize straw and maize</w:t>
      </w:r>
      <w:r w:rsidR="003B0A97" w:rsidRPr="00F633C1">
        <w:rPr>
          <w:rFonts w:asciiTheme="majorBidi" w:hAnsiTheme="majorBidi" w:cstheme="majorBidi"/>
          <w:b/>
          <w:bCs/>
          <w:sz w:val="24"/>
          <w:szCs w:val="24"/>
          <w:lang w:bidi="ar-EG"/>
        </w:rPr>
        <w:t xml:space="preserve"> silage</w:t>
      </w:r>
    </w:p>
    <w:p w:rsidR="003B0A97" w:rsidRPr="00F633C1" w:rsidRDefault="003B0A97" w:rsidP="005149B8">
      <w:pPr>
        <w:spacing w:after="0" w:line="240" w:lineRule="auto"/>
        <w:jc w:val="both"/>
        <w:rPr>
          <w:rFonts w:asciiTheme="majorBidi" w:hAnsiTheme="majorBidi" w:cstheme="majorBidi"/>
          <w:sz w:val="24"/>
          <w:szCs w:val="24"/>
          <w:lang w:bidi="ar-EG"/>
        </w:rPr>
      </w:pPr>
    </w:p>
    <w:tbl>
      <w:tblPr>
        <w:tblStyle w:val="TableGrid"/>
        <w:tblW w:w="8820" w:type="dxa"/>
        <w:tblInd w:w="108" w:type="dxa"/>
        <w:tblLook w:val="01E0" w:firstRow="1" w:lastRow="1" w:firstColumn="1" w:lastColumn="1" w:noHBand="0" w:noVBand="0"/>
      </w:tblPr>
      <w:tblGrid>
        <w:gridCol w:w="1080"/>
        <w:gridCol w:w="2520"/>
        <w:gridCol w:w="2520"/>
        <w:gridCol w:w="2700"/>
      </w:tblGrid>
      <w:tr w:rsidR="005149B8" w:rsidRPr="00F633C1" w:rsidTr="003B0A97">
        <w:tc>
          <w:tcPr>
            <w:tcW w:w="1080" w:type="dxa"/>
            <w:tcBorders>
              <w:top w:val="single" w:sz="24" w:space="0" w:color="auto"/>
              <w:left w:val="single" w:sz="24" w:space="0" w:color="auto"/>
              <w:bottom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No</w:t>
            </w:r>
          </w:p>
        </w:tc>
        <w:tc>
          <w:tcPr>
            <w:tcW w:w="2520" w:type="dxa"/>
            <w:tcBorders>
              <w:top w:val="single" w:sz="24" w:space="0" w:color="auto"/>
              <w:left w:val="single" w:sz="24" w:space="0" w:color="auto"/>
              <w:bottom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Sample</w:t>
            </w:r>
          </w:p>
        </w:tc>
        <w:tc>
          <w:tcPr>
            <w:tcW w:w="2520" w:type="dxa"/>
            <w:tcBorders>
              <w:top w:val="single" w:sz="24" w:space="0" w:color="auto"/>
              <w:left w:val="single" w:sz="24" w:space="0" w:color="auto"/>
              <w:bottom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Total nitrogen %</w:t>
            </w:r>
          </w:p>
        </w:tc>
        <w:tc>
          <w:tcPr>
            <w:tcW w:w="2700" w:type="dxa"/>
            <w:tcBorders>
              <w:top w:val="single" w:sz="24" w:space="0" w:color="auto"/>
              <w:left w:val="single" w:sz="24" w:space="0" w:color="auto"/>
              <w:bottom w:val="single" w:sz="24" w:space="0" w:color="auto"/>
              <w:right w:val="single" w:sz="24" w:space="0" w:color="auto"/>
            </w:tcBorders>
          </w:tcPr>
          <w:p w:rsidR="005149B8" w:rsidRPr="00F633C1" w:rsidRDefault="003B0A97"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 xml:space="preserve">Total </w:t>
            </w:r>
            <w:r w:rsidR="005149B8" w:rsidRPr="00F633C1">
              <w:rPr>
                <w:rFonts w:asciiTheme="majorBidi" w:hAnsiTheme="majorBidi" w:cstheme="majorBidi"/>
                <w:sz w:val="24"/>
                <w:szCs w:val="24"/>
                <w:lang w:bidi="ar-EG"/>
              </w:rPr>
              <w:t>Protein %</w:t>
            </w:r>
          </w:p>
          <w:p w:rsidR="005149B8" w:rsidRPr="00F633C1" w:rsidRDefault="005149B8" w:rsidP="005149B8">
            <w:pPr>
              <w:bidi w:val="0"/>
              <w:jc w:val="center"/>
              <w:rPr>
                <w:rFonts w:asciiTheme="majorBidi" w:hAnsiTheme="majorBidi" w:cstheme="majorBidi"/>
                <w:sz w:val="24"/>
                <w:szCs w:val="24"/>
                <w:lang w:bidi="ar-EG"/>
              </w:rPr>
            </w:pPr>
          </w:p>
        </w:tc>
      </w:tr>
      <w:tr w:rsidR="005149B8" w:rsidRPr="00F633C1" w:rsidTr="003B0A97">
        <w:tc>
          <w:tcPr>
            <w:tcW w:w="1080" w:type="dxa"/>
            <w:tcBorders>
              <w:top w:val="single" w:sz="24" w:space="0" w:color="auto"/>
              <w:left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w:t>
            </w:r>
          </w:p>
        </w:tc>
        <w:tc>
          <w:tcPr>
            <w:tcW w:w="2520" w:type="dxa"/>
            <w:tcBorders>
              <w:top w:val="single" w:sz="24" w:space="0" w:color="auto"/>
              <w:left w:val="single" w:sz="24" w:space="0" w:color="auto"/>
              <w:right w:val="single" w:sz="24" w:space="0" w:color="auto"/>
            </w:tcBorders>
          </w:tcPr>
          <w:p w:rsidR="005149B8" w:rsidRPr="00F633C1" w:rsidRDefault="003B0A97" w:rsidP="005149B8">
            <w:pPr>
              <w:bidi w:val="0"/>
              <w:jc w:val="center"/>
              <w:rPr>
                <w:rFonts w:asciiTheme="majorBidi" w:hAnsiTheme="majorBidi" w:cstheme="majorBidi"/>
                <w:sz w:val="24"/>
                <w:szCs w:val="24"/>
                <w:lang w:bidi="ar-EG"/>
              </w:rPr>
            </w:pPr>
            <w:proofErr w:type="spellStart"/>
            <w:r w:rsidRPr="00F633C1">
              <w:rPr>
                <w:rFonts w:asciiTheme="majorBidi" w:hAnsiTheme="majorBidi" w:cstheme="majorBidi"/>
                <w:sz w:val="24"/>
                <w:szCs w:val="24"/>
                <w:lang w:bidi="ar-EG"/>
              </w:rPr>
              <w:t>Fa</w:t>
            </w:r>
            <w:r w:rsidR="00CA4D7E" w:rsidRPr="00F633C1">
              <w:rPr>
                <w:rFonts w:asciiTheme="majorBidi" w:hAnsiTheme="majorBidi" w:cstheme="majorBidi"/>
                <w:sz w:val="24"/>
                <w:szCs w:val="24"/>
                <w:lang w:bidi="ar-EG"/>
              </w:rPr>
              <w:t>hl</w:t>
            </w:r>
            <w:proofErr w:type="spellEnd"/>
            <w:r w:rsidR="00CA4D7E" w:rsidRPr="00F633C1">
              <w:rPr>
                <w:rFonts w:asciiTheme="majorBidi" w:hAnsiTheme="majorBidi" w:cstheme="majorBidi"/>
                <w:sz w:val="24"/>
                <w:szCs w:val="24"/>
                <w:lang w:bidi="ar-EG"/>
              </w:rPr>
              <w:t xml:space="preserve"> </w:t>
            </w:r>
            <w:proofErr w:type="spellStart"/>
            <w:r w:rsidR="00CA4D7E" w:rsidRPr="00F633C1">
              <w:rPr>
                <w:rFonts w:asciiTheme="majorBidi" w:hAnsiTheme="majorBidi" w:cstheme="majorBidi"/>
                <w:sz w:val="24"/>
                <w:szCs w:val="24"/>
                <w:lang w:bidi="ar-EG"/>
              </w:rPr>
              <w:t>B</w:t>
            </w:r>
            <w:r w:rsidRPr="00F633C1">
              <w:rPr>
                <w:rFonts w:asciiTheme="majorBidi" w:hAnsiTheme="majorBidi" w:cstheme="majorBidi"/>
                <w:sz w:val="24"/>
                <w:szCs w:val="24"/>
                <w:lang w:bidi="ar-EG"/>
              </w:rPr>
              <w:t>erseem</w:t>
            </w:r>
            <w:proofErr w:type="spellEnd"/>
          </w:p>
        </w:tc>
        <w:tc>
          <w:tcPr>
            <w:tcW w:w="2520" w:type="dxa"/>
            <w:tcBorders>
              <w:top w:val="single" w:sz="24" w:space="0" w:color="auto"/>
              <w:left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2.85</w:t>
            </w:r>
          </w:p>
        </w:tc>
        <w:tc>
          <w:tcPr>
            <w:tcW w:w="2700" w:type="dxa"/>
            <w:tcBorders>
              <w:top w:val="single" w:sz="24" w:space="0" w:color="auto"/>
              <w:left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17.82</w:t>
            </w:r>
          </w:p>
        </w:tc>
      </w:tr>
      <w:tr w:rsidR="005149B8" w:rsidRPr="00F633C1" w:rsidTr="003B0A97">
        <w:tc>
          <w:tcPr>
            <w:tcW w:w="1080" w:type="dxa"/>
            <w:tcBorders>
              <w:left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2</w:t>
            </w:r>
          </w:p>
        </w:tc>
        <w:tc>
          <w:tcPr>
            <w:tcW w:w="2520" w:type="dxa"/>
            <w:tcBorders>
              <w:left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Maize silage</w:t>
            </w:r>
          </w:p>
        </w:tc>
        <w:tc>
          <w:tcPr>
            <w:tcW w:w="2520" w:type="dxa"/>
            <w:tcBorders>
              <w:left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1.51</w:t>
            </w:r>
          </w:p>
        </w:tc>
        <w:tc>
          <w:tcPr>
            <w:tcW w:w="2700" w:type="dxa"/>
            <w:tcBorders>
              <w:left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9.45</w:t>
            </w:r>
          </w:p>
        </w:tc>
      </w:tr>
      <w:tr w:rsidR="005149B8" w:rsidRPr="00F633C1" w:rsidTr="003B0A97">
        <w:tc>
          <w:tcPr>
            <w:tcW w:w="1080" w:type="dxa"/>
            <w:tcBorders>
              <w:left w:val="single" w:sz="24" w:space="0" w:color="auto"/>
              <w:bottom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3</w:t>
            </w:r>
          </w:p>
        </w:tc>
        <w:tc>
          <w:tcPr>
            <w:tcW w:w="2520" w:type="dxa"/>
            <w:tcBorders>
              <w:left w:val="single" w:sz="24" w:space="0" w:color="auto"/>
              <w:bottom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 xml:space="preserve">Maize straw </w:t>
            </w:r>
          </w:p>
        </w:tc>
        <w:tc>
          <w:tcPr>
            <w:tcW w:w="2520" w:type="dxa"/>
            <w:tcBorders>
              <w:left w:val="single" w:sz="24" w:space="0" w:color="auto"/>
              <w:bottom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0.58</w:t>
            </w:r>
          </w:p>
        </w:tc>
        <w:tc>
          <w:tcPr>
            <w:tcW w:w="2700" w:type="dxa"/>
            <w:tcBorders>
              <w:left w:val="single" w:sz="24" w:space="0" w:color="auto"/>
              <w:bottom w:val="single" w:sz="24" w:space="0" w:color="auto"/>
              <w:right w:val="single" w:sz="24"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3.65</w:t>
            </w:r>
          </w:p>
        </w:tc>
      </w:tr>
    </w:tbl>
    <w:p w:rsidR="005149B8" w:rsidRPr="00F633C1" w:rsidRDefault="005149B8" w:rsidP="005149B8">
      <w:pPr>
        <w:spacing w:after="0" w:line="240" w:lineRule="auto"/>
        <w:jc w:val="both"/>
        <w:rPr>
          <w:rFonts w:asciiTheme="majorBidi" w:hAnsiTheme="majorBidi" w:cstheme="majorBidi"/>
          <w:sz w:val="24"/>
          <w:szCs w:val="24"/>
          <w:lang w:bidi="ar-EG"/>
        </w:rPr>
      </w:pPr>
    </w:p>
    <w:p w:rsidR="00487131" w:rsidRDefault="00487131" w:rsidP="003058A2">
      <w:pPr>
        <w:spacing w:after="0" w:line="240" w:lineRule="auto"/>
        <w:jc w:val="both"/>
        <w:rPr>
          <w:rFonts w:asciiTheme="majorBidi" w:hAnsiTheme="majorBidi" w:cstheme="majorBidi"/>
          <w:sz w:val="24"/>
          <w:szCs w:val="24"/>
          <w:lang w:bidi="ar-EG"/>
        </w:rPr>
      </w:pPr>
    </w:p>
    <w:p w:rsidR="00487131" w:rsidRDefault="00487131" w:rsidP="003058A2">
      <w:pPr>
        <w:spacing w:after="0" w:line="240" w:lineRule="auto"/>
        <w:jc w:val="both"/>
        <w:rPr>
          <w:rFonts w:asciiTheme="majorBidi" w:hAnsiTheme="majorBidi" w:cstheme="majorBidi"/>
          <w:sz w:val="24"/>
          <w:szCs w:val="24"/>
          <w:lang w:bidi="ar-EG"/>
        </w:rPr>
      </w:pPr>
    </w:p>
    <w:p w:rsidR="003058A2" w:rsidRPr="00F633C1" w:rsidRDefault="009478D9" w:rsidP="003058A2">
      <w:pPr>
        <w:spacing w:after="0" w:line="240" w:lineRule="auto"/>
        <w:jc w:val="both"/>
        <w:rPr>
          <w:rFonts w:asciiTheme="majorBidi" w:hAnsiTheme="majorBidi" w:cstheme="majorBidi"/>
          <w:sz w:val="24"/>
          <w:szCs w:val="24"/>
          <w:lang w:bidi="ar-EG"/>
        </w:rPr>
      </w:pPr>
      <w:r>
        <w:rPr>
          <w:rFonts w:asciiTheme="majorBidi" w:hAnsiTheme="majorBidi" w:cstheme="majorBidi"/>
          <w:sz w:val="24"/>
          <w:szCs w:val="24"/>
          <w:lang w:bidi="ar-EG"/>
        </w:rPr>
        <w:t>Data presented in Table 2</w:t>
      </w:r>
      <w:r w:rsidR="00CA4D7E" w:rsidRPr="00F633C1">
        <w:rPr>
          <w:rFonts w:asciiTheme="majorBidi" w:hAnsiTheme="majorBidi" w:cstheme="majorBidi"/>
          <w:sz w:val="24"/>
          <w:szCs w:val="24"/>
          <w:lang w:bidi="ar-EG"/>
        </w:rPr>
        <w:t xml:space="preserve"> show that </w:t>
      </w:r>
      <w:proofErr w:type="spellStart"/>
      <w:r w:rsidR="00CA4D7E" w:rsidRPr="00F633C1">
        <w:rPr>
          <w:rFonts w:asciiTheme="majorBidi" w:hAnsiTheme="majorBidi" w:cstheme="majorBidi"/>
          <w:sz w:val="24"/>
          <w:szCs w:val="24"/>
          <w:lang w:bidi="ar-EG"/>
        </w:rPr>
        <w:t>Fahl</w:t>
      </w:r>
      <w:proofErr w:type="spellEnd"/>
      <w:r w:rsidR="00CA4D7E" w:rsidRPr="00F633C1">
        <w:rPr>
          <w:rFonts w:asciiTheme="majorBidi" w:hAnsiTheme="majorBidi" w:cstheme="majorBidi"/>
          <w:sz w:val="24"/>
          <w:szCs w:val="24"/>
          <w:lang w:bidi="ar-EG"/>
        </w:rPr>
        <w:t xml:space="preserve"> </w:t>
      </w:r>
      <w:proofErr w:type="spellStart"/>
      <w:r w:rsidR="00CA4D7E" w:rsidRPr="00F633C1">
        <w:rPr>
          <w:rFonts w:asciiTheme="majorBidi" w:hAnsiTheme="majorBidi" w:cstheme="majorBidi"/>
          <w:sz w:val="24"/>
          <w:szCs w:val="24"/>
          <w:lang w:bidi="ar-EG"/>
        </w:rPr>
        <w:t>B</w:t>
      </w:r>
      <w:r w:rsidR="005149B8" w:rsidRPr="00F633C1">
        <w:rPr>
          <w:rFonts w:asciiTheme="majorBidi" w:hAnsiTheme="majorBidi" w:cstheme="majorBidi"/>
          <w:sz w:val="24"/>
          <w:szCs w:val="24"/>
          <w:lang w:bidi="ar-EG"/>
        </w:rPr>
        <w:t>erseem</w:t>
      </w:r>
      <w:proofErr w:type="spellEnd"/>
      <w:r w:rsidR="005149B8" w:rsidRPr="00F633C1">
        <w:rPr>
          <w:rFonts w:asciiTheme="majorBidi" w:hAnsiTheme="majorBidi" w:cstheme="majorBidi"/>
          <w:sz w:val="24"/>
          <w:szCs w:val="24"/>
          <w:lang w:bidi="ar-EG"/>
        </w:rPr>
        <w:t xml:space="preserve"> has the highest protein percentage (17.82%) whi</w:t>
      </w:r>
      <w:r w:rsidR="00CA4D7E" w:rsidRPr="00F633C1">
        <w:rPr>
          <w:rFonts w:asciiTheme="majorBidi" w:hAnsiTheme="majorBidi" w:cstheme="majorBidi"/>
          <w:sz w:val="24"/>
          <w:szCs w:val="24"/>
          <w:lang w:bidi="ar-EG"/>
        </w:rPr>
        <w:t xml:space="preserve">le maize straw contains 3.65% </w:t>
      </w:r>
      <w:r w:rsidR="003B0A97" w:rsidRPr="00F633C1">
        <w:rPr>
          <w:rFonts w:asciiTheme="majorBidi" w:hAnsiTheme="majorBidi" w:cstheme="majorBidi"/>
          <w:sz w:val="24"/>
          <w:szCs w:val="24"/>
          <w:lang w:bidi="ar-EG"/>
        </w:rPr>
        <w:t>and maize silage 9.45%</w:t>
      </w:r>
      <w:r w:rsidR="005149B8" w:rsidRPr="00F633C1">
        <w:rPr>
          <w:rFonts w:asciiTheme="majorBidi" w:hAnsiTheme="majorBidi" w:cstheme="majorBidi"/>
          <w:sz w:val="24"/>
          <w:szCs w:val="24"/>
          <w:lang w:bidi="ar-EG"/>
        </w:rPr>
        <w:t>. Farmers gained more milk aft</w:t>
      </w:r>
      <w:r w:rsidR="003058A2" w:rsidRPr="00F633C1">
        <w:rPr>
          <w:rFonts w:asciiTheme="majorBidi" w:hAnsiTheme="majorBidi" w:cstheme="majorBidi"/>
          <w:sz w:val="24"/>
          <w:szCs w:val="24"/>
          <w:lang w:bidi="ar-EG"/>
        </w:rPr>
        <w:t xml:space="preserve">er feeding their </w:t>
      </w:r>
      <w:r w:rsidR="003058A2" w:rsidRPr="00F633C1">
        <w:rPr>
          <w:rFonts w:asciiTheme="majorBidi" w:hAnsiTheme="majorBidi" w:cstheme="majorBidi"/>
          <w:sz w:val="24"/>
          <w:szCs w:val="24"/>
          <w:lang w:bidi="ar-EG"/>
        </w:rPr>
        <w:lastRenderedPageBreak/>
        <w:t xml:space="preserve">animals on </w:t>
      </w:r>
      <w:proofErr w:type="spellStart"/>
      <w:r w:rsidR="003058A2" w:rsidRPr="00F633C1">
        <w:rPr>
          <w:rFonts w:asciiTheme="majorBidi" w:hAnsiTheme="majorBidi" w:cstheme="majorBidi"/>
          <w:sz w:val="24"/>
          <w:szCs w:val="24"/>
          <w:lang w:bidi="ar-EG"/>
        </w:rPr>
        <w:t>Fahl</w:t>
      </w:r>
      <w:proofErr w:type="spellEnd"/>
      <w:r w:rsidR="003058A2" w:rsidRPr="00F633C1">
        <w:rPr>
          <w:rFonts w:asciiTheme="majorBidi" w:hAnsiTheme="majorBidi" w:cstheme="majorBidi"/>
          <w:sz w:val="24"/>
          <w:szCs w:val="24"/>
          <w:lang w:bidi="ar-EG"/>
        </w:rPr>
        <w:t xml:space="preserve"> </w:t>
      </w:r>
      <w:proofErr w:type="spellStart"/>
      <w:r w:rsidR="003058A2" w:rsidRPr="00F633C1">
        <w:rPr>
          <w:rFonts w:asciiTheme="majorBidi" w:hAnsiTheme="majorBidi" w:cstheme="majorBidi"/>
          <w:sz w:val="24"/>
          <w:szCs w:val="24"/>
          <w:lang w:bidi="ar-EG"/>
        </w:rPr>
        <w:t>B</w:t>
      </w:r>
      <w:r w:rsidR="005149B8" w:rsidRPr="00F633C1">
        <w:rPr>
          <w:rFonts w:asciiTheme="majorBidi" w:hAnsiTheme="majorBidi" w:cstheme="majorBidi"/>
          <w:sz w:val="24"/>
          <w:szCs w:val="24"/>
          <w:lang w:bidi="ar-EG"/>
        </w:rPr>
        <w:t>erseem</w:t>
      </w:r>
      <w:proofErr w:type="spellEnd"/>
      <w:r w:rsidR="003B0A97" w:rsidRPr="00F633C1">
        <w:rPr>
          <w:rFonts w:asciiTheme="majorBidi" w:hAnsiTheme="majorBidi" w:cstheme="majorBidi"/>
          <w:sz w:val="24"/>
          <w:szCs w:val="24"/>
          <w:lang w:bidi="ar-EG"/>
        </w:rPr>
        <w:t>.</w:t>
      </w:r>
      <w:r w:rsidR="003058A2" w:rsidRPr="00F633C1">
        <w:rPr>
          <w:rFonts w:asciiTheme="majorBidi" w:hAnsiTheme="majorBidi" w:cstheme="majorBidi"/>
          <w:sz w:val="24"/>
          <w:szCs w:val="24"/>
          <w:lang w:bidi="ar-EG"/>
        </w:rPr>
        <w:t xml:space="preserve"> Planting </w:t>
      </w:r>
      <w:proofErr w:type="spellStart"/>
      <w:r w:rsidR="003058A2" w:rsidRPr="00F633C1">
        <w:rPr>
          <w:rFonts w:asciiTheme="majorBidi" w:hAnsiTheme="majorBidi" w:cstheme="majorBidi"/>
          <w:sz w:val="24"/>
          <w:szCs w:val="24"/>
          <w:lang w:bidi="ar-EG"/>
        </w:rPr>
        <w:t>Fahl</w:t>
      </w:r>
      <w:proofErr w:type="spellEnd"/>
      <w:r w:rsidR="003058A2" w:rsidRPr="00F633C1">
        <w:rPr>
          <w:rFonts w:asciiTheme="majorBidi" w:hAnsiTheme="majorBidi" w:cstheme="majorBidi"/>
          <w:sz w:val="24"/>
          <w:szCs w:val="24"/>
          <w:lang w:bidi="ar-EG"/>
        </w:rPr>
        <w:t xml:space="preserve"> </w:t>
      </w:r>
      <w:proofErr w:type="spellStart"/>
      <w:r w:rsidR="003058A2" w:rsidRPr="00F633C1">
        <w:rPr>
          <w:rFonts w:asciiTheme="majorBidi" w:hAnsiTheme="majorBidi" w:cstheme="majorBidi"/>
          <w:sz w:val="24"/>
          <w:szCs w:val="24"/>
          <w:lang w:bidi="ar-EG"/>
        </w:rPr>
        <w:t>B</w:t>
      </w:r>
      <w:r w:rsidR="00071A02" w:rsidRPr="00F633C1">
        <w:rPr>
          <w:rFonts w:asciiTheme="majorBidi" w:hAnsiTheme="majorBidi" w:cstheme="majorBidi"/>
          <w:sz w:val="24"/>
          <w:szCs w:val="24"/>
          <w:lang w:bidi="ar-EG"/>
        </w:rPr>
        <w:t>erseem</w:t>
      </w:r>
      <w:proofErr w:type="spellEnd"/>
      <w:r w:rsidR="00071A02" w:rsidRPr="00F633C1">
        <w:rPr>
          <w:rFonts w:asciiTheme="majorBidi" w:hAnsiTheme="majorBidi" w:cstheme="majorBidi"/>
          <w:sz w:val="24"/>
          <w:szCs w:val="24"/>
          <w:lang w:bidi="ar-EG"/>
        </w:rPr>
        <w:t xml:space="preserve"> (with a cropping season of 75 days) added about 3000 Egyptian pound</w:t>
      </w:r>
      <w:r w:rsidR="005149B8" w:rsidRPr="00F633C1">
        <w:rPr>
          <w:rFonts w:asciiTheme="majorBidi" w:hAnsiTheme="majorBidi" w:cstheme="majorBidi"/>
          <w:sz w:val="24"/>
          <w:szCs w:val="24"/>
          <w:lang w:bidi="ar-EG"/>
        </w:rPr>
        <w:t xml:space="preserve"> to </w:t>
      </w:r>
      <w:r w:rsidR="003058A2" w:rsidRPr="00F633C1">
        <w:rPr>
          <w:rFonts w:asciiTheme="majorBidi" w:hAnsiTheme="majorBidi" w:cstheme="majorBidi"/>
          <w:sz w:val="24"/>
          <w:szCs w:val="24"/>
          <w:lang w:bidi="ar-EG"/>
        </w:rPr>
        <w:t>farmers’</w:t>
      </w:r>
      <w:r w:rsidR="005149B8" w:rsidRPr="00F633C1">
        <w:rPr>
          <w:rFonts w:asciiTheme="majorBidi" w:hAnsiTheme="majorBidi" w:cstheme="majorBidi"/>
          <w:sz w:val="24"/>
          <w:szCs w:val="24"/>
          <w:lang w:bidi="ar-EG"/>
        </w:rPr>
        <w:t xml:space="preserve"> income and increased soil fertility af</w:t>
      </w:r>
      <w:r>
        <w:rPr>
          <w:rFonts w:asciiTheme="majorBidi" w:hAnsiTheme="majorBidi" w:cstheme="majorBidi"/>
          <w:sz w:val="24"/>
          <w:szCs w:val="24"/>
          <w:lang w:bidi="ar-EG"/>
        </w:rPr>
        <w:t>ter harvest. Table 3</w:t>
      </w:r>
      <w:r w:rsidR="005149B8" w:rsidRPr="00F633C1">
        <w:rPr>
          <w:rFonts w:asciiTheme="majorBidi" w:hAnsiTheme="majorBidi" w:cstheme="majorBidi"/>
          <w:sz w:val="24"/>
          <w:szCs w:val="24"/>
          <w:lang w:bidi="ar-EG"/>
        </w:rPr>
        <w:t xml:space="preserve"> shows soil analysis of total nitrogen aft</w:t>
      </w:r>
      <w:r w:rsidR="00071A02" w:rsidRPr="00F633C1">
        <w:rPr>
          <w:rFonts w:asciiTheme="majorBidi" w:hAnsiTheme="majorBidi" w:cstheme="majorBidi"/>
          <w:sz w:val="24"/>
          <w:szCs w:val="24"/>
          <w:lang w:bidi="ar-EG"/>
        </w:rPr>
        <w:t xml:space="preserve">er harvesting maize and </w:t>
      </w:r>
      <w:proofErr w:type="spellStart"/>
      <w:r w:rsidR="00071A02" w:rsidRPr="00F633C1">
        <w:rPr>
          <w:rFonts w:asciiTheme="majorBidi" w:hAnsiTheme="majorBidi" w:cstheme="majorBidi"/>
          <w:sz w:val="24"/>
          <w:szCs w:val="24"/>
          <w:lang w:bidi="ar-EG"/>
        </w:rPr>
        <w:t>berseem</w:t>
      </w:r>
      <w:proofErr w:type="spellEnd"/>
      <w:r w:rsidR="005149B8" w:rsidRPr="00F633C1">
        <w:rPr>
          <w:rFonts w:asciiTheme="majorBidi" w:hAnsiTheme="majorBidi" w:cstheme="majorBidi"/>
          <w:sz w:val="24"/>
          <w:szCs w:val="24"/>
          <w:lang w:bidi="ar-EG"/>
        </w:rPr>
        <w:t xml:space="preserve">. </w:t>
      </w:r>
    </w:p>
    <w:p w:rsidR="00487131" w:rsidRDefault="00487131" w:rsidP="003058A2">
      <w:pPr>
        <w:spacing w:after="0" w:line="240" w:lineRule="auto"/>
        <w:ind w:left="1080" w:hanging="1080"/>
        <w:jc w:val="both"/>
        <w:rPr>
          <w:rFonts w:asciiTheme="majorBidi" w:hAnsiTheme="majorBidi" w:cstheme="majorBidi"/>
          <w:b/>
          <w:bCs/>
          <w:sz w:val="24"/>
          <w:szCs w:val="24"/>
          <w:lang w:bidi="ar-EG"/>
        </w:rPr>
      </w:pPr>
    </w:p>
    <w:p w:rsidR="005149B8" w:rsidRPr="00F633C1" w:rsidRDefault="009478D9" w:rsidP="003058A2">
      <w:pPr>
        <w:spacing w:after="0" w:line="240" w:lineRule="auto"/>
        <w:ind w:left="1080" w:hanging="1080"/>
        <w:jc w:val="both"/>
        <w:rPr>
          <w:rFonts w:asciiTheme="majorBidi" w:hAnsiTheme="majorBidi" w:cstheme="majorBidi"/>
          <w:sz w:val="24"/>
          <w:szCs w:val="24"/>
          <w:lang w:bidi="ar-EG"/>
        </w:rPr>
      </w:pPr>
      <w:r>
        <w:rPr>
          <w:rFonts w:asciiTheme="majorBidi" w:hAnsiTheme="majorBidi" w:cstheme="majorBidi"/>
          <w:b/>
          <w:bCs/>
          <w:sz w:val="24"/>
          <w:szCs w:val="24"/>
          <w:lang w:bidi="ar-EG"/>
        </w:rPr>
        <w:t>Table 3</w:t>
      </w:r>
      <w:r w:rsidR="005149B8" w:rsidRPr="00F633C1">
        <w:rPr>
          <w:rFonts w:asciiTheme="majorBidi" w:hAnsiTheme="majorBidi" w:cstheme="majorBidi"/>
          <w:b/>
          <w:bCs/>
          <w:sz w:val="24"/>
          <w:szCs w:val="24"/>
          <w:lang w:bidi="ar-EG"/>
        </w:rPr>
        <w:t>: Soil analysis of total nitrogen in soil samples after harvesting</w:t>
      </w:r>
      <w:r w:rsidR="00071A02" w:rsidRPr="00F633C1">
        <w:rPr>
          <w:rFonts w:asciiTheme="majorBidi" w:hAnsiTheme="majorBidi" w:cstheme="majorBidi"/>
          <w:b/>
          <w:bCs/>
          <w:sz w:val="24"/>
          <w:szCs w:val="24"/>
          <w:lang w:bidi="ar-EG"/>
        </w:rPr>
        <w:t xml:space="preserve"> corn and after cutting </w:t>
      </w:r>
      <w:proofErr w:type="spellStart"/>
      <w:r w:rsidR="00071A02" w:rsidRPr="00F633C1">
        <w:rPr>
          <w:rFonts w:asciiTheme="majorBidi" w:hAnsiTheme="majorBidi" w:cstheme="majorBidi"/>
          <w:b/>
          <w:bCs/>
          <w:sz w:val="24"/>
          <w:szCs w:val="24"/>
          <w:lang w:bidi="ar-EG"/>
        </w:rPr>
        <w:t>berseem</w:t>
      </w:r>
      <w:proofErr w:type="spellEnd"/>
    </w:p>
    <w:p w:rsidR="00071A02" w:rsidRPr="00F633C1" w:rsidRDefault="00071A02" w:rsidP="00071A02">
      <w:pPr>
        <w:spacing w:after="0" w:line="240" w:lineRule="auto"/>
        <w:jc w:val="both"/>
        <w:rPr>
          <w:rFonts w:asciiTheme="majorBidi" w:hAnsiTheme="majorBidi" w:cstheme="majorBidi"/>
          <w:b/>
          <w:bCs/>
          <w:sz w:val="24"/>
          <w:szCs w:val="24"/>
          <w:lang w:bidi="ar-EG"/>
        </w:rPr>
      </w:pPr>
    </w:p>
    <w:p w:rsidR="00071A02" w:rsidRPr="00F633C1" w:rsidRDefault="00071A02" w:rsidP="00071A02">
      <w:pPr>
        <w:spacing w:after="0" w:line="240" w:lineRule="auto"/>
        <w:jc w:val="both"/>
        <w:rPr>
          <w:rFonts w:asciiTheme="majorBidi" w:hAnsiTheme="majorBidi" w:cstheme="majorBidi"/>
          <w:b/>
          <w:bCs/>
          <w:sz w:val="24"/>
          <w:szCs w:val="24"/>
          <w:lang w:bidi="ar-EG"/>
        </w:rPr>
      </w:pPr>
    </w:p>
    <w:tbl>
      <w:tblPr>
        <w:tblStyle w:val="TableGrid"/>
        <w:tblW w:w="8460" w:type="dxa"/>
        <w:tblInd w:w="288" w:type="dxa"/>
        <w:tblLook w:val="01E0" w:firstRow="1" w:lastRow="1" w:firstColumn="1" w:lastColumn="1" w:noHBand="0" w:noVBand="0"/>
      </w:tblPr>
      <w:tblGrid>
        <w:gridCol w:w="1188"/>
        <w:gridCol w:w="3672"/>
        <w:gridCol w:w="3600"/>
      </w:tblGrid>
      <w:tr w:rsidR="005149B8" w:rsidRPr="00F633C1" w:rsidTr="00540465">
        <w:tc>
          <w:tcPr>
            <w:tcW w:w="1188" w:type="dxa"/>
            <w:tcBorders>
              <w:top w:val="single" w:sz="18" w:space="0" w:color="auto"/>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No.</w:t>
            </w:r>
          </w:p>
        </w:tc>
        <w:tc>
          <w:tcPr>
            <w:tcW w:w="3672" w:type="dxa"/>
            <w:tcBorders>
              <w:top w:val="single" w:sz="18" w:space="0" w:color="auto"/>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Soil  Sample</w:t>
            </w:r>
          </w:p>
        </w:tc>
        <w:tc>
          <w:tcPr>
            <w:tcW w:w="3600" w:type="dxa"/>
            <w:tcBorders>
              <w:top w:val="single" w:sz="18" w:space="0" w:color="auto"/>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Total Nitrogen %</w:t>
            </w:r>
          </w:p>
          <w:p w:rsidR="005149B8" w:rsidRPr="00F633C1" w:rsidRDefault="005149B8" w:rsidP="005149B8">
            <w:pPr>
              <w:bidi w:val="0"/>
              <w:jc w:val="center"/>
              <w:rPr>
                <w:rFonts w:asciiTheme="majorBidi" w:hAnsiTheme="majorBidi" w:cstheme="majorBidi"/>
                <w:sz w:val="24"/>
                <w:szCs w:val="24"/>
                <w:lang w:bidi="ar-EG"/>
              </w:rPr>
            </w:pPr>
          </w:p>
        </w:tc>
      </w:tr>
      <w:tr w:rsidR="005149B8" w:rsidRPr="00F633C1" w:rsidTr="00540465">
        <w:tc>
          <w:tcPr>
            <w:tcW w:w="1188" w:type="dxa"/>
            <w:tcBorders>
              <w:top w:val="single" w:sz="18" w:space="0" w:color="auto"/>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w:t>
            </w:r>
          </w:p>
        </w:tc>
        <w:tc>
          <w:tcPr>
            <w:tcW w:w="3672" w:type="dxa"/>
            <w:tcBorders>
              <w:top w:val="single" w:sz="18" w:space="0" w:color="auto"/>
              <w:left w:val="single" w:sz="18" w:space="0" w:color="auto"/>
              <w:right w:val="single" w:sz="18" w:space="0" w:color="auto"/>
            </w:tcBorders>
          </w:tcPr>
          <w:p w:rsidR="005149B8" w:rsidRPr="00F633C1" w:rsidRDefault="005149B8" w:rsidP="005149B8">
            <w:pPr>
              <w:bidi w:val="0"/>
              <w:rPr>
                <w:rFonts w:asciiTheme="majorBidi" w:hAnsiTheme="majorBidi" w:cstheme="majorBidi"/>
                <w:sz w:val="24"/>
                <w:szCs w:val="24"/>
                <w:lang w:bidi="ar-EG"/>
              </w:rPr>
            </w:pPr>
            <w:r w:rsidRPr="00F633C1">
              <w:rPr>
                <w:rFonts w:asciiTheme="majorBidi" w:hAnsiTheme="majorBidi" w:cstheme="majorBidi"/>
                <w:sz w:val="24"/>
                <w:szCs w:val="24"/>
                <w:lang w:bidi="ar-EG"/>
              </w:rPr>
              <w:t xml:space="preserve">After harvesting corn </w:t>
            </w:r>
          </w:p>
        </w:tc>
        <w:tc>
          <w:tcPr>
            <w:tcW w:w="3600" w:type="dxa"/>
            <w:tcBorders>
              <w:top w:val="single" w:sz="18" w:space="0" w:color="auto"/>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0.163</w:t>
            </w:r>
          </w:p>
        </w:tc>
      </w:tr>
      <w:tr w:rsidR="005149B8" w:rsidRPr="00F633C1" w:rsidTr="00540465">
        <w:tc>
          <w:tcPr>
            <w:tcW w:w="1188" w:type="dxa"/>
            <w:tcBorders>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2</w:t>
            </w:r>
          </w:p>
        </w:tc>
        <w:tc>
          <w:tcPr>
            <w:tcW w:w="3672" w:type="dxa"/>
            <w:tcBorders>
              <w:left w:val="single" w:sz="18" w:space="0" w:color="auto"/>
              <w:bottom w:val="single" w:sz="18" w:space="0" w:color="auto"/>
              <w:right w:val="single" w:sz="18" w:space="0" w:color="auto"/>
            </w:tcBorders>
          </w:tcPr>
          <w:p w:rsidR="005149B8" w:rsidRPr="00F633C1" w:rsidRDefault="005149B8" w:rsidP="005149B8">
            <w:pPr>
              <w:bidi w:val="0"/>
              <w:rPr>
                <w:rFonts w:asciiTheme="majorBidi" w:hAnsiTheme="majorBidi" w:cstheme="majorBidi"/>
                <w:sz w:val="24"/>
                <w:szCs w:val="24"/>
                <w:lang w:bidi="ar-EG"/>
              </w:rPr>
            </w:pPr>
            <w:r w:rsidRPr="00F633C1">
              <w:rPr>
                <w:rFonts w:asciiTheme="majorBidi" w:hAnsiTheme="majorBidi" w:cstheme="majorBidi"/>
                <w:sz w:val="24"/>
                <w:szCs w:val="24"/>
                <w:lang w:bidi="ar-EG"/>
              </w:rPr>
              <w:t xml:space="preserve">After cutting </w:t>
            </w:r>
            <w:proofErr w:type="spellStart"/>
            <w:r w:rsidRPr="00F633C1">
              <w:rPr>
                <w:rFonts w:asciiTheme="majorBidi" w:hAnsiTheme="majorBidi" w:cstheme="majorBidi"/>
                <w:sz w:val="24"/>
                <w:szCs w:val="24"/>
                <w:lang w:bidi="ar-EG"/>
              </w:rPr>
              <w:t>berseem</w:t>
            </w:r>
            <w:proofErr w:type="spellEnd"/>
          </w:p>
        </w:tc>
        <w:tc>
          <w:tcPr>
            <w:tcW w:w="3600" w:type="dxa"/>
            <w:tcBorders>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0.171</w:t>
            </w:r>
          </w:p>
        </w:tc>
      </w:tr>
    </w:tbl>
    <w:p w:rsidR="003058A2" w:rsidRPr="00F633C1" w:rsidRDefault="003058A2" w:rsidP="003058A2">
      <w:pPr>
        <w:spacing w:after="0" w:line="240" w:lineRule="auto"/>
        <w:jc w:val="both"/>
        <w:rPr>
          <w:rFonts w:asciiTheme="majorBidi" w:hAnsiTheme="majorBidi" w:cstheme="majorBidi"/>
          <w:sz w:val="24"/>
          <w:szCs w:val="24"/>
          <w:lang w:bidi="ar-EG"/>
        </w:rPr>
      </w:pPr>
    </w:p>
    <w:p w:rsidR="003058A2" w:rsidRPr="00F633C1" w:rsidRDefault="003058A2" w:rsidP="003058A2">
      <w:pPr>
        <w:spacing w:after="0" w:line="240" w:lineRule="auto"/>
        <w:jc w:val="both"/>
        <w:rPr>
          <w:rFonts w:asciiTheme="majorBidi" w:hAnsiTheme="majorBidi" w:cstheme="majorBidi"/>
          <w:sz w:val="24"/>
          <w:szCs w:val="24"/>
          <w:lang w:bidi="ar-EG"/>
        </w:rPr>
      </w:pPr>
      <w:r w:rsidRPr="00F633C1">
        <w:rPr>
          <w:rFonts w:asciiTheme="majorBidi" w:hAnsiTheme="majorBidi" w:cstheme="majorBidi"/>
          <w:sz w:val="24"/>
          <w:szCs w:val="24"/>
          <w:lang w:bidi="ar-EG"/>
        </w:rPr>
        <w:t xml:space="preserve">Data revealed higher nitrogen percentage in the soil after cutting </w:t>
      </w:r>
      <w:proofErr w:type="spellStart"/>
      <w:r w:rsidRPr="00F633C1">
        <w:rPr>
          <w:rFonts w:asciiTheme="majorBidi" w:hAnsiTheme="majorBidi" w:cstheme="majorBidi"/>
          <w:sz w:val="24"/>
          <w:szCs w:val="24"/>
          <w:lang w:bidi="ar-EG"/>
        </w:rPr>
        <w:t>berseem</w:t>
      </w:r>
      <w:proofErr w:type="spellEnd"/>
      <w:r w:rsidRPr="00F633C1">
        <w:rPr>
          <w:rFonts w:asciiTheme="majorBidi" w:hAnsiTheme="majorBidi" w:cstheme="majorBidi"/>
          <w:sz w:val="24"/>
          <w:szCs w:val="24"/>
          <w:lang w:bidi="ar-EG"/>
        </w:rPr>
        <w:t xml:space="preserve">. The project provided ten farmers in each village with </w:t>
      </w:r>
      <w:proofErr w:type="spellStart"/>
      <w:r w:rsidRPr="00F633C1">
        <w:rPr>
          <w:rFonts w:asciiTheme="majorBidi" w:hAnsiTheme="majorBidi" w:cstheme="majorBidi"/>
          <w:sz w:val="24"/>
          <w:szCs w:val="24"/>
          <w:lang w:bidi="ar-EG"/>
        </w:rPr>
        <w:t>berseem</w:t>
      </w:r>
      <w:proofErr w:type="spellEnd"/>
      <w:r w:rsidRPr="00F633C1">
        <w:rPr>
          <w:rFonts w:asciiTheme="majorBidi" w:hAnsiTheme="majorBidi" w:cstheme="majorBidi"/>
          <w:sz w:val="24"/>
          <w:szCs w:val="24"/>
          <w:lang w:bidi="ar-EG"/>
        </w:rPr>
        <w:t xml:space="preserve"> seeds and resul</w:t>
      </w:r>
      <w:r w:rsidR="009478D9">
        <w:rPr>
          <w:rFonts w:asciiTheme="majorBidi" w:hAnsiTheme="majorBidi" w:cstheme="majorBidi"/>
          <w:sz w:val="24"/>
          <w:szCs w:val="24"/>
          <w:lang w:bidi="ar-EG"/>
        </w:rPr>
        <w:t>ts are shown in Table 4</w:t>
      </w:r>
      <w:r w:rsidRPr="00F633C1">
        <w:rPr>
          <w:rFonts w:asciiTheme="majorBidi" w:hAnsiTheme="majorBidi" w:cstheme="majorBidi"/>
          <w:sz w:val="24"/>
          <w:szCs w:val="24"/>
          <w:lang w:bidi="ar-EG"/>
        </w:rPr>
        <w:t xml:space="preserve">. This type of crop intensification resulted in higher wheat grain yield after cutting </w:t>
      </w:r>
      <w:proofErr w:type="spellStart"/>
      <w:r w:rsidRPr="00F633C1">
        <w:rPr>
          <w:rFonts w:asciiTheme="majorBidi" w:hAnsiTheme="majorBidi" w:cstheme="majorBidi"/>
          <w:sz w:val="24"/>
          <w:szCs w:val="24"/>
          <w:lang w:bidi="ar-EG"/>
        </w:rPr>
        <w:t>berseem</w:t>
      </w:r>
      <w:proofErr w:type="spellEnd"/>
      <w:r w:rsidRPr="00F633C1">
        <w:rPr>
          <w:rFonts w:asciiTheme="majorBidi" w:hAnsiTheme="majorBidi" w:cstheme="majorBidi"/>
          <w:sz w:val="24"/>
          <w:szCs w:val="24"/>
          <w:lang w:bidi="ar-EG"/>
        </w:rPr>
        <w:t xml:space="preserve"> compared to planting whea</w:t>
      </w:r>
      <w:r w:rsidR="009478D9">
        <w:rPr>
          <w:rFonts w:asciiTheme="majorBidi" w:hAnsiTheme="majorBidi" w:cstheme="majorBidi"/>
          <w:sz w:val="24"/>
          <w:szCs w:val="24"/>
          <w:lang w:bidi="ar-EG"/>
        </w:rPr>
        <w:t>t after harvesting corn (Table 5</w:t>
      </w:r>
      <w:r w:rsidRPr="00F633C1">
        <w:rPr>
          <w:rFonts w:asciiTheme="majorBidi" w:hAnsiTheme="majorBidi" w:cstheme="majorBidi"/>
          <w:sz w:val="24"/>
          <w:szCs w:val="24"/>
          <w:lang w:bidi="ar-EG"/>
        </w:rPr>
        <w:t>).</w:t>
      </w:r>
    </w:p>
    <w:p w:rsidR="003058A2" w:rsidRPr="00F633C1" w:rsidRDefault="003058A2" w:rsidP="00071A02">
      <w:pPr>
        <w:spacing w:after="0" w:line="240" w:lineRule="auto"/>
        <w:ind w:left="990" w:hanging="990"/>
        <w:jc w:val="both"/>
        <w:rPr>
          <w:rFonts w:asciiTheme="majorBidi" w:hAnsiTheme="majorBidi" w:cstheme="majorBidi"/>
          <w:b/>
          <w:bCs/>
          <w:sz w:val="24"/>
          <w:szCs w:val="24"/>
          <w:lang w:bidi="ar-EG"/>
        </w:rPr>
      </w:pPr>
    </w:p>
    <w:p w:rsidR="005149B8" w:rsidRPr="00F633C1" w:rsidRDefault="009478D9" w:rsidP="003058A2">
      <w:pPr>
        <w:spacing w:after="0" w:line="240" w:lineRule="auto"/>
        <w:jc w:val="both"/>
        <w:rPr>
          <w:rFonts w:asciiTheme="majorBidi" w:hAnsiTheme="majorBidi" w:cstheme="majorBidi"/>
          <w:b/>
          <w:bCs/>
          <w:sz w:val="24"/>
          <w:szCs w:val="24"/>
          <w:lang w:bidi="ar-EG"/>
        </w:rPr>
      </w:pPr>
      <w:r>
        <w:rPr>
          <w:rFonts w:asciiTheme="majorBidi" w:hAnsiTheme="majorBidi" w:cstheme="majorBidi"/>
          <w:b/>
          <w:bCs/>
          <w:sz w:val="24"/>
          <w:szCs w:val="24"/>
          <w:lang w:bidi="ar-EG"/>
        </w:rPr>
        <w:t>Table 4</w:t>
      </w:r>
      <w:r w:rsidR="003058A2" w:rsidRPr="00F633C1">
        <w:rPr>
          <w:rFonts w:asciiTheme="majorBidi" w:hAnsiTheme="majorBidi" w:cstheme="majorBidi"/>
          <w:b/>
          <w:bCs/>
          <w:sz w:val="24"/>
          <w:szCs w:val="24"/>
          <w:lang w:bidi="ar-EG"/>
        </w:rPr>
        <w:t xml:space="preserve">: Average yield of </w:t>
      </w:r>
      <w:proofErr w:type="spellStart"/>
      <w:r w:rsidR="003058A2" w:rsidRPr="00F633C1">
        <w:rPr>
          <w:rFonts w:asciiTheme="majorBidi" w:hAnsiTheme="majorBidi" w:cstheme="majorBidi"/>
          <w:b/>
          <w:bCs/>
          <w:sz w:val="24"/>
          <w:szCs w:val="24"/>
          <w:lang w:bidi="ar-EG"/>
        </w:rPr>
        <w:t>Fahl</w:t>
      </w:r>
      <w:proofErr w:type="spellEnd"/>
      <w:r w:rsidR="003058A2" w:rsidRPr="00F633C1">
        <w:rPr>
          <w:rFonts w:asciiTheme="majorBidi" w:hAnsiTheme="majorBidi" w:cstheme="majorBidi"/>
          <w:b/>
          <w:bCs/>
          <w:sz w:val="24"/>
          <w:szCs w:val="24"/>
          <w:lang w:bidi="ar-EG"/>
        </w:rPr>
        <w:t xml:space="preserve"> </w:t>
      </w:r>
      <w:proofErr w:type="spellStart"/>
      <w:r w:rsidR="003058A2" w:rsidRPr="00F633C1">
        <w:rPr>
          <w:rFonts w:asciiTheme="majorBidi" w:hAnsiTheme="majorBidi" w:cstheme="majorBidi"/>
          <w:b/>
          <w:bCs/>
          <w:sz w:val="24"/>
          <w:szCs w:val="24"/>
          <w:lang w:bidi="ar-EG"/>
        </w:rPr>
        <w:t>B</w:t>
      </w:r>
      <w:r w:rsidR="005149B8" w:rsidRPr="00F633C1">
        <w:rPr>
          <w:rFonts w:asciiTheme="majorBidi" w:hAnsiTheme="majorBidi" w:cstheme="majorBidi"/>
          <w:b/>
          <w:bCs/>
          <w:sz w:val="24"/>
          <w:szCs w:val="24"/>
          <w:lang w:bidi="ar-EG"/>
        </w:rPr>
        <w:t>erseem</w:t>
      </w:r>
      <w:proofErr w:type="spellEnd"/>
      <w:r w:rsidR="005149B8" w:rsidRPr="00F633C1">
        <w:rPr>
          <w:rFonts w:asciiTheme="majorBidi" w:hAnsiTheme="majorBidi" w:cstheme="majorBidi"/>
          <w:b/>
          <w:bCs/>
          <w:sz w:val="24"/>
          <w:szCs w:val="24"/>
          <w:lang w:bidi="ar-EG"/>
        </w:rPr>
        <w:t xml:space="preserve"> in twenty fields in El-</w:t>
      </w:r>
      <w:proofErr w:type="spellStart"/>
      <w:r w:rsidR="003058A2" w:rsidRPr="00F633C1">
        <w:rPr>
          <w:rFonts w:asciiTheme="majorBidi" w:hAnsiTheme="majorBidi" w:cstheme="majorBidi"/>
          <w:b/>
          <w:bCs/>
          <w:sz w:val="24"/>
          <w:szCs w:val="24"/>
          <w:lang w:bidi="ar-EG"/>
        </w:rPr>
        <w:t>Hammam</w:t>
      </w:r>
      <w:proofErr w:type="spellEnd"/>
      <w:r w:rsidR="003058A2" w:rsidRPr="00F633C1">
        <w:rPr>
          <w:rFonts w:asciiTheme="majorBidi" w:hAnsiTheme="majorBidi" w:cstheme="majorBidi"/>
          <w:b/>
          <w:bCs/>
          <w:sz w:val="24"/>
          <w:szCs w:val="24"/>
          <w:lang w:bidi="ar-EG"/>
        </w:rPr>
        <w:t xml:space="preserve"> and Arab </w:t>
      </w:r>
      <w:proofErr w:type="spellStart"/>
      <w:r w:rsidR="003058A2" w:rsidRPr="00F633C1">
        <w:rPr>
          <w:rFonts w:asciiTheme="majorBidi" w:hAnsiTheme="majorBidi" w:cstheme="majorBidi"/>
          <w:b/>
          <w:bCs/>
          <w:sz w:val="24"/>
          <w:szCs w:val="24"/>
          <w:lang w:bidi="ar-EG"/>
        </w:rPr>
        <w:t>Motair</w:t>
      </w:r>
      <w:proofErr w:type="spellEnd"/>
      <w:r w:rsidR="003058A2" w:rsidRPr="00F633C1">
        <w:rPr>
          <w:rFonts w:asciiTheme="majorBidi" w:hAnsiTheme="majorBidi" w:cstheme="majorBidi"/>
          <w:b/>
          <w:bCs/>
          <w:sz w:val="24"/>
          <w:szCs w:val="24"/>
          <w:lang w:bidi="ar-EG"/>
        </w:rPr>
        <w:t xml:space="preserve"> villages</w:t>
      </w:r>
    </w:p>
    <w:p w:rsidR="003058A2" w:rsidRPr="00F633C1" w:rsidRDefault="003058A2" w:rsidP="003058A2">
      <w:pPr>
        <w:spacing w:after="0" w:line="240" w:lineRule="auto"/>
        <w:jc w:val="both"/>
        <w:rPr>
          <w:rFonts w:asciiTheme="majorBidi" w:hAnsiTheme="majorBidi" w:cstheme="majorBidi"/>
          <w:b/>
          <w:bCs/>
          <w:sz w:val="24"/>
          <w:szCs w:val="24"/>
          <w:lang w:bidi="ar-EG"/>
        </w:rPr>
      </w:pPr>
    </w:p>
    <w:p w:rsidR="005149B8" w:rsidRPr="00F633C1" w:rsidRDefault="005149B8" w:rsidP="005149B8">
      <w:pPr>
        <w:spacing w:after="0" w:line="240" w:lineRule="auto"/>
        <w:ind w:left="1440" w:hanging="1440"/>
        <w:jc w:val="both"/>
        <w:rPr>
          <w:rFonts w:asciiTheme="majorBidi" w:hAnsiTheme="majorBidi" w:cstheme="majorBidi"/>
          <w:sz w:val="24"/>
          <w:szCs w:val="24"/>
          <w:lang w:bidi="ar-EG"/>
        </w:rPr>
      </w:pPr>
    </w:p>
    <w:tbl>
      <w:tblPr>
        <w:tblStyle w:val="TableGrid"/>
        <w:tblW w:w="0" w:type="auto"/>
        <w:tblLook w:val="01E0" w:firstRow="1" w:lastRow="1" w:firstColumn="1" w:lastColumn="1" w:noHBand="0" w:noVBand="0"/>
      </w:tblPr>
      <w:tblGrid>
        <w:gridCol w:w="1368"/>
        <w:gridCol w:w="3780"/>
        <w:gridCol w:w="3420"/>
      </w:tblGrid>
      <w:tr w:rsidR="005149B8" w:rsidRPr="00F633C1" w:rsidTr="00540465">
        <w:tc>
          <w:tcPr>
            <w:tcW w:w="1368" w:type="dxa"/>
            <w:vMerge w:val="restart"/>
            <w:tcBorders>
              <w:top w:val="single" w:sz="18" w:space="0" w:color="auto"/>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p>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No</w:t>
            </w:r>
          </w:p>
        </w:tc>
        <w:tc>
          <w:tcPr>
            <w:tcW w:w="3780" w:type="dxa"/>
            <w:tcBorders>
              <w:top w:val="single" w:sz="18" w:space="0" w:color="auto"/>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El-</w:t>
            </w:r>
            <w:proofErr w:type="spellStart"/>
            <w:r w:rsidRPr="00F633C1">
              <w:rPr>
                <w:rFonts w:asciiTheme="majorBidi" w:hAnsiTheme="majorBidi" w:cstheme="majorBidi"/>
                <w:sz w:val="24"/>
                <w:szCs w:val="24"/>
                <w:lang w:bidi="ar-EG"/>
              </w:rPr>
              <w:t>Hammam</w:t>
            </w:r>
            <w:proofErr w:type="spellEnd"/>
          </w:p>
        </w:tc>
        <w:tc>
          <w:tcPr>
            <w:tcW w:w="3420" w:type="dxa"/>
            <w:tcBorders>
              <w:top w:val="single" w:sz="18" w:space="0" w:color="auto"/>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 xml:space="preserve">Arab </w:t>
            </w:r>
            <w:proofErr w:type="spellStart"/>
            <w:r w:rsidRPr="00F633C1">
              <w:rPr>
                <w:rFonts w:asciiTheme="majorBidi" w:hAnsiTheme="majorBidi" w:cstheme="majorBidi"/>
                <w:sz w:val="24"/>
                <w:szCs w:val="24"/>
                <w:lang w:bidi="ar-EG"/>
              </w:rPr>
              <w:t>Motair</w:t>
            </w:r>
            <w:proofErr w:type="spellEnd"/>
          </w:p>
        </w:tc>
      </w:tr>
      <w:tr w:rsidR="005149B8" w:rsidRPr="00F633C1" w:rsidTr="00540465">
        <w:tc>
          <w:tcPr>
            <w:tcW w:w="1368" w:type="dxa"/>
            <w:vMerge/>
            <w:tcBorders>
              <w:left w:val="single" w:sz="18" w:space="0" w:color="auto"/>
              <w:bottom w:val="single" w:sz="18" w:space="0" w:color="auto"/>
              <w:right w:val="single" w:sz="18" w:space="0" w:color="auto"/>
            </w:tcBorders>
          </w:tcPr>
          <w:p w:rsidR="005149B8" w:rsidRPr="00F633C1" w:rsidRDefault="005149B8" w:rsidP="005149B8">
            <w:pPr>
              <w:bidi w:val="0"/>
              <w:jc w:val="both"/>
              <w:rPr>
                <w:rFonts w:asciiTheme="majorBidi" w:hAnsiTheme="majorBidi" w:cstheme="majorBidi"/>
                <w:sz w:val="24"/>
                <w:szCs w:val="24"/>
                <w:lang w:bidi="ar-EG"/>
              </w:rPr>
            </w:pPr>
          </w:p>
        </w:tc>
        <w:tc>
          <w:tcPr>
            <w:tcW w:w="3780" w:type="dxa"/>
            <w:tcBorders>
              <w:top w:val="single" w:sz="18" w:space="0" w:color="auto"/>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Yield (to</w:t>
            </w:r>
            <w:r w:rsidR="00071A02" w:rsidRPr="00F633C1">
              <w:rPr>
                <w:rFonts w:asciiTheme="majorBidi" w:hAnsiTheme="majorBidi" w:cstheme="majorBidi"/>
                <w:sz w:val="24"/>
                <w:szCs w:val="24"/>
                <w:lang w:bidi="ar-EG"/>
              </w:rPr>
              <w:t>n/</w:t>
            </w:r>
            <w:proofErr w:type="spellStart"/>
            <w:r w:rsidR="00071A02" w:rsidRPr="00F633C1">
              <w:rPr>
                <w:rFonts w:asciiTheme="majorBidi" w:hAnsiTheme="majorBidi" w:cstheme="majorBidi"/>
                <w:sz w:val="24"/>
                <w:szCs w:val="24"/>
                <w:lang w:bidi="ar-EG"/>
              </w:rPr>
              <w:t>fe</w:t>
            </w:r>
            <w:r w:rsidRPr="00F633C1">
              <w:rPr>
                <w:rFonts w:asciiTheme="majorBidi" w:hAnsiTheme="majorBidi" w:cstheme="majorBidi"/>
                <w:sz w:val="24"/>
                <w:szCs w:val="24"/>
                <w:lang w:bidi="ar-EG"/>
              </w:rPr>
              <w:t>d</w:t>
            </w:r>
            <w:r w:rsidR="00071A02" w:rsidRPr="00F633C1">
              <w:rPr>
                <w:rFonts w:asciiTheme="majorBidi" w:hAnsiTheme="majorBidi" w:cstheme="majorBidi"/>
                <w:sz w:val="24"/>
                <w:szCs w:val="24"/>
                <w:lang w:bidi="ar-EG"/>
              </w:rPr>
              <w:t>dan</w:t>
            </w:r>
            <w:proofErr w:type="spellEnd"/>
            <w:r w:rsidRPr="00F633C1">
              <w:rPr>
                <w:rFonts w:asciiTheme="majorBidi" w:hAnsiTheme="majorBidi" w:cstheme="majorBidi"/>
                <w:sz w:val="24"/>
                <w:szCs w:val="24"/>
                <w:lang w:bidi="ar-EG"/>
              </w:rPr>
              <w:t>)</w:t>
            </w:r>
          </w:p>
        </w:tc>
        <w:tc>
          <w:tcPr>
            <w:tcW w:w="3420" w:type="dxa"/>
            <w:tcBorders>
              <w:top w:val="single" w:sz="18" w:space="0" w:color="auto"/>
              <w:left w:val="single" w:sz="18" w:space="0" w:color="auto"/>
              <w:bottom w:val="single" w:sz="18" w:space="0" w:color="auto"/>
              <w:right w:val="single" w:sz="18" w:space="0" w:color="auto"/>
            </w:tcBorders>
          </w:tcPr>
          <w:p w:rsidR="005149B8" w:rsidRPr="00F633C1" w:rsidRDefault="00071A02"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Yield (ton/</w:t>
            </w:r>
            <w:proofErr w:type="spellStart"/>
            <w:r w:rsidRPr="00F633C1">
              <w:rPr>
                <w:rFonts w:asciiTheme="majorBidi" w:hAnsiTheme="majorBidi" w:cstheme="majorBidi"/>
                <w:sz w:val="24"/>
                <w:szCs w:val="24"/>
                <w:lang w:bidi="ar-EG"/>
              </w:rPr>
              <w:t>fe</w:t>
            </w:r>
            <w:r w:rsidR="005149B8" w:rsidRPr="00F633C1">
              <w:rPr>
                <w:rFonts w:asciiTheme="majorBidi" w:hAnsiTheme="majorBidi" w:cstheme="majorBidi"/>
                <w:sz w:val="24"/>
                <w:szCs w:val="24"/>
                <w:lang w:bidi="ar-EG"/>
              </w:rPr>
              <w:t>d</w:t>
            </w:r>
            <w:r w:rsidRPr="00F633C1">
              <w:rPr>
                <w:rFonts w:asciiTheme="majorBidi" w:hAnsiTheme="majorBidi" w:cstheme="majorBidi"/>
                <w:sz w:val="24"/>
                <w:szCs w:val="24"/>
                <w:lang w:bidi="ar-EG"/>
              </w:rPr>
              <w:t>dan</w:t>
            </w:r>
            <w:proofErr w:type="spellEnd"/>
            <w:r w:rsidR="005149B8" w:rsidRPr="00F633C1">
              <w:rPr>
                <w:rFonts w:asciiTheme="majorBidi" w:hAnsiTheme="majorBidi" w:cstheme="majorBidi"/>
                <w:sz w:val="24"/>
                <w:szCs w:val="24"/>
                <w:lang w:bidi="ar-EG"/>
              </w:rPr>
              <w:t>)</w:t>
            </w:r>
          </w:p>
        </w:tc>
      </w:tr>
      <w:tr w:rsidR="005149B8" w:rsidRPr="00F633C1" w:rsidTr="00540465">
        <w:tc>
          <w:tcPr>
            <w:tcW w:w="1368" w:type="dxa"/>
            <w:tcBorders>
              <w:top w:val="single" w:sz="18" w:space="0" w:color="auto"/>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w:t>
            </w:r>
          </w:p>
        </w:tc>
        <w:tc>
          <w:tcPr>
            <w:tcW w:w="3780" w:type="dxa"/>
            <w:tcBorders>
              <w:top w:val="single" w:sz="18" w:space="0" w:color="auto"/>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18.55</w:t>
            </w:r>
          </w:p>
        </w:tc>
        <w:tc>
          <w:tcPr>
            <w:tcW w:w="3420" w:type="dxa"/>
            <w:tcBorders>
              <w:top w:val="single" w:sz="18" w:space="0" w:color="auto"/>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16.35</w:t>
            </w:r>
          </w:p>
        </w:tc>
      </w:tr>
      <w:tr w:rsidR="005149B8" w:rsidRPr="00F633C1" w:rsidTr="00540465">
        <w:tc>
          <w:tcPr>
            <w:tcW w:w="1368"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2</w:t>
            </w:r>
          </w:p>
        </w:tc>
        <w:tc>
          <w:tcPr>
            <w:tcW w:w="378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18.36</w:t>
            </w:r>
          </w:p>
        </w:tc>
        <w:tc>
          <w:tcPr>
            <w:tcW w:w="342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17.40</w:t>
            </w:r>
          </w:p>
        </w:tc>
      </w:tr>
      <w:tr w:rsidR="005149B8" w:rsidRPr="00F633C1" w:rsidTr="00540465">
        <w:tc>
          <w:tcPr>
            <w:tcW w:w="1368"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3</w:t>
            </w:r>
          </w:p>
        </w:tc>
        <w:tc>
          <w:tcPr>
            <w:tcW w:w="378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18.25</w:t>
            </w:r>
          </w:p>
        </w:tc>
        <w:tc>
          <w:tcPr>
            <w:tcW w:w="342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18.33</w:t>
            </w:r>
          </w:p>
        </w:tc>
      </w:tr>
      <w:tr w:rsidR="005149B8" w:rsidRPr="00F633C1" w:rsidTr="00540465">
        <w:tc>
          <w:tcPr>
            <w:tcW w:w="1368"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4</w:t>
            </w:r>
          </w:p>
        </w:tc>
        <w:tc>
          <w:tcPr>
            <w:tcW w:w="378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18.90</w:t>
            </w:r>
          </w:p>
        </w:tc>
        <w:tc>
          <w:tcPr>
            <w:tcW w:w="342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14.20</w:t>
            </w:r>
          </w:p>
        </w:tc>
      </w:tr>
      <w:tr w:rsidR="005149B8" w:rsidRPr="00F633C1" w:rsidTr="00540465">
        <w:tc>
          <w:tcPr>
            <w:tcW w:w="1368"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5</w:t>
            </w:r>
          </w:p>
        </w:tc>
        <w:tc>
          <w:tcPr>
            <w:tcW w:w="378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18.00</w:t>
            </w:r>
          </w:p>
        </w:tc>
        <w:tc>
          <w:tcPr>
            <w:tcW w:w="342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15.45</w:t>
            </w:r>
          </w:p>
        </w:tc>
      </w:tr>
      <w:tr w:rsidR="005149B8" w:rsidRPr="00F633C1" w:rsidTr="00540465">
        <w:tc>
          <w:tcPr>
            <w:tcW w:w="1368"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6</w:t>
            </w:r>
          </w:p>
        </w:tc>
        <w:tc>
          <w:tcPr>
            <w:tcW w:w="378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18.00</w:t>
            </w:r>
          </w:p>
        </w:tc>
        <w:tc>
          <w:tcPr>
            <w:tcW w:w="342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16.23</w:t>
            </w:r>
          </w:p>
        </w:tc>
      </w:tr>
      <w:tr w:rsidR="005149B8" w:rsidRPr="00F633C1" w:rsidTr="00540465">
        <w:tc>
          <w:tcPr>
            <w:tcW w:w="1368"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7</w:t>
            </w:r>
          </w:p>
        </w:tc>
        <w:tc>
          <w:tcPr>
            <w:tcW w:w="378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15.25</w:t>
            </w:r>
          </w:p>
        </w:tc>
        <w:tc>
          <w:tcPr>
            <w:tcW w:w="342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17.75</w:t>
            </w:r>
          </w:p>
        </w:tc>
      </w:tr>
      <w:tr w:rsidR="005149B8" w:rsidRPr="00F633C1" w:rsidTr="00540465">
        <w:tc>
          <w:tcPr>
            <w:tcW w:w="1368"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8</w:t>
            </w:r>
          </w:p>
        </w:tc>
        <w:tc>
          <w:tcPr>
            <w:tcW w:w="378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14.20</w:t>
            </w:r>
          </w:p>
        </w:tc>
        <w:tc>
          <w:tcPr>
            <w:tcW w:w="342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13.95</w:t>
            </w:r>
          </w:p>
        </w:tc>
      </w:tr>
      <w:tr w:rsidR="005149B8" w:rsidRPr="00F633C1" w:rsidTr="00540465">
        <w:tc>
          <w:tcPr>
            <w:tcW w:w="1368"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9</w:t>
            </w:r>
          </w:p>
        </w:tc>
        <w:tc>
          <w:tcPr>
            <w:tcW w:w="378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14.00</w:t>
            </w:r>
          </w:p>
        </w:tc>
        <w:tc>
          <w:tcPr>
            <w:tcW w:w="3420" w:type="dxa"/>
            <w:tcBorders>
              <w:left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14.13</w:t>
            </w:r>
          </w:p>
        </w:tc>
      </w:tr>
      <w:tr w:rsidR="005149B8" w:rsidRPr="00F633C1" w:rsidTr="00540465">
        <w:tc>
          <w:tcPr>
            <w:tcW w:w="1368" w:type="dxa"/>
            <w:tcBorders>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10</w:t>
            </w:r>
          </w:p>
        </w:tc>
        <w:tc>
          <w:tcPr>
            <w:tcW w:w="3780" w:type="dxa"/>
            <w:tcBorders>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14.15</w:t>
            </w:r>
          </w:p>
        </w:tc>
        <w:tc>
          <w:tcPr>
            <w:tcW w:w="3420" w:type="dxa"/>
            <w:tcBorders>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sz w:val="24"/>
                <w:szCs w:val="24"/>
                <w:lang w:bidi="ar-EG"/>
              </w:rPr>
            </w:pPr>
            <w:r w:rsidRPr="00F633C1">
              <w:rPr>
                <w:rFonts w:asciiTheme="majorBidi" w:hAnsiTheme="majorBidi" w:cstheme="majorBidi"/>
                <w:sz w:val="24"/>
                <w:szCs w:val="24"/>
                <w:lang w:bidi="ar-EG"/>
              </w:rPr>
              <w:t>14.6</w:t>
            </w:r>
          </w:p>
        </w:tc>
      </w:tr>
      <w:tr w:rsidR="005149B8" w:rsidRPr="00F633C1" w:rsidTr="00540465">
        <w:tc>
          <w:tcPr>
            <w:tcW w:w="1368" w:type="dxa"/>
            <w:tcBorders>
              <w:top w:val="single" w:sz="18" w:space="0" w:color="auto"/>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b/>
                <w:bCs/>
                <w:sz w:val="24"/>
                <w:szCs w:val="24"/>
                <w:lang w:bidi="ar-EG"/>
              </w:rPr>
            </w:pPr>
            <w:r w:rsidRPr="00F633C1">
              <w:rPr>
                <w:rFonts w:asciiTheme="majorBidi" w:hAnsiTheme="majorBidi" w:cstheme="majorBidi"/>
                <w:b/>
                <w:bCs/>
                <w:sz w:val="24"/>
                <w:szCs w:val="24"/>
                <w:lang w:bidi="ar-EG"/>
              </w:rPr>
              <w:t>Mean</w:t>
            </w:r>
          </w:p>
        </w:tc>
        <w:tc>
          <w:tcPr>
            <w:tcW w:w="3780" w:type="dxa"/>
            <w:tcBorders>
              <w:top w:val="single" w:sz="18" w:space="0" w:color="auto"/>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b/>
                <w:bCs/>
                <w:sz w:val="24"/>
                <w:szCs w:val="24"/>
                <w:lang w:bidi="ar-EG"/>
              </w:rPr>
            </w:pPr>
            <w:r w:rsidRPr="00F633C1">
              <w:rPr>
                <w:rFonts w:asciiTheme="majorBidi" w:hAnsiTheme="majorBidi" w:cstheme="majorBidi"/>
                <w:b/>
                <w:bCs/>
                <w:sz w:val="24"/>
                <w:szCs w:val="24"/>
                <w:lang w:bidi="ar-EG"/>
              </w:rPr>
              <w:t>16.67</w:t>
            </w:r>
          </w:p>
        </w:tc>
        <w:tc>
          <w:tcPr>
            <w:tcW w:w="3420" w:type="dxa"/>
            <w:tcBorders>
              <w:top w:val="single" w:sz="18" w:space="0" w:color="auto"/>
              <w:left w:val="single" w:sz="18" w:space="0" w:color="auto"/>
              <w:bottom w:val="single" w:sz="18" w:space="0" w:color="auto"/>
              <w:right w:val="single" w:sz="18" w:space="0" w:color="auto"/>
            </w:tcBorders>
          </w:tcPr>
          <w:p w:rsidR="005149B8" w:rsidRPr="00F633C1" w:rsidRDefault="005149B8" w:rsidP="005149B8">
            <w:pPr>
              <w:bidi w:val="0"/>
              <w:jc w:val="center"/>
              <w:rPr>
                <w:rFonts w:asciiTheme="majorBidi" w:hAnsiTheme="majorBidi" w:cstheme="majorBidi"/>
                <w:b/>
                <w:bCs/>
                <w:sz w:val="24"/>
                <w:szCs w:val="24"/>
                <w:lang w:bidi="ar-EG"/>
              </w:rPr>
            </w:pPr>
            <w:r w:rsidRPr="00F633C1">
              <w:rPr>
                <w:rFonts w:asciiTheme="majorBidi" w:hAnsiTheme="majorBidi" w:cstheme="majorBidi"/>
                <w:b/>
                <w:bCs/>
                <w:sz w:val="24"/>
                <w:szCs w:val="24"/>
                <w:lang w:bidi="ar-EG"/>
              </w:rPr>
              <w:t>15.84</w:t>
            </w:r>
          </w:p>
        </w:tc>
      </w:tr>
      <w:tr w:rsidR="005149B8" w:rsidRPr="00F633C1" w:rsidTr="00540465">
        <w:tc>
          <w:tcPr>
            <w:tcW w:w="8568" w:type="dxa"/>
            <w:gridSpan w:val="3"/>
            <w:tcBorders>
              <w:top w:val="single" w:sz="18" w:space="0" w:color="auto"/>
              <w:left w:val="single" w:sz="18" w:space="0" w:color="auto"/>
              <w:bottom w:val="single" w:sz="18" w:space="0" w:color="auto"/>
              <w:right w:val="single" w:sz="18" w:space="0" w:color="auto"/>
            </w:tcBorders>
          </w:tcPr>
          <w:p w:rsidR="005149B8" w:rsidRPr="00F633C1" w:rsidRDefault="005149B8" w:rsidP="005149B8">
            <w:pPr>
              <w:bidi w:val="0"/>
              <w:rPr>
                <w:rFonts w:asciiTheme="majorBidi" w:hAnsiTheme="majorBidi" w:cstheme="majorBidi"/>
                <w:b/>
                <w:bCs/>
                <w:sz w:val="24"/>
                <w:szCs w:val="24"/>
                <w:lang w:bidi="ar-EG"/>
              </w:rPr>
            </w:pPr>
            <w:r w:rsidRPr="00F633C1">
              <w:rPr>
                <w:rFonts w:asciiTheme="majorBidi" w:hAnsiTheme="majorBidi" w:cstheme="majorBidi"/>
                <w:b/>
                <w:bCs/>
                <w:sz w:val="24"/>
                <w:szCs w:val="24"/>
                <w:lang w:bidi="ar-EG"/>
              </w:rPr>
              <w:t>General Mean                                16.26</w:t>
            </w:r>
          </w:p>
        </w:tc>
      </w:tr>
    </w:tbl>
    <w:p w:rsidR="005149B8" w:rsidRPr="00F633C1" w:rsidRDefault="005149B8" w:rsidP="005149B8">
      <w:pPr>
        <w:spacing w:after="0" w:line="240" w:lineRule="auto"/>
        <w:jc w:val="both"/>
        <w:rPr>
          <w:rFonts w:asciiTheme="majorBidi" w:hAnsiTheme="majorBidi" w:cstheme="majorBidi"/>
          <w:sz w:val="24"/>
          <w:szCs w:val="24"/>
          <w:lang w:bidi="ar-EG"/>
        </w:rPr>
      </w:pPr>
      <w:r w:rsidRPr="00F633C1">
        <w:rPr>
          <w:rFonts w:asciiTheme="majorBidi" w:hAnsiTheme="majorBidi" w:cstheme="majorBidi"/>
          <w:sz w:val="24"/>
          <w:szCs w:val="24"/>
          <w:lang w:bidi="ar-EG"/>
        </w:rPr>
        <w:t xml:space="preserve"> </w:t>
      </w:r>
    </w:p>
    <w:p w:rsidR="0006400E" w:rsidRPr="00F633C1" w:rsidRDefault="0006400E" w:rsidP="0006400E">
      <w:pPr>
        <w:spacing w:after="0" w:line="240" w:lineRule="auto"/>
        <w:jc w:val="both"/>
        <w:rPr>
          <w:rFonts w:asciiTheme="majorBidi" w:hAnsiTheme="majorBidi" w:cstheme="majorBidi"/>
          <w:sz w:val="24"/>
          <w:szCs w:val="24"/>
          <w:lang w:bidi="ar-EG"/>
        </w:rPr>
      </w:pPr>
    </w:p>
    <w:p w:rsidR="005149B8" w:rsidRPr="00F633C1" w:rsidRDefault="0006400E" w:rsidP="003058A2">
      <w:pPr>
        <w:spacing w:after="0" w:line="240" w:lineRule="auto"/>
        <w:jc w:val="both"/>
        <w:rPr>
          <w:rFonts w:asciiTheme="majorBidi" w:hAnsiTheme="majorBidi" w:cstheme="majorBidi"/>
          <w:sz w:val="24"/>
          <w:szCs w:val="24"/>
          <w:lang w:bidi="ar-EG"/>
        </w:rPr>
      </w:pPr>
      <w:r w:rsidRPr="00F633C1">
        <w:rPr>
          <w:rFonts w:asciiTheme="majorBidi" w:hAnsiTheme="majorBidi" w:cstheme="majorBidi"/>
          <w:sz w:val="24"/>
          <w:szCs w:val="24"/>
          <w:lang w:bidi="ar-EG"/>
        </w:rPr>
        <w:t xml:space="preserve">The project provided </w:t>
      </w:r>
      <w:r w:rsidRPr="00F633C1">
        <w:rPr>
          <w:rFonts w:asciiTheme="majorBidi" w:hAnsiTheme="majorBidi" w:cstheme="majorBidi"/>
          <w:b/>
          <w:bCs/>
          <w:sz w:val="24"/>
          <w:szCs w:val="24"/>
          <w:lang w:bidi="ar-EG"/>
        </w:rPr>
        <w:t>20 farmers</w:t>
      </w:r>
      <w:r w:rsidRPr="00F633C1">
        <w:rPr>
          <w:rFonts w:asciiTheme="majorBidi" w:hAnsiTheme="majorBidi" w:cstheme="majorBidi"/>
          <w:sz w:val="24"/>
          <w:szCs w:val="24"/>
          <w:lang w:bidi="ar-EG"/>
        </w:rPr>
        <w:t xml:space="preserve"> in the two villages (ten in each village) </w:t>
      </w:r>
      <w:r w:rsidRPr="009D1B0C">
        <w:rPr>
          <w:rFonts w:asciiTheme="majorBidi" w:hAnsiTheme="majorBidi" w:cstheme="majorBidi"/>
          <w:sz w:val="24"/>
          <w:szCs w:val="24"/>
          <w:lang w:bidi="ar-EG"/>
        </w:rPr>
        <w:t>with wheat seeds to be planted</w:t>
      </w:r>
      <w:r w:rsidRPr="00F633C1">
        <w:rPr>
          <w:rFonts w:asciiTheme="majorBidi" w:hAnsiTheme="majorBidi" w:cstheme="majorBidi"/>
          <w:sz w:val="24"/>
          <w:szCs w:val="24"/>
          <w:lang w:bidi="ar-EG"/>
        </w:rPr>
        <w:t xml:space="preserve"> after cutting </w:t>
      </w:r>
      <w:proofErr w:type="spellStart"/>
      <w:r w:rsidRPr="00F633C1">
        <w:rPr>
          <w:rFonts w:asciiTheme="majorBidi" w:hAnsiTheme="majorBidi" w:cstheme="majorBidi"/>
          <w:sz w:val="24"/>
          <w:szCs w:val="24"/>
          <w:lang w:bidi="ar-EG"/>
        </w:rPr>
        <w:t>berseem</w:t>
      </w:r>
      <w:proofErr w:type="spellEnd"/>
      <w:r w:rsidRPr="00F633C1">
        <w:rPr>
          <w:rFonts w:asciiTheme="majorBidi" w:hAnsiTheme="majorBidi" w:cstheme="majorBidi"/>
          <w:sz w:val="24"/>
          <w:szCs w:val="24"/>
          <w:lang w:bidi="ar-EG"/>
        </w:rPr>
        <w:t xml:space="preserve"> </w:t>
      </w:r>
      <w:r w:rsidR="003058A2" w:rsidRPr="00F633C1">
        <w:rPr>
          <w:rFonts w:asciiTheme="majorBidi" w:hAnsiTheme="majorBidi" w:cstheme="majorBidi"/>
          <w:sz w:val="24"/>
          <w:szCs w:val="24"/>
          <w:lang w:bidi="ar-EG"/>
        </w:rPr>
        <w:t>for comparison with wheat</w:t>
      </w:r>
      <w:r w:rsidRPr="00F633C1">
        <w:rPr>
          <w:rFonts w:asciiTheme="majorBidi" w:hAnsiTheme="majorBidi" w:cstheme="majorBidi"/>
          <w:sz w:val="24"/>
          <w:szCs w:val="24"/>
          <w:lang w:bidi="ar-EG"/>
        </w:rPr>
        <w:t xml:space="preserve"> planted after harvesting corn. Wheat was planted on raised beds to demonstrate and disseminate this technology to farmers. Grain yield of wheat was evaluated under the two cond</w:t>
      </w:r>
      <w:r w:rsidR="003058A2" w:rsidRPr="00F633C1">
        <w:rPr>
          <w:rFonts w:asciiTheme="majorBidi" w:hAnsiTheme="majorBidi" w:cstheme="majorBidi"/>
          <w:sz w:val="24"/>
          <w:szCs w:val="24"/>
          <w:lang w:bidi="ar-EG"/>
        </w:rPr>
        <w:t xml:space="preserve">itions (after corn and after </w:t>
      </w:r>
      <w:proofErr w:type="spellStart"/>
      <w:r w:rsidR="003058A2" w:rsidRPr="00F633C1">
        <w:rPr>
          <w:rFonts w:asciiTheme="majorBidi" w:hAnsiTheme="majorBidi" w:cstheme="majorBidi"/>
          <w:sz w:val="24"/>
          <w:szCs w:val="24"/>
          <w:lang w:bidi="ar-EG"/>
        </w:rPr>
        <w:t>Fahl</w:t>
      </w:r>
      <w:proofErr w:type="spellEnd"/>
      <w:r w:rsidR="003058A2" w:rsidRPr="00F633C1">
        <w:rPr>
          <w:rFonts w:asciiTheme="majorBidi" w:hAnsiTheme="majorBidi" w:cstheme="majorBidi"/>
          <w:sz w:val="24"/>
          <w:szCs w:val="24"/>
          <w:lang w:bidi="ar-EG"/>
        </w:rPr>
        <w:t xml:space="preserve"> </w:t>
      </w:r>
      <w:proofErr w:type="spellStart"/>
      <w:r w:rsidR="003058A2" w:rsidRPr="00F633C1">
        <w:rPr>
          <w:rFonts w:asciiTheme="majorBidi" w:hAnsiTheme="majorBidi" w:cstheme="majorBidi"/>
          <w:sz w:val="24"/>
          <w:szCs w:val="24"/>
          <w:lang w:bidi="ar-EG"/>
        </w:rPr>
        <w:t>B</w:t>
      </w:r>
      <w:r w:rsidR="009478D9">
        <w:rPr>
          <w:rFonts w:asciiTheme="majorBidi" w:hAnsiTheme="majorBidi" w:cstheme="majorBidi"/>
          <w:sz w:val="24"/>
          <w:szCs w:val="24"/>
          <w:lang w:bidi="ar-EG"/>
        </w:rPr>
        <w:t>erseem</w:t>
      </w:r>
      <w:proofErr w:type="spellEnd"/>
      <w:r w:rsidR="009478D9">
        <w:rPr>
          <w:rFonts w:asciiTheme="majorBidi" w:hAnsiTheme="majorBidi" w:cstheme="majorBidi"/>
          <w:sz w:val="24"/>
          <w:szCs w:val="24"/>
          <w:lang w:bidi="ar-EG"/>
        </w:rPr>
        <w:t>). Table 5</w:t>
      </w:r>
      <w:r w:rsidRPr="00F633C1">
        <w:rPr>
          <w:rFonts w:asciiTheme="majorBidi" w:hAnsiTheme="majorBidi" w:cstheme="majorBidi"/>
          <w:sz w:val="24"/>
          <w:szCs w:val="24"/>
          <w:lang w:bidi="ar-EG"/>
        </w:rPr>
        <w:t xml:space="preserve"> shows wheat grain yield in the two villages and data revealed higher grain yield </w:t>
      </w:r>
      <w:r w:rsidR="003058A2" w:rsidRPr="00F633C1">
        <w:rPr>
          <w:rFonts w:asciiTheme="majorBidi" w:hAnsiTheme="majorBidi" w:cstheme="majorBidi"/>
          <w:sz w:val="24"/>
          <w:szCs w:val="24"/>
          <w:lang w:bidi="ar-EG"/>
        </w:rPr>
        <w:t xml:space="preserve">of wheat planted after cutting </w:t>
      </w:r>
      <w:proofErr w:type="spellStart"/>
      <w:r w:rsidR="003058A2" w:rsidRPr="00F633C1">
        <w:rPr>
          <w:rFonts w:asciiTheme="majorBidi" w:hAnsiTheme="majorBidi" w:cstheme="majorBidi"/>
          <w:sz w:val="24"/>
          <w:szCs w:val="24"/>
          <w:lang w:bidi="ar-EG"/>
        </w:rPr>
        <w:t>Fahl</w:t>
      </w:r>
      <w:proofErr w:type="spellEnd"/>
      <w:r w:rsidR="003058A2" w:rsidRPr="00F633C1">
        <w:rPr>
          <w:rFonts w:asciiTheme="majorBidi" w:hAnsiTheme="majorBidi" w:cstheme="majorBidi"/>
          <w:sz w:val="24"/>
          <w:szCs w:val="24"/>
          <w:lang w:bidi="ar-EG"/>
        </w:rPr>
        <w:t xml:space="preserve"> </w:t>
      </w:r>
      <w:proofErr w:type="spellStart"/>
      <w:r w:rsidR="003058A2" w:rsidRPr="00F633C1">
        <w:rPr>
          <w:rFonts w:asciiTheme="majorBidi" w:hAnsiTheme="majorBidi" w:cstheme="majorBidi"/>
          <w:sz w:val="24"/>
          <w:szCs w:val="24"/>
          <w:lang w:bidi="ar-EG"/>
        </w:rPr>
        <w:t>B</w:t>
      </w:r>
      <w:r w:rsidRPr="00F633C1">
        <w:rPr>
          <w:rFonts w:asciiTheme="majorBidi" w:hAnsiTheme="majorBidi" w:cstheme="majorBidi"/>
          <w:sz w:val="24"/>
          <w:szCs w:val="24"/>
          <w:lang w:bidi="ar-EG"/>
        </w:rPr>
        <w:t>erseem</w:t>
      </w:r>
      <w:proofErr w:type="spellEnd"/>
      <w:r w:rsidRPr="00F633C1">
        <w:rPr>
          <w:rFonts w:asciiTheme="majorBidi" w:hAnsiTheme="majorBidi" w:cstheme="majorBidi"/>
          <w:sz w:val="24"/>
          <w:szCs w:val="24"/>
          <w:lang w:bidi="ar-EG"/>
        </w:rPr>
        <w:t xml:space="preserve">. These findings </w:t>
      </w:r>
      <w:r w:rsidR="00296584" w:rsidRPr="00F633C1">
        <w:rPr>
          <w:rFonts w:asciiTheme="majorBidi" w:hAnsiTheme="majorBidi" w:cstheme="majorBidi"/>
          <w:sz w:val="24"/>
          <w:szCs w:val="24"/>
          <w:lang w:bidi="ar-EG"/>
        </w:rPr>
        <w:t>confirm increasing</w:t>
      </w:r>
      <w:r w:rsidRPr="00F633C1">
        <w:rPr>
          <w:rFonts w:asciiTheme="majorBidi" w:hAnsiTheme="majorBidi" w:cstheme="majorBidi"/>
          <w:sz w:val="24"/>
          <w:szCs w:val="24"/>
          <w:lang w:bidi="ar-EG"/>
        </w:rPr>
        <w:t xml:space="preserve"> farmers' income thro</w:t>
      </w:r>
      <w:r w:rsidR="003058A2" w:rsidRPr="00F633C1">
        <w:rPr>
          <w:rFonts w:asciiTheme="majorBidi" w:hAnsiTheme="majorBidi" w:cstheme="majorBidi"/>
          <w:sz w:val="24"/>
          <w:szCs w:val="24"/>
          <w:lang w:bidi="ar-EG"/>
        </w:rPr>
        <w:t xml:space="preserve">ugh planting </w:t>
      </w:r>
      <w:proofErr w:type="spellStart"/>
      <w:r w:rsidR="003058A2" w:rsidRPr="00F633C1">
        <w:rPr>
          <w:rFonts w:asciiTheme="majorBidi" w:hAnsiTheme="majorBidi" w:cstheme="majorBidi"/>
          <w:sz w:val="24"/>
          <w:szCs w:val="24"/>
          <w:lang w:bidi="ar-EG"/>
        </w:rPr>
        <w:t>Fahl</w:t>
      </w:r>
      <w:proofErr w:type="spellEnd"/>
      <w:r w:rsidR="003058A2" w:rsidRPr="00F633C1">
        <w:rPr>
          <w:rFonts w:asciiTheme="majorBidi" w:hAnsiTheme="majorBidi" w:cstheme="majorBidi"/>
          <w:sz w:val="24"/>
          <w:szCs w:val="24"/>
          <w:lang w:bidi="ar-EG"/>
        </w:rPr>
        <w:t xml:space="preserve"> </w:t>
      </w:r>
      <w:proofErr w:type="spellStart"/>
      <w:r w:rsidR="003058A2" w:rsidRPr="00F633C1">
        <w:rPr>
          <w:rFonts w:asciiTheme="majorBidi" w:hAnsiTheme="majorBidi" w:cstheme="majorBidi"/>
          <w:sz w:val="24"/>
          <w:szCs w:val="24"/>
          <w:lang w:bidi="ar-EG"/>
        </w:rPr>
        <w:t>B</w:t>
      </w:r>
      <w:r w:rsidRPr="00F633C1">
        <w:rPr>
          <w:rFonts w:asciiTheme="majorBidi" w:hAnsiTheme="majorBidi" w:cstheme="majorBidi"/>
          <w:sz w:val="24"/>
          <w:szCs w:val="24"/>
          <w:lang w:bidi="ar-EG"/>
        </w:rPr>
        <w:t>erseem</w:t>
      </w:r>
      <w:proofErr w:type="spellEnd"/>
      <w:r w:rsidRPr="00F633C1">
        <w:rPr>
          <w:rFonts w:asciiTheme="majorBidi" w:hAnsiTheme="majorBidi" w:cstheme="majorBidi"/>
          <w:sz w:val="24"/>
          <w:szCs w:val="24"/>
          <w:lang w:bidi="ar-EG"/>
        </w:rPr>
        <w:t>.</w:t>
      </w:r>
    </w:p>
    <w:p w:rsidR="0006400E" w:rsidRDefault="0006400E" w:rsidP="0006400E">
      <w:pPr>
        <w:spacing w:after="0" w:line="240" w:lineRule="auto"/>
        <w:jc w:val="both"/>
        <w:rPr>
          <w:rFonts w:asciiTheme="majorBidi" w:hAnsiTheme="majorBidi" w:cstheme="majorBidi"/>
          <w:sz w:val="24"/>
          <w:szCs w:val="24"/>
          <w:lang w:bidi="ar-EG"/>
        </w:rPr>
      </w:pPr>
    </w:p>
    <w:p w:rsidR="00BA495B" w:rsidRDefault="00BA495B" w:rsidP="0006400E">
      <w:pPr>
        <w:spacing w:after="0" w:line="240" w:lineRule="auto"/>
        <w:jc w:val="both"/>
        <w:rPr>
          <w:rFonts w:asciiTheme="majorBidi" w:hAnsiTheme="majorBidi" w:cstheme="majorBidi"/>
          <w:sz w:val="24"/>
          <w:szCs w:val="24"/>
          <w:lang w:bidi="ar-EG"/>
        </w:rPr>
      </w:pPr>
    </w:p>
    <w:p w:rsidR="001E2BC8" w:rsidRDefault="001E2BC8" w:rsidP="0006400E">
      <w:pPr>
        <w:spacing w:after="0" w:line="240" w:lineRule="auto"/>
        <w:jc w:val="both"/>
        <w:rPr>
          <w:rFonts w:asciiTheme="majorBidi" w:hAnsiTheme="majorBidi" w:cstheme="majorBidi"/>
          <w:sz w:val="24"/>
          <w:szCs w:val="24"/>
          <w:lang w:bidi="ar-EG"/>
        </w:rPr>
      </w:pPr>
    </w:p>
    <w:p w:rsidR="005149B8" w:rsidRPr="00AB40FD" w:rsidRDefault="005149B8" w:rsidP="00D75E7D">
      <w:pPr>
        <w:spacing w:after="0" w:line="240" w:lineRule="auto"/>
        <w:ind w:left="990" w:hanging="990"/>
        <w:jc w:val="both"/>
        <w:rPr>
          <w:rFonts w:asciiTheme="majorBidi" w:hAnsiTheme="majorBidi" w:cstheme="majorBidi"/>
          <w:b/>
          <w:bCs/>
          <w:sz w:val="24"/>
          <w:szCs w:val="24"/>
          <w:lang w:bidi="ar-EG"/>
        </w:rPr>
      </w:pPr>
      <w:r w:rsidRPr="00AB40FD">
        <w:rPr>
          <w:rFonts w:asciiTheme="majorBidi" w:hAnsiTheme="majorBidi" w:cstheme="majorBidi"/>
          <w:b/>
          <w:bCs/>
          <w:sz w:val="24"/>
          <w:szCs w:val="24"/>
          <w:lang w:bidi="ar-EG"/>
        </w:rPr>
        <w:lastRenderedPageBreak/>
        <w:t>Table</w:t>
      </w:r>
      <w:r w:rsidR="009478D9" w:rsidRPr="00AB40FD">
        <w:rPr>
          <w:rFonts w:asciiTheme="majorBidi" w:hAnsiTheme="majorBidi" w:cstheme="majorBidi"/>
          <w:b/>
          <w:bCs/>
          <w:sz w:val="24"/>
          <w:szCs w:val="24"/>
          <w:lang w:bidi="ar-EG"/>
        </w:rPr>
        <w:t xml:space="preserve"> 5</w:t>
      </w:r>
      <w:r w:rsidR="00150963" w:rsidRPr="00AB40FD">
        <w:rPr>
          <w:rFonts w:asciiTheme="majorBidi" w:hAnsiTheme="majorBidi" w:cstheme="majorBidi"/>
          <w:b/>
          <w:bCs/>
          <w:sz w:val="24"/>
          <w:szCs w:val="24"/>
          <w:lang w:bidi="ar-EG"/>
        </w:rPr>
        <w:t>:</w:t>
      </w:r>
      <w:r w:rsidR="00D75E7D" w:rsidRPr="00AB40FD">
        <w:rPr>
          <w:rFonts w:asciiTheme="majorBidi" w:hAnsiTheme="majorBidi" w:cstheme="majorBidi"/>
          <w:b/>
          <w:bCs/>
          <w:sz w:val="24"/>
          <w:szCs w:val="24"/>
          <w:lang w:bidi="ar-EG"/>
        </w:rPr>
        <w:t xml:space="preserve"> Average grain yield (ton/ha</w:t>
      </w:r>
      <w:r w:rsidRPr="00AB40FD">
        <w:rPr>
          <w:rFonts w:asciiTheme="majorBidi" w:hAnsiTheme="majorBidi" w:cstheme="majorBidi"/>
          <w:b/>
          <w:bCs/>
          <w:sz w:val="24"/>
          <w:szCs w:val="24"/>
          <w:lang w:bidi="ar-EG"/>
        </w:rPr>
        <w:t>) of wheat planted after har</w:t>
      </w:r>
      <w:r w:rsidR="003058A2" w:rsidRPr="00AB40FD">
        <w:rPr>
          <w:rFonts w:asciiTheme="majorBidi" w:hAnsiTheme="majorBidi" w:cstheme="majorBidi"/>
          <w:b/>
          <w:bCs/>
          <w:sz w:val="24"/>
          <w:szCs w:val="24"/>
          <w:lang w:bidi="ar-EG"/>
        </w:rPr>
        <w:t xml:space="preserve">vesting corn and after cutting </w:t>
      </w:r>
      <w:proofErr w:type="spellStart"/>
      <w:r w:rsidR="003058A2" w:rsidRPr="00AB40FD">
        <w:rPr>
          <w:rFonts w:asciiTheme="majorBidi" w:hAnsiTheme="majorBidi" w:cstheme="majorBidi"/>
          <w:b/>
          <w:bCs/>
          <w:sz w:val="24"/>
          <w:szCs w:val="24"/>
          <w:lang w:bidi="ar-EG"/>
        </w:rPr>
        <w:t>Fahl</w:t>
      </w:r>
      <w:proofErr w:type="spellEnd"/>
      <w:r w:rsidR="003058A2" w:rsidRPr="00AB40FD">
        <w:rPr>
          <w:rFonts w:asciiTheme="majorBidi" w:hAnsiTheme="majorBidi" w:cstheme="majorBidi"/>
          <w:b/>
          <w:bCs/>
          <w:sz w:val="24"/>
          <w:szCs w:val="24"/>
          <w:lang w:bidi="ar-EG"/>
        </w:rPr>
        <w:t xml:space="preserve"> </w:t>
      </w:r>
      <w:proofErr w:type="spellStart"/>
      <w:r w:rsidR="003058A2" w:rsidRPr="00AB40FD">
        <w:rPr>
          <w:rFonts w:asciiTheme="majorBidi" w:hAnsiTheme="majorBidi" w:cstheme="majorBidi"/>
          <w:b/>
          <w:bCs/>
          <w:sz w:val="24"/>
          <w:szCs w:val="24"/>
          <w:lang w:bidi="ar-EG"/>
        </w:rPr>
        <w:t>B</w:t>
      </w:r>
      <w:r w:rsidRPr="00AB40FD">
        <w:rPr>
          <w:rFonts w:asciiTheme="majorBidi" w:hAnsiTheme="majorBidi" w:cstheme="majorBidi"/>
          <w:b/>
          <w:bCs/>
          <w:sz w:val="24"/>
          <w:szCs w:val="24"/>
          <w:lang w:bidi="ar-EG"/>
        </w:rPr>
        <w:t>erseem</w:t>
      </w:r>
      <w:proofErr w:type="spellEnd"/>
      <w:r w:rsidRPr="00AB40FD">
        <w:rPr>
          <w:rFonts w:asciiTheme="majorBidi" w:hAnsiTheme="majorBidi" w:cstheme="majorBidi"/>
          <w:b/>
          <w:bCs/>
          <w:sz w:val="24"/>
          <w:szCs w:val="24"/>
          <w:lang w:bidi="ar-EG"/>
        </w:rPr>
        <w:t>.</w:t>
      </w:r>
    </w:p>
    <w:p w:rsidR="00296584" w:rsidRPr="00AB40FD" w:rsidRDefault="00296584" w:rsidP="0006400E">
      <w:pPr>
        <w:spacing w:after="0" w:line="240" w:lineRule="auto"/>
        <w:jc w:val="both"/>
        <w:rPr>
          <w:rFonts w:asciiTheme="majorBidi" w:hAnsiTheme="majorBidi" w:cstheme="majorBidi"/>
          <w:b/>
          <w:bCs/>
          <w:sz w:val="24"/>
          <w:szCs w:val="24"/>
          <w:lang w:bidi="ar-EG"/>
        </w:rPr>
      </w:pPr>
    </w:p>
    <w:tbl>
      <w:tblPr>
        <w:tblStyle w:val="TableGrid"/>
        <w:tblW w:w="9288" w:type="dxa"/>
        <w:tblInd w:w="108" w:type="dxa"/>
        <w:tblLook w:val="01E0" w:firstRow="1" w:lastRow="1" w:firstColumn="1" w:lastColumn="1" w:noHBand="0" w:noVBand="0"/>
      </w:tblPr>
      <w:tblGrid>
        <w:gridCol w:w="1188"/>
        <w:gridCol w:w="1789"/>
        <w:gridCol w:w="2171"/>
        <w:gridCol w:w="1789"/>
        <w:gridCol w:w="2351"/>
      </w:tblGrid>
      <w:tr w:rsidR="005149B8" w:rsidRPr="00AB40FD" w:rsidTr="00540465">
        <w:tc>
          <w:tcPr>
            <w:tcW w:w="1188" w:type="dxa"/>
            <w:vMerge w:val="restart"/>
            <w:tcBorders>
              <w:top w:val="single" w:sz="18" w:space="0" w:color="auto"/>
              <w:left w:val="single" w:sz="18" w:space="0" w:color="auto"/>
              <w:right w:val="single" w:sz="18" w:space="0" w:color="auto"/>
            </w:tcBorders>
          </w:tcPr>
          <w:p w:rsidR="005149B8" w:rsidRPr="00AB40FD" w:rsidRDefault="005149B8" w:rsidP="005149B8">
            <w:pPr>
              <w:bidi w:val="0"/>
              <w:jc w:val="center"/>
              <w:rPr>
                <w:rFonts w:asciiTheme="majorBidi" w:hAnsiTheme="majorBidi" w:cstheme="majorBidi"/>
                <w:sz w:val="24"/>
                <w:szCs w:val="24"/>
                <w:lang w:bidi="ar-EG"/>
              </w:rPr>
            </w:pPr>
          </w:p>
          <w:p w:rsidR="005149B8" w:rsidRPr="00AB40FD" w:rsidRDefault="005149B8" w:rsidP="005149B8">
            <w:pPr>
              <w:bidi w:val="0"/>
              <w:jc w:val="center"/>
              <w:rPr>
                <w:rFonts w:asciiTheme="majorBidi" w:hAnsiTheme="majorBidi" w:cstheme="majorBidi"/>
                <w:sz w:val="24"/>
                <w:szCs w:val="24"/>
                <w:lang w:bidi="ar-EG"/>
              </w:rPr>
            </w:pPr>
            <w:r w:rsidRPr="00AB40FD">
              <w:rPr>
                <w:rFonts w:asciiTheme="majorBidi" w:hAnsiTheme="majorBidi" w:cstheme="majorBidi"/>
                <w:sz w:val="24"/>
                <w:szCs w:val="24"/>
                <w:lang w:bidi="ar-EG"/>
              </w:rPr>
              <w:t>No</w:t>
            </w:r>
          </w:p>
        </w:tc>
        <w:tc>
          <w:tcPr>
            <w:tcW w:w="3960" w:type="dxa"/>
            <w:gridSpan w:val="2"/>
            <w:tcBorders>
              <w:top w:val="single" w:sz="18" w:space="0" w:color="auto"/>
              <w:left w:val="single" w:sz="18" w:space="0" w:color="auto"/>
              <w:bottom w:val="single" w:sz="18" w:space="0" w:color="auto"/>
              <w:right w:val="single" w:sz="18" w:space="0" w:color="auto"/>
            </w:tcBorders>
          </w:tcPr>
          <w:p w:rsidR="005149B8" w:rsidRPr="00AB40FD" w:rsidRDefault="005149B8" w:rsidP="005149B8">
            <w:pPr>
              <w:bidi w:val="0"/>
              <w:jc w:val="center"/>
              <w:rPr>
                <w:rFonts w:asciiTheme="majorBidi" w:hAnsiTheme="majorBidi" w:cstheme="majorBidi"/>
                <w:b/>
                <w:bCs/>
                <w:sz w:val="24"/>
                <w:szCs w:val="24"/>
                <w:lang w:bidi="ar-EG"/>
              </w:rPr>
            </w:pPr>
            <w:r w:rsidRPr="00AB40FD">
              <w:rPr>
                <w:rFonts w:asciiTheme="majorBidi" w:hAnsiTheme="majorBidi" w:cstheme="majorBidi"/>
                <w:b/>
                <w:bCs/>
                <w:sz w:val="24"/>
                <w:szCs w:val="24"/>
                <w:lang w:bidi="ar-EG"/>
              </w:rPr>
              <w:t>El-</w:t>
            </w:r>
            <w:proofErr w:type="spellStart"/>
            <w:r w:rsidRPr="00AB40FD">
              <w:rPr>
                <w:rFonts w:asciiTheme="majorBidi" w:hAnsiTheme="majorBidi" w:cstheme="majorBidi"/>
                <w:b/>
                <w:bCs/>
                <w:sz w:val="24"/>
                <w:szCs w:val="24"/>
                <w:lang w:bidi="ar-EG"/>
              </w:rPr>
              <w:t>Hammam</w:t>
            </w:r>
            <w:proofErr w:type="spellEnd"/>
          </w:p>
        </w:tc>
        <w:tc>
          <w:tcPr>
            <w:tcW w:w="4140" w:type="dxa"/>
            <w:gridSpan w:val="2"/>
            <w:tcBorders>
              <w:top w:val="single" w:sz="18" w:space="0" w:color="auto"/>
              <w:left w:val="single" w:sz="18" w:space="0" w:color="auto"/>
              <w:bottom w:val="single" w:sz="18" w:space="0" w:color="auto"/>
              <w:right w:val="single" w:sz="18" w:space="0" w:color="auto"/>
            </w:tcBorders>
          </w:tcPr>
          <w:p w:rsidR="005149B8" w:rsidRPr="00AB40FD" w:rsidRDefault="005149B8" w:rsidP="005149B8">
            <w:pPr>
              <w:bidi w:val="0"/>
              <w:jc w:val="center"/>
              <w:rPr>
                <w:rFonts w:asciiTheme="majorBidi" w:hAnsiTheme="majorBidi" w:cstheme="majorBidi"/>
                <w:b/>
                <w:bCs/>
                <w:sz w:val="24"/>
                <w:szCs w:val="24"/>
                <w:lang w:bidi="ar-EG"/>
              </w:rPr>
            </w:pPr>
            <w:r w:rsidRPr="00AB40FD">
              <w:rPr>
                <w:rFonts w:asciiTheme="majorBidi" w:hAnsiTheme="majorBidi" w:cstheme="majorBidi"/>
                <w:b/>
                <w:bCs/>
                <w:sz w:val="24"/>
                <w:szCs w:val="24"/>
                <w:lang w:bidi="ar-EG"/>
              </w:rPr>
              <w:t xml:space="preserve">Arab </w:t>
            </w:r>
            <w:proofErr w:type="spellStart"/>
            <w:r w:rsidRPr="00AB40FD">
              <w:rPr>
                <w:rFonts w:asciiTheme="majorBidi" w:hAnsiTheme="majorBidi" w:cstheme="majorBidi"/>
                <w:b/>
                <w:bCs/>
                <w:sz w:val="24"/>
                <w:szCs w:val="24"/>
                <w:lang w:bidi="ar-EG"/>
              </w:rPr>
              <w:t>Motair</w:t>
            </w:r>
            <w:proofErr w:type="spellEnd"/>
          </w:p>
        </w:tc>
      </w:tr>
      <w:tr w:rsidR="005149B8" w:rsidRPr="00AB40FD" w:rsidTr="00540465">
        <w:tc>
          <w:tcPr>
            <w:tcW w:w="1188" w:type="dxa"/>
            <w:vMerge/>
            <w:tcBorders>
              <w:left w:val="single" w:sz="18" w:space="0" w:color="auto"/>
              <w:bottom w:val="single" w:sz="18" w:space="0" w:color="auto"/>
              <w:right w:val="single" w:sz="18" w:space="0" w:color="auto"/>
            </w:tcBorders>
          </w:tcPr>
          <w:p w:rsidR="005149B8" w:rsidRPr="00AB40FD" w:rsidRDefault="005149B8" w:rsidP="005149B8">
            <w:pPr>
              <w:bidi w:val="0"/>
              <w:jc w:val="center"/>
              <w:rPr>
                <w:rFonts w:asciiTheme="majorBidi" w:hAnsiTheme="majorBidi" w:cstheme="majorBidi"/>
                <w:sz w:val="24"/>
                <w:szCs w:val="24"/>
                <w:lang w:bidi="ar-EG"/>
              </w:rPr>
            </w:pPr>
          </w:p>
        </w:tc>
        <w:tc>
          <w:tcPr>
            <w:tcW w:w="1789" w:type="dxa"/>
            <w:tcBorders>
              <w:top w:val="single" w:sz="18" w:space="0" w:color="auto"/>
              <w:left w:val="single" w:sz="18" w:space="0" w:color="auto"/>
              <w:bottom w:val="single" w:sz="18" w:space="0" w:color="auto"/>
              <w:right w:val="single" w:sz="18" w:space="0" w:color="auto"/>
            </w:tcBorders>
          </w:tcPr>
          <w:p w:rsidR="005149B8" w:rsidRPr="00AB40FD" w:rsidRDefault="00D75E7D" w:rsidP="005149B8">
            <w:pPr>
              <w:bidi w:val="0"/>
              <w:jc w:val="center"/>
              <w:rPr>
                <w:rFonts w:asciiTheme="majorBidi" w:hAnsiTheme="majorBidi" w:cstheme="majorBidi"/>
                <w:b/>
                <w:bCs/>
                <w:sz w:val="24"/>
                <w:szCs w:val="24"/>
                <w:lang w:bidi="ar-EG"/>
              </w:rPr>
            </w:pPr>
            <w:r w:rsidRPr="00AB40FD">
              <w:rPr>
                <w:rFonts w:asciiTheme="majorBidi" w:hAnsiTheme="majorBidi" w:cstheme="majorBidi"/>
                <w:b/>
                <w:bCs/>
                <w:sz w:val="24"/>
                <w:szCs w:val="24"/>
                <w:lang w:bidi="ar-EG"/>
              </w:rPr>
              <w:t>After corn</w:t>
            </w:r>
          </w:p>
        </w:tc>
        <w:tc>
          <w:tcPr>
            <w:tcW w:w="2171" w:type="dxa"/>
            <w:tcBorders>
              <w:top w:val="single" w:sz="18" w:space="0" w:color="auto"/>
              <w:left w:val="single" w:sz="18" w:space="0" w:color="auto"/>
              <w:bottom w:val="single" w:sz="18" w:space="0" w:color="auto"/>
              <w:right w:val="single" w:sz="18" w:space="0" w:color="auto"/>
            </w:tcBorders>
          </w:tcPr>
          <w:p w:rsidR="005149B8" w:rsidRPr="00AB40FD" w:rsidRDefault="005149B8" w:rsidP="005149B8">
            <w:pPr>
              <w:bidi w:val="0"/>
              <w:jc w:val="center"/>
              <w:rPr>
                <w:rFonts w:asciiTheme="majorBidi" w:hAnsiTheme="majorBidi" w:cstheme="majorBidi"/>
                <w:b/>
                <w:bCs/>
                <w:sz w:val="24"/>
                <w:szCs w:val="24"/>
                <w:lang w:bidi="ar-EG"/>
              </w:rPr>
            </w:pPr>
            <w:r w:rsidRPr="00AB40FD">
              <w:rPr>
                <w:rFonts w:asciiTheme="majorBidi" w:hAnsiTheme="majorBidi" w:cstheme="majorBidi"/>
                <w:b/>
                <w:bCs/>
                <w:sz w:val="24"/>
                <w:szCs w:val="24"/>
                <w:lang w:bidi="ar-EG"/>
              </w:rPr>
              <w:t xml:space="preserve">After </w:t>
            </w:r>
            <w:proofErr w:type="spellStart"/>
            <w:r w:rsidRPr="00AB40FD">
              <w:rPr>
                <w:rFonts w:asciiTheme="majorBidi" w:hAnsiTheme="majorBidi" w:cstheme="majorBidi"/>
                <w:b/>
                <w:bCs/>
                <w:sz w:val="24"/>
                <w:szCs w:val="24"/>
                <w:lang w:bidi="ar-EG"/>
              </w:rPr>
              <w:t>berseem</w:t>
            </w:r>
            <w:proofErr w:type="spellEnd"/>
          </w:p>
          <w:p w:rsidR="005149B8" w:rsidRPr="00AB40FD" w:rsidRDefault="005149B8" w:rsidP="00D75E7D">
            <w:pPr>
              <w:bidi w:val="0"/>
              <w:rPr>
                <w:rFonts w:asciiTheme="majorBidi" w:hAnsiTheme="majorBidi" w:cstheme="majorBidi"/>
                <w:b/>
                <w:bCs/>
                <w:sz w:val="24"/>
                <w:szCs w:val="24"/>
                <w:lang w:bidi="ar-EG"/>
              </w:rPr>
            </w:pPr>
          </w:p>
        </w:tc>
        <w:tc>
          <w:tcPr>
            <w:tcW w:w="1789" w:type="dxa"/>
            <w:tcBorders>
              <w:top w:val="single" w:sz="18" w:space="0" w:color="auto"/>
              <w:left w:val="single" w:sz="18" w:space="0" w:color="auto"/>
              <w:bottom w:val="single" w:sz="18" w:space="0" w:color="auto"/>
              <w:right w:val="single" w:sz="18" w:space="0" w:color="auto"/>
            </w:tcBorders>
          </w:tcPr>
          <w:p w:rsidR="005149B8" w:rsidRPr="00AB40FD" w:rsidRDefault="00D75E7D" w:rsidP="005149B8">
            <w:pPr>
              <w:bidi w:val="0"/>
              <w:jc w:val="center"/>
              <w:rPr>
                <w:rFonts w:asciiTheme="majorBidi" w:hAnsiTheme="majorBidi" w:cstheme="majorBidi"/>
                <w:b/>
                <w:bCs/>
                <w:sz w:val="24"/>
                <w:szCs w:val="24"/>
                <w:lang w:bidi="ar-EG"/>
              </w:rPr>
            </w:pPr>
            <w:r w:rsidRPr="00AB40FD">
              <w:rPr>
                <w:rFonts w:asciiTheme="majorBidi" w:hAnsiTheme="majorBidi" w:cstheme="majorBidi"/>
                <w:b/>
                <w:bCs/>
                <w:sz w:val="24"/>
                <w:szCs w:val="24"/>
                <w:lang w:bidi="ar-EG"/>
              </w:rPr>
              <w:t xml:space="preserve">After corn </w:t>
            </w:r>
          </w:p>
        </w:tc>
        <w:tc>
          <w:tcPr>
            <w:tcW w:w="2351" w:type="dxa"/>
            <w:tcBorders>
              <w:top w:val="single" w:sz="18" w:space="0" w:color="auto"/>
              <w:left w:val="single" w:sz="18" w:space="0" w:color="auto"/>
              <w:bottom w:val="single" w:sz="18" w:space="0" w:color="auto"/>
              <w:right w:val="single" w:sz="18" w:space="0" w:color="auto"/>
            </w:tcBorders>
          </w:tcPr>
          <w:p w:rsidR="005149B8" w:rsidRPr="00AB40FD" w:rsidRDefault="005149B8" w:rsidP="005149B8">
            <w:pPr>
              <w:bidi w:val="0"/>
              <w:jc w:val="center"/>
              <w:rPr>
                <w:rFonts w:asciiTheme="majorBidi" w:hAnsiTheme="majorBidi" w:cstheme="majorBidi"/>
                <w:b/>
                <w:bCs/>
                <w:sz w:val="24"/>
                <w:szCs w:val="24"/>
                <w:lang w:bidi="ar-EG"/>
              </w:rPr>
            </w:pPr>
            <w:r w:rsidRPr="00AB40FD">
              <w:rPr>
                <w:rFonts w:asciiTheme="majorBidi" w:hAnsiTheme="majorBidi" w:cstheme="majorBidi"/>
                <w:b/>
                <w:bCs/>
                <w:sz w:val="24"/>
                <w:szCs w:val="24"/>
                <w:lang w:bidi="ar-EG"/>
              </w:rPr>
              <w:t xml:space="preserve">After </w:t>
            </w:r>
            <w:proofErr w:type="spellStart"/>
            <w:r w:rsidRPr="00AB40FD">
              <w:rPr>
                <w:rFonts w:asciiTheme="majorBidi" w:hAnsiTheme="majorBidi" w:cstheme="majorBidi"/>
                <w:b/>
                <w:bCs/>
                <w:sz w:val="24"/>
                <w:szCs w:val="24"/>
                <w:lang w:bidi="ar-EG"/>
              </w:rPr>
              <w:t>berseem</w:t>
            </w:r>
            <w:proofErr w:type="spellEnd"/>
          </w:p>
          <w:p w:rsidR="005149B8" w:rsidRPr="00AB40FD" w:rsidRDefault="005149B8" w:rsidP="00D75E7D">
            <w:pPr>
              <w:bidi w:val="0"/>
              <w:rPr>
                <w:rFonts w:asciiTheme="majorBidi" w:hAnsiTheme="majorBidi" w:cstheme="majorBidi"/>
                <w:b/>
                <w:bCs/>
                <w:sz w:val="24"/>
                <w:szCs w:val="24"/>
                <w:lang w:bidi="ar-EG"/>
              </w:rPr>
            </w:pPr>
          </w:p>
        </w:tc>
      </w:tr>
      <w:tr w:rsidR="005149B8" w:rsidRPr="00AB40FD" w:rsidTr="00540465">
        <w:tc>
          <w:tcPr>
            <w:tcW w:w="1188" w:type="dxa"/>
            <w:tcBorders>
              <w:top w:val="single" w:sz="18" w:space="0" w:color="auto"/>
              <w:left w:val="single" w:sz="18" w:space="0" w:color="auto"/>
              <w:right w:val="single" w:sz="18" w:space="0" w:color="auto"/>
            </w:tcBorders>
          </w:tcPr>
          <w:p w:rsidR="005149B8" w:rsidRPr="00AB40FD" w:rsidRDefault="005149B8" w:rsidP="005149B8">
            <w:pPr>
              <w:bidi w:val="0"/>
              <w:jc w:val="center"/>
              <w:rPr>
                <w:rFonts w:asciiTheme="majorBidi" w:hAnsiTheme="majorBidi" w:cstheme="majorBidi"/>
                <w:sz w:val="24"/>
                <w:szCs w:val="24"/>
                <w:lang w:bidi="ar-EG"/>
              </w:rPr>
            </w:pPr>
            <w:r w:rsidRPr="00AB40FD">
              <w:rPr>
                <w:rFonts w:asciiTheme="majorBidi" w:hAnsiTheme="majorBidi" w:cstheme="majorBidi"/>
                <w:sz w:val="24"/>
                <w:szCs w:val="24"/>
                <w:lang w:bidi="ar-EG"/>
              </w:rPr>
              <w:t>1</w:t>
            </w:r>
          </w:p>
        </w:tc>
        <w:tc>
          <w:tcPr>
            <w:tcW w:w="1789" w:type="dxa"/>
            <w:tcBorders>
              <w:top w:val="single" w:sz="18" w:space="0" w:color="auto"/>
              <w:left w:val="single" w:sz="18" w:space="0" w:color="auto"/>
              <w:right w:val="single" w:sz="18" w:space="0" w:color="auto"/>
            </w:tcBorders>
          </w:tcPr>
          <w:p w:rsidR="00D75E7D" w:rsidRPr="00AB40FD" w:rsidRDefault="00D75E7D" w:rsidP="00D75E7D">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8.4</w:t>
            </w:r>
          </w:p>
        </w:tc>
        <w:tc>
          <w:tcPr>
            <w:tcW w:w="2171" w:type="dxa"/>
            <w:tcBorders>
              <w:top w:val="single" w:sz="18" w:space="0" w:color="auto"/>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9.3</w:t>
            </w:r>
          </w:p>
        </w:tc>
        <w:tc>
          <w:tcPr>
            <w:tcW w:w="1789" w:type="dxa"/>
            <w:tcBorders>
              <w:top w:val="single" w:sz="18" w:space="0" w:color="auto"/>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8.4</w:t>
            </w:r>
          </w:p>
        </w:tc>
        <w:tc>
          <w:tcPr>
            <w:tcW w:w="2351" w:type="dxa"/>
            <w:tcBorders>
              <w:top w:val="single" w:sz="18" w:space="0" w:color="auto"/>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9.1</w:t>
            </w:r>
          </w:p>
        </w:tc>
      </w:tr>
      <w:tr w:rsidR="005149B8" w:rsidRPr="00AB40FD" w:rsidTr="00540465">
        <w:tc>
          <w:tcPr>
            <w:tcW w:w="1188" w:type="dxa"/>
            <w:tcBorders>
              <w:left w:val="single" w:sz="18" w:space="0" w:color="auto"/>
              <w:right w:val="single" w:sz="18" w:space="0" w:color="auto"/>
            </w:tcBorders>
          </w:tcPr>
          <w:p w:rsidR="005149B8" w:rsidRPr="00AB40FD" w:rsidRDefault="005149B8" w:rsidP="005149B8">
            <w:pPr>
              <w:bidi w:val="0"/>
              <w:jc w:val="center"/>
              <w:rPr>
                <w:rFonts w:asciiTheme="majorBidi" w:hAnsiTheme="majorBidi" w:cstheme="majorBidi"/>
                <w:sz w:val="24"/>
                <w:szCs w:val="24"/>
                <w:lang w:bidi="ar-EG"/>
              </w:rPr>
            </w:pPr>
            <w:r w:rsidRPr="00AB40FD">
              <w:rPr>
                <w:rFonts w:asciiTheme="majorBidi" w:hAnsiTheme="majorBidi" w:cstheme="majorBidi"/>
                <w:sz w:val="24"/>
                <w:szCs w:val="24"/>
                <w:lang w:bidi="ar-EG"/>
              </w:rPr>
              <w:t>2</w:t>
            </w:r>
          </w:p>
        </w:tc>
        <w:tc>
          <w:tcPr>
            <w:tcW w:w="1789"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4.3</w:t>
            </w:r>
          </w:p>
        </w:tc>
        <w:tc>
          <w:tcPr>
            <w:tcW w:w="2171"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9.4</w:t>
            </w:r>
          </w:p>
        </w:tc>
        <w:tc>
          <w:tcPr>
            <w:tcW w:w="1789"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7.9</w:t>
            </w:r>
          </w:p>
        </w:tc>
        <w:tc>
          <w:tcPr>
            <w:tcW w:w="2351"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8.6</w:t>
            </w:r>
          </w:p>
        </w:tc>
      </w:tr>
      <w:tr w:rsidR="005149B8" w:rsidRPr="00AB40FD" w:rsidTr="00540465">
        <w:tc>
          <w:tcPr>
            <w:tcW w:w="1188" w:type="dxa"/>
            <w:tcBorders>
              <w:left w:val="single" w:sz="18" w:space="0" w:color="auto"/>
              <w:right w:val="single" w:sz="18" w:space="0" w:color="auto"/>
            </w:tcBorders>
          </w:tcPr>
          <w:p w:rsidR="005149B8" w:rsidRPr="00AB40FD" w:rsidRDefault="005149B8" w:rsidP="005149B8">
            <w:pPr>
              <w:bidi w:val="0"/>
              <w:jc w:val="center"/>
              <w:rPr>
                <w:rFonts w:asciiTheme="majorBidi" w:hAnsiTheme="majorBidi" w:cstheme="majorBidi"/>
                <w:sz w:val="24"/>
                <w:szCs w:val="24"/>
                <w:lang w:bidi="ar-EG"/>
              </w:rPr>
            </w:pPr>
            <w:r w:rsidRPr="00AB40FD">
              <w:rPr>
                <w:rFonts w:asciiTheme="majorBidi" w:hAnsiTheme="majorBidi" w:cstheme="majorBidi"/>
                <w:sz w:val="24"/>
                <w:szCs w:val="24"/>
                <w:lang w:bidi="ar-EG"/>
              </w:rPr>
              <w:t>3</w:t>
            </w:r>
          </w:p>
        </w:tc>
        <w:tc>
          <w:tcPr>
            <w:tcW w:w="1789"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4.2</w:t>
            </w:r>
          </w:p>
        </w:tc>
        <w:tc>
          <w:tcPr>
            <w:tcW w:w="2171"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9.4</w:t>
            </w:r>
          </w:p>
        </w:tc>
        <w:tc>
          <w:tcPr>
            <w:tcW w:w="1789"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8.7</w:t>
            </w:r>
          </w:p>
        </w:tc>
        <w:tc>
          <w:tcPr>
            <w:tcW w:w="2351"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8.3</w:t>
            </w:r>
          </w:p>
        </w:tc>
      </w:tr>
      <w:tr w:rsidR="005149B8" w:rsidRPr="00AB40FD" w:rsidTr="00540465">
        <w:tc>
          <w:tcPr>
            <w:tcW w:w="1188" w:type="dxa"/>
            <w:tcBorders>
              <w:left w:val="single" w:sz="18" w:space="0" w:color="auto"/>
              <w:right w:val="single" w:sz="18" w:space="0" w:color="auto"/>
            </w:tcBorders>
          </w:tcPr>
          <w:p w:rsidR="005149B8" w:rsidRPr="00AB40FD" w:rsidRDefault="005149B8" w:rsidP="005149B8">
            <w:pPr>
              <w:bidi w:val="0"/>
              <w:jc w:val="center"/>
              <w:rPr>
                <w:rFonts w:asciiTheme="majorBidi" w:hAnsiTheme="majorBidi" w:cstheme="majorBidi"/>
                <w:sz w:val="24"/>
                <w:szCs w:val="24"/>
                <w:lang w:bidi="ar-EG"/>
              </w:rPr>
            </w:pPr>
            <w:r w:rsidRPr="00AB40FD">
              <w:rPr>
                <w:rFonts w:asciiTheme="majorBidi" w:hAnsiTheme="majorBidi" w:cstheme="majorBidi"/>
                <w:sz w:val="24"/>
                <w:szCs w:val="24"/>
                <w:lang w:bidi="ar-EG"/>
              </w:rPr>
              <w:t>4</w:t>
            </w:r>
          </w:p>
        </w:tc>
        <w:tc>
          <w:tcPr>
            <w:tcW w:w="1789"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8.6</w:t>
            </w:r>
          </w:p>
        </w:tc>
        <w:tc>
          <w:tcPr>
            <w:tcW w:w="2171"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8.4</w:t>
            </w:r>
          </w:p>
        </w:tc>
        <w:tc>
          <w:tcPr>
            <w:tcW w:w="1789"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7.6</w:t>
            </w:r>
          </w:p>
        </w:tc>
        <w:tc>
          <w:tcPr>
            <w:tcW w:w="2351"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8.9</w:t>
            </w:r>
          </w:p>
        </w:tc>
      </w:tr>
      <w:tr w:rsidR="005149B8" w:rsidRPr="00AB40FD" w:rsidTr="00540465">
        <w:tc>
          <w:tcPr>
            <w:tcW w:w="1188" w:type="dxa"/>
            <w:tcBorders>
              <w:left w:val="single" w:sz="18" w:space="0" w:color="auto"/>
              <w:right w:val="single" w:sz="18" w:space="0" w:color="auto"/>
            </w:tcBorders>
          </w:tcPr>
          <w:p w:rsidR="005149B8" w:rsidRPr="00AB40FD" w:rsidRDefault="005149B8" w:rsidP="005149B8">
            <w:pPr>
              <w:bidi w:val="0"/>
              <w:jc w:val="center"/>
              <w:rPr>
                <w:rFonts w:asciiTheme="majorBidi" w:hAnsiTheme="majorBidi" w:cstheme="majorBidi"/>
                <w:sz w:val="24"/>
                <w:szCs w:val="24"/>
                <w:lang w:bidi="ar-EG"/>
              </w:rPr>
            </w:pPr>
            <w:r w:rsidRPr="00AB40FD">
              <w:rPr>
                <w:rFonts w:asciiTheme="majorBidi" w:hAnsiTheme="majorBidi" w:cstheme="majorBidi"/>
                <w:sz w:val="24"/>
                <w:szCs w:val="24"/>
                <w:lang w:bidi="ar-EG"/>
              </w:rPr>
              <w:t>5</w:t>
            </w:r>
          </w:p>
        </w:tc>
        <w:tc>
          <w:tcPr>
            <w:tcW w:w="1789"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4.3</w:t>
            </w:r>
          </w:p>
        </w:tc>
        <w:tc>
          <w:tcPr>
            <w:tcW w:w="2171"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9.4</w:t>
            </w:r>
          </w:p>
        </w:tc>
        <w:tc>
          <w:tcPr>
            <w:tcW w:w="1789"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7.3</w:t>
            </w:r>
          </w:p>
        </w:tc>
        <w:tc>
          <w:tcPr>
            <w:tcW w:w="2351"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8.2</w:t>
            </w:r>
          </w:p>
        </w:tc>
      </w:tr>
      <w:tr w:rsidR="005149B8" w:rsidRPr="00AB40FD" w:rsidTr="00540465">
        <w:tc>
          <w:tcPr>
            <w:tcW w:w="1188" w:type="dxa"/>
            <w:tcBorders>
              <w:left w:val="single" w:sz="18" w:space="0" w:color="auto"/>
              <w:right w:val="single" w:sz="18" w:space="0" w:color="auto"/>
            </w:tcBorders>
          </w:tcPr>
          <w:p w:rsidR="005149B8" w:rsidRPr="00AB40FD" w:rsidRDefault="005149B8" w:rsidP="005149B8">
            <w:pPr>
              <w:bidi w:val="0"/>
              <w:jc w:val="center"/>
              <w:rPr>
                <w:rFonts w:asciiTheme="majorBidi" w:hAnsiTheme="majorBidi" w:cstheme="majorBidi"/>
                <w:sz w:val="24"/>
                <w:szCs w:val="24"/>
                <w:lang w:bidi="ar-EG"/>
              </w:rPr>
            </w:pPr>
            <w:r w:rsidRPr="00AB40FD">
              <w:rPr>
                <w:rFonts w:asciiTheme="majorBidi" w:hAnsiTheme="majorBidi" w:cstheme="majorBidi"/>
                <w:sz w:val="24"/>
                <w:szCs w:val="24"/>
                <w:lang w:bidi="ar-EG"/>
              </w:rPr>
              <w:t>6</w:t>
            </w:r>
          </w:p>
        </w:tc>
        <w:tc>
          <w:tcPr>
            <w:tcW w:w="1789"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7.9</w:t>
            </w:r>
          </w:p>
        </w:tc>
        <w:tc>
          <w:tcPr>
            <w:tcW w:w="2171"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10</w:t>
            </w:r>
          </w:p>
        </w:tc>
        <w:tc>
          <w:tcPr>
            <w:tcW w:w="1789"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8.2</w:t>
            </w:r>
          </w:p>
        </w:tc>
        <w:tc>
          <w:tcPr>
            <w:tcW w:w="2351"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8.9</w:t>
            </w:r>
          </w:p>
        </w:tc>
      </w:tr>
      <w:tr w:rsidR="005149B8" w:rsidRPr="00AB40FD" w:rsidTr="00540465">
        <w:tc>
          <w:tcPr>
            <w:tcW w:w="1188" w:type="dxa"/>
            <w:tcBorders>
              <w:left w:val="single" w:sz="18" w:space="0" w:color="auto"/>
              <w:right w:val="single" w:sz="18" w:space="0" w:color="auto"/>
            </w:tcBorders>
          </w:tcPr>
          <w:p w:rsidR="005149B8" w:rsidRPr="00AB40FD" w:rsidRDefault="005149B8" w:rsidP="005149B8">
            <w:pPr>
              <w:bidi w:val="0"/>
              <w:jc w:val="center"/>
              <w:rPr>
                <w:rFonts w:asciiTheme="majorBidi" w:hAnsiTheme="majorBidi" w:cstheme="majorBidi"/>
                <w:sz w:val="24"/>
                <w:szCs w:val="24"/>
                <w:lang w:bidi="ar-EG"/>
              </w:rPr>
            </w:pPr>
            <w:r w:rsidRPr="00AB40FD">
              <w:rPr>
                <w:rFonts w:asciiTheme="majorBidi" w:hAnsiTheme="majorBidi" w:cstheme="majorBidi"/>
                <w:sz w:val="24"/>
                <w:szCs w:val="24"/>
                <w:lang w:bidi="ar-EG"/>
              </w:rPr>
              <w:t>7</w:t>
            </w:r>
          </w:p>
        </w:tc>
        <w:tc>
          <w:tcPr>
            <w:tcW w:w="1789"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8.9</w:t>
            </w:r>
          </w:p>
        </w:tc>
        <w:tc>
          <w:tcPr>
            <w:tcW w:w="2171"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8.8</w:t>
            </w:r>
          </w:p>
        </w:tc>
        <w:tc>
          <w:tcPr>
            <w:tcW w:w="1789"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7.9</w:t>
            </w:r>
          </w:p>
        </w:tc>
        <w:tc>
          <w:tcPr>
            <w:tcW w:w="2351"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8.7</w:t>
            </w:r>
          </w:p>
        </w:tc>
      </w:tr>
      <w:tr w:rsidR="005149B8" w:rsidRPr="00AB40FD" w:rsidTr="00540465">
        <w:tc>
          <w:tcPr>
            <w:tcW w:w="1188" w:type="dxa"/>
            <w:tcBorders>
              <w:left w:val="single" w:sz="18" w:space="0" w:color="auto"/>
              <w:right w:val="single" w:sz="18" w:space="0" w:color="auto"/>
            </w:tcBorders>
          </w:tcPr>
          <w:p w:rsidR="005149B8" w:rsidRPr="00AB40FD" w:rsidRDefault="005149B8" w:rsidP="005149B8">
            <w:pPr>
              <w:bidi w:val="0"/>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w:t>
            </w:r>
          </w:p>
        </w:tc>
        <w:tc>
          <w:tcPr>
            <w:tcW w:w="1789"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7.9</w:t>
            </w:r>
          </w:p>
        </w:tc>
        <w:tc>
          <w:tcPr>
            <w:tcW w:w="2171"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8.6</w:t>
            </w:r>
          </w:p>
        </w:tc>
        <w:tc>
          <w:tcPr>
            <w:tcW w:w="1789"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7.3</w:t>
            </w:r>
          </w:p>
        </w:tc>
        <w:tc>
          <w:tcPr>
            <w:tcW w:w="2351"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w:t>
            </w:r>
          </w:p>
        </w:tc>
      </w:tr>
      <w:tr w:rsidR="005149B8" w:rsidRPr="00AB40FD" w:rsidTr="00540465">
        <w:tc>
          <w:tcPr>
            <w:tcW w:w="1188" w:type="dxa"/>
            <w:tcBorders>
              <w:left w:val="single" w:sz="18" w:space="0" w:color="auto"/>
              <w:right w:val="single" w:sz="18" w:space="0" w:color="auto"/>
            </w:tcBorders>
          </w:tcPr>
          <w:p w:rsidR="005149B8" w:rsidRPr="00AB40FD" w:rsidRDefault="005149B8" w:rsidP="005149B8">
            <w:pPr>
              <w:bidi w:val="0"/>
              <w:jc w:val="center"/>
              <w:rPr>
                <w:rFonts w:asciiTheme="majorBidi" w:hAnsiTheme="majorBidi" w:cstheme="majorBidi"/>
                <w:sz w:val="24"/>
                <w:szCs w:val="24"/>
                <w:lang w:bidi="ar-EG"/>
              </w:rPr>
            </w:pPr>
            <w:r w:rsidRPr="00AB40FD">
              <w:rPr>
                <w:rFonts w:asciiTheme="majorBidi" w:hAnsiTheme="majorBidi" w:cstheme="majorBidi"/>
                <w:sz w:val="24"/>
                <w:szCs w:val="24"/>
                <w:lang w:bidi="ar-EG"/>
              </w:rPr>
              <w:t>9</w:t>
            </w:r>
          </w:p>
        </w:tc>
        <w:tc>
          <w:tcPr>
            <w:tcW w:w="1789" w:type="dxa"/>
            <w:tcBorders>
              <w:left w:val="single" w:sz="18" w:space="0" w:color="auto"/>
              <w:right w:val="single" w:sz="18" w:space="0" w:color="auto"/>
            </w:tcBorders>
          </w:tcPr>
          <w:p w:rsidR="005149B8" w:rsidRPr="00AB40FD" w:rsidRDefault="005149B8"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w:t>
            </w:r>
          </w:p>
        </w:tc>
        <w:tc>
          <w:tcPr>
            <w:tcW w:w="2171" w:type="dxa"/>
            <w:tcBorders>
              <w:left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9.7</w:t>
            </w:r>
          </w:p>
        </w:tc>
        <w:tc>
          <w:tcPr>
            <w:tcW w:w="1789"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8.8</w:t>
            </w:r>
          </w:p>
        </w:tc>
        <w:tc>
          <w:tcPr>
            <w:tcW w:w="2351" w:type="dxa"/>
            <w:tcBorders>
              <w:left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9.6</w:t>
            </w:r>
          </w:p>
        </w:tc>
      </w:tr>
      <w:tr w:rsidR="005149B8" w:rsidRPr="00AB40FD" w:rsidTr="00540465">
        <w:tc>
          <w:tcPr>
            <w:tcW w:w="1188" w:type="dxa"/>
            <w:tcBorders>
              <w:left w:val="single" w:sz="18" w:space="0" w:color="auto"/>
              <w:bottom w:val="single" w:sz="18" w:space="0" w:color="auto"/>
              <w:right w:val="single" w:sz="18" w:space="0" w:color="auto"/>
            </w:tcBorders>
          </w:tcPr>
          <w:p w:rsidR="005149B8" w:rsidRPr="00AB40FD" w:rsidRDefault="005149B8" w:rsidP="005149B8">
            <w:pPr>
              <w:bidi w:val="0"/>
              <w:jc w:val="center"/>
              <w:rPr>
                <w:rFonts w:asciiTheme="majorBidi" w:hAnsiTheme="majorBidi" w:cstheme="majorBidi"/>
                <w:sz w:val="24"/>
                <w:szCs w:val="24"/>
                <w:lang w:bidi="ar-EG"/>
              </w:rPr>
            </w:pPr>
            <w:r w:rsidRPr="00AB40FD">
              <w:rPr>
                <w:rFonts w:asciiTheme="majorBidi" w:hAnsiTheme="majorBidi" w:cstheme="majorBidi"/>
                <w:sz w:val="24"/>
                <w:szCs w:val="24"/>
                <w:lang w:bidi="ar-EG"/>
              </w:rPr>
              <w:t>10</w:t>
            </w:r>
          </w:p>
        </w:tc>
        <w:tc>
          <w:tcPr>
            <w:tcW w:w="1789" w:type="dxa"/>
            <w:tcBorders>
              <w:left w:val="single" w:sz="18" w:space="0" w:color="auto"/>
              <w:bottom w:val="single" w:sz="18" w:space="0" w:color="auto"/>
              <w:right w:val="single" w:sz="18" w:space="0" w:color="auto"/>
            </w:tcBorders>
          </w:tcPr>
          <w:p w:rsidR="005149B8" w:rsidRPr="00AB40FD" w:rsidRDefault="005149B8"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w:t>
            </w:r>
          </w:p>
        </w:tc>
        <w:tc>
          <w:tcPr>
            <w:tcW w:w="2171" w:type="dxa"/>
            <w:tcBorders>
              <w:left w:val="single" w:sz="18" w:space="0" w:color="auto"/>
              <w:bottom w:val="single" w:sz="18" w:space="0" w:color="auto"/>
              <w:right w:val="single" w:sz="18" w:space="0" w:color="auto"/>
            </w:tcBorders>
          </w:tcPr>
          <w:p w:rsidR="005149B8" w:rsidRPr="00AB40FD" w:rsidRDefault="00D75E7D"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9.2</w:t>
            </w:r>
          </w:p>
        </w:tc>
        <w:tc>
          <w:tcPr>
            <w:tcW w:w="1789" w:type="dxa"/>
            <w:tcBorders>
              <w:left w:val="single" w:sz="18" w:space="0" w:color="auto"/>
              <w:bottom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8</w:t>
            </w:r>
          </w:p>
        </w:tc>
        <w:tc>
          <w:tcPr>
            <w:tcW w:w="2351" w:type="dxa"/>
            <w:tcBorders>
              <w:left w:val="single" w:sz="18" w:space="0" w:color="auto"/>
              <w:bottom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sz w:val="24"/>
                <w:szCs w:val="24"/>
                <w:lang w:bidi="ar-EG"/>
              </w:rPr>
            </w:pPr>
            <w:r w:rsidRPr="00AB40FD">
              <w:rPr>
                <w:rFonts w:asciiTheme="majorBidi" w:hAnsiTheme="majorBidi" w:cstheme="majorBidi"/>
                <w:sz w:val="24"/>
                <w:szCs w:val="24"/>
                <w:lang w:bidi="ar-EG"/>
              </w:rPr>
              <w:t>9.2</w:t>
            </w:r>
          </w:p>
        </w:tc>
      </w:tr>
      <w:tr w:rsidR="005149B8" w:rsidRPr="00AB40FD" w:rsidTr="00540465">
        <w:tc>
          <w:tcPr>
            <w:tcW w:w="1188" w:type="dxa"/>
            <w:tcBorders>
              <w:top w:val="single" w:sz="18" w:space="0" w:color="auto"/>
              <w:left w:val="single" w:sz="18" w:space="0" w:color="auto"/>
              <w:bottom w:val="single" w:sz="18" w:space="0" w:color="auto"/>
              <w:right w:val="single" w:sz="18" w:space="0" w:color="auto"/>
            </w:tcBorders>
          </w:tcPr>
          <w:p w:rsidR="005149B8" w:rsidRPr="00AB40FD" w:rsidRDefault="005149B8" w:rsidP="005149B8">
            <w:pPr>
              <w:bidi w:val="0"/>
              <w:jc w:val="center"/>
              <w:rPr>
                <w:rFonts w:asciiTheme="majorBidi" w:hAnsiTheme="majorBidi" w:cstheme="majorBidi"/>
                <w:b/>
                <w:bCs/>
                <w:sz w:val="24"/>
                <w:szCs w:val="24"/>
                <w:lang w:bidi="ar-EG"/>
              </w:rPr>
            </w:pPr>
            <w:r w:rsidRPr="00AB40FD">
              <w:rPr>
                <w:rFonts w:asciiTheme="majorBidi" w:hAnsiTheme="majorBidi" w:cstheme="majorBidi"/>
                <w:b/>
                <w:bCs/>
                <w:sz w:val="24"/>
                <w:szCs w:val="24"/>
                <w:lang w:bidi="ar-EG"/>
              </w:rPr>
              <w:t>Mean</w:t>
            </w:r>
          </w:p>
        </w:tc>
        <w:tc>
          <w:tcPr>
            <w:tcW w:w="1789" w:type="dxa"/>
            <w:tcBorders>
              <w:top w:val="single" w:sz="18" w:space="0" w:color="auto"/>
              <w:left w:val="single" w:sz="18" w:space="0" w:color="auto"/>
              <w:bottom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b/>
                <w:bCs/>
                <w:sz w:val="24"/>
                <w:szCs w:val="24"/>
                <w:lang w:bidi="ar-EG"/>
              </w:rPr>
            </w:pPr>
            <w:r w:rsidRPr="00AB40FD">
              <w:rPr>
                <w:rFonts w:asciiTheme="majorBidi" w:hAnsiTheme="majorBidi" w:cstheme="majorBidi"/>
                <w:b/>
                <w:bCs/>
                <w:sz w:val="24"/>
                <w:szCs w:val="24"/>
                <w:lang w:bidi="ar-EG"/>
              </w:rPr>
              <w:t>6.8</w:t>
            </w:r>
          </w:p>
        </w:tc>
        <w:tc>
          <w:tcPr>
            <w:tcW w:w="2171" w:type="dxa"/>
            <w:tcBorders>
              <w:top w:val="single" w:sz="18" w:space="0" w:color="auto"/>
              <w:left w:val="single" w:sz="18" w:space="0" w:color="auto"/>
              <w:bottom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b/>
                <w:bCs/>
                <w:sz w:val="24"/>
                <w:szCs w:val="24"/>
                <w:lang w:bidi="ar-EG"/>
              </w:rPr>
            </w:pPr>
            <w:r w:rsidRPr="00AB40FD">
              <w:rPr>
                <w:rFonts w:asciiTheme="majorBidi" w:hAnsiTheme="majorBidi" w:cstheme="majorBidi"/>
                <w:b/>
                <w:bCs/>
                <w:sz w:val="24"/>
                <w:szCs w:val="24"/>
                <w:lang w:bidi="ar-EG"/>
              </w:rPr>
              <w:t>9.2</w:t>
            </w:r>
          </w:p>
        </w:tc>
        <w:tc>
          <w:tcPr>
            <w:tcW w:w="1789" w:type="dxa"/>
            <w:tcBorders>
              <w:top w:val="single" w:sz="18" w:space="0" w:color="auto"/>
              <w:left w:val="single" w:sz="18" w:space="0" w:color="auto"/>
              <w:bottom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b/>
                <w:bCs/>
                <w:sz w:val="24"/>
                <w:szCs w:val="24"/>
                <w:lang w:bidi="ar-EG"/>
              </w:rPr>
            </w:pPr>
            <w:r w:rsidRPr="00AB40FD">
              <w:rPr>
                <w:rFonts w:asciiTheme="majorBidi" w:hAnsiTheme="majorBidi" w:cstheme="majorBidi"/>
                <w:b/>
                <w:bCs/>
                <w:sz w:val="24"/>
                <w:szCs w:val="24"/>
                <w:lang w:bidi="ar-EG"/>
              </w:rPr>
              <w:t>8</w:t>
            </w:r>
          </w:p>
        </w:tc>
        <w:tc>
          <w:tcPr>
            <w:tcW w:w="2351" w:type="dxa"/>
            <w:tcBorders>
              <w:top w:val="single" w:sz="18" w:space="0" w:color="auto"/>
              <w:left w:val="single" w:sz="18" w:space="0" w:color="auto"/>
              <w:bottom w:val="single" w:sz="18" w:space="0" w:color="auto"/>
              <w:right w:val="single" w:sz="18" w:space="0" w:color="auto"/>
            </w:tcBorders>
          </w:tcPr>
          <w:p w:rsidR="005149B8" w:rsidRPr="00AB40FD" w:rsidRDefault="00603395" w:rsidP="005149B8">
            <w:pPr>
              <w:bidi w:val="0"/>
              <w:spacing w:after="200" w:line="276" w:lineRule="auto"/>
              <w:jc w:val="center"/>
              <w:rPr>
                <w:rFonts w:asciiTheme="majorBidi" w:hAnsiTheme="majorBidi" w:cstheme="majorBidi"/>
                <w:b/>
                <w:bCs/>
                <w:sz w:val="24"/>
                <w:szCs w:val="24"/>
                <w:lang w:bidi="ar-EG"/>
              </w:rPr>
            </w:pPr>
            <w:r w:rsidRPr="00AB40FD">
              <w:rPr>
                <w:rFonts w:asciiTheme="majorBidi" w:hAnsiTheme="majorBidi" w:cstheme="majorBidi"/>
                <w:b/>
                <w:bCs/>
                <w:sz w:val="24"/>
                <w:szCs w:val="24"/>
                <w:lang w:bidi="ar-EG"/>
              </w:rPr>
              <w:t>8.8</w:t>
            </w:r>
          </w:p>
        </w:tc>
      </w:tr>
    </w:tbl>
    <w:p w:rsidR="003650C0" w:rsidRPr="00AB40FD" w:rsidRDefault="005149B8" w:rsidP="003650C0">
      <w:pPr>
        <w:spacing w:after="0" w:line="240" w:lineRule="auto"/>
        <w:jc w:val="both"/>
        <w:rPr>
          <w:rFonts w:asciiTheme="majorBidi" w:hAnsiTheme="majorBidi" w:cstheme="majorBidi"/>
          <w:sz w:val="24"/>
          <w:szCs w:val="24"/>
          <w:lang w:bidi="ar-EG"/>
        </w:rPr>
      </w:pPr>
      <w:r w:rsidRPr="00AB40FD">
        <w:rPr>
          <w:rFonts w:asciiTheme="majorBidi" w:hAnsiTheme="majorBidi" w:cstheme="majorBidi"/>
          <w:sz w:val="24"/>
          <w:szCs w:val="24"/>
          <w:lang w:bidi="ar-EG"/>
        </w:rPr>
        <w:t xml:space="preserve"> </w:t>
      </w:r>
    </w:p>
    <w:p w:rsidR="00352BE3" w:rsidRPr="00AB40FD" w:rsidRDefault="00352BE3" w:rsidP="008C0B41">
      <w:pPr>
        <w:autoSpaceDE w:val="0"/>
        <w:autoSpaceDN w:val="0"/>
        <w:adjustRightInd w:val="0"/>
        <w:spacing w:after="0" w:line="240" w:lineRule="auto"/>
        <w:jc w:val="both"/>
        <w:rPr>
          <w:rFonts w:asciiTheme="majorBidi" w:hAnsiTheme="majorBidi" w:cstheme="majorBidi"/>
          <w:b/>
          <w:bCs/>
          <w:sz w:val="24"/>
          <w:szCs w:val="24"/>
        </w:rPr>
      </w:pPr>
    </w:p>
    <w:p w:rsidR="002C3584" w:rsidRPr="002C3584" w:rsidRDefault="002C3584" w:rsidP="002C3584">
      <w:pPr>
        <w:spacing w:after="0" w:line="240" w:lineRule="auto"/>
        <w:jc w:val="both"/>
        <w:rPr>
          <w:rFonts w:asciiTheme="majorBidi" w:hAnsiTheme="majorBidi" w:cstheme="majorBidi"/>
          <w:b/>
          <w:bCs/>
          <w:sz w:val="24"/>
          <w:szCs w:val="24"/>
          <w:lang w:bidi="ar-EG"/>
        </w:rPr>
      </w:pPr>
      <w:r w:rsidRPr="002C3584">
        <w:rPr>
          <w:rFonts w:asciiTheme="majorBidi" w:hAnsiTheme="majorBidi" w:cstheme="majorBidi"/>
          <w:b/>
          <w:bCs/>
          <w:sz w:val="24"/>
          <w:szCs w:val="24"/>
          <w:lang w:bidi="ar-EG"/>
        </w:rPr>
        <w:t xml:space="preserve">Milk Marketing: </w:t>
      </w:r>
    </w:p>
    <w:p w:rsidR="002C3584" w:rsidRPr="002C3584" w:rsidRDefault="002C3584" w:rsidP="002C3584">
      <w:pPr>
        <w:spacing w:after="0" w:line="240" w:lineRule="auto"/>
        <w:jc w:val="both"/>
        <w:rPr>
          <w:rFonts w:asciiTheme="majorBidi" w:hAnsiTheme="majorBidi" w:cstheme="majorBidi"/>
          <w:b/>
          <w:bCs/>
          <w:sz w:val="24"/>
          <w:szCs w:val="24"/>
          <w:u w:val="single"/>
          <w:lang w:bidi="ar-EG"/>
        </w:rPr>
      </w:pPr>
    </w:p>
    <w:p w:rsidR="002C3584" w:rsidRPr="00DC7155" w:rsidRDefault="002C3584" w:rsidP="00DC7155">
      <w:pPr>
        <w:spacing w:after="0" w:line="240" w:lineRule="auto"/>
        <w:jc w:val="both"/>
        <w:rPr>
          <w:rFonts w:asciiTheme="majorBidi" w:hAnsiTheme="majorBidi" w:cstheme="majorBidi"/>
          <w:sz w:val="24"/>
          <w:szCs w:val="24"/>
          <w:lang w:bidi="ar-EG"/>
        </w:rPr>
      </w:pPr>
      <w:r w:rsidRPr="002C3584">
        <w:rPr>
          <w:rFonts w:asciiTheme="majorBidi" w:hAnsiTheme="majorBidi" w:cstheme="majorBidi"/>
          <w:sz w:val="24"/>
          <w:szCs w:val="24"/>
          <w:lang w:bidi="ar-EG"/>
        </w:rPr>
        <w:t>Farmers of the two villages produce excess milk and they have many</w:t>
      </w:r>
      <w:r>
        <w:rPr>
          <w:rFonts w:asciiTheme="majorBidi" w:hAnsiTheme="majorBidi" w:cstheme="majorBidi"/>
          <w:sz w:val="24"/>
          <w:szCs w:val="24"/>
          <w:lang w:bidi="ar-EG"/>
        </w:rPr>
        <w:t xml:space="preserve"> problems in selling it </w:t>
      </w:r>
      <w:r w:rsidRPr="002C3584">
        <w:rPr>
          <w:rFonts w:asciiTheme="majorBidi" w:hAnsiTheme="majorBidi" w:cstheme="majorBidi"/>
          <w:sz w:val="24"/>
          <w:szCs w:val="24"/>
          <w:lang w:bidi="ar-EG"/>
        </w:rPr>
        <w:t>especially cow milk. Traders buy milk with very low prices and sometimes they leave the milk for farmers and farmers lose their production and s</w:t>
      </w:r>
      <w:r>
        <w:rPr>
          <w:rFonts w:asciiTheme="majorBidi" w:hAnsiTheme="majorBidi" w:cstheme="majorBidi"/>
          <w:sz w:val="24"/>
          <w:szCs w:val="24"/>
          <w:lang w:bidi="ar-EG"/>
        </w:rPr>
        <w:t>ometimes they give the excess milk</w:t>
      </w:r>
      <w:r w:rsidRPr="002C3584">
        <w:rPr>
          <w:rFonts w:asciiTheme="majorBidi" w:hAnsiTheme="majorBidi" w:cstheme="majorBidi"/>
          <w:sz w:val="24"/>
          <w:szCs w:val="24"/>
          <w:lang w:bidi="ar-EG"/>
        </w:rPr>
        <w:t xml:space="preserve"> to their neighbors for free. Farmers started to produce higher amounts of milk after the project activities especially improving the animal nutrition package, introdu</w:t>
      </w:r>
      <w:r w:rsidR="001E5892">
        <w:rPr>
          <w:rFonts w:asciiTheme="majorBidi" w:hAnsiTheme="majorBidi" w:cstheme="majorBidi"/>
          <w:sz w:val="24"/>
          <w:szCs w:val="24"/>
          <w:lang w:bidi="ar-EG"/>
        </w:rPr>
        <w:t xml:space="preserve">cing concentrates and planting </w:t>
      </w:r>
      <w:proofErr w:type="spellStart"/>
      <w:r w:rsidR="001E5892">
        <w:rPr>
          <w:rFonts w:asciiTheme="majorBidi" w:hAnsiTheme="majorBidi" w:cstheme="majorBidi"/>
          <w:sz w:val="24"/>
          <w:szCs w:val="24"/>
          <w:lang w:bidi="ar-EG"/>
        </w:rPr>
        <w:t>Fahl</w:t>
      </w:r>
      <w:proofErr w:type="spellEnd"/>
      <w:r w:rsidR="001E5892">
        <w:rPr>
          <w:rFonts w:asciiTheme="majorBidi" w:hAnsiTheme="majorBidi" w:cstheme="majorBidi"/>
          <w:sz w:val="24"/>
          <w:szCs w:val="24"/>
          <w:lang w:bidi="ar-EG"/>
        </w:rPr>
        <w:t xml:space="preserve"> </w:t>
      </w:r>
      <w:proofErr w:type="spellStart"/>
      <w:r w:rsidR="001E5892">
        <w:rPr>
          <w:rFonts w:asciiTheme="majorBidi" w:hAnsiTheme="majorBidi" w:cstheme="majorBidi"/>
          <w:sz w:val="24"/>
          <w:szCs w:val="24"/>
          <w:lang w:bidi="ar-EG"/>
        </w:rPr>
        <w:t>B</w:t>
      </w:r>
      <w:r w:rsidRPr="002C3584">
        <w:rPr>
          <w:rFonts w:asciiTheme="majorBidi" w:hAnsiTheme="majorBidi" w:cstheme="majorBidi"/>
          <w:sz w:val="24"/>
          <w:szCs w:val="24"/>
          <w:lang w:bidi="ar-EG"/>
        </w:rPr>
        <w:t>erseem</w:t>
      </w:r>
      <w:proofErr w:type="spellEnd"/>
      <w:r w:rsidRPr="002C3584">
        <w:rPr>
          <w:rFonts w:asciiTheme="majorBidi" w:hAnsiTheme="majorBidi" w:cstheme="majorBidi"/>
          <w:sz w:val="24"/>
          <w:szCs w:val="24"/>
          <w:lang w:bidi="ar-EG"/>
        </w:rPr>
        <w:t>. Therefore, the project decided to establish a mi</w:t>
      </w:r>
      <w:r>
        <w:rPr>
          <w:rFonts w:asciiTheme="majorBidi" w:hAnsiTheme="majorBidi" w:cstheme="majorBidi"/>
          <w:sz w:val="24"/>
          <w:szCs w:val="24"/>
          <w:lang w:bidi="ar-EG"/>
        </w:rPr>
        <w:t>lk collection center under cooperative’</w:t>
      </w:r>
      <w:r w:rsidRPr="002C3584">
        <w:rPr>
          <w:rFonts w:asciiTheme="majorBidi" w:hAnsiTheme="majorBidi" w:cstheme="majorBidi"/>
          <w:sz w:val="24"/>
          <w:szCs w:val="24"/>
          <w:lang w:bidi="ar-EG"/>
        </w:rPr>
        <w:t xml:space="preserve"> supervision and started many effort</w:t>
      </w:r>
      <w:r>
        <w:rPr>
          <w:rFonts w:asciiTheme="majorBidi" w:hAnsiTheme="majorBidi" w:cstheme="majorBidi"/>
          <w:sz w:val="24"/>
          <w:szCs w:val="24"/>
          <w:lang w:bidi="ar-EG"/>
        </w:rPr>
        <w:t>s to market milk especially cow</w:t>
      </w:r>
      <w:r w:rsidRPr="002C3584">
        <w:rPr>
          <w:rFonts w:asciiTheme="majorBidi" w:hAnsiTheme="majorBidi" w:cstheme="majorBidi"/>
          <w:sz w:val="24"/>
          <w:szCs w:val="24"/>
          <w:lang w:bidi="ar-EG"/>
        </w:rPr>
        <w:t xml:space="preserve"> milk because farmers use buffalo milk for their needs and the main problem is </w:t>
      </w:r>
      <w:r>
        <w:rPr>
          <w:rFonts w:asciiTheme="majorBidi" w:hAnsiTheme="majorBidi" w:cstheme="majorBidi"/>
          <w:sz w:val="24"/>
          <w:szCs w:val="24"/>
          <w:lang w:bidi="ar-EG"/>
        </w:rPr>
        <w:t xml:space="preserve">the </w:t>
      </w:r>
      <w:r w:rsidRPr="002C3584">
        <w:rPr>
          <w:rFonts w:asciiTheme="majorBidi" w:hAnsiTheme="majorBidi" w:cstheme="majorBidi"/>
          <w:sz w:val="24"/>
          <w:szCs w:val="24"/>
          <w:lang w:bidi="ar-EG"/>
        </w:rPr>
        <w:t xml:space="preserve">marketing </w:t>
      </w:r>
      <w:r>
        <w:rPr>
          <w:rFonts w:asciiTheme="majorBidi" w:hAnsiTheme="majorBidi" w:cstheme="majorBidi"/>
          <w:sz w:val="24"/>
          <w:szCs w:val="24"/>
          <w:lang w:bidi="ar-EG"/>
        </w:rPr>
        <w:t xml:space="preserve">of cow </w:t>
      </w:r>
      <w:r w:rsidR="00DC7155">
        <w:rPr>
          <w:rFonts w:asciiTheme="majorBidi" w:hAnsiTheme="majorBidi" w:cstheme="majorBidi"/>
          <w:sz w:val="24"/>
          <w:szCs w:val="24"/>
          <w:lang w:bidi="ar-EG"/>
        </w:rPr>
        <w:t xml:space="preserve">milk. </w:t>
      </w:r>
      <w:r w:rsidRPr="00DC7155">
        <w:rPr>
          <w:rFonts w:asciiTheme="majorBidi" w:hAnsiTheme="majorBidi" w:cstheme="majorBidi"/>
          <w:sz w:val="24"/>
          <w:szCs w:val="24"/>
          <w:lang w:bidi="ar-EG"/>
        </w:rPr>
        <w:t xml:space="preserve">Efforts for marketing milk can be summarized as follow: </w:t>
      </w:r>
    </w:p>
    <w:p w:rsidR="002C3584" w:rsidRPr="00DC7155" w:rsidRDefault="002C3584" w:rsidP="002C3584">
      <w:pPr>
        <w:spacing w:after="0" w:line="240" w:lineRule="auto"/>
        <w:jc w:val="both"/>
        <w:rPr>
          <w:rFonts w:asciiTheme="majorBidi" w:hAnsiTheme="majorBidi" w:cstheme="majorBidi"/>
          <w:sz w:val="24"/>
          <w:szCs w:val="24"/>
          <w:lang w:bidi="ar-EG"/>
        </w:rPr>
      </w:pPr>
    </w:p>
    <w:p w:rsidR="004E6FB5" w:rsidRDefault="002C3584" w:rsidP="001E5892">
      <w:pPr>
        <w:pStyle w:val="ListParagraph"/>
        <w:numPr>
          <w:ilvl w:val="0"/>
          <w:numId w:val="1"/>
        </w:numPr>
        <w:spacing w:after="0" w:line="240" w:lineRule="auto"/>
        <w:ind w:left="180" w:hanging="180"/>
        <w:jc w:val="both"/>
        <w:rPr>
          <w:rFonts w:asciiTheme="majorBidi" w:hAnsiTheme="majorBidi" w:cstheme="majorBidi"/>
          <w:sz w:val="24"/>
          <w:szCs w:val="24"/>
          <w:lang w:bidi="ar-EG"/>
        </w:rPr>
      </w:pPr>
      <w:proofErr w:type="spellStart"/>
      <w:r w:rsidRPr="002C3584">
        <w:rPr>
          <w:rFonts w:asciiTheme="majorBidi" w:hAnsiTheme="majorBidi" w:cstheme="majorBidi"/>
          <w:sz w:val="24"/>
          <w:szCs w:val="24"/>
          <w:lang w:bidi="ar-EG"/>
        </w:rPr>
        <w:t>Juh</w:t>
      </w:r>
      <w:r>
        <w:rPr>
          <w:rFonts w:asciiTheme="majorBidi" w:hAnsiTheme="majorBidi" w:cstheme="majorBidi"/>
          <w:sz w:val="24"/>
          <w:szCs w:val="24"/>
          <w:lang w:bidi="ar-EG"/>
        </w:rPr>
        <w:t>a</w:t>
      </w:r>
      <w:r w:rsidRPr="002C3584">
        <w:rPr>
          <w:rFonts w:asciiTheme="majorBidi" w:hAnsiTheme="majorBidi" w:cstheme="majorBidi"/>
          <w:sz w:val="24"/>
          <w:szCs w:val="24"/>
          <w:lang w:bidi="ar-EG"/>
        </w:rPr>
        <w:t>yna</w:t>
      </w:r>
      <w:proofErr w:type="spellEnd"/>
      <w:r w:rsidRPr="002C3584">
        <w:rPr>
          <w:rFonts w:asciiTheme="majorBidi" w:hAnsiTheme="majorBidi" w:cstheme="majorBidi"/>
          <w:sz w:val="24"/>
          <w:szCs w:val="24"/>
          <w:lang w:bidi="ar-EG"/>
        </w:rPr>
        <w:t xml:space="preserve"> is the major company for milk and milk products all</w:t>
      </w:r>
      <w:r>
        <w:rPr>
          <w:rFonts w:asciiTheme="majorBidi" w:hAnsiTheme="majorBidi" w:cstheme="majorBidi"/>
          <w:sz w:val="24"/>
          <w:szCs w:val="24"/>
          <w:lang w:bidi="ar-EG"/>
        </w:rPr>
        <w:t xml:space="preserve"> over Egypt. I</w:t>
      </w:r>
      <w:r w:rsidRPr="002C3584">
        <w:rPr>
          <w:rFonts w:asciiTheme="majorBidi" w:hAnsiTheme="majorBidi" w:cstheme="majorBidi"/>
          <w:sz w:val="24"/>
          <w:szCs w:val="24"/>
          <w:lang w:bidi="ar-EG"/>
        </w:rPr>
        <w:t>ts prod</w:t>
      </w:r>
      <w:r>
        <w:rPr>
          <w:rFonts w:asciiTheme="majorBidi" w:hAnsiTheme="majorBidi" w:cstheme="majorBidi"/>
          <w:sz w:val="24"/>
          <w:szCs w:val="24"/>
          <w:lang w:bidi="ar-EG"/>
        </w:rPr>
        <w:t>ucts cover the Egyptian market</w:t>
      </w:r>
      <w:r w:rsidRPr="002C3584">
        <w:rPr>
          <w:rFonts w:asciiTheme="majorBidi" w:hAnsiTheme="majorBidi" w:cstheme="majorBidi"/>
          <w:sz w:val="24"/>
          <w:szCs w:val="24"/>
          <w:lang w:bidi="ar-EG"/>
        </w:rPr>
        <w:t xml:space="preserve">. </w:t>
      </w:r>
      <w:proofErr w:type="spellStart"/>
      <w:r w:rsidRPr="002C3584">
        <w:rPr>
          <w:rFonts w:asciiTheme="majorBidi" w:hAnsiTheme="majorBidi" w:cstheme="majorBidi"/>
          <w:sz w:val="24"/>
          <w:szCs w:val="24"/>
          <w:lang w:bidi="ar-EG"/>
        </w:rPr>
        <w:t>Juh</w:t>
      </w:r>
      <w:r>
        <w:rPr>
          <w:rFonts w:asciiTheme="majorBidi" w:hAnsiTheme="majorBidi" w:cstheme="majorBidi"/>
          <w:sz w:val="24"/>
          <w:szCs w:val="24"/>
          <w:lang w:bidi="ar-EG"/>
        </w:rPr>
        <w:t>a</w:t>
      </w:r>
      <w:r w:rsidRPr="002C3584">
        <w:rPr>
          <w:rFonts w:asciiTheme="majorBidi" w:hAnsiTheme="majorBidi" w:cstheme="majorBidi"/>
          <w:sz w:val="24"/>
          <w:szCs w:val="24"/>
          <w:lang w:bidi="ar-EG"/>
        </w:rPr>
        <w:t>yna</w:t>
      </w:r>
      <w:proofErr w:type="spellEnd"/>
      <w:r w:rsidRPr="002C3584">
        <w:rPr>
          <w:rFonts w:asciiTheme="majorBidi" w:hAnsiTheme="majorBidi" w:cstheme="majorBidi"/>
          <w:sz w:val="24"/>
          <w:szCs w:val="24"/>
          <w:lang w:bidi="ar-EG"/>
        </w:rPr>
        <w:t xml:space="preserve"> </w:t>
      </w:r>
      <w:r w:rsidR="001E5892" w:rsidRPr="002C3584">
        <w:rPr>
          <w:rFonts w:asciiTheme="majorBidi" w:hAnsiTheme="majorBidi" w:cstheme="majorBidi"/>
          <w:sz w:val="24"/>
          <w:szCs w:val="24"/>
          <w:lang w:bidi="ar-EG"/>
        </w:rPr>
        <w:t>Company</w:t>
      </w:r>
      <w:r w:rsidRPr="002C3584">
        <w:rPr>
          <w:rFonts w:asciiTheme="majorBidi" w:hAnsiTheme="majorBidi" w:cstheme="majorBidi"/>
          <w:sz w:val="24"/>
          <w:szCs w:val="24"/>
          <w:lang w:bidi="ar-EG"/>
        </w:rPr>
        <w:t xml:space="preserve"> has a special factory for making yogurt in </w:t>
      </w:r>
      <w:proofErr w:type="spellStart"/>
      <w:r w:rsidRPr="002C3584">
        <w:rPr>
          <w:rFonts w:asciiTheme="majorBidi" w:hAnsiTheme="majorBidi" w:cstheme="majorBidi"/>
          <w:sz w:val="24"/>
          <w:szCs w:val="24"/>
          <w:lang w:bidi="ar-EG"/>
        </w:rPr>
        <w:t>Assiut</w:t>
      </w:r>
      <w:proofErr w:type="spellEnd"/>
      <w:r w:rsidRPr="002C3584">
        <w:rPr>
          <w:rFonts w:asciiTheme="majorBidi" w:hAnsiTheme="majorBidi" w:cstheme="majorBidi"/>
          <w:sz w:val="24"/>
          <w:szCs w:val="24"/>
          <w:lang w:bidi="ar-EG"/>
        </w:rPr>
        <w:t xml:space="preserve"> and it was </w:t>
      </w:r>
      <w:r>
        <w:rPr>
          <w:rFonts w:asciiTheme="majorBidi" w:hAnsiTheme="majorBidi" w:cstheme="majorBidi"/>
          <w:sz w:val="24"/>
          <w:szCs w:val="24"/>
          <w:lang w:bidi="ar-EG"/>
        </w:rPr>
        <w:t xml:space="preserve">a </w:t>
      </w:r>
      <w:r w:rsidRPr="002C3584">
        <w:rPr>
          <w:rFonts w:asciiTheme="majorBidi" w:hAnsiTheme="majorBidi" w:cstheme="majorBidi"/>
          <w:sz w:val="24"/>
          <w:szCs w:val="24"/>
          <w:lang w:bidi="ar-EG"/>
        </w:rPr>
        <w:t xml:space="preserve">good opportunity to link farmers with </w:t>
      </w:r>
      <w:proofErr w:type="spellStart"/>
      <w:r w:rsidRPr="002C3584">
        <w:rPr>
          <w:rFonts w:asciiTheme="majorBidi" w:hAnsiTheme="majorBidi" w:cstheme="majorBidi"/>
          <w:sz w:val="24"/>
          <w:szCs w:val="24"/>
          <w:lang w:bidi="ar-EG"/>
        </w:rPr>
        <w:t>Juh</w:t>
      </w:r>
      <w:r>
        <w:rPr>
          <w:rFonts w:asciiTheme="majorBidi" w:hAnsiTheme="majorBidi" w:cstheme="majorBidi"/>
          <w:sz w:val="24"/>
          <w:szCs w:val="24"/>
          <w:lang w:bidi="ar-EG"/>
        </w:rPr>
        <w:t>ayna</w:t>
      </w:r>
      <w:proofErr w:type="spellEnd"/>
      <w:r>
        <w:rPr>
          <w:rFonts w:asciiTheme="majorBidi" w:hAnsiTheme="majorBidi" w:cstheme="majorBidi"/>
          <w:sz w:val="24"/>
          <w:szCs w:val="24"/>
          <w:lang w:bidi="ar-EG"/>
        </w:rPr>
        <w:t xml:space="preserve">. The team </w:t>
      </w:r>
      <w:r w:rsidRPr="002C3584">
        <w:rPr>
          <w:rFonts w:asciiTheme="majorBidi" w:hAnsiTheme="majorBidi" w:cstheme="majorBidi"/>
          <w:sz w:val="24"/>
          <w:szCs w:val="24"/>
          <w:lang w:bidi="ar-EG"/>
        </w:rPr>
        <w:t xml:space="preserve">visited </w:t>
      </w:r>
      <w:proofErr w:type="spellStart"/>
      <w:r w:rsidRPr="002C3584">
        <w:rPr>
          <w:rFonts w:asciiTheme="majorBidi" w:hAnsiTheme="majorBidi" w:cstheme="majorBidi"/>
          <w:sz w:val="24"/>
          <w:szCs w:val="24"/>
          <w:lang w:bidi="ar-EG"/>
        </w:rPr>
        <w:t>Juh</w:t>
      </w:r>
      <w:r>
        <w:rPr>
          <w:rFonts w:asciiTheme="majorBidi" w:hAnsiTheme="majorBidi" w:cstheme="majorBidi"/>
          <w:sz w:val="24"/>
          <w:szCs w:val="24"/>
          <w:lang w:bidi="ar-EG"/>
        </w:rPr>
        <w:t>a</w:t>
      </w:r>
      <w:r w:rsidRPr="002C3584">
        <w:rPr>
          <w:rFonts w:asciiTheme="majorBidi" w:hAnsiTheme="majorBidi" w:cstheme="majorBidi"/>
          <w:sz w:val="24"/>
          <w:szCs w:val="24"/>
          <w:lang w:bidi="ar-EG"/>
        </w:rPr>
        <w:t>yna</w:t>
      </w:r>
      <w:proofErr w:type="spellEnd"/>
      <w:r w:rsidRPr="002C3584">
        <w:rPr>
          <w:rFonts w:asciiTheme="majorBidi" w:hAnsiTheme="majorBidi" w:cstheme="majorBidi"/>
          <w:sz w:val="24"/>
          <w:szCs w:val="24"/>
          <w:lang w:bidi="ar-EG"/>
        </w:rPr>
        <w:t xml:space="preserve"> factory and explained the project</w:t>
      </w:r>
      <w:r>
        <w:rPr>
          <w:rFonts w:asciiTheme="majorBidi" w:hAnsiTheme="majorBidi" w:cstheme="majorBidi"/>
          <w:sz w:val="24"/>
          <w:szCs w:val="24"/>
          <w:lang w:bidi="ar-EG"/>
        </w:rPr>
        <w:t>’s objectives</w:t>
      </w:r>
      <w:r w:rsidRPr="002C3584">
        <w:rPr>
          <w:rFonts w:asciiTheme="majorBidi" w:hAnsiTheme="majorBidi" w:cstheme="majorBidi"/>
          <w:sz w:val="24"/>
          <w:szCs w:val="24"/>
          <w:lang w:bidi="ar-EG"/>
        </w:rPr>
        <w:t xml:space="preserve">. The prices offered by </w:t>
      </w:r>
      <w:proofErr w:type="spellStart"/>
      <w:r w:rsidRPr="002C3584">
        <w:rPr>
          <w:rFonts w:asciiTheme="majorBidi" w:hAnsiTheme="majorBidi" w:cstheme="majorBidi"/>
          <w:sz w:val="24"/>
          <w:szCs w:val="24"/>
          <w:lang w:bidi="ar-EG"/>
        </w:rPr>
        <w:t>Juh</w:t>
      </w:r>
      <w:r>
        <w:rPr>
          <w:rFonts w:asciiTheme="majorBidi" w:hAnsiTheme="majorBidi" w:cstheme="majorBidi"/>
          <w:sz w:val="24"/>
          <w:szCs w:val="24"/>
          <w:lang w:bidi="ar-EG"/>
        </w:rPr>
        <w:t>a</w:t>
      </w:r>
      <w:r w:rsidRPr="002C3584">
        <w:rPr>
          <w:rFonts w:asciiTheme="majorBidi" w:hAnsiTheme="majorBidi" w:cstheme="majorBidi"/>
          <w:sz w:val="24"/>
          <w:szCs w:val="24"/>
          <w:lang w:bidi="ar-EG"/>
        </w:rPr>
        <w:t>yna</w:t>
      </w:r>
      <w:proofErr w:type="spellEnd"/>
      <w:r w:rsidRPr="002C3584">
        <w:rPr>
          <w:rFonts w:asciiTheme="majorBidi" w:hAnsiTheme="majorBidi" w:cstheme="majorBidi"/>
          <w:sz w:val="24"/>
          <w:szCs w:val="24"/>
          <w:lang w:bidi="ar-EG"/>
        </w:rPr>
        <w:t xml:space="preserve"> are high </w:t>
      </w:r>
      <w:r>
        <w:rPr>
          <w:rFonts w:asciiTheme="majorBidi" w:hAnsiTheme="majorBidi" w:cstheme="majorBidi"/>
          <w:sz w:val="24"/>
          <w:szCs w:val="24"/>
          <w:lang w:bidi="ar-EG"/>
        </w:rPr>
        <w:t>and they receive cow</w:t>
      </w:r>
      <w:r w:rsidRPr="002C3584">
        <w:rPr>
          <w:rFonts w:asciiTheme="majorBidi" w:hAnsiTheme="majorBidi" w:cstheme="majorBidi"/>
          <w:sz w:val="24"/>
          <w:szCs w:val="24"/>
          <w:lang w:bidi="ar-EG"/>
        </w:rPr>
        <w:t xml:space="preserve"> milk only</w:t>
      </w:r>
      <w:r>
        <w:rPr>
          <w:rFonts w:asciiTheme="majorBidi" w:hAnsiTheme="majorBidi" w:cstheme="majorBidi"/>
          <w:sz w:val="24"/>
          <w:szCs w:val="24"/>
          <w:lang w:bidi="ar-EG"/>
        </w:rPr>
        <w:t>.</w:t>
      </w:r>
      <w:r w:rsidR="001E5892">
        <w:rPr>
          <w:rFonts w:asciiTheme="majorBidi" w:hAnsiTheme="majorBidi" w:cstheme="majorBidi"/>
          <w:sz w:val="24"/>
          <w:szCs w:val="24"/>
          <w:lang w:bidi="ar-EG"/>
        </w:rPr>
        <w:t xml:space="preserve"> </w:t>
      </w:r>
      <w:r w:rsidRPr="001E5892">
        <w:rPr>
          <w:rFonts w:asciiTheme="majorBidi" w:hAnsiTheme="majorBidi" w:cstheme="majorBidi"/>
          <w:sz w:val="24"/>
          <w:szCs w:val="24"/>
          <w:lang w:bidi="ar-EG"/>
        </w:rPr>
        <w:t xml:space="preserve">However, the administration of </w:t>
      </w:r>
      <w:proofErr w:type="spellStart"/>
      <w:r w:rsidRPr="001E5892">
        <w:rPr>
          <w:rFonts w:asciiTheme="majorBidi" w:hAnsiTheme="majorBidi" w:cstheme="majorBidi"/>
          <w:sz w:val="24"/>
          <w:szCs w:val="24"/>
          <w:lang w:bidi="ar-EG"/>
        </w:rPr>
        <w:t>Juhayna</w:t>
      </w:r>
      <w:proofErr w:type="spellEnd"/>
      <w:r w:rsidRPr="001E5892">
        <w:rPr>
          <w:rFonts w:asciiTheme="majorBidi" w:hAnsiTheme="majorBidi" w:cstheme="majorBidi"/>
          <w:sz w:val="24"/>
          <w:szCs w:val="24"/>
          <w:lang w:bidi="ar-EG"/>
        </w:rPr>
        <w:t xml:space="preserve"> refused to contract farmers because they need big amounts of milk from big farmers owning big numbers of cows and use mechanized </w:t>
      </w:r>
      <w:r w:rsidR="004E6FB5" w:rsidRPr="001E5892">
        <w:rPr>
          <w:rFonts w:asciiTheme="majorBidi" w:hAnsiTheme="majorBidi" w:cstheme="majorBidi"/>
          <w:sz w:val="24"/>
          <w:szCs w:val="24"/>
          <w:lang w:bidi="ar-EG"/>
        </w:rPr>
        <w:t xml:space="preserve">milking. </w:t>
      </w:r>
      <w:r w:rsidRPr="001E5892">
        <w:rPr>
          <w:rFonts w:asciiTheme="majorBidi" w:hAnsiTheme="majorBidi" w:cstheme="majorBidi"/>
          <w:sz w:val="24"/>
          <w:szCs w:val="24"/>
          <w:lang w:bidi="ar-EG"/>
        </w:rPr>
        <w:t xml:space="preserve">Farmers are used to do milking by hand which increases </w:t>
      </w:r>
      <w:r w:rsidR="004E6FB5" w:rsidRPr="001E5892">
        <w:rPr>
          <w:rFonts w:asciiTheme="majorBidi" w:hAnsiTheme="majorBidi" w:cstheme="majorBidi"/>
          <w:sz w:val="24"/>
          <w:szCs w:val="24"/>
          <w:lang w:bidi="ar-EG"/>
        </w:rPr>
        <w:t xml:space="preserve">the risk of </w:t>
      </w:r>
      <w:r w:rsidRPr="001E5892">
        <w:rPr>
          <w:rFonts w:asciiTheme="majorBidi" w:hAnsiTheme="majorBidi" w:cstheme="majorBidi"/>
          <w:sz w:val="24"/>
          <w:szCs w:val="24"/>
          <w:lang w:bidi="ar-EG"/>
        </w:rPr>
        <w:t>i</w:t>
      </w:r>
      <w:r w:rsidR="004E6FB5" w:rsidRPr="001E5892">
        <w:rPr>
          <w:rFonts w:asciiTheme="majorBidi" w:hAnsiTheme="majorBidi" w:cstheme="majorBidi"/>
          <w:sz w:val="24"/>
          <w:szCs w:val="24"/>
          <w:lang w:bidi="ar-EG"/>
        </w:rPr>
        <w:t>n</w:t>
      </w:r>
      <w:r w:rsidRPr="001E5892">
        <w:rPr>
          <w:rFonts w:asciiTheme="majorBidi" w:hAnsiTheme="majorBidi" w:cstheme="majorBidi"/>
          <w:sz w:val="24"/>
          <w:szCs w:val="24"/>
          <w:lang w:bidi="ar-EG"/>
        </w:rPr>
        <w:t>fection and the factory use</w:t>
      </w:r>
      <w:r w:rsidR="004E6FB5" w:rsidRPr="001E5892">
        <w:rPr>
          <w:rFonts w:asciiTheme="majorBidi" w:hAnsiTheme="majorBidi" w:cstheme="majorBidi"/>
          <w:sz w:val="24"/>
          <w:szCs w:val="24"/>
          <w:lang w:bidi="ar-EG"/>
        </w:rPr>
        <w:t>s</w:t>
      </w:r>
      <w:r w:rsidRPr="001E5892">
        <w:rPr>
          <w:rFonts w:asciiTheme="majorBidi" w:hAnsiTheme="majorBidi" w:cstheme="majorBidi"/>
          <w:sz w:val="24"/>
          <w:szCs w:val="24"/>
          <w:lang w:bidi="ar-EG"/>
        </w:rPr>
        <w:t xml:space="preserve"> the milk in making yogurt which require</w:t>
      </w:r>
      <w:r w:rsidR="004E6FB5" w:rsidRPr="001E5892">
        <w:rPr>
          <w:rFonts w:asciiTheme="majorBidi" w:hAnsiTheme="majorBidi" w:cstheme="majorBidi"/>
          <w:sz w:val="24"/>
          <w:szCs w:val="24"/>
          <w:lang w:bidi="ar-EG"/>
        </w:rPr>
        <w:t>s</w:t>
      </w:r>
      <w:r w:rsidRPr="001E5892">
        <w:rPr>
          <w:rFonts w:asciiTheme="majorBidi" w:hAnsiTheme="majorBidi" w:cstheme="majorBidi"/>
          <w:sz w:val="24"/>
          <w:szCs w:val="24"/>
          <w:lang w:bidi="ar-EG"/>
        </w:rPr>
        <w:t xml:space="preserve"> </w:t>
      </w:r>
      <w:r w:rsidRPr="001E5892">
        <w:rPr>
          <w:rFonts w:asciiTheme="majorBidi" w:hAnsiTheme="majorBidi" w:cstheme="majorBidi"/>
          <w:sz w:val="24"/>
          <w:szCs w:val="24"/>
          <w:lang w:bidi="ar-EG"/>
        </w:rPr>
        <w:lastRenderedPageBreak/>
        <w:t xml:space="preserve">low bacterial count. This condition (low bacterial count) can be </w:t>
      </w:r>
      <w:r w:rsidR="004E6FB5" w:rsidRPr="001E5892">
        <w:rPr>
          <w:rFonts w:asciiTheme="majorBidi" w:hAnsiTheme="majorBidi" w:cstheme="majorBidi"/>
          <w:sz w:val="24"/>
          <w:szCs w:val="24"/>
          <w:lang w:bidi="ar-EG"/>
        </w:rPr>
        <w:t>fulfilled</w:t>
      </w:r>
      <w:r w:rsidRPr="001E5892">
        <w:rPr>
          <w:rFonts w:asciiTheme="majorBidi" w:hAnsiTheme="majorBidi" w:cstheme="majorBidi"/>
          <w:sz w:val="24"/>
          <w:szCs w:val="24"/>
          <w:lang w:bidi="ar-EG"/>
        </w:rPr>
        <w:t xml:space="preserve"> through mechanized milking in big farms. Therefore, </w:t>
      </w:r>
      <w:proofErr w:type="spellStart"/>
      <w:r w:rsidRPr="001E5892">
        <w:rPr>
          <w:rFonts w:asciiTheme="majorBidi" w:hAnsiTheme="majorBidi" w:cstheme="majorBidi"/>
          <w:sz w:val="24"/>
          <w:szCs w:val="24"/>
          <w:lang w:bidi="ar-EG"/>
        </w:rPr>
        <w:t>Juh</w:t>
      </w:r>
      <w:r w:rsidR="004E6FB5" w:rsidRPr="001E5892">
        <w:rPr>
          <w:rFonts w:asciiTheme="majorBidi" w:hAnsiTheme="majorBidi" w:cstheme="majorBidi"/>
          <w:sz w:val="24"/>
          <w:szCs w:val="24"/>
          <w:lang w:bidi="ar-EG"/>
        </w:rPr>
        <w:t>a</w:t>
      </w:r>
      <w:r w:rsidRPr="001E5892">
        <w:rPr>
          <w:rFonts w:asciiTheme="majorBidi" w:hAnsiTheme="majorBidi" w:cstheme="majorBidi"/>
          <w:sz w:val="24"/>
          <w:szCs w:val="24"/>
          <w:lang w:bidi="ar-EG"/>
        </w:rPr>
        <w:t>yna</w:t>
      </w:r>
      <w:proofErr w:type="spellEnd"/>
      <w:r w:rsidRPr="001E5892">
        <w:rPr>
          <w:rFonts w:asciiTheme="majorBidi" w:hAnsiTheme="majorBidi" w:cstheme="majorBidi"/>
          <w:sz w:val="24"/>
          <w:szCs w:val="24"/>
          <w:lang w:bidi="ar-EG"/>
        </w:rPr>
        <w:t xml:space="preserve"> refused to co</w:t>
      </w:r>
      <w:r w:rsidR="004E6FB5" w:rsidRPr="001E5892">
        <w:rPr>
          <w:rFonts w:asciiTheme="majorBidi" w:hAnsiTheme="majorBidi" w:cstheme="majorBidi"/>
          <w:sz w:val="24"/>
          <w:szCs w:val="24"/>
          <w:lang w:bidi="ar-EG"/>
        </w:rPr>
        <w:t>ntract farmers to receive milk.</w:t>
      </w:r>
    </w:p>
    <w:p w:rsidR="00260252" w:rsidRPr="001E5892" w:rsidRDefault="00260252" w:rsidP="00260252">
      <w:pPr>
        <w:pStyle w:val="ListParagraph"/>
        <w:spacing w:after="0" w:line="240" w:lineRule="auto"/>
        <w:ind w:left="180"/>
        <w:jc w:val="both"/>
        <w:rPr>
          <w:rFonts w:asciiTheme="majorBidi" w:hAnsiTheme="majorBidi" w:cstheme="majorBidi"/>
          <w:sz w:val="24"/>
          <w:szCs w:val="24"/>
          <w:lang w:bidi="ar-EG"/>
        </w:rPr>
      </w:pPr>
    </w:p>
    <w:p w:rsidR="002C3584" w:rsidRDefault="004E6FB5" w:rsidP="004E6FB5">
      <w:pPr>
        <w:pStyle w:val="ListParagraph"/>
        <w:numPr>
          <w:ilvl w:val="0"/>
          <w:numId w:val="1"/>
        </w:numPr>
        <w:spacing w:after="0" w:line="240" w:lineRule="auto"/>
        <w:ind w:left="270" w:hanging="270"/>
        <w:jc w:val="both"/>
        <w:rPr>
          <w:rFonts w:asciiTheme="majorBidi" w:hAnsiTheme="majorBidi" w:cstheme="majorBidi"/>
          <w:sz w:val="24"/>
          <w:szCs w:val="24"/>
          <w:lang w:bidi="ar-EG"/>
        </w:rPr>
      </w:pPr>
      <w:r>
        <w:rPr>
          <w:rFonts w:asciiTheme="majorBidi" w:hAnsiTheme="majorBidi" w:cstheme="majorBidi"/>
          <w:sz w:val="24"/>
          <w:szCs w:val="24"/>
          <w:lang w:bidi="ar-EG"/>
        </w:rPr>
        <w:t>Th</w:t>
      </w:r>
      <w:r w:rsidR="002C3584" w:rsidRPr="004E6FB5">
        <w:rPr>
          <w:rFonts w:asciiTheme="majorBidi" w:hAnsiTheme="majorBidi" w:cstheme="majorBidi"/>
          <w:sz w:val="24"/>
          <w:szCs w:val="24"/>
          <w:lang w:bidi="ar-EG"/>
        </w:rPr>
        <w:t>e project started to look for another option and visited many m</w:t>
      </w:r>
      <w:r>
        <w:rPr>
          <w:rFonts w:asciiTheme="majorBidi" w:hAnsiTheme="majorBidi" w:cstheme="majorBidi"/>
          <w:sz w:val="24"/>
          <w:szCs w:val="24"/>
          <w:lang w:bidi="ar-EG"/>
        </w:rPr>
        <w:t>ilk traders and milk product fac</w:t>
      </w:r>
      <w:r w:rsidR="002C3584" w:rsidRPr="004E6FB5">
        <w:rPr>
          <w:rFonts w:asciiTheme="majorBidi" w:hAnsiTheme="majorBidi" w:cstheme="majorBidi"/>
          <w:sz w:val="24"/>
          <w:szCs w:val="24"/>
          <w:lang w:bidi="ar-EG"/>
        </w:rPr>
        <w:t xml:space="preserve">tories in </w:t>
      </w:r>
      <w:proofErr w:type="spellStart"/>
      <w:r w:rsidR="002C3584" w:rsidRPr="004E6FB5">
        <w:rPr>
          <w:rFonts w:asciiTheme="majorBidi" w:hAnsiTheme="majorBidi" w:cstheme="majorBidi"/>
          <w:sz w:val="24"/>
          <w:szCs w:val="24"/>
          <w:lang w:bidi="ar-EG"/>
        </w:rPr>
        <w:t>Assiut</w:t>
      </w:r>
      <w:proofErr w:type="spellEnd"/>
      <w:r w:rsidR="002C3584" w:rsidRPr="004E6FB5">
        <w:rPr>
          <w:rFonts w:asciiTheme="majorBidi" w:hAnsiTheme="majorBidi" w:cstheme="majorBidi"/>
          <w:sz w:val="24"/>
          <w:szCs w:val="24"/>
          <w:lang w:bidi="ar-EG"/>
        </w:rPr>
        <w:t xml:space="preserve"> but all investors reported that they buy buffalo milk only due to its </w:t>
      </w:r>
      <w:r w:rsidRPr="004E6FB5">
        <w:rPr>
          <w:rFonts w:asciiTheme="majorBidi" w:hAnsiTheme="majorBidi" w:cstheme="majorBidi"/>
          <w:sz w:val="24"/>
          <w:szCs w:val="24"/>
          <w:lang w:bidi="ar-EG"/>
        </w:rPr>
        <w:t>preference</w:t>
      </w:r>
      <w:r w:rsidR="002C3584" w:rsidRPr="004E6FB5">
        <w:rPr>
          <w:rFonts w:asciiTheme="majorBidi" w:hAnsiTheme="majorBidi" w:cstheme="majorBidi"/>
          <w:sz w:val="24"/>
          <w:szCs w:val="24"/>
          <w:lang w:bidi="ar-EG"/>
        </w:rPr>
        <w:t xml:space="preserve"> in </w:t>
      </w:r>
      <w:proofErr w:type="spellStart"/>
      <w:r w:rsidR="002C3584" w:rsidRPr="004E6FB5">
        <w:rPr>
          <w:rFonts w:asciiTheme="majorBidi" w:hAnsiTheme="majorBidi" w:cstheme="majorBidi"/>
          <w:sz w:val="24"/>
          <w:szCs w:val="24"/>
          <w:lang w:bidi="ar-EG"/>
        </w:rPr>
        <w:t>Assiut</w:t>
      </w:r>
      <w:proofErr w:type="spellEnd"/>
      <w:r w:rsidR="002C3584" w:rsidRPr="004E6FB5">
        <w:rPr>
          <w:rFonts w:asciiTheme="majorBidi" w:hAnsiTheme="majorBidi" w:cstheme="majorBidi"/>
          <w:sz w:val="24"/>
          <w:szCs w:val="24"/>
          <w:lang w:bidi="ar-EG"/>
        </w:rPr>
        <w:t xml:space="preserve"> market and they agreed to buy any amounts of buffalo milk. </w:t>
      </w:r>
    </w:p>
    <w:p w:rsidR="00260252" w:rsidRPr="00260252" w:rsidRDefault="00260252" w:rsidP="00260252">
      <w:pPr>
        <w:spacing w:after="0" w:line="240" w:lineRule="auto"/>
        <w:jc w:val="both"/>
        <w:rPr>
          <w:rFonts w:asciiTheme="majorBidi" w:hAnsiTheme="majorBidi" w:cstheme="majorBidi"/>
          <w:sz w:val="24"/>
          <w:szCs w:val="24"/>
          <w:lang w:bidi="ar-EG"/>
        </w:rPr>
      </w:pPr>
    </w:p>
    <w:p w:rsidR="002C3584" w:rsidRPr="004E6FB5" w:rsidRDefault="002C3584" w:rsidP="004E6FB5">
      <w:pPr>
        <w:pStyle w:val="ListParagraph"/>
        <w:numPr>
          <w:ilvl w:val="0"/>
          <w:numId w:val="1"/>
        </w:numPr>
        <w:spacing w:after="0" w:line="240" w:lineRule="auto"/>
        <w:ind w:left="270" w:hanging="270"/>
        <w:jc w:val="both"/>
        <w:rPr>
          <w:rFonts w:asciiTheme="majorBidi" w:hAnsiTheme="majorBidi" w:cstheme="majorBidi"/>
          <w:sz w:val="24"/>
          <w:szCs w:val="24"/>
          <w:lang w:bidi="ar-EG"/>
        </w:rPr>
      </w:pPr>
      <w:r w:rsidRPr="004E6FB5">
        <w:rPr>
          <w:rFonts w:asciiTheme="majorBidi" w:hAnsiTheme="majorBidi" w:cstheme="majorBidi"/>
          <w:sz w:val="24"/>
          <w:szCs w:val="24"/>
          <w:lang w:bidi="ar-EG"/>
        </w:rPr>
        <w:t xml:space="preserve">Another visit to </w:t>
      </w:r>
      <w:r w:rsidR="004E6FB5">
        <w:rPr>
          <w:rFonts w:asciiTheme="majorBidi" w:hAnsiTheme="majorBidi" w:cstheme="majorBidi"/>
          <w:sz w:val="24"/>
          <w:szCs w:val="24"/>
          <w:lang w:bidi="ar-EG"/>
        </w:rPr>
        <w:t xml:space="preserve">the </w:t>
      </w:r>
      <w:r w:rsidRPr="004E6FB5">
        <w:rPr>
          <w:rFonts w:asciiTheme="majorBidi" w:hAnsiTheme="majorBidi" w:cstheme="majorBidi"/>
          <w:sz w:val="24"/>
          <w:szCs w:val="24"/>
          <w:lang w:bidi="ar-EG"/>
        </w:rPr>
        <w:t>Dair</w:t>
      </w:r>
      <w:r w:rsidR="004E6FB5">
        <w:rPr>
          <w:rFonts w:asciiTheme="majorBidi" w:hAnsiTheme="majorBidi" w:cstheme="majorBidi"/>
          <w:sz w:val="24"/>
          <w:szCs w:val="24"/>
          <w:lang w:bidi="ar-EG"/>
        </w:rPr>
        <w:t>y Department of the C</w:t>
      </w:r>
      <w:r w:rsidRPr="004E6FB5">
        <w:rPr>
          <w:rFonts w:asciiTheme="majorBidi" w:hAnsiTheme="majorBidi" w:cstheme="majorBidi"/>
          <w:sz w:val="24"/>
          <w:szCs w:val="24"/>
          <w:lang w:bidi="ar-EG"/>
        </w:rPr>
        <w:t>ollege</w:t>
      </w:r>
      <w:r w:rsidR="004E6FB5">
        <w:rPr>
          <w:rFonts w:asciiTheme="majorBidi" w:hAnsiTheme="majorBidi" w:cstheme="majorBidi"/>
          <w:sz w:val="24"/>
          <w:szCs w:val="24"/>
          <w:lang w:bidi="ar-EG"/>
        </w:rPr>
        <w:t xml:space="preserve"> of Agriculture  in </w:t>
      </w:r>
      <w:proofErr w:type="spellStart"/>
      <w:r w:rsidRPr="004E6FB5">
        <w:rPr>
          <w:rFonts w:asciiTheme="majorBidi" w:hAnsiTheme="majorBidi" w:cstheme="majorBidi"/>
          <w:sz w:val="24"/>
          <w:szCs w:val="24"/>
          <w:lang w:bidi="ar-EG"/>
        </w:rPr>
        <w:t>Assiut</w:t>
      </w:r>
      <w:proofErr w:type="spellEnd"/>
      <w:r w:rsidRPr="004E6FB5">
        <w:rPr>
          <w:rFonts w:asciiTheme="majorBidi" w:hAnsiTheme="majorBidi" w:cstheme="majorBidi"/>
          <w:sz w:val="24"/>
          <w:szCs w:val="24"/>
          <w:lang w:bidi="ar-EG"/>
        </w:rPr>
        <w:t xml:space="preserve"> University resulted in an agreement on the possibility of buying  small amounts of both buffalo and cow milk and they offered to train some farmers on keeping milk , making cheese and yogurt and other dairy products and performing milk quality tests. </w:t>
      </w:r>
    </w:p>
    <w:p w:rsidR="002C3584" w:rsidRPr="002C3584" w:rsidRDefault="002C3584" w:rsidP="002C3584">
      <w:pPr>
        <w:spacing w:after="0" w:line="240" w:lineRule="auto"/>
        <w:jc w:val="both"/>
        <w:rPr>
          <w:rFonts w:asciiTheme="majorBidi" w:hAnsiTheme="majorBidi" w:cstheme="majorBidi"/>
          <w:sz w:val="24"/>
          <w:szCs w:val="24"/>
          <w:lang w:bidi="ar-EG"/>
        </w:rPr>
      </w:pPr>
    </w:p>
    <w:p w:rsidR="002C3584" w:rsidRDefault="002C3584" w:rsidP="004E6FB5">
      <w:pPr>
        <w:spacing w:after="0" w:line="240" w:lineRule="auto"/>
        <w:jc w:val="both"/>
        <w:rPr>
          <w:rFonts w:asciiTheme="majorBidi" w:hAnsiTheme="majorBidi" w:cstheme="majorBidi"/>
          <w:sz w:val="24"/>
          <w:szCs w:val="24"/>
          <w:lang w:bidi="ar-EG"/>
        </w:rPr>
      </w:pPr>
      <w:r w:rsidRPr="002C3584">
        <w:rPr>
          <w:rFonts w:asciiTheme="majorBidi" w:hAnsiTheme="majorBidi" w:cstheme="majorBidi"/>
          <w:sz w:val="24"/>
          <w:szCs w:val="24"/>
          <w:lang w:bidi="ar-EG"/>
        </w:rPr>
        <w:t xml:space="preserve">During these efforts to link farmers with milk market in </w:t>
      </w:r>
      <w:proofErr w:type="spellStart"/>
      <w:r w:rsidRPr="002C3584">
        <w:rPr>
          <w:rFonts w:asciiTheme="majorBidi" w:hAnsiTheme="majorBidi" w:cstheme="majorBidi"/>
          <w:sz w:val="24"/>
          <w:szCs w:val="24"/>
          <w:lang w:bidi="ar-EG"/>
        </w:rPr>
        <w:t>Assiut</w:t>
      </w:r>
      <w:proofErr w:type="spellEnd"/>
      <w:r w:rsidRPr="002C3584">
        <w:rPr>
          <w:rFonts w:asciiTheme="majorBidi" w:hAnsiTheme="majorBidi" w:cstheme="majorBidi"/>
          <w:sz w:val="24"/>
          <w:szCs w:val="24"/>
          <w:lang w:bidi="ar-EG"/>
        </w:rPr>
        <w:t>, there were parallel efforts to look for a farmer to establish the milk</w:t>
      </w:r>
      <w:r w:rsidR="004E6FB5">
        <w:rPr>
          <w:rFonts w:asciiTheme="majorBidi" w:hAnsiTheme="majorBidi" w:cstheme="majorBidi"/>
          <w:sz w:val="24"/>
          <w:szCs w:val="24"/>
          <w:lang w:bidi="ar-EG"/>
        </w:rPr>
        <w:t xml:space="preserve"> collection unit in agreement with local cooperatives. </w:t>
      </w:r>
      <w:r w:rsidRPr="002C3584">
        <w:rPr>
          <w:rFonts w:asciiTheme="majorBidi" w:hAnsiTheme="majorBidi" w:cstheme="majorBidi"/>
          <w:sz w:val="24"/>
          <w:szCs w:val="24"/>
          <w:lang w:bidi="ar-EG"/>
        </w:rPr>
        <w:t xml:space="preserve"> </w:t>
      </w:r>
      <w:r w:rsidR="004E6FB5">
        <w:rPr>
          <w:rFonts w:asciiTheme="majorBidi" w:hAnsiTheme="majorBidi" w:cstheme="majorBidi"/>
          <w:sz w:val="24"/>
          <w:szCs w:val="24"/>
          <w:lang w:bidi="ar-EG"/>
        </w:rPr>
        <w:t>These efforts can be summarized as follows:</w:t>
      </w:r>
    </w:p>
    <w:p w:rsidR="004E6FB5" w:rsidRPr="002C3584" w:rsidRDefault="004E6FB5" w:rsidP="004E6FB5">
      <w:pPr>
        <w:spacing w:after="0" w:line="240" w:lineRule="auto"/>
        <w:jc w:val="both"/>
        <w:rPr>
          <w:rFonts w:asciiTheme="majorBidi" w:hAnsiTheme="majorBidi" w:cstheme="majorBidi"/>
          <w:sz w:val="24"/>
          <w:szCs w:val="24"/>
          <w:lang w:bidi="ar-EG"/>
        </w:rPr>
      </w:pPr>
    </w:p>
    <w:p w:rsidR="002C3584" w:rsidRPr="004E6FB5" w:rsidRDefault="001E5892" w:rsidP="004E6FB5">
      <w:pPr>
        <w:pStyle w:val="ListParagraph"/>
        <w:numPr>
          <w:ilvl w:val="0"/>
          <w:numId w:val="1"/>
        </w:numPr>
        <w:spacing w:after="0" w:line="240" w:lineRule="auto"/>
        <w:ind w:left="270" w:hanging="270"/>
        <w:jc w:val="both"/>
        <w:rPr>
          <w:rFonts w:asciiTheme="majorBidi" w:hAnsiTheme="majorBidi" w:cstheme="majorBidi"/>
          <w:b/>
          <w:bCs/>
          <w:sz w:val="24"/>
          <w:szCs w:val="24"/>
          <w:lang w:bidi="ar-EG"/>
        </w:rPr>
      </w:pPr>
      <w:r>
        <w:rPr>
          <w:rFonts w:asciiTheme="majorBidi" w:hAnsiTheme="majorBidi" w:cstheme="majorBidi"/>
          <w:sz w:val="24"/>
          <w:szCs w:val="24"/>
          <w:lang w:bidi="ar-EG"/>
        </w:rPr>
        <w:t>The co-op of El-</w:t>
      </w:r>
      <w:proofErr w:type="spellStart"/>
      <w:r>
        <w:rPr>
          <w:rFonts w:asciiTheme="majorBidi" w:hAnsiTheme="majorBidi" w:cstheme="majorBidi"/>
          <w:sz w:val="24"/>
          <w:szCs w:val="24"/>
          <w:lang w:bidi="ar-EG"/>
        </w:rPr>
        <w:t>H</w:t>
      </w:r>
      <w:r w:rsidR="002C3584" w:rsidRPr="004E6FB5">
        <w:rPr>
          <w:rFonts w:asciiTheme="majorBidi" w:hAnsiTheme="majorBidi" w:cstheme="majorBidi"/>
          <w:sz w:val="24"/>
          <w:szCs w:val="24"/>
          <w:lang w:bidi="ar-EG"/>
        </w:rPr>
        <w:t>ammam</w:t>
      </w:r>
      <w:proofErr w:type="spellEnd"/>
      <w:r w:rsidR="002C3584" w:rsidRPr="004E6FB5">
        <w:rPr>
          <w:rFonts w:asciiTheme="majorBidi" w:hAnsiTheme="majorBidi" w:cstheme="majorBidi"/>
          <w:sz w:val="24"/>
          <w:szCs w:val="24"/>
          <w:lang w:bidi="ar-EG"/>
        </w:rPr>
        <w:t xml:space="preserve"> village nominated a farmer who agreed to prepare the milk collection center in a big hall in h</w:t>
      </w:r>
      <w:r w:rsidR="004E6FB5">
        <w:rPr>
          <w:rFonts w:asciiTheme="majorBidi" w:hAnsiTheme="majorBidi" w:cstheme="majorBidi"/>
          <w:sz w:val="24"/>
          <w:szCs w:val="24"/>
          <w:lang w:bidi="ar-EG"/>
        </w:rPr>
        <w:t>is house</w:t>
      </w:r>
      <w:r w:rsidR="002C3584" w:rsidRPr="004E6FB5">
        <w:rPr>
          <w:rFonts w:asciiTheme="majorBidi" w:hAnsiTheme="majorBidi" w:cstheme="majorBidi"/>
          <w:sz w:val="24"/>
          <w:szCs w:val="24"/>
          <w:lang w:bidi="ar-EG"/>
        </w:rPr>
        <w:t>. After three weeks he apologized for some family problems.</w:t>
      </w:r>
    </w:p>
    <w:p w:rsidR="002C3584" w:rsidRPr="004E6FB5" w:rsidRDefault="002C3584" w:rsidP="004E6FB5">
      <w:pPr>
        <w:pStyle w:val="ListParagraph"/>
        <w:numPr>
          <w:ilvl w:val="0"/>
          <w:numId w:val="1"/>
        </w:numPr>
        <w:spacing w:after="0" w:line="240" w:lineRule="auto"/>
        <w:ind w:left="270" w:hanging="270"/>
        <w:jc w:val="both"/>
        <w:rPr>
          <w:rFonts w:asciiTheme="majorBidi" w:hAnsiTheme="majorBidi" w:cstheme="majorBidi"/>
          <w:b/>
          <w:bCs/>
          <w:sz w:val="24"/>
          <w:szCs w:val="24"/>
          <w:lang w:bidi="ar-EG"/>
        </w:rPr>
      </w:pPr>
      <w:r w:rsidRPr="004E6FB5">
        <w:rPr>
          <w:rFonts w:asciiTheme="majorBidi" w:hAnsiTheme="majorBidi" w:cstheme="majorBidi"/>
          <w:sz w:val="24"/>
          <w:szCs w:val="24"/>
          <w:lang w:bidi="ar-EG"/>
        </w:rPr>
        <w:t xml:space="preserve">Another farmer in the same village recommended by the co-op agreed and he apologized after ten days. </w:t>
      </w:r>
    </w:p>
    <w:p w:rsidR="002C3584" w:rsidRPr="004E6FB5" w:rsidRDefault="002C3584" w:rsidP="004E6FB5">
      <w:pPr>
        <w:pStyle w:val="ListParagraph"/>
        <w:numPr>
          <w:ilvl w:val="0"/>
          <w:numId w:val="1"/>
        </w:numPr>
        <w:spacing w:after="0" w:line="240" w:lineRule="auto"/>
        <w:ind w:left="270" w:hanging="270"/>
        <w:jc w:val="both"/>
        <w:rPr>
          <w:rFonts w:asciiTheme="majorBidi" w:hAnsiTheme="majorBidi" w:cstheme="majorBidi"/>
          <w:b/>
          <w:bCs/>
          <w:sz w:val="24"/>
          <w:szCs w:val="24"/>
          <w:lang w:bidi="ar-EG"/>
        </w:rPr>
      </w:pPr>
      <w:r w:rsidRPr="004E6FB5">
        <w:rPr>
          <w:rFonts w:asciiTheme="majorBidi" w:hAnsiTheme="majorBidi" w:cstheme="majorBidi"/>
          <w:sz w:val="24"/>
          <w:szCs w:val="24"/>
          <w:lang w:bidi="ar-EG"/>
        </w:rPr>
        <w:t xml:space="preserve">The project looked for another farmer in Arab </w:t>
      </w:r>
      <w:proofErr w:type="spellStart"/>
      <w:r w:rsidRPr="004E6FB5">
        <w:rPr>
          <w:rFonts w:asciiTheme="majorBidi" w:hAnsiTheme="majorBidi" w:cstheme="majorBidi"/>
          <w:sz w:val="24"/>
          <w:szCs w:val="24"/>
          <w:lang w:bidi="ar-EG"/>
        </w:rPr>
        <w:t>Motair</w:t>
      </w:r>
      <w:proofErr w:type="spellEnd"/>
      <w:r w:rsidRPr="004E6FB5">
        <w:rPr>
          <w:rFonts w:asciiTheme="majorBidi" w:hAnsiTheme="majorBidi" w:cstheme="majorBidi"/>
          <w:sz w:val="24"/>
          <w:szCs w:val="24"/>
          <w:lang w:bidi="ar-EG"/>
        </w:rPr>
        <w:t xml:space="preserve"> </w:t>
      </w:r>
      <w:r w:rsidR="004E6FB5">
        <w:rPr>
          <w:rFonts w:asciiTheme="majorBidi" w:hAnsiTheme="majorBidi" w:cstheme="majorBidi"/>
          <w:sz w:val="24"/>
          <w:szCs w:val="24"/>
          <w:lang w:bidi="ar-EG"/>
        </w:rPr>
        <w:t xml:space="preserve">and he was ready </w:t>
      </w:r>
      <w:r w:rsidRPr="004E6FB5">
        <w:rPr>
          <w:rFonts w:asciiTheme="majorBidi" w:hAnsiTheme="majorBidi" w:cstheme="majorBidi"/>
          <w:sz w:val="24"/>
          <w:szCs w:val="24"/>
          <w:lang w:bidi="ar-EG"/>
        </w:rPr>
        <w:t>to</w:t>
      </w:r>
      <w:r w:rsidR="004E6FB5">
        <w:rPr>
          <w:rFonts w:asciiTheme="majorBidi" w:hAnsiTheme="majorBidi" w:cstheme="majorBidi"/>
          <w:sz w:val="24"/>
          <w:szCs w:val="24"/>
          <w:lang w:bidi="ar-EG"/>
        </w:rPr>
        <w:t xml:space="preserve"> establish the collection unit in his house</w:t>
      </w:r>
      <w:r w:rsidRPr="004E6FB5">
        <w:rPr>
          <w:rFonts w:asciiTheme="majorBidi" w:hAnsiTheme="majorBidi" w:cstheme="majorBidi"/>
          <w:sz w:val="24"/>
          <w:szCs w:val="24"/>
          <w:lang w:bidi="ar-EG"/>
        </w:rPr>
        <w:t xml:space="preserve">. </w:t>
      </w:r>
      <w:r w:rsidR="001E5892">
        <w:rPr>
          <w:rFonts w:asciiTheme="majorBidi" w:hAnsiTheme="majorBidi" w:cstheme="majorBidi"/>
          <w:sz w:val="24"/>
          <w:szCs w:val="24"/>
          <w:lang w:bidi="ar-EG"/>
        </w:rPr>
        <w:t>However</w:t>
      </w:r>
      <w:r w:rsidR="004E6FB5">
        <w:rPr>
          <w:rFonts w:asciiTheme="majorBidi" w:hAnsiTheme="majorBidi" w:cstheme="majorBidi"/>
          <w:sz w:val="24"/>
          <w:szCs w:val="24"/>
          <w:lang w:bidi="ar-EG"/>
        </w:rPr>
        <w:t>, he refused after few days because he</w:t>
      </w:r>
      <w:r w:rsidRPr="004E6FB5">
        <w:rPr>
          <w:rFonts w:asciiTheme="majorBidi" w:hAnsiTheme="majorBidi" w:cstheme="majorBidi"/>
          <w:sz w:val="24"/>
          <w:szCs w:val="24"/>
          <w:lang w:bidi="ar-EG"/>
        </w:rPr>
        <w:t xml:space="preserve"> got a work opportunity in Sau</w:t>
      </w:r>
      <w:r w:rsidR="004E6FB5">
        <w:rPr>
          <w:rFonts w:asciiTheme="majorBidi" w:hAnsiTheme="majorBidi" w:cstheme="majorBidi"/>
          <w:sz w:val="24"/>
          <w:szCs w:val="24"/>
          <w:lang w:bidi="ar-EG"/>
        </w:rPr>
        <w:t>di Arabia</w:t>
      </w:r>
      <w:r w:rsidRPr="004E6FB5">
        <w:rPr>
          <w:rFonts w:asciiTheme="majorBidi" w:hAnsiTheme="majorBidi" w:cstheme="majorBidi"/>
          <w:sz w:val="24"/>
          <w:szCs w:val="24"/>
          <w:lang w:bidi="ar-EG"/>
        </w:rPr>
        <w:t>.</w:t>
      </w:r>
    </w:p>
    <w:p w:rsidR="002C3584" w:rsidRPr="004E6FB5" w:rsidRDefault="002C3584" w:rsidP="004E6FB5">
      <w:pPr>
        <w:pStyle w:val="ListParagraph"/>
        <w:numPr>
          <w:ilvl w:val="0"/>
          <w:numId w:val="1"/>
        </w:numPr>
        <w:spacing w:after="0" w:line="240" w:lineRule="auto"/>
        <w:ind w:left="270" w:hanging="270"/>
        <w:jc w:val="both"/>
        <w:rPr>
          <w:rFonts w:asciiTheme="majorBidi" w:hAnsiTheme="majorBidi" w:cstheme="majorBidi"/>
          <w:b/>
          <w:bCs/>
          <w:sz w:val="24"/>
          <w:szCs w:val="24"/>
          <w:lang w:bidi="ar-EG"/>
        </w:rPr>
      </w:pPr>
      <w:r w:rsidRPr="004E6FB5">
        <w:rPr>
          <w:rFonts w:asciiTheme="majorBidi" w:hAnsiTheme="majorBidi" w:cstheme="majorBidi"/>
          <w:sz w:val="24"/>
          <w:szCs w:val="24"/>
          <w:lang w:bidi="ar-EG"/>
        </w:rPr>
        <w:t>The project conta</w:t>
      </w:r>
      <w:r w:rsidR="004E6FB5">
        <w:rPr>
          <w:rFonts w:asciiTheme="majorBidi" w:hAnsiTheme="majorBidi" w:cstheme="majorBidi"/>
          <w:sz w:val="24"/>
          <w:szCs w:val="24"/>
          <w:lang w:bidi="ar-EG"/>
        </w:rPr>
        <w:t>cted one of the farmers who has</w:t>
      </w:r>
      <w:r w:rsidRPr="004E6FB5">
        <w:rPr>
          <w:rFonts w:asciiTheme="majorBidi" w:hAnsiTheme="majorBidi" w:cstheme="majorBidi"/>
          <w:sz w:val="24"/>
          <w:szCs w:val="24"/>
          <w:lang w:bidi="ar-EG"/>
        </w:rPr>
        <w:t xml:space="preserve"> a good experience in marketing milk and has some cows and agreed to</w:t>
      </w:r>
      <w:r w:rsidR="004E6FB5">
        <w:rPr>
          <w:rFonts w:asciiTheme="majorBidi" w:hAnsiTheme="majorBidi" w:cstheme="majorBidi"/>
          <w:sz w:val="24"/>
          <w:szCs w:val="24"/>
          <w:lang w:bidi="ar-EG"/>
        </w:rPr>
        <w:t xml:space="preserve"> establish the collection unit</w:t>
      </w:r>
      <w:r w:rsidRPr="004E6FB5">
        <w:rPr>
          <w:rFonts w:asciiTheme="majorBidi" w:hAnsiTheme="majorBidi" w:cstheme="majorBidi"/>
          <w:sz w:val="24"/>
          <w:szCs w:val="24"/>
          <w:lang w:bidi="ar-EG"/>
        </w:rPr>
        <w:t xml:space="preserve"> in his house under the supervision of the co-op and </w:t>
      </w:r>
      <w:r w:rsidR="004E6FB5">
        <w:rPr>
          <w:rFonts w:asciiTheme="majorBidi" w:hAnsiTheme="majorBidi" w:cstheme="majorBidi"/>
          <w:sz w:val="24"/>
          <w:szCs w:val="24"/>
          <w:lang w:bidi="ar-EG"/>
        </w:rPr>
        <w:t>to make</w:t>
      </w:r>
      <w:r w:rsidRPr="004E6FB5">
        <w:rPr>
          <w:rFonts w:asciiTheme="majorBidi" w:hAnsiTheme="majorBidi" w:cstheme="majorBidi"/>
          <w:sz w:val="24"/>
          <w:szCs w:val="24"/>
          <w:lang w:bidi="ar-EG"/>
        </w:rPr>
        <w:t xml:space="preserve"> monthly payments to the co-op to cover the price of the co</w:t>
      </w:r>
      <w:r w:rsidR="004E6FB5">
        <w:rPr>
          <w:rFonts w:asciiTheme="majorBidi" w:hAnsiTheme="majorBidi" w:cstheme="majorBidi"/>
          <w:sz w:val="24"/>
          <w:szCs w:val="24"/>
          <w:lang w:bidi="ar-EG"/>
        </w:rPr>
        <w:t>llection unit equipment</w:t>
      </w:r>
      <w:r w:rsidRPr="004E6FB5">
        <w:rPr>
          <w:rFonts w:asciiTheme="majorBidi" w:hAnsiTheme="majorBidi" w:cstheme="majorBidi"/>
          <w:sz w:val="24"/>
          <w:szCs w:val="24"/>
          <w:lang w:bidi="ar-EG"/>
        </w:rPr>
        <w:t xml:space="preserve"> </w:t>
      </w:r>
      <w:r w:rsidR="004E6FB5">
        <w:rPr>
          <w:rFonts w:asciiTheme="majorBidi" w:hAnsiTheme="majorBidi" w:cstheme="majorBidi"/>
          <w:sz w:val="24"/>
          <w:szCs w:val="24"/>
          <w:lang w:bidi="ar-EG"/>
        </w:rPr>
        <w:t>over</w:t>
      </w:r>
      <w:r w:rsidRPr="004E6FB5">
        <w:rPr>
          <w:rFonts w:asciiTheme="majorBidi" w:hAnsiTheme="majorBidi" w:cstheme="majorBidi"/>
          <w:sz w:val="24"/>
          <w:szCs w:val="24"/>
          <w:lang w:bidi="ar-EG"/>
        </w:rPr>
        <w:t xml:space="preserve"> ten years and the co-op can re-establish another model using the seed money. </w:t>
      </w:r>
    </w:p>
    <w:p w:rsidR="002C3584" w:rsidRPr="002C3584" w:rsidRDefault="002C3584" w:rsidP="002C3584">
      <w:pPr>
        <w:spacing w:after="0" w:line="240" w:lineRule="auto"/>
        <w:jc w:val="both"/>
        <w:rPr>
          <w:rFonts w:asciiTheme="majorBidi" w:hAnsiTheme="majorBidi" w:cstheme="majorBidi"/>
          <w:sz w:val="24"/>
          <w:szCs w:val="24"/>
          <w:lang w:bidi="ar-EG"/>
        </w:rPr>
      </w:pPr>
    </w:p>
    <w:p w:rsidR="00352BE3" w:rsidRPr="002C3584" w:rsidRDefault="002C3584" w:rsidP="00D67690">
      <w:pPr>
        <w:autoSpaceDE w:val="0"/>
        <w:autoSpaceDN w:val="0"/>
        <w:adjustRightInd w:val="0"/>
        <w:spacing w:after="0" w:line="240" w:lineRule="auto"/>
        <w:jc w:val="both"/>
        <w:rPr>
          <w:rFonts w:asciiTheme="majorBidi" w:hAnsiTheme="majorBidi" w:cstheme="majorBidi"/>
          <w:b/>
          <w:bCs/>
          <w:sz w:val="24"/>
          <w:szCs w:val="24"/>
        </w:rPr>
      </w:pPr>
      <w:r w:rsidRPr="002C3584">
        <w:rPr>
          <w:rFonts w:asciiTheme="majorBidi" w:hAnsiTheme="majorBidi" w:cstheme="majorBidi"/>
          <w:sz w:val="24"/>
          <w:szCs w:val="24"/>
          <w:lang w:bidi="ar-EG"/>
        </w:rPr>
        <w:t>The project team visited the co-</w:t>
      </w:r>
      <w:r w:rsidR="004E6FB5">
        <w:rPr>
          <w:rFonts w:asciiTheme="majorBidi" w:hAnsiTheme="majorBidi" w:cstheme="majorBidi"/>
          <w:sz w:val="24"/>
          <w:szCs w:val="24"/>
          <w:lang w:bidi="ar-EG"/>
        </w:rPr>
        <w:t>op and its</w:t>
      </w:r>
      <w:r w:rsidRPr="002C3584">
        <w:rPr>
          <w:rFonts w:asciiTheme="majorBidi" w:hAnsiTheme="majorBidi" w:cstheme="majorBidi"/>
          <w:sz w:val="24"/>
          <w:szCs w:val="24"/>
          <w:lang w:bidi="ar-EG"/>
        </w:rPr>
        <w:t xml:space="preserve"> man</w:t>
      </w:r>
      <w:r w:rsidR="004E6FB5">
        <w:rPr>
          <w:rFonts w:asciiTheme="majorBidi" w:hAnsiTheme="majorBidi" w:cstheme="majorBidi"/>
          <w:sz w:val="24"/>
          <w:szCs w:val="24"/>
          <w:lang w:bidi="ar-EG"/>
        </w:rPr>
        <w:t>a</w:t>
      </w:r>
      <w:r w:rsidRPr="002C3584">
        <w:rPr>
          <w:rFonts w:asciiTheme="majorBidi" w:hAnsiTheme="majorBidi" w:cstheme="majorBidi"/>
          <w:sz w:val="24"/>
          <w:szCs w:val="24"/>
          <w:lang w:bidi="ar-EG"/>
        </w:rPr>
        <w:t xml:space="preserve">ger agreed </w:t>
      </w:r>
      <w:r w:rsidR="004E6FB5">
        <w:rPr>
          <w:rFonts w:asciiTheme="majorBidi" w:hAnsiTheme="majorBidi" w:cstheme="majorBidi"/>
          <w:sz w:val="24"/>
          <w:szCs w:val="24"/>
          <w:lang w:bidi="ar-EG"/>
        </w:rPr>
        <w:t xml:space="preserve">on this arrangement provided the agreement </w:t>
      </w:r>
      <w:r w:rsidRPr="002C3584">
        <w:rPr>
          <w:rFonts w:asciiTheme="majorBidi" w:hAnsiTheme="majorBidi" w:cstheme="majorBidi"/>
          <w:sz w:val="24"/>
          <w:szCs w:val="24"/>
          <w:lang w:bidi="ar-EG"/>
        </w:rPr>
        <w:t>but after the ag</w:t>
      </w:r>
      <w:r w:rsidR="004E6FB5">
        <w:rPr>
          <w:rFonts w:asciiTheme="majorBidi" w:hAnsiTheme="majorBidi" w:cstheme="majorBidi"/>
          <w:sz w:val="24"/>
          <w:szCs w:val="24"/>
          <w:lang w:bidi="ar-EG"/>
        </w:rPr>
        <w:t>reement of the Under S</w:t>
      </w:r>
      <w:r w:rsidRPr="002C3584">
        <w:rPr>
          <w:rFonts w:asciiTheme="majorBidi" w:hAnsiTheme="majorBidi" w:cstheme="majorBidi"/>
          <w:sz w:val="24"/>
          <w:szCs w:val="24"/>
          <w:lang w:bidi="ar-EG"/>
        </w:rPr>
        <w:t xml:space="preserve">ecretary </w:t>
      </w:r>
      <w:r w:rsidR="004E6FB5">
        <w:rPr>
          <w:rFonts w:asciiTheme="majorBidi" w:hAnsiTheme="majorBidi" w:cstheme="majorBidi"/>
          <w:sz w:val="24"/>
          <w:szCs w:val="24"/>
          <w:lang w:bidi="ar-EG"/>
        </w:rPr>
        <w:t xml:space="preserve">of the MOA </w:t>
      </w:r>
      <w:r w:rsidRPr="002C3584">
        <w:rPr>
          <w:rFonts w:asciiTheme="majorBidi" w:hAnsiTheme="majorBidi" w:cstheme="majorBidi"/>
          <w:sz w:val="24"/>
          <w:szCs w:val="24"/>
          <w:lang w:bidi="ar-EG"/>
        </w:rPr>
        <w:t xml:space="preserve">in </w:t>
      </w:r>
      <w:proofErr w:type="spellStart"/>
      <w:r w:rsidRPr="002C3584">
        <w:rPr>
          <w:rFonts w:asciiTheme="majorBidi" w:hAnsiTheme="majorBidi" w:cstheme="majorBidi"/>
          <w:sz w:val="24"/>
          <w:szCs w:val="24"/>
          <w:lang w:bidi="ar-EG"/>
        </w:rPr>
        <w:t>Assiut</w:t>
      </w:r>
      <w:proofErr w:type="spellEnd"/>
      <w:r w:rsidR="00D67690">
        <w:rPr>
          <w:rFonts w:asciiTheme="majorBidi" w:hAnsiTheme="majorBidi" w:cstheme="majorBidi"/>
          <w:sz w:val="24"/>
          <w:szCs w:val="24"/>
          <w:lang w:bidi="ar-EG"/>
        </w:rPr>
        <w:t xml:space="preserve">. The Under-Secretary </w:t>
      </w:r>
      <w:r w:rsidR="001E5892" w:rsidRPr="002C3584">
        <w:rPr>
          <w:rFonts w:asciiTheme="majorBidi" w:hAnsiTheme="majorBidi" w:cstheme="majorBidi"/>
          <w:sz w:val="24"/>
          <w:szCs w:val="24"/>
          <w:lang w:bidi="ar-EG"/>
        </w:rPr>
        <w:t xml:space="preserve">agreed </w:t>
      </w:r>
      <w:r w:rsidR="001E5892">
        <w:rPr>
          <w:rFonts w:asciiTheme="majorBidi" w:hAnsiTheme="majorBidi" w:cstheme="majorBidi"/>
          <w:sz w:val="24"/>
          <w:szCs w:val="24"/>
          <w:lang w:bidi="ar-EG"/>
        </w:rPr>
        <w:t>provided</w:t>
      </w:r>
      <w:r w:rsidR="00D67690">
        <w:rPr>
          <w:rFonts w:asciiTheme="majorBidi" w:hAnsiTheme="majorBidi" w:cstheme="majorBidi"/>
          <w:sz w:val="24"/>
          <w:szCs w:val="24"/>
          <w:lang w:bidi="ar-EG"/>
        </w:rPr>
        <w:t xml:space="preserve"> the agreement </w:t>
      </w:r>
      <w:r w:rsidR="001E5892">
        <w:rPr>
          <w:rFonts w:asciiTheme="majorBidi" w:hAnsiTheme="majorBidi" w:cstheme="majorBidi"/>
          <w:sz w:val="24"/>
          <w:szCs w:val="24"/>
          <w:lang w:bidi="ar-EG"/>
        </w:rPr>
        <w:t>of the</w:t>
      </w:r>
      <w:r w:rsidR="00D67690">
        <w:rPr>
          <w:rFonts w:asciiTheme="majorBidi" w:hAnsiTheme="majorBidi" w:cstheme="majorBidi"/>
          <w:sz w:val="24"/>
          <w:szCs w:val="24"/>
          <w:lang w:bidi="ar-EG"/>
        </w:rPr>
        <w:t xml:space="preserve"> Ministry of A</w:t>
      </w:r>
      <w:r w:rsidRPr="002C3584">
        <w:rPr>
          <w:rFonts w:asciiTheme="majorBidi" w:hAnsiTheme="majorBidi" w:cstheme="majorBidi"/>
          <w:sz w:val="24"/>
          <w:szCs w:val="24"/>
          <w:lang w:bidi="ar-EG"/>
        </w:rPr>
        <w:t>griculture</w:t>
      </w:r>
      <w:r w:rsidR="00D67690">
        <w:rPr>
          <w:rFonts w:asciiTheme="majorBidi" w:hAnsiTheme="majorBidi" w:cstheme="majorBidi"/>
          <w:sz w:val="24"/>
          <w:szCs w:val="24"/>
          <w:lang w:bidi="ar-EG"/>
        </w:rPr>
        <w:t xml:space="preserve"> and Land Reclamation</w:t>
      </w:r>
      <w:r w:rsidRPr="002C3584">
        <w:rPr>
          <w:rFonts w:asciiTheme="majorBidi" w:hAnsiTheme="majorBidi" w:cstheme="majorBidi"/>
          <w:sz w:val="24"/>
          <w:szCs w:val="24"/>
          <w:lang w:bidi="ar-EG"/>
        </w:rPr>
        <w:t xml:space="preserve"> in </w:t>
      </w:r>
      <w:r w:rsidR="001E5892" w:rsidRPr="002C3584">
        <w:rPr>
          <w:rFonts w:asciiTheme="majorBidi" w:hAnsiTheme="majorBidi" w:cstheme="majorBidi"/>
          <w:sz w:val="24"/>
          <w:szCs w:val="24"/>
          <w:lang w:bidi="ar-EG"/>
        </w:rPr>
        <w:t xml:space="preserve">Cairo. </w:t>
      </w:r>
      <w:r w:rsidRPr="002C3584">
        <w:rPr>
          <w:rFonts w:asciiTheme="majorBidi" w:hAnsiTheme="majorBidi" w:cstheme="majorBidi"/>
          <w:sz w:val="24"/>
          <w:szCs w:val="24"/>
          <w:lang w:bidi="ar-EG"/>
        </w:rPr>
        <w:t xml:space="preserve">The project team contacted ARC and the ministry to finish all needed agreements and both sides agreed and promised to send documents to </w:t>
      </w:r>
      <w:proofErr w:type="spellStart"/>
      <w:r w:rsidRPr="002C3584">
        <w:rPr>
          <w:rFonts w:asciiTheme="majorBidi" w:hAnsiTheme="majorBidi" w:cstheme="majorBidi"/>
          <w:sz w:val="24"/>
          <w:szCs w:val="24"/>
          <w:lang w:bidi="ar-EG"/>
        </w:rPr>
        <w:t>Assiut</w:t>
      </w:r>
      <w:proofErr w:type="spellEnd"/>
      <w:r w:rsidRPr="002C3584">
        <w:rPr>
          <w:rFonts w:asciiTheme="majorBidi" w:hAnsiTheme="majorBidi" w:cstheme="majorBidi"/>
          <w:sz w:val="24"/>
          <w:szCs w:val="24"/>
          <w:lang w:bidi="ar-EG"/>
        </w:rPr>
        <w:t xml:space="preserve">.  </w:t>
      </w:r>
    </w:p>
    <w:p w:rsidR="00352BE3" w:rsidRPr="002C3584" w:rsidRDefault="00352BE3" w:rsidP="002C3584">
      <w:pPr>
        <w:autoSpaceDE w:val="0"/>
        <w:autoSpaceDN w:val="0"/>
        <w:adjustRightInd w:val="0"/>
        <w:spacing w:after="0" w:line="240" w:lineRule="auto"/>
        <w:jc w:val="both"/>
        <w:rPr>
          <w:rFonts w:asciiTheme="majorBidi" w:hAnsiTheme="majorBidi" w:cstheme="majorBidi"/>
          <w:b/>
          <w:bCs/>
          <w:sz w:val="24"/>
          <w:szCs w:val="24"/>
        </w:rPr>
      </w:pPr>
    </w:p>
    <w:p w:rsidR="00352BE3" w:rsidRDefault="00270A8B" w:rsidP="002C3584">
      <w:pPr>
        <w:autoSpaceDE w:val="0"/>
        <w:autoSpaceDN w:val="0"/>
        <w:adjustRightInd w:val="0"/>
        <w:spacing w:after="0" w:line="240" w:lineRule="auto"/>
        <w:jc w:val="both"/>
        <w:rPr>
          <w:rFonts w:asciiTheme="majorBidi" w:hAnsiTheme="majorBidi" w:cstheme="majorBidi"/>
          <w:b/>
          <w:bCs/>
          <w:color w:val="0070C0"/>
          <w:sz w:val="24"/>
          <w:szCs w:val="24"/>
        </w:rPr>
      </w:pPr>
      <w:r>
        <w:rPr>
          <w:rFonts w:asciiTheme="majorBidi" w:hAnsiTheme="majorBidi" w:cstheme="majorBidi"/>
          <w:b/>
          <w:bCs/>
          <w:color w:val="0070C0"/>
          <w:sz w:val="24"/>
          <w:szCs w:val="24"/>
        </w:rPr>
        <w:t>Progress made against the annual work plan:</w:t>
      </w:r>
    </w:p>
    <w:p w:rsidR="009C47F1" w:rsidRPr="009C47F1" w:rsidRDefault="009C47F1" w:rsidP="002C3584">
      <w:pPr>
        <w:autoSpaceDE w:val="0"/>
        <w:autoSpaceDN w:val="0"/>
        <w:adjustRightInd w:val="0"/>
        <w:spacing w:after="0" w:line="240" w:lineRule="auto"/>
        <w:jc w:val="both"/>
        <w:rPr>
          <w:rFonts w:asciiTheme="majorBidi" w:hAnsiTheme="majorBidi" w:cstheme="majorBidi"/>
          <w:sz w:val="24"/>
          <w:szCs w:val="24"/>
        </w:rPr>
      </w:pPr>
    </w:p>
    <w:p w:rsidR="009C47F1" w:rsidRPr="009C47F1" w:rsidRDefault="009C47F1" w:rsidP="002C3584">
      <w:pPr>
        <w:autoSpaceDE w:val="0"/>
        <w:autoSpaceDN w:val="0"/>
        <w:adjustRightInd w:val="0"/>
        <w:spacing w:after="0" w:line="240" w:lineRule="auto"/>
        <w:jc w:val="both"/>
        <w:rPr>
          <w:rFonts w:asciiTheme="majorBidi" w:hAnsiTheme="majorBidi" w:cstheme="majorBidi"/>
          <w:sz w:val="24"/>
          <w:szCs w:val="24"/>
        </w:rPr>
      </w:pPr>
      <w:r w:rsidRPr="009C47F1">
        <w:rPr>
          <w:rFonts w:asciiTheme="majorBidi" w:hAnsiTheme="majorBidi" w:cstheme="majorBidi"/>
          <w:sz w:val="24"/>
          <w:szCs w:val="24"/>
        </w:rPr>
        <w:t xml:space="preserve">The planned physical interventions and the expected elements of the research-to-business </w:t>
      </w:r>
      <w:r w:rsidR="00487131">
        <w:rPr>
          <w:rFonts w:asciiTheme="majorBidi" w:hAnsiTheme="majorBidi" w:cstheme="majorBidi"/>
          <w:sz w:val="24"/>
          <w:szCs w:val="24"/>
        </w:rPr>
        <w:t xml:space="preserve">model </w:t>
      </w:r>
      <w:r w:rsidRPr="009C47F1">
        <w:rPr>
          <w:rFonts w:asciiTheme="majorBidi" w:hAnsiTheme="majorBidi" w:cstheme="majorBidi"/>
          <w:sz w:val="24"/>
          <w:szCs w:val="24"/>
        </w:rPr>
        <w:t>outlined in the approved annual work plan ar</w:t>
      </w:r>
      <w:r w:rsidR="00487131">
        <w:rPr>
          <w:rFonts w:asciiTheme="majorBidi" w:hAnsiTheme="majorBidi" w:cstheme="majorBidi"/>
          <w:sz w:val="24"/>
          <w:szCs w:val="24"/>
        </w:rPr>
        <w:t>e summarized</w:t>
      </w:r>
      <w:r w:rsidRPr="009C47F1">
        <w:rPr>
          <w:rFonts w:asciiTheme="majorBidi" w:hAnsiTheme="majorBidi" w:cstheme="majorBidi"/>
          <w:sz w:val="24"/>
          <w:szCs w:val="24"/>
        </w:rPr>
        <w:t xml:space="preserve"> in the table below. As explained before, the project shifted its focus from silage value chain to milk value chain as no agreement was reached with </w:t>
      </w:r>
      <w:r>
        <w:rPr>
          <w:rFonts w:asciiTheme="majorBidi" w:hAnsiTheme="majorBidi" w:cstheme="majorBidi"/>
          <w:sz w:val="24"/>
          <w:szCs w:val="24"/>
        </w:rPr>
        <w:t xml:space="preserve">the potential buyer of silage. </w:t>
      </w:r>
      <w:r w:rsidR="00487131">
        <w:rPr>
          <w:rFonts w:asciiTheme="majorBidi" w:hAnsiTheme="majorBidi" w:cstheme="majorBidi"/>
          <w:sz w:val="24"/>
          <w:szCs w:val="24"/>
        </w:rPr>
        <w:t>The high interest rate of microcredits facilitated by IFAD investment project was not attractive for farmers to disseminate the livestock-related package. Therefore, there was no synergy with this project.</w:t>
      </w:r>
    </w:p>
    <w:p w:rsidR="003058A2" w:rsidRPr="002C3584" w:rsidRDefault="003058A2" w:rsidP="00260252">
      <w:pPr>
        <w:autoSpaceDE w:val="0"/>
        <w:autoSpaceDN w:val="0"/>
        <w:adjustRightInd w:val="0"/>
        <w:spacing w:after="0" w:line="240" w:lineRule="auto"/>
        <w:rPr>
          <w:rFonts w:asciiTheme="majorBidi" w:hAnsiTheme="majorBidi" w:cstheme="majorBidi"/>
          <w:b/>
          <w:bCs/>
          <w:color w:val="0070C0"/>
          <w:sz w:val="24"/>
          <w:szCs w:val="24"/>
        </w:rPr>
      </w:pPr>
    </w:p>
    <w:p w:rsidR="003058A2" w:rsidRPr="00F633C1" w:rsidRDefault="003058A2" w:rsidP="008C0B41">
      <w:pPr>
        <w:autoSpaceDE w:val="0"/>
        <w:autoSpaceDN w:val="0"/>
        <w:adjustRightInd w:val="0"/>
        <w:spacing w:after="0" w:line="240" w:lineRule="auto"/>
        <w:jc w:val="both"/>
        <w:rPr>
          <w:rFonts w:asciiTheme="majorBidi" w:hAnsiTheme="majorBidi" w:cstheme="majorBidi"/>
          <w:b/>
          <w:bCs/>
          <w:color w:val="0070C0"/>
          <w:sz w:val="24"/>
          <w:szCs w:val="24"/>
        </w:rPr>
      </w:pPr>
    </w:p>
    <w:tbl>
      <w:tblPr>
        <w:tblStyle w:val="TableGrid"/>
        <w:tblW w:w="10980" w:type="dxa"/>
        <w:tblInd w:w="108" w:type="dxa"/>
        <w:tblLook w:val="04A0" w:firstRow="1" w:lastRow="0" w:firstColumn="1" w:lastColumn="0" w:noHBand="0" w:noVBand="1"/>
      </w:tblPr>
      <w:tblGrid>
        <w:gridCol w:w="1023"/>
        <w:gridCol w:w="4203"/>
        <w:gridCol w:w="3697"/>
        <w:gridCol w:w="2057"/>
      </w:tblGrid>
      <w:tr w:rsidR="00260252" w:rsidRPr="003906E6" w:rsidTr="008B46EF">
        <w:tc>
          <w:tcPr>
            <w:tcW w:w="1023" w:type="dxa"/>
          </w:tcPr>
          <w:p w:rsidR="00260252" w:rsidRPr="003906E6" w:rsidRDefault="00260252"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Country</w:t>
            </w:r>
          </w:p>
        </w:tc>
        <w:tc>
          <w:tcPr>
            <w:tcW w:w="4203" w:type="dxa"/>
          </w:tcPr>
          <w:p w:rsidR="00260252" w:rsidRPr="003906E6" w:rsidRDefault="00260252" w:rsidP="008B46EF">
            <w:pPr>
              <w:jc w:val="center"/>
              <w:textAlignment w:val="baseline"/>
              <w:rPr>
                <w:rFonts w:asciiTheme="majorBidi" w:hAnsiTheme="majorBidi" w:cstheme="majorBidi"/>
                <w:b/>
                <w:bCs/>
                <w:color w:val="000000" w:themeColor="text1"/>
                <w:kern w:val="24"/>
              </w:rPr>
            </w:pPr>
            <w:r>
              <w:rPr>
                <w:rFonts w:asciiTheme="majorBidi" w:hAnsiTheme="majorBidi" w:cstheme="majorBidi"/>
                <w:b/>
                <w:bCs/>
                <w:color w:val="000000" w:themeColor="text1"/>
                <w:kern w:val="24"/>
              </w:rPr>
              <w:t>Physical i</w:t>
            </w:r>
            <w:r w:rsidRPr="003906E6">
              <w:rPr>
                <w:rFonts w:asciiTheme="majorBidi" w:hAnsiTheme="majorBidi" w:cstheme="majorBidi"/>
                <w:b/>
                <w:bCs/>
                <w:color w:val="000000" w:themeColor="text1"/>
                <w:kern w:val="24"/>
              </w:rPr>
              <w:t>nterventions in Phase I</w:t>
            </w:r>
          </w:p>
          <w:p w:rsidR="00260252" w:rsidRPr="003906E6" w:rsidRDefault="00260252" w:rsidP="008B46EF">
            <w:pPr>
              <w:jc w:val="center"/>
              <w:textAlignment w:val="baseline"/>
              <w:rPr>
                <w:rFonts w:asciiTheme="majorBidi" w:hAnsiTheme="majorBidi" w:cstheme="majorBidi"/>
                <w:color w:val="000000" w:themeColor="text1"/>
                <w:kern w:val="24"/>
              </w:rPr>
            </w:pPr>
            <w:r w:rsidRPr="003906E6">
              <w:rPr>
                <w:rFonts w:asciiTheme="majorBidi" w:hAnsiTheme="majorBidi" w:cstheme="majorBidi"/>
                <w:color w:val="000000" w:themeColor="text1"/>
                <w:kern w:val="24"/>
              </w:rPr>
              <w:t>(tested and proven technically at farm level)</w:t>
            </w:r>
          </w:p>
          <w:p w:rsidR="00260252" w:rsidRPr="003906E6" w:rsidRDefault="00260252" w:rsidP="008B46EF">
            <w:pPr>
              <w:jc w:val="center"/>
              <w:textAlignment w:val="baseline"/>
              <w:rPr>
                <w:rFonts w:asciiTheme="majorBidi" w:hAnsiTheme="majorBidi" w:cstheme="majorBidi"/>
                <w:color w:val="000000" w:themeColor="text1"/>
                <w:kern w:val="24"/>
              </w:rPr>
            </w:pPr>
          </w:p>
        </w:tc>
        <w:tc>
          <w:tcPr>
            <w:tcW w:w="3697" w:type="dxa"/>
          </w:tcPr>
          <w:p w:rsidR="00260252" w:rsidRPr="003906E6" w:rsidRDefault="00260252" w:rsidP="008B46EF">
            <w:pPr>
              <w:jc w:val="center"/>
              <w:textAlignment w:val="baseline"/>
              <w:rPr>
                <w:rFonts w:asciiTheme="majorBidi" w:hAnsiTheme="majorBidi" w:cstheme="majorBidi"/>
                <w:b/>
                <w:bCs/>
                <w:color w:val="000000" w:themeColor="text1"/>
                <w:kern w:val="24"/>
              </w:rPr>
            </w:pPr>
            <w:r>
              <w:rPr>
                <w:rFonts w:asciiTheme="majorBidi" w:hAnsiTheme="majorBidi" w:cstheme="majorBidi"/>
                <w:b/>
                <w:bCs/>
                <w:color w:val="000000" w:themeColor="text1"/>
                <w:kern w:val="24"/>
              </w:rPr>
              <w:t>Physical i</w:t>
            </w:r>
            <w:r w:rsidRPr="003906E6">
              <w:rPr>
                <w:rFonts w:asciiTheme="majorBidi" w:hAnsiTheme="majorBidi" w:cstheme="majorBidi"/>
                <w:b/>
                <w:bCs/>
                <w:color w:val="000000" w:themeColor="text1"/>
                <w:kern w:val="24"/>
              </w:rPr>
              <w:t>ntervent</w:t>
            </w:r>
            <w:r>
              <w:rPr>
                <w:rFonts w:asciiTheme="majorBidi" w:hAnsiTheme="majorBidi" w:cstheme="majorBidi"/>
                <w:b/>
                <w:bCs/>
                <w:color w:val="000000" w:themeColor="text1"/>
                <w:kern w:val="24"/>
              </w:rPr>
              <w:t>ions</w:t>
            </w:r>
            <w:r w:rsidRPr="003906E6">
              <w:rPr>
                <w:rFonts w:asciiTheme="majorBidi" w:hAnsiTheme="majorBidi" w:cstheme="majorBidi"/>
                <w:b/>
                <w:bCs/>
                <w:color w:val="000000" w:themeColor="text1"/>
                <w:kern w:val="24"/>
              </w:rPr>
              <w:t xml:space="preserve"> in Phase II</w:t>
            </w:r>
          </w:p>
          <w:p w:rsidR="00260252" w:rsidRPr="003906E6" w:rsidRDefault="00260252" w:rsidP="008B46EF">
            <w:pPr>
              <w:jc w:val="center"/>
              <w:textAlignment w:val="baseline"/>
              <w:rPr>
                <w:rFonts w:asciiTheme="majorBidi" w:hAnsiTheme="majorBidi" w:cstheme="majorBidi"/>
                <w:color w:val="000000" w:themeColor="text1"/>
                <w:kern w:val="24"/>
              </w:rPr>
            </w:pPr>
            <w:r w:rsidRPr="003906E6">
              <w:rPr>
                <w:rFonts w:asciiTheme="majorBidi" w:hAnsiTheme="majorBidi" w:cstheme="majorBidi"/>
                <w:color w:val="000000" w:themeColor="text1"/>
                <w:kern w:val="24"/>
              </w:rPr>
              <w:t>(with a focus on the economic analysis)</w:t>
            </w:r>
          </w:p>
        </w:tc>
        <w:tc>
          <w:tcPr>
            <w:tcW w:w="2057" w:type="dxa"/>
          </w:tcPr>
          <w:p w:rsidR="00260252" w:rsidRPr="003906E6" w:rsidRDefault="00260252"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 xml:space="preserve">Elements of the </w:t>
            </w:r>
            <w:r>
              <w:rPr>
                <w:rFonts w:asciiTheme="majorBidi" w:hAnsiTheme="majorBidi" w:cstheme="majorBidi"/>
                <w:b/>
                <w:bCs/>
                <w:color w:val="000000" w:themeColor="text1"/>
                <w:kern w:val="24"/>
              </w:rPr>
              <w:t>research-to-</w:t>
            </w:r>
            <w:r w:rsidRPr="003906E6">
              <w:rPr>
                <w:rFonts w:asciiTheme="majorBidi" w:hAnsiTheme="majorBidi" w:cstheme="majorBidi"/>
                <w:b/>
                <w:bCs/>
                <w:color w:val="000000" w:themeColor="text1"/>
                <w:kern w:val="24"/>
              </w:rPr>
              <w:t>business model</w:t>
            </w:r>
          </w:p>
        </w:tc>
      </w:tr>
      <w:tr w:rsidR="00260252" w:rsidRPr="00147DFA" w:rsidTr="008B46EF">
        <w:tc>
          <w:tcPr>
            <w:tcW w:w="1023" w:type="dxa"/>
          </w:tcPr>
          <w:p w:rsidR="00260252" w:rsidRPr="003906E6" w:rsidRDefault="00260252"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Egypt</w:t>
            </w:r>
          </w:p>
        </w:tc>
        <w:tc>
          <w:tcPr>
            <w:tcW w:w="4203" w:type="dxa"/>
          </w:tcPr>
          <w:p w:rsidR="00260252" w:rsidRDefault="00260252" w:rsidP="00260252">
            <w:pPr>
              <w:pStyle w:val="ListParagraph"/>
              <w:ind w:left="162"/>
              <w:jc w:val="right"/>
              <w:rPr>
                <w:rFonts w:asciiTheme="majorBidi" w:hAnsiTheme="majorBidi" w:cstheme="majorBidi"/>
                <w:kern w:val="24"/>
              </w:rPr>
            </w:pPr>
            <w:r w:rsidRPr="003906E6">
              <w:rPr>
                <w:rFonts w:asciiTheme="majorBidi" w:hAnsiTheme="majorBidi" w:cstheme="majorBidi"/>
                <w:kern w:val="24"/>
              </w:rPr>
              <w:t>Improved new wheat varieties + agronomic practices (plantin</w:t>
            </w:r>
            <w:r>
              <w:rPr>
                <w:rFonts w:asciiTheme="majorBidi" w:hAnsiTheme="majorBidi" w:cstheme="majorBidi"/>
                <w:kern w:val="24"/>
              </w:rPr>
              <w:t>g time, fertilizer, raised bed)</w:t>
            </w:r>
          </w:p>
          <w:p w:rsidR="00260252" w:rsidRPr="003906E6" w:rsidRDefault="00260252" w:rsidP="00260252">
            <w:pPr>
              <w:pStyle w:val="ListParagraph"/>
              <w:ind w:left="162"/>
              <w:jc w:val="right"/>
              <w:rPr>
                <w:rFonts w:asciiTheme="majorBidi" w:hAnsiTheme="majorBidi" w:cstheme="majorBidi"/>
                <w:kern w:val="24"/>
              </w:rPr>
            </w:pPr>
          </w:p>
          <w:p w:rsidR="00260252" w:rsidRDefault="00260252" w:rsidP="00260252">
            <w:pPr>
              <w:pStyle w:val="ListParagraph"/>
              <w:ind w:left="162"/>
              <w:jc w:val="right"/>
              <w:rPr>
                <w:rFonts w:asciiTheme="majorBidi" w:hAnsiTheme="majorBidi" w:cstheme="majorBidi"/>
                <w:kern w:val="24"/>
              </w:rPr>
            </w:pPr>
            <w:r w:rsidRPr="003906E6">
              <w:rPr>
                <w:rFonts w:asciiTheme="majorBidi" w:hAnsiTheme="majorBidi" w:cstheme="majorBidi"/>
                <w:kern w:val="24"/>
              </w:rPr>
              <w:t>Cr</w:t>
            </w:r>
            <w:r>
              <w:rPr>
                <w:rFonts w:asciiTheme="majorBidi" w:hAnsiTheme="majorBidi" w:cstheme="majorBidi"/>
                <w:kern w:val="24"/>
              </w:rPr>
              <w:t>op rotation and intensification</w:t>
            </w:r>
          </w:p>
          <w:p w:rsidR="00260252" w:rsidRPr="0039104F" w:rsidRDefault="00260252" w:rsidP="00260252">
            <w:pPr>
              <w:jc w:val="right"/>
              <w:rPr>
                <w:rFonts w:asciiTheme="majorBidi" w:hAnsiTheme="majorBidi" w:cstheme="majorBidi"/>
                <w:kern w:val="24"/>
              </w:rPr>
            </w:pPr>
          </w:p>
          <w:p w:rsidR="00260252" w:rsidRDefault="00260252" w:rsidP="00260252">
            <w:pPr>
              <w:pStyle w:val="ListParagraph"/>
              <w:ind w:left="162"/>
              <w:jc w:val="right"/>
              <w:rPr>
                <w:rFonts w:asciiTheme="majorBidi" w:hAnsiTheme="majorBidi" w:cstheme="majorBidi"/>
                <w:kern w:val="24"/>
              </w:rPr>
            </w:pPr>
            <w:r>
              <w:rPr>
                <w:rFonts w:asciiTheme="majorBidi" w:hAnsiTheme="majorBidi" w:cstheme="majorBidi"/>
                <w:kern w:val="24"/>
              </w:rPr>
              <w:t>Silage from corn and sorghum</w:t>
            </w:r>
            <w:r w:rsidRPr="003906E6">
              <w:rPr>
                <w:rFonts w:asciiTheme="majorBidi" w:hAnsiTheme="majorBidi" w:cstheme="majorBidi"/>
                <w:kern w:val="24"/>
              </w:rPr>
              <w:t xml:space="preserve"> </w:t>
            </w:r>
          </w:p>
          <w:p w:rsidR="00260252" w:rsidRPr="0039104F" w:rsidRDefault="00260252" w:rsidP="00260252">
            <w:pPr>
              <w:jc w:val="right"/>
              <w:rPr>
                <w:rFonts w:asciiTheme="majorBidi" w:hAnsiTheme="majorBidi" w:cstheme="majorBidi"/>
                <w:kern w:val="24"/>
              </w:rPr>
            </w:pPr>
          </w:p>
          <w:p w:rsidR="00260252" w:rsidRDefault="00260252" w:rsidP="00260252">
            <w:pPr>
              <w:pStyle w:val="ListParagraph"/>
              <w:ind w:left="162"/>
              <w:jc w:val="right"/>
              <w:rPr>
                <w:rFonts w:asciiTheme="majorBidi" w:hAnsiTheme="majorBidi" w:cstheme="majorBidi"/>
                <w:kern w:val="24"/>
              </w:rPr>
            </w:pPr>
            <w:r>
              <w:rPr>
                <w:rFonts w:asciiTheme="majorBidi" w:hAnsiTheme="majorBidi" w:cstheme="majorBidi"/>
                <w:kern w:val="24"/>
              </w:rPr>
              <w:t>Urea treatment for wheat straw</w:t>
            </w:r>
          </w:p>
          <w:p w:rsidR="00260252" w:rsidRPr="0039104F" w:rsidRDefault="00260252" w:rsidP="00260252">
            <w:pPr>
              <w:jc w:val="right"/>
              <w:rPr>
                <w:rFonts w:asciiTheme="majorBidi" w:hAnsiTheme="majorBidi" w:cstheme="majorBidi"/>
                <w:kern w:val="24"/>
              </w:rPr>
            </w:pPr>
          </w:p>
          <w:p w:rsidR="00260252" w:rsidRDefault="00260252" w:rsidP="00260252">
            <w:pPr>
              <w:pStyle w:val="ListParagraph"/>
              <w:ind w:left="162"/>
              <w:jc w:val="right"/>
              <w:rPr>
                <w:rFonts w:asciiTheme="majorBidi" w:hAnsiTheme="majorBidi" w:cstheme="majorBidi"/>
                <w:kern w:val="24"/>
              </w:rPr>
            </w:pPr>
            <w:r w:rsidRPr="003906E6">
              <w:rPr>
                <w:rFonts w:asciiTheme="majorBidi" w:hAnsiTheme="majorBidi" w:cstheme="majorBidi"/>
                <w:kern w:val="24"/>
              </w:rPr>
              <w:t>Developing new packages for anima</w:t>
            </w:r>
            <w:r>
              <w:rPr>
                <w:rFonts w:asciiTheme="majorBidi" w:hAnsiTheme="majorBidi" w:cstheme="majorBidi"/>
                <w:kern w:val="24"/>
              </w:rPr>
              <w:t>l feed, health care and housing</w:t>
            </w:r>
          </w:p>
          <w:p w:rsidR="00260252" w:rsidRPr="0039104F" w:rsidRDefault="00260252" w:rsidP="008B46EF">
            <w:pPr>
              <w:pStyle w:val="ListParagraph"/>
              <w:rPr>
                <w:rFonts w:asciiTheme="majorBidi" w:hAnsiTheme="majorBidi" w:cstheme="majorBidi"/>
                <w:kern w:val="24"/>
              </w:rPr>
            </w:pPr>
          </w:p>
          <w:p w:rsidR="00260252" w:rsidRDefault="00260252" w:rsidP="008B46EF">
            <w:pPr>
              <w:jc w:val="both"/>
              <w:rPr>
                <w:rFonts w:asciiTheme="majorBidi" w:hAnsiTheme="majorBidi" w:cstheme="majorBidi"/>
                <w:kern w:val="24"/>
              </w:rPr>
            </w:pPr>
          </w:p>
          <w:p w:rsidR="00260252" w:rsidRDefault="00260252" w:rsidP="008B46EF">
            <w:pPr>
              <w:jc w:val="both"/>
              <w:rPr>
                <w:rFonts w:asciiTheme="majorBidi" w:hAnsiTheme="majorBidi" w:cstheme="majorBidi"/>
                <w:kern w:val="24"/>
              </w:rPr>
            </w:pPr>
          </w:p>
          <w:p w:rsidR="00260252" w:rsidRDefault="00260252" w:rsidP="008B46EF">
            <w:pPr>
              <w:jc w:val="both"/>
              <w:rPr>
                <w:rFonts w:asciiTheme="majorBidi" w:hAnsiTheme="majorBidi" w:cstheme="majorBidi"/>
                <w:kern w:val="24"/>
              </w:rPr>
            </w:pPr>
          </w:p>
          <w:p w:rsidR="00260252" w:rsidRDefault="00260252" w:rsidP="008B46EF">
            <w:pPr>
              <w:jc w:val="both"/>
              <w:rPr>
                <w:rFonts w:asciiTheme="majorBidi" w:hAnsiTheme="majorBidi" w:cstheme="majorBidi"/>
                <w:kern w:val="24"/>
              </w:rPr>
            </w:pPr>
          </w:p>
          <w:p w:rsidR="00260252" w:rsidRDefault="00260252" w:rsidP="008B46EF">
            <w:pPr>
              <w:jc w:val="both"/>
              <w:rPr>
                <w:rFonts w:asciiTheme="majorBidi" w:hAnsiTheme="majorBidi" w:cstheme="majorBidi"/>
                <w:kern w:val="24"/>
              </w:rPr>
            </w:pPr>
          </w:p>
          <w:p w:rsidR="00260252" w:rsidRDefault="00260252" w:rsidP="008B46EF">
            <w:pPr>
              <w:jc w:val="both"/>
              <w:rPr>
                <w:rFonts w:asciiTheme="majorBidi" w:hAnsiTheme="majorBidi" w:cstheme="majorBidi"/>
                <w:kern w:val="24"/>
              </w:rPr>
            </w:pPr>
          </w:p>
          <w:p w:rsidR="00260252" w:rsidRDefault="00260252" w:rsidP="008B46EF">
            <w:pPr>
              <w:jc w:val="both"/>
              <w:rPr>
                <w:rFonts w:asciiTheme="majorBidi" w:hAnsiTheme="majorBidi" w:cstheme="majorBidi"/>
                <w:kern w:val="24"/>
              </w:rPr>
            </w:pPr>
          </w:p>
          <w:p w:rsidR="00260252" w:rsidRDefault="00260252" w:rsidP="008B46EF">
            <w:pPr>
              <w:jc w:val="both"/>
              <w:rPr>
                <w:rFonts w:asciiTheme="majorBidi" w:hAnsiTheme="majorBidi" w:cstheme="majorBidi"/>
                <w:kern w:val="24"/>
              </w:rPr>
            </w:pPr>
          </w:p>
          <w:p w:rsidR="00260252" w:rsidRPr="003906E6" w:rsidRDefault="00260252" w:rsidP="008B46EF">
            <w:pPr>
              <w:jc w:val="both"/>
              <w:textAlignment w:val="baseline"/>
              <w:rPr>
                <w:rFonts w:asciiTheme="majorBidi" w:hAnsiTheme="majorBidi" w:cstheme="majorBidi"/>
                <w:b/>
                <w:bCs/>
                <w:kern w:val="24"/>
              </w:rPr>
            </w:pPr>
          </w:p>
        </w:tc>
        <w:tc>
          <w:tcPr>
            <w:tcW w:w="3697" w:type="dxa"/>
          </w:tcPr>
          <w:p w:rsidR="00260252" w:rsidRPr="00260252" w:rsidRDefault="00260252" w:rsidP="00260252">
            <w:pPr>
              <w:pStyle w:val="ListParagraph"/>
              <w:numPr>
                <w:ilvl w:val="0"/>
                <w:numId w:val="52"/>
              </w:numPr>
              <w:tabs>
                <w:tab w:val="left" w:pos="426"/>
              </w:tabs>
              <w:ind w:left="156" w:hanging="156"/>
              <w:jc w:val="right"/>
              <w:rPr>
                <w:rFonts w:asciiTheme="majorBidi" w:hAnsiTheme="majorBidi" w:cstheme="majorBidi"/>
                <w:kern w:val="24"/>
              </w:rPr>
            </w:pPr>
            <w:r w:rsidRPr="00260252">
              <w:rPr>
                <w:rFonts w:asciiTheme="majorBidi" w:hAnsiTheme="majorBidi" w:cstheme="majorBidi"/>
                <w:color w:val="000000" w:themeColor="text1"/>
              </w:rPr>
              <w:lastRenderedPageBreak/>
              <w:t>Livestock-related package (better breed of sheep and goats + better nutrition formula)</w:t>
            </w:r>
          </w:p>
          <w:p w:rsidR="00260252" w:rsidRPr="00A662CA" w:rsidRDefault="00260252" w:rsidP="00260252">
            <w:pPr>
              <w:pStyle w:val="ListParagraph"/>
              <w:tabs>
                <w:tab w:val="left" w:pos="426"/>
              </w:tabs>
              <w:ind w:left="156"/>
              <w:jc w:val="right"/>
              <w:rPr>
                <w:rFonts w:asciiTheme="majorBidi" w:hAnsiTheme="majorBidi" w:cstheme="majorBidi"/>
                <w:kern w:val="24"/>
              </w:rPr>
            </w:pPr>
          </w:p>
          <w:p w:rsidR="00260252" w:rsidRPr="00A662CA" w:rsidRDefault="00260252" w:rsidP="00260252">
            <w:pPr>
              <w:pStyle w:val="ListParagraph"/>
              <w:tabs>
                <w:tab w:val="left" w:pos="426"/>
              </w:tabs>
              <w:ind w:left="156"/>
              <w:jc w:val="right"/>
              <w:rPr>
                <w:rFonts w:asciiTheme="majorBidi" w:hAnsiTheme="majorBidi" w:cstheme="majorBidi"/>
                <w:kern w:val="24"/>
              </w:rPr>
            </w:pPr>
            <w:r>
              <w:rPr>
                <w:rFonts w:asciiTheme="majorBidi" w:hAnsiTheme="majorBidi" w:cstheme="majorBidi"/>
                <w:color w:val="000000" w:themeColor="text1"/>
              </w:rPr>
              <w:lastRenderedPageBreak/>
              <w:t>S</w:t>
            </w:r>
            <w:r w:rsidRPr="00A662CA">
              <w:rPr>
                <w:rFonts w:asciiTheme="majorBidi" w:hAnsiTheme="majorBidi" w:cstheme="majorBidi"/>
                <w:color w:val="000000" w:themeColor="text1"/>
              </w:rPr>
              <w:t>ilage production from corn residues</w:t>
            </w:r>
            <w:r w:rsidRPr="00A662CA">
              <w:rPr>
                <w:rFonts w:asciiTheme="majorBidi" w:hAnsiTheme="majorBidi" w:cstheme="majorBidi"/>
                <w:kern w:val="24"/>
              </w:rPr>
              <w:t xml:space="preserve"> </w:t>
            </w:r>
          </w:p>
          <w:p w:rsidR="00260252" w:rsidRPr="003906E6" w:rsidRDefault="00260252" w:rsidP="008B46EF">
            <w:pPr>
              <w:jc w:val="both"/>
              <w:textAlignment w:val="baseline"/>
              <w:rPr>
                <w:rFonts w:asciiTheme="majorBidi" w:hAnsiTheme="majorBidi" w:cstheme="majorBidi"/>
                <w:kern w:val="24"/>
              </w:rPr>
            </w:pPr>
          </w:p>
        </w:tc>
        <w:tc>
          <w:tcPr>
            <w:tcW w:w="2057" w:type="dxa"/>
          </w:tcPr>
          <w:p w:rsidR="00260252" w:rsidRPr="00147DFA" w:rsidRDefault="00260252" w:rsidP="00260252">
            <w:pPr>
              <w:jc w:val="right"/>
              <w:textAlignment w:val="baseline"/>
              <w:rPr>
                <w:rFonts w:asciiTheme="majorBidi" w:hAnsiTheme="majorBidi" w:cstheme="majorBidi"/>
                <w:color w:val="000000" w:themeColor="text1"/>
                <w:kern w:val="24"/>
              </w:rPr>
            </w:pPr>
            <w:r w:rsidRPr="00147DFA">
              <w:rPr>
                <w:rFonts w:asciiTheme="majorBidi" w:hAnsiTheme="majorBidi" w:cstheme="majorBidi"/>
                <w:color w:val="000000" w:themeColor="text1"/>
                <w:kern w:val="24"/>
              </w:rPr>
              <w:lastRenderedPageBreak/>
              <w:t xml:space="preserve">Using IFAD investment project in Upper Egypt (Promotion of Rural </w:t>
            </w:r>
            <w:r w:rsidRPr="00147DFA">
              <w:rPr>
                <w:rFonts w:asciiTheme="majorBidi" w:hAnsiTheme="majorBidi" w:cstheme="majorBidi"/>
                <w:color w:val="000000" w:themeColor="text1"/>
                <w:kern w:val="24"/>
              </w:rPr>
              <w:lastRenderedPageBreak/>
              <w:t>Incomes through Market Enhancement) as a vehicle to disseminate the livestock-related package</w:t>
            </w:r>
            <w:r>
              <w:rPr>
                <w:rFonts w:asciiTheme="majorBidi" w:hAnsiTheme="majorBidi" w:cstheme="majorBidi"/>
                <w:color w:val="000000" w:themeColor="text1"/>
                <w:kern w:val="24"/>
              </w:rPr>
              <w:t xml:space="preserve"> through the provision of micro</w:t>
            </w:r>
            <w:r w:rsidRPr="00147DFA">
              <w:rPr>
                <w:rFonts w:asciiTheme="majorBidi" w:hAnsiTheme="majorBidi" w:cstheme="majorBidi"/>
                <w:color w:val="000000" w:themeColor="text1"/>
                <w:kern w:val="24"/>
              </w:rPr>
              <w:t xml:space="preserve">credits. </w:t>
            </w:r>
          </w:p>
          <w:p w:rsidR="00260252" w:rsidRPr="003906E6" w:rsidRDefault="00260252" w:rsidP="00260252">
            <w:pPr>
              <w:jc w:val="right"/>
              <w:textAlignment w:val="baseline"/>
              <w:rPr>
                <w:rFonts w:asciiTheme="majorBidi" w:hAnsiTheme="majorBidi" w:cstheme="majorBidi"/>
                <w:color w:val="000000" w:themeColor="text1"/>
                <w:kern w:val="24"/>
              </w:rPr>
            </w:pPr>
          </w:p>
          <w:p w:rsidR="00260252" w:rsidRPr="00147DFA" w:rsidRDefault="00260252" w:rsidP="00260252">
            <w:pPr>
              <w:jc w:val="right"/>
              <w:textAlignment w:val="baseline"/>
              <w:rPr>
                <w:rFonts w:asciiTheme="majorBidi" w:hAnsiTheme="majorBidi" w:cstheme="majorBidi"/>
                <w:color w:val="000000" w:themeColor="text1"/>
                <w:kern w:val="24"/>
              </w:rPr>
            </w:pPr>
            <w:r w:rsidRPr="00147DFA">
              <w:rPr>
                <w:rFonts w:asciiTheme="majorBidi" w:hAnsiTheme="majorBidi" w:cstheme="majorBidi"/>
                <w:color w:val="000000" w:themeColor="text1"/>
                <w:kern w:val="24"/>
              </w:rPr>
              <w:t>Develop</w:t>
            </w:r>
            <w:r>
              <w:rPr>
                <w:rFonts w:asciiTheme="majorBidi" w:hAnsiTheme="majorBidi" w:cstheme="majorBidi"/>
                <w:color w:val="000000" w:themeColor="text1"/>
                <w:kern w:val="24"/>
              </w:rPr>
              <w:t xml:space="preserve">ment of </w:t>
            </w:r>
            <w:r w:rsidRPr="00147DFA">
              <w:rPr>
                <w:rFonts w:asciiTheme="majorBidi" w:hAnsiTheme="majorBidi" w:cstheme="majorBidi"/>
                <w:color w:val="000000" w:themeColor="text1"/>
                <w:kern w:val="24"/>
              </w:rPr>
              <w:t>silage value chain through better engagement of key actors: forage producers, feed traders and livestock keepers.</w:t>
            </w:r>
          </w:p>
        </w:tc>
      </w:tr>
    </w:tbl>
    <w:p w:rsidR="003058A2" w:rsidRPr="00F633C1" w:rsidRDefault="003058A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3058A2" w:rsidRPr="00F633C1" w:rsidRDefault="003058A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3058A2" w:rsidRDefault="003058A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1E5892" w:rsidRDefault="001E589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1E5892" w:rsidRDefault="001E589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260252" w:rsidRDefault="0026025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260252" w:rsidRDefault="0026025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260252" w:rsidRDefault="0026025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260252" w:rsidRDefault="0026025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260252" w:rsidRDefault="0026025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260252" w:rsidRDefault="0026025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260252" w:rsidRDefault="0026025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260252" w:rsidRDefault="0026025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260252" w:rsidRDefault="0026025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260252" w:rsidRDefault="0026025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1E5892" w:rsidRDefault="001E589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1E5892" w:rsidRDefault="001E5892"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BA495B" w:rsidRDefault="00BA495B"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CD0990" w:rsidRDefault="00CD0990" w:rsidP="00CD0990">
      <w:pPr>
        <w:pStyle w:val="Heading1"/>
      </w:pPr>
      <w:bookmarkStart w:id="4" w:name="_Toc433635075"/>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CD0990" w:rsidRDefault="00CD0990" w:rsidP="00CD0990">
      <w:pPr>
        <w:pStyle w:val="Heading1"/>
      </w:pPr>
    </w:p>
    <w:p w:rsidR="008C0B41" w:rsidRPr="00F633C1" w:rsidRDefault="008C0B41" w:rsidP="00CD0990">
      <w:pPr>
        <w:pStyle w:val="Heading1"/>
      </w:pPr>
      <w:r w:rsidRPr="00F633C1">
        <w:lastRenderedPageBreak/>
        <w:t>ERITREA</w:t>
      </w:r>
      <w:bookmarkEnd w:id="4"/>
    </w:p>
    <w:p w:rsidR="008C0B41" w:rsidRPr="00F633C1" w:rsidRDefault="008C0B41" w:rsidP="008C0B41">
      <w:pPr>
        <w:autoSpaceDE w:val="0"/>
        <w:autoSpaceDN w:val="0"/>
        <w:adjustRightInd w:val="0"/>
        <w:spacing w:after="0" w:line="240" w:lineRule="auto"/>
        <w:jc w:val="both"/>
        <w:rPr>
          <w:rFonts w:asciiTheme="majorBidi" w:hAnsiTheme="majorBidi" w:cstheme="majorBidi"/>
          <w:b/>
          <w:bCs/>
          <w:color w:val="0070C0"/>
          <w:sz w:val="24"/>
          <w:szCs w:val="24"/>
        </w:rPr>
      </w:pPr>
    </w:p>
    <w:p w:rsidR="008C0B41" w:rsidRPr="00F633C1" w:rsidRDefault="008C0B41" w:rsidP="008C0B41">
      <w:pPr>
        <w:autoSpaceDE w:val="0"/>
        <w:autoSpaceDN w:val="0"/>
        <w:adjustRightInd w:val="0"/>
        <w:spacing w:after="0" w:line="240" w:lineRule="auto"/>
        <w:jc w:val="both"/>
        <w:rPr>
          <w:rFonts w:asciiTheme="majorBidi" w:hAnsiTheme="majorBidi" w:cstheme="majorBidi"/>
          <w:b/>
          <w:bCs/>
          <w:i/>
          <w:iCs/>
          <w:sz w:val="24"/>
          <w:szCs w:val="24"/>
        </w:rPr>
      </w:pPr>
      <w:r w:rsidRPr="00F633C1">
        <w:rPr>
          <w:rFonts w:asciiTheme="majorBidi" w:hAnsiTheme="majorBidi" w:cstheme="majorBidi"/>
          <w:b/>
          <w:bCs/>
          <w:i/>
          <w:iCs/>
          <w:sz w:val="24"/>
          <w:szCs w:val="24"/>
        </w:rPr>
        <w:t>Summary:</w:t>
      </w:r>
    </w:p>
    <w:p w:rsidR="008C0B41" w:rsidRPr="00F633C1" w:rsidRDefault="008C0B41" w:rsidP="008C0B41">
      <w:pPr>
        <w:autoSpaceDE w:val="0"/>
        <w:autoSpaceDN w:val="0"/>
        <w:adjustRightInd w:val="0"/>
        <w:spacing w:after="0" w:line="240" w:lineRule="auto"/>
        <w:jc w:val="both"/>
        <w:rPr>
          <w:rFonts w:asciiTheme="majorBidi" w:hAnsiTheme="majorBidi" w:cstheme="majorBidi"/>
          <w:b/>
          <w:bCs/>
          <w:sz w:val="24"/>
          <w:szCs w:val="24"/>
        </w:rPr>
      </w:pPr>
    </w:p>
    <w:p w:rsidR="008C0B41" w:rsidRPr="00F633C1" w:rsidRDefault="008C0B41" w:rsidP="008C0B41">
      <w:pPr>
        <w:tabs>
          <w:tab w:val="left" w:pos="270"/>
        </w:tabs>
        <w:spacing w:after="0" w:line="240" w:lineRule="auto"/>
        <w:jc w:val="both"/>
        <w:rPr>
          <w:rFonts w:asciiTheme="majorBidi" w:hAnsiTheme="majorBidi" w:cstheme="majorBidi"/>
          <w:color w:val="000000" w:themeColor="text1"/>
          <w:sz w:val="24"/>
          <w:szCs w:val="24"/>
        </w:rPr>
      </w:pPr>
      <w:r w:rsidRPr="00F633C1">
        <w:rPr>
          <w:rFonts w:asciiTheme="majorBidi" w:hAnsiTheme="majorBidi" w:cstheme="majorBidi"/>
          <w:sz w:val="24"/>
          <w:szCs w:val="24"/>
        </w:rPr>
        <w:t>T</w:t>
      </w:r>
      <w:r w:rsidR="00B57207" w:rsidRPr="00F633C1">
        <w:rPr>
          <w:rFonts w:asciiTheme="majorBidi" w:hAnsiTheme="majorBidi" w:cstheme="majorBidi"/>
          <w:sz w:val="24"/>
          <w:szCs w:val="24"/>
        </w:rPr>
        <w:t>he priority</w:t>
      </w:r>
      <w:r w:rsidRPr="00F633C1">
        <w:rPr>
          <w:rFonts w:asciiTheme="majorBidi" w:hAnsiTheme="majorBidi" w:cstheme="majorBidi"/>
          <w:sz w:val="24"/>
          <w:szCs w:val="24"/>
        </w:rPr>
        <w:t xml:space="preserve"> tested intervention for scaling up is improved </w:t>
      </w:r>
      <w:r w:rsidRPr="00603395">
        <w:rPr>
          <w:rFonts w:asciiTheme="majorBidi" w:hAnsiTheme="majorBidi" w:cstheme="majorBidi"/>
          <w:sz w:val="24"/>
          <w:szCs w:val="24"/>
        </w:rPr>
        <w:t>wheat varieties plus agronomic practices. The project is piloting w</w:t>
      </w:r>
      <w:r w:rsidRPr="00603395">
        <w:rPr>
          <w:rFonts w:asciiTheme="majorBidi" w:hAnsiTheme="majorBidi" w:cstheme="majorBidi"/>
          <w:color w:val="000000" w:themeColor="text1"/>
          <w:sz w:val="24"/>
          <w:szCs w:val="24"/>
        </w:rPr>
        <w:t xml:space="preserve">ith two groups of farmers in two villages (a total number of 33 farmers) horizontal coordination as well as vertical coordination through contract farming between the organized two groups and a milling factory in Asmara. </w:t>
      </w:r>
      <w:r w:rsidRPr="00603395">
        <w:rPr>
          <w:rFonts w:asciiTheme="majorBidi" w:hAnsiTheme="majorBidi" w:cstheme="majorBidi"/>
          <w:sz w:val="24"/>
          <w:szCs w:val="24"/>
        </w:rPr>
        <w:t xml:space="preserve"> </w:t>
      </w:r>
      <w:r w:rsidRPr="00603395">
        <w:rPr>
          <w:rFonts w:asciiTheme="majorBidi" w:hAnsiTheme="majorBidi" w:cstheme="majorBidi"/>
          <w:color w:val="000000" w:themeColor="text1"/>
          <w:sz w:val="24"/>
          <w:szCs w:val="24"/>
        </w:rPr>
        <w:t>Improved seed multiplication took place in this first year of project’s implementation in order to target a much larger number of farmers in Year II following</w:t>
      </w:r>
      <w:r w:rsidRPr="00F633C1">
        <w:rPr>
          <w:rFonts w:asciiTheme="majorBidi" w:hAnsiTheme="majorBidi" w:cstheme="majorBidi"/>
          <w:color w:val="000000" w:themeColor="text1"/>
          <w:sz w:val="24"/>
          <w:szCs w:val="24"/>
        </w:rPr>
        <w:t xml:space="preserve"> the same research-to-business model tested in Year I.</w:t>
      </w:r>
      <w:r w:rsidR="00C63D21">
        <w:rPr>
          <w:rFonts w:asciiTheme="majorBidi" w:hAnsiTheme="majorBidi" w:cstheme="majorBidi"/>
          <w:color w:val="000000" w:themeColor="text1"/>
          <w:sz w:val="24"/>
          <w:szCs w:val="24"/>
        </w:rPr>
        <w:t xml:space="preserve"> 310 farmers were targeted in the rainy season of 2015 for the scaling up.</w:t>
      </w:r>
    </w:p>
    <w:p w:rsidR="008C0B41" w:rsidRPr="00F633C1" w:rsidRDefault="008C0B41" w:rsidP="008C0B41">
      <w:pPr>
        <w:tabs>
          <w:tab w:val="left" w:pos="270"/>
        </w:tabs>
        <w:spacing w:after="0" w:line="240" w:lineRule="auto"/>
        <w:jc w:val="both"/>
        <w:rPr>
          <w:rFonts w:asciiTheme="majorBidi" w:hAnsiTheme="majorBidi" w:cstheme="majorBidi"/>
          <w:color w:val="000000" w:themeColor="text1"/>
          <w:sz w:val="24"/>
          <w:szCs w:val="24"/>
        </w:rPr>
      </w:pPr>
    </w:p>
    <w:p w:rsidR="008C0B41" w:rsidRPr="00F633C1" w:rsidRDefault="00282CC5" w:rsidP="008C0B41">
      <w:pPr>
        <w:tabs>
          <w:tab w:val="left" w:pos="270"/>
        </w:tabs>
        <w:spacing w:after="0" w:line="240" w:lineRule="auto"/>
        <w:jc w:val="both"/>
        <w:rPr>
          <w:rFonts w:asciiTheme="majorBidi" w:hAnsiTheme="majorBidi" w:cstheme="majorBidi"/>
          <w:b/>
          <w:bCs/>
          <w:i/>
          <w:iCs/>
          <w:color w:val="000000" w:themeColor="text1"/>
          <w:sz w:val="24"/>
          <w:szCs w:val="24"/>
        </w:rPr>
      </w:pPr>
      <w:r w:rsidRPr="00F633C1">
        <w:rPr>
          <w:rFonts w:asciiTheme="majorBidi" w:hAnsiTheme="majorBidi" w:cstheme="majorBidi"/>
          <w:b/>
          <w:bCs/>
          <w:i/>
          <w:iCs/>
          <w:color w:val="000000" w:themeColor="text1"/>
          <w:sz w:val="24"/>
          <w:szCs w:val="24"/>
        </w:rPr>
        <w:t>A</w:t>
      </w:r>
      <w:r w:rsidR="008C0B41" w:rsidRPr="00F633C1">
        <w:rPr>
          <w:rFonts w:asciiTheme="majorBidi" w:hAnsiTheme="majorBidi" w:cstheme="majorBidi"/>
          <w:b/>
          <w:bCs/>
          <w:i/>
          <w:iCs/>
          <w:color w:val="000000" w:themeColor="text1"/>
          <w:sz w:val="24"/>
          <w:szCs w:val="24"/>
        </w:rPr>
        <w:t>ctivities and results:</w:t>
      </w:r>
    </w:p>
    <w:p w:rsidR="008C0B41" w:rsidRPr="00F633C1" w:rsidRDefault="008C0B41" w:rsidP="008C0B41">
      <w:pPr>
        <w:autoSpaceDE w:val="0"/>
        <w:autoSpaceDN w:val="0"/>
        <w:adjustRightInd w:val="0"/>
        <w:spacing w:after="0" w:line="240" w:lineRule="auto"/>
        <w:jc w:val="both"/>
        <w:rPr>
          <w:rFonts w:asciiTheme="majorBidi" w:hAnsiTheme="majorBidi" w:cstheme="majorBidi"/>
          <w:b/>
          <w:bCs/>
          <w:sz w:val="24"/>
          <w:szCs w:val="24"/>
        </w:rPr>
      </w:pPr>
    </w:p>
    <w:p w:rsidR="008C0B41" w:rsidRPr="00F633C1" w:rsidRDefault="008C0B41" w:rsidP="008C0B41">
      <w:pPr>
        <w:autoSpaceDE w:val="0"/>
        <w:autoSpaceDN w:val="0"/>
        <w:spacing w:after="0" w:line="240" w:lineRule="auto"/>
        <w:jc w:val="both"/>
        <w:rPr>
          <w:rFonts w:asciiTheme="majorBidi" w:hAnsiTheme="majorBidi" w:cstheme="majorBidi"/>
          <w:color w:val="000000" w:themeColor="text1"/>
          <w:sz w:val="24"/>
          <w:szCs w:val="24"/>
        </w:rPr>
      </w:pPr>
      <w:r w:rsidRPr="00F633C1">
        <w:rPr>
          <w:rFonts w:asciiTheme="majorBidi" w:hAnsiTheme="majorBidi" w:cstheme="majorBidi"/>
          <w:color w:val="000000" w:themeColor="text1"/>
          <w:sz w:val="24"/>
          <w:szCs w:val="24"/>
        </w:rPr>
        <w:t xml:space="preserve">The package (improved varieties of wheat + agronomic practices) was implemented in June 2014 (start of the rainy season) </w:t>
      </w:r>
      <w:r w:rsidRPr="00F633C1">
        <w:rPr>
          <w:rFonts w:asciiTheme="majorBidi" w:hAnsiTheme="majorBidi" w:cstheme="majorBidi"/>
          <w:b/>
          <w:bCs/>
          <w:color w:val="000000" w:themeColor="text1"/>
          <w:sz w:val="24"/>
          <w:szCs w:val="24"/>
        </w:rPr>
        <w:t>by 33 farmers</w:t>
      </w:r>
      <w:r w:rsidRPr="00F633C1">
        <w:rPr>
          <w:rFonts w:asciiTheme="majorBidi" w:hAnsiTheme="majorBidi" w:cstheme="majorBidi"/>
          <w:color w:val="000000" w:themeColor="text1"/>
          <w:sz w:val="24"/>
          <w:szCs w:val="24"/>
        </w:rPr>
        <w:t xml:space="preserve"> from two villages (</w:t>
      </w:r>
      <w:proofErr w:type="spellStart"/>
      <w:r w:rsidRPr="00F633C1">
        <w:rPr>
          <w:rFonts w:asciiTheme="majorBidi" w:hAnsiTheme="majorBidi" w:cstheme="majorBidi"/>
          <w:color w:val="000000" w:themeColor="text1"/>
          <w:sz w:val="24"/>
          <w:szCs w:val="24"/>
        </w:rPr>
        <w:t>Adi</w:t>
      </w:r>
      <w:proofErr w:type="spellEnd"/>
      <w:r w:rsidRPr="00F633C1">
        <w:rPr>
          <w:rFonts w:asciiTheme="majorBidi" w:hAnsiTheme="majorBidi" w:cstheme="majorBidi"/>
          <w:color w:val="000000" w:themeColor="text1"/>
          <w:sz w:val="24"/>
          <w:szCs w:val="24"/>
        </w:rPr>
        <w:t xml:space="preserve"> </w:t>
      </w:r>
      <w:proofErr w:type="spellStart"/>
      <w:r w:rsidRPr="00F633C1">
        <w:rPr>
          <w:rFonts w:asciiTheme="majorBidi" w:hAnsiTheme="majorBidi" w:cstheme="majorBidi"/>
          <w:color w:val="000000" w:themeColor="text1"/>
          <w:sz w:val="24"/>
          <w:szCs w:val="24"/>
        </w:rPr>
        <w:t>Gheda</w:t>
      </w:r>
      <w:proofErr w:type="spellEnd"/>
      <w:r w:rsidRPr="00F633C1">
        <w:rPr>
          <w:rFonts w:asciiTheme="majorBidi" w:hAnsiTheme="majorBidi" w:cstheme="majorBidi"/>
          <w:color w:val="000000" w:themeColor="text1"/>
          <w:sz w:val="24"/>
          <w:szCs w:val="24"/>
        </w:rPr>
        <w:t xml:space="preserve"> and </w:t>
      </w:r>
      <w:proofErr w:type="spellStart"/>
      <w:r w:rsidRPr="00F633C1">
        <w:rPr>
          <w:rFonts w:asciiTheme="majorBidi" w:hAnsiTheme="majorBidi" w:cstheme="majorBidi"/>
          <w:color w:val="000000" w:themeColor="text1"/>
          <w:sz w:val="24"/>
          <w:szCs w:val="24"/>
        </w:rPr>
        <w:t>Tera</w:t>
      </w:r>
      <w:proofErr w:type="spellEnd"/>
      <w:r w:rsidRPr="00F633C1">
        <w:rPr>
          <w:rFonts w:asciiTheme="majorBidi" w:hAnsiTheme="majorBidi" w:cstheme="majorBidi"/>
          <w:color w:val="000000" w:themeColor="text1"/>
          <w:sz w:val="24"/>
          <w:szCs w:val="24"/>
        </w:rPr>
        <w:t xml:space="preserve"> </w:t>
      </w:r>
      <w:proofErr w:type="spellStart"/>
      <w:r w:rsidRPr="00F633C1">
        <w:rPr>
          <w:rFonts w:asciiTheme="majorBidi" w:hAnsiTheme="majorBidi" w:cstheme="majorBidi"/>
          <w:color w:val="000000" w:themeColor="text1"/>
          <w:sz w:val="24"/>
          <w:szCs w:val="24"/>
        </w:rPr>
        <w:t>Emni</w:t>
      </w:r>
      <w:proofErr w:type="spellEnd"/>
      <w:r w:rsidRPr="00F633C1">
        <w:rPr>
          <w:rFonts w:asciiTheme="majorBidi" w:hAnsiTheme="majorBidi" w:cstheme="majorBidi"/>
          <w:color w:val="000000" w:themeColor="text1"/>
          <w:sz w:val="24"/>
          <w:szCs w:val="24"/>
        </w:rPr>
        <w:t xml:space="preserve">) in the </w:t>
      </w:r>
      <w:proofErr w:type="spellStart"/>
      <w:r w:rsidRPr="00F633C1">
        <w:rPr>
          <w:rFonts w:asciiTheme="majorBidi" w:hAnsiTheme="majorBidi" w:cstheme="majorBidi"/>
          <w:color w:val="000000" w:themeColor="text1"/>
          <w:sz w:val="24"/>
          <w:szCs w:val="24"/>
        </w:rPr>
        <w:t>Tselema</w:t>
      </w:r>
      <w:proofErr w:type="spellEnd"/>
      <w:r w:rsidRPr="00F633C1">
        <w:rPr>
          <w:rFonts w:asciiTheme="majorBidi" w:hAnsiTheme="majorBidi" w:cstheme="majorBidi"/>
          <w:color w:val="000000" w:themeColor="text1"/>
          <w:sz w:val="24"/>
          <w:szCs w:val="24"/>
        </w:rPr>
        <w:t xml:space="preserve"> plain.  The productivity of improved wheat varieties with agronomic practices suggested by the project ranges between 2.5</w:t>
      </w:r>
      <w:r w:rsidR="00282CC5" w:rsidRPr="00F633C1">
        <w:rPr>
          <w:rFonts w:asciiTheme="majorBidi" w:hAnsiTheme="majorBidi" w:cstheme="majorBidi"/>
          <w:color w:val="000000" w:themeColor="text1"/>
          <w:sz w:val="24"/>
          <w:szCs w:val="24"/>
        </w:rPr>
        <w:t>t to 3 t/ha compared to 0.8</w:t>
      </w:r>
      <w:r w:rsidRPr="00F633C1">
        <w:rPr>
          <w:rFonts w:asciiTheme="majorBidi" w:hAnsiTheme="majorBidi" w:cstheme="majorBidi"/>
          <w:color w:val="000000" w:themeColor="text1"/>
          <w:sz w:val="24"/>
          <w:szCs w:val="24"/>
        </w:rPr>
        <w:t xml:space="preserve">t to 1.2 t/ha for local varieties. </w:t>
      </w:r>
    </w:p>
    <w:p w:rsidR="008C0B41" w:rsidRPr="00F633C1" w:rsidRDefault="008C0B41" w:rsidP="008C0B41">
      <w:pPr>
        <w:pStyle w:val="ListParagraph"/>
        <w:autoSpaceDE w:val="0"/>
        <w:autoSpaceDN w:val="0"/>
        <w:spacing w:after="0" w:line="240" w:lineRule="auto"/>
        <w:ind w:left="360"/>
        <w:jc w:val="both"/>
        <w:rPr>
          <w:rFonts w:asciiTheme="majorBidi" w:hAnsiTheme="majorBidi" w:cstheme="majorBidi"/>
          <w:color w:val="000000" w:themeColor="text1"/>
          <w:sz w:val="24"/>
          <w:szCs w:val="24"/>
        </w:rPr>
      </w:pPr>
    </w:p>
    <w:p w:rsidR="00E26E4A" w:rsidRPr="009478D9" w:rsidRDefault="008C0B41" w:rsidP="00260252">
      <w:pPr>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 xml:space="preserve">In the dry season of 2015, a total of 28 farmers participated in the wheat </w:t>
      </w:r>
      <w:r w:rsidR="00282CC5" w:rsidRPr="00F633C1">
        <w:rPr>
          <w:rFonts w:asciiTheme="majorBidi" w:hAnsiTheme="majorBidi" w:cstheme="majorBidi"/>
          <w:sz w:val="24"/>
          <w:szCs w:val="24"/>
        </w:rPr>
        <w:t xml:space="preserve">seed </w:t>
      </w:r>
      <w:r w:rsidRPr="00F633C1">
        <w:rPr>
          <w:rFonts w:asciiTheme="majorBidi" w:hAnsiTheme="majorBidi" w:cstheme="majorBidi"/>
          <w:sz w:val="24"/>
          <w:szCs w:val="24"/>
        </w:rPr>
        <w:t xml:space="preserve">multiplication for scaling up, using their existing irrigation facilities. The area planted varies from one farmer to another due to </w:t>
      </w:r>
      <w:r w:rsidRPr="009478D9">
        <w:rPr>
          <w:rFonts w:asciiTheme="majorBidi" w:hAnsiTheme="majorBidi" w:cstheme="majorBidi"/>
          <w:sz w:val="24"/>
          <w:szCs w:val="24"/>
        </w:rPr>
        <w:t xml:space="preserve">availability of land, ranging between 0.25 ha and 2.0 ha. A total of 22ha is planted with four varieties of wheat (Sidra, Croc-1, </w:t>
      </w:r>
      <w:proofErr w:type="spellStart"/>
      <w:r w:rsidRPr="009478D9">
        <w:rPr>
          <w:rFonts w:asciiTheme="majorBidi" w:hAnsiTheme="majorBidi" w:cstheme="majorBidi"/>
          <w:sz w:val="24"/>
          <w:szCs w:val="24"/>
        </w:rPr>
        <w:t>Pavon</w:t>
      </w:r>
      <w:proofErr w:type="spellEnd"/>
      <w:r w:rsidRPr="009478D9">
        <w:rPr>
          <w:rFonts w:asciiTheme="majorBidi" w:hAnsiTheme="majorBidi" w:cstheme="majorBidi"/>
          <w:sz w:val="24"/>
          <w:szCs w:val="24"/>
        </w:rPr>
        <w:t xml:space="preserve"> 76 and Hi 8498). </w:t>
      </w:r>
      <w:r w:rsidR="005A4D1B">
        <w:rPr>
          <w:rFonts w:ascii="Times New Roman" w:hAnsi="Times New Roman"/>
          <w:color w:val="000000" w:themeColor="text1"/>
          <w:sz w:val="24"/>
          <w:szCs w:val="24"/>
        </w:rPr>
        <w:t>In the rainy season of 2015, 310 farmers from 5 different villages of the sub-</w:t>
      </w:r>
      <w:proofErr w:type="spellStart"/>
      <w:r w:rsidR="005A4D1B">
        <w:rPr>
          <w:rFonts w:ascii="Times New Roman" w:hAnsi="Times New Roman"/>
          <w:color w:val="000000" w:themeColor="text1"/>
          <w:sz w:val="24"/>
          <w:szCs w:val="24"/>
        </w:rPr>
        <w:t>zoba</w:t>
      </w:r>
      <w:proofErr w:type="spellEnd"/>
      <w:r w:rsidR="005A4D1B">
        <w:rPr>
          <w:rFonts w:ascii="Times New Roman" w:hAnsi="Times New Roman"/>
          <w:color w:val="000000" w:themeColor="text1"/>
          <w:sz w:val="24"/>
          <w:szCs w:val="24"/>
        </w:rPr>
        <w:t xml:space="preserve"> </w:t>
      </w:r>
      <w:proofErr w:type="spellStart"/>
      <w:r w:rsidR="005A4D1B">
        <w:rPr>
          <w:rFonts w:ascii="Times New Roman" w:hAnsi="Times New Roman"/>
          <w:color w:val="000000" w:themeColor="text1"/>
          <w:sz w:val="24"/>
          <w:szCs w:val="24"/>
        </w:rPr>
        <w:t>Dubarwa</w:t>
      </w:r>
      <w:proofErr w:type="spellEnd"/>
      <w:r w:rsidR="005A4D1B">
        <w:rPr>
          <w:rFonts w:ascii="Times New Roman" w:hAnsi="Times New Roman"/>
          <w:color w:val="000000" w:themeColor="text1"/>
          <w:sz w:val="24"/>
          <w:szCs w:val="24"/>
        </w:rPr>
        <w:t xml:space="preserve"> </w:t>
      </w:r>
      <w:r w:rsidR="0040421B">
        <w:rPr>
          <w:rFonts w:ascii="Times New Roman" w:hAnsi="Times New Roman"/>
          <w:color w:val="000000" w:themeColor="text1"/>
          <w:sz w:val="24"/>
          <w:szCs w:val="24"/>
        </w:rPr>
        <w:t xml:space="preserve">in the </w:t>
      </w:r>
      <w:proofErr w:type="spellStart"/>
      <w:r w:rsidR="0040421B" w:rsidRPr="0040421B">
        <w:rPr>
          <w:rFonts w:ascii="Times New Roman" w:hAnsi="Times New Roman"/>
          <w:color w:val="000000" w:themeColor="text1"/>
          <w:sz w:val="24"/>
          <w:szCs w:val="24"/>
        </w:rPr>
        <w:t>Tselema</w:t>
      </w:r>
      <w:proofErr w:type="spellEnd"/>
      <w:r w:rsidR="0040421B" w:rsidRPr="0040421B">
        <w:rPr>
          <w:rFonts w:ascii="Times New Roman" w:hAnsi="Times New Roman"/>
          <w:color w:val="000000" w:themeColor="text1"/>
          <w:sz w:val="24"/>
          <w:szCs w:val="24"/>
        </w:rPr>
        <w:t xml:space="preserve"> plain </w:t>
      </w:r>
      <w:r w:rsidR="005A4D1B">
        <w:rPr>
          <w:rFonts w:ascii="Times New Roman" w:hAnsi="Times New Roman"/>
          <w:color w:val="000000" w:themeColor="text1"/>
          <w:sz w:val="24"/>
          <w:szCs w:val="24"/>
        </w:rPr>
        <w:t xml:space="preserve">were </w:t>
      </w:r>
      <w:r w:rsidR="0040421B">
        <w:rPr>
          <w:rFonts w:ascii="Times New Roman" w:hAnsi="Times New Roman"/>
          <w:color w:val="000000" w:themeColor="text1"/>
          <w:sz w:val="24"/>
          <w:szCs w:val="24"/>
        </w:rPr>
        <w:t xml:space="preserve">identified to be part of the scaling up. </w:t>
      </w:r>
      <w:r w:rsidR="001E5892">
        <w:rPr>
          <w:rFonts w:ascii="Times New Roman" w:hAnsi="Times New Roman"/>
          <w:color w:val="000000" w:themeColor="text1"/>
          <w:sz w:val="24"/>
          <w:szCs w:val="24"/>
        </w:rPr>
        <w:t>They received 16 tons</w:t>
      </w:r>
      <w:r w:rsidR="005A4D1B">
        <w:rPr>
          <w:rFonts w:ascii="Times New Roman" w:hAnsi="Times New Roman"/>
          <w:color w:val="000000" w:themeColor="text1"/>
          <w:sz w:val="24"/>
          <w:szCs w:val="24"/>
        </w:rPr>
        <w:t xml:space="preserve"> of improved seed</w:t>
      </w:r>
      <w:r w:rsidR="008343C2">
        <w:rPr>
          <w:rFonts w:ascii="Times New Roman" w:hAnsi="Times New Roman"/>
          <w:color w:val="000000" w:themeColor="text1"/>
          <w:sz w:val="24"/>
          <w:szCs w:val="24"/>
        </w:rPr>
        <w:t xml:space="preserve"> (drought tolerant, resistant to diseases and high yielding)</w:t>
      </w:r>
      <w:r w:rsidR="001E5892">
        <w:rPr>
          <w:rFonts w:ascii="Times New Roman" w:hAnsi="Times New Roman"/>
          <w:color w:val="000000" w:themeColor="text1"/>
          <w:sz w:val="24"/>
          <w:szCs w:val="24"/>
        </w:rPr>
        <w:t xml:space="preserve"> and16 tons </w:t>
      </w:r>
      <w:r w:rsidR="005A4D1B">
        <w:rPr>
          <w:rFonts w:ascii="Times New Roman" w:hAnsi="Times New Roman"/>
          <w:color w:val="000000" w:themeColor="text1"/>
          <w:sz w:val="24"/>
          <w:szCs w:val="24"/>
        </w:rPr>
        <w:t xml:space="preserve">of fertilizer </w:t>
      </w:r>
      <w:r w:rsidR="001E5892">
        <w:rPr>
          <w:rFonts w:ascii="Times New Roman" w:hAnsi="Times New Roman"/>
          <w:color w:val="000000" w:themeColor="text1"/>
          <w:sz w:val="24"/>
          <w:szCs w:val="24"/>
        </w:rPr>
        <w:t xml:space="preserve">DAP and 8 </w:t>
      </w:r>
      <w:proofErr w:type="spellStart"/>
      <w:r w:rsidR="001E5892">
        <w:rPr>
          <w:rFonts w:ascii="Times New Roman" w:hAnsi="Times New Roman"/>
          <w:color w:val="000000" w:themeColor="text1"/>
          <w:sz w:val="24"/>
          <w:szCs w:val="24"/>
        </w:rPr>
        <w:t>tons</w:t>
      </w:r>
      <w:r w:rsidR="005A4D1B">
        <w:rPr>
          <w:rFonts w:ascii="Times New Roman" w:hAnsi="Times New Roman"/>
          <w:color w:val="000000" w:themeColor="text1"/>
          <w:sz w:val="24"/>
          <w:szCs w:val="24"/>
        </w:rPr>
        <w:t>l</w:t>
      </w:r>
      <w:proofErr w:type="spellEnd"/>
      <w:r w:rsidR="005A4D1B">
        <w:rPr>
          <w:rFonts w:ascii="Times New Roman" w:hAnsi="Times New Roman"/>
          <w:color w:val="000000" w:themeColor="text1"/>
          <w:sz w:val="24"/>
          <w:szCs w:val="24"/>
        </w:rPr>
        <w:t xml:space="preserve"> of Urea. Fertilizer costs were equally shared between the </w:t>
      </w:r>
      <w:r w:rsidR="0040421B">
        <w:rPr>
          <w:rFonts w:ascii="Times New Roman" w:hAnsi="Times New Roman"/>
          <w:color w:val="000000" w:themeColor="text1"/>
          <w:sz w:val="24"/>
          <w:szCs w:val="24"/>
        </w:rPr>
        <w:t>p</w:t>
      </w:r>
      <w:r w:rsidR="005A4D1B">
        <w:rPr>
          <w:rFonts w:ascii="Times New Roman" w:hAnsi="Times New Roman"/>
          <w:color w:val="000000" w:themeColor="text1"/>
          <w:sz w:val="24"/>
          <w:szCs w:val="24"/>
        </w:rPr>
        <w:t>roje</w:t>
      </w:r>
      <w:r w:rsidR="0040421B">
        <w:rPr>
          <w:rFonts w:ascii="Times New Roman" w:hAnsi="Times New Roman"/>
          <w:color w:val="000000" w:themeColor="text1"/>
          <w:sz w:val="24"/>
          <w:szCs w:val="24"/>
        </w:rPr>
        <w:t xml:space="preserve">ct and </w:t>
      </w:r>
      <w:r w:rsidR="005A4D1B">
        <w:rPr>
          <w:rFonts w:ascii="Times New Roman" w:hAnsi="Times New Roman"/>
          <w:color w:val="000000" w:themeColor="text1"/>
          <w:sz w:val="24"/>
          <w:szCs w:val="24"/>
        </w:rPr>
        <w:t>participating</w:t>
      </w:r>
      <w:r w:rsidR="0040421B">
        <w:rPr>
          <w:rFonts w:ascii="Times New Roman" w:hAnsi="Times New Roman"/>
          <w:color w:val="000000" w:themeColor="text1"/>
          <w:sz w:val="24"/>
          <w:szCs w:val="24"/>
        </w:rPr>
        <w:t xml:space="preserve"> farmers. Wheat was planted m</w:t>
      </w:r>
      <w:r w:rsidR="005A4D1B">
        <w:rPr>
          <w:rFonts w:ascii="Times New Roman" w:hAnsi="Times New Roman"/>
          <w:color w:val="000000" w:themeColor="text1"/>
          <w:sz w:val="24"/>
          <w:szCs w:val="24"/>
        </w:rPr>
        <w:t xml:space="preserve">id July 2015 because of the late start of rain. </w:t>
      </w:r>
      <w:r w:rsidR="00E26E4A" w:rsidRPr="009478D9">
        <w:rPr>
          <w:rFonts w:asciiTheme="majorBidi" w:hAnsiTheme="majorBidi" w:cstheme="majorBidi"/>
          <w:sz w:val="24"/>
          <w:szCs w:val="24"/>
        </w:rPr>
        <w:t xml:space="preserve">The project will facilitate the signature of contract farming between the target wheat producers and the milling factory which will buy the wheat yield at 25% premium above the market price.  </w:t>
      </w:r>
    </w:p>
    <w:p w:rsidR="008C0B41" w:rsidRPr="009478D9" w:rsidRDefault="008C0B41" w:rsidP="0040421B">
      <w:pPr>
        <w:spacing w:after="0" w:line="240" w:lineRule="auto"/>
        <w:jc w:val="both"/>
        <w:rPr>
          <w:rFonts w:asciiTheme="majorBidi" w:hAnsiTheme="majorBidi" w:cstheme="majorBidi"/>
          <w:sz w:val="24"/>
          <w:szCs w:val="24"/>
        </w:rPr>
      </w:pPr>
    </w:p>
    <w:p w:rsidR="008343C2" w:rsidRPr="008343C2" w:rsidRDefault="008343C2" w:rsidP="008343C2">
      <w:pPr>
        <w:pStyle w:val="NoSpacing"/>
        <w:jc w:val="both"/>
        <w:rPr>
          <w:rFonts w:asciiTheme="majorBidi" w:hAnsiTheme="majorBidi" w:cstheme="majorBidi"/>
          <w:b/>
          <w:sz w:val="24"/>
          <w:szCs w:val="24"/>
        </w:rPr>
      </w:pPr>
      <w:r w:rsidRPr="008343C2">
        <w:rPr>
          <w:rFonts w:asciiTheme="majorBidi" w:hAnsiTheme="majorBidi" w:cstheme="majorBidi"/>
          <w:b/>
          <w:sz w:val="24"/>
          <w:szCs w:val="24"/>
        </w:rPr>
        <w:t xml:space="preserve">Table 6: Distributed </w:t>
      </w:r>
      <w:r w:rsidR="00E26E4A">
        <w:rPr>
          <w:rFonts w:asciiTheme="majorBidi" w:hAnsiTheme="majorBidi" w:cstheme="majorBidi"/>
          <w:b/>
          <w:sz w:val="24"/>
          <w:szCs w:val="24"/>
        </w:rPr>
        <w:t xml:space="preserve">improved wheat </w:t>
      </w:r>
      <w:r w:rsidRPr="008343C2">
        <w:rPr>
          <w:rFonts w:asciiTheme="majorBidi" w:hAnsiTheme="majorBidi" w:cstheme="majorBidi"/>
          <w:b/>
          <w:sz w:val="24"/>
          <w:szCs w:val="24"/>
        </w:rPr>
        <w:t>varieties to participating farmers in the scaling up</w:t>
      </w:r>
    </w:p>
    <w:p w:rsidR="008343C2" w:rsidRDefault="008343C2" w:rsidP="008343C2">
      <w:pPr>
        <w:pStyle w:val="NoSpacing"/>
        <w:jc w:val="both"/>
        <w:rPr>
          <w:bCs/>
        </w:rPr>
      </w:pPr>
    </w:p>
    <w:tbl>
      <w:tblPr>
        <w:tblStyle w:val="TableGrid"/>
        <w:tblW w:w="0" w:type="auto"/>
        <w:tblLook w:val="04A0" w:firstRow="1" w:lastRow="0" w:firstColumn="1" w:lastColumn="0" w:noHBand="0" w:noVBand="1"/>
      </w:tblPr>
      <w:tblGrid>
        <w:gridCol w:w="3192"/>
        <w:gridCol w:w="3192"/>
        <w:gridCol w:w="3192"/>
      </w:tblGrid>
      <w:tr w:rsidR="008343C2" w:rsidTr="00637B00">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 xml:space="preserve">Varieties </w:t>
            </w:r>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 xml:space="preserve">Seed description </w:t>
            </w:r>
          </w:p>
        </w:tc>
        <w:tc>
          <w:tcPr>
            <w:tcW w:w="3192" w:type="dxa"/>
          </w:tcPr>
          <w:p w:rsidR="008343C2" w:rsidRDefault="008343C2" w:rsidP="008343C2">
            <w:pPr>
              <w:pStyle w:val="NoSpacing"/>
              <w:bidi w:val="0"/>
              <w:rPr>
                <w:rFonts w:ascii="Times New Roman" w:hAnsi="Times New Roman"/>
                <w:color w:val="000000" w:themeColor="text1"/>
                <w:sz w:val="24"/>
                <w:szCs w:val="24"/>
              </w:rPr>
            </w:pPr>
            <w:r>
              <w:rPr>
                <w:rFonts w:ascii="Times New Roman" w:hAnsi="Times New Roman"/>
                <w:color w:val="000000" w:themeColor="text1"/>
                <w:sz w:val="24"/>
                <w:szCs w:val="24"/>
              </w:rPr>
              <w:t>Remark</w:t>
            </w:r>
          </w:p>
        </w:tc>
      </w:tr>
      <w:tr w:rsidR="008343C2" w:rsidTr="00637B00">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Sidra-1</w:t>
            </w:r>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This is a new ICARDA  Variety released in 2014</w:t>
            </w:r>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Bread Wheat</w:t>
            </w:r>
          </w:p>
        </w:tc>
      </w:tr>
      <w:tr w:rsidR="008343C2" w:rsidTr="00637B00">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Croc-1</w:t>
            </w:r>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This is a new ICARDA  Variety released in 2014</w:t>
            </w:r>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Bread Wheat</w:t>
            </w:r>
          </w:p>
        </w:tc>
      </w:tr>
      <w:tr w:rsidR="008343C2" w:rsidTr="00637B00">
        <w:tc>
          <w:tcPr>
            <w:tcW w:w="3192" w:type="dxa"/>
          </w:tcPr>
          <w:p w:rsidR="008343C2" w:rsidRDefault="008343C2" w:rsidP="008343C2">
            <w:pPr>
              <w:pStyle w:val="NoSpacing"/>
              <w:jc w:val="right"/>
              <w:rPr>
                <w:rFonts w:ascii="Times New Roman" w:hAnsi="Times New Roman"/>
                <w:color w:val="000000" w:themeColor="text1"/>
                <w:sz w:val="24"/>
                <w:szCs w:val="24"/>
              </w:rPr>
            </w:pPr>
            <w:proofErr w:type="spellStart"/>
            <w:r>
              <w:rPr>
                <w:rFonts w:ascii="Times New Roman" w:hAnsi="Times New Roman"/>
                <w:color w:val="000000" w:themeColor="text1"/>
                <w:sz w:val="24"/>
                <w:szCs w:val="24"/>
              </w:rPr>
              <w:t>Kucuk</w:t>
            </w:r>
            <w:proofErr w:type="spellEnd"/>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Durum wheat CIMMIT  Variety released in 2006</w:t>
            </w:r>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Durum wheat</w:t>
            </w:r>
          </w:p>
        </w:tc>
      </w:tr>
      <w:tr w:rsidR="008343C2" w:rsidTr="00637B00">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HI 8934</w:t>
            </w:r>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Durum wheat India Variety released in 2006</w:t>
            </w:r>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Durum wheat</w:t>
            </w:r>
          </w:p>
        </w:tc>
      </w:tr>
      <w:tr w:rsidR="008343C2" w:rsidTr="00637B00">
        <w:tc>
          <w:tcPr>
            <w:tcW w:w="3192" w:type="dxa"/>
          </w:tcPr>
          <w:p w:rsidR="008343C2" w:rsidRDefault="008343C2" w:rsidP="008343C2">
            <w:pPr>
              <w:pStyle w:val="NoSpacing"/>
              <w:jc w:val="right"/>
              <w:rPr>
                <w:rFonts w:ascii="Times New Roman" w:hAnsi="Times New Roman"/>
                <w:color w:val="000000" w:themeColor="text1"/>
                <w:sz w:val="24"/>
                <w:szCs w:val="24"/>
              </w:rPr>
            </w:pPr>
            <w:proofErr w:type="spellStart"/>
            <w:r>
              <w:rPr>
                <w:rFonts w:ascii="Times New Roman" w:hAnsi="Times New Roman"/>
                <w:color w:val="000000" w:themeColor="text1"/>
                <w:sz w:val="24"/>
                <w:szCs w:val="24"/>
              </w:rPr>
              <w:t>Pavon</w:t>
            </w:r>
            <w:proofErr w:type="spellEnd"/>
            <w:r>
              <w:rPr>
                <w:rFonts w:ascii="Times New Roman" w:hAnsi="Times New Roman"/>
                <w:color w:val="000000" w:themeColor="text1"/>
                <w:sz w:val="24"/>
                <w:szCs w:val="24"/>
              </w:rPr>
              <w:t xml:space="preserve"> 76</w:t>
            </w:r>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 xml:space="preserve">New pavon-76 Variety developed from a single </w:t>
            </w:r>
            <w:proofErr w:type="spellStart"/>
            <w:r>
              <w:rPr>
                <w:rFonts w:ascii="Times New Roman" w:hAnsi="Times New Roman"/>
                <w:color w:val="000000" w:themeColor="text1"/>
                <w:sz w:val="24"/>
                <w:szCs w:val="24"/>
              </w:rPr>
              <w:t>pavon</w:t>
            </w:r>
            <w:proofErr w:type="spellEnd"/>
            <w:r>
              <w:rPr>
                <w:rFonts w:ascii="Times New Roman" w:hAnsi="Times New Roman"/>
                <w:color w:val="000000" w:themeColor="text1"/>
                <w:sz w:val="24"/>
                <w:szCs w:val="24"/>
              </w:rPr>
              <w:t xml:space="preserve"> spike  </w:t>
            </w:r>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Bread Wheat</w:t>
            </w:r>
          </w:p>
        </w:tc>
      </w:tr>
      <w:tr w:rsidR="008343C2" w:rsidTr="00637B00">
        <w:tc>
          <w:tcPr>
            <w:tcW w:w="3192" w:type="dxa"/>
          </w:tcPr>
          <w:p w:rsidR="008343C2" w:rsidRDefault="008343C2" w:rsidP="008343C2">
            <w:pPr>
              <w:pStyle w:val="NoSpacing"/>
              <w:jc w:val="right"/>
              <w:rPr>
                <w:rFonts w:ascii="Times New Roman" w:hAnsi="Times New Roman"/>
                <w:color w:val="000000" w:themeColor="text1"/>
                <w:sz w:val="24"/>
                <w:szCs w:val="24"/>
              </w:rPr>
            </w:pPr>
            <w:proofErr w:type="spellStart"/>
            <w:r>
              <w:rPr>
                <w:rFonts w:ascii="Times New Roman" w:hAnsi="Times New Roman"/>
                <w:color w:val="000000" w:themeColor="text1"/>
                <w:sz w:val="24"/>
                <w:szCs w:val="24"/>
              </w:rPr>
              <w:t>Goumria</w:t>
            </w:r>
            <w:proofErr w:type="spellEnd"/>
            <w:r>
              <w:rPr>
                <w:rFonts w:ascii="Times New Roman" w:hAnsi="Times New Roman"/>
                <w:color w:val="000000" w:themeColor="text1"/>
                <w:sz w:val="24"/>
                <w:szCs w:val="24"/>
              </w:rPr>
              <w:t xml:space="preserve"> 15</w:t>
            </w:r>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Durum wheat CIMMIT Variety released in 2006</w:t>
            </w:r>
          </w:p>
        </w:tc>
        <w:tc>
          <w:tcPr>
            <w:tcW w:w="3192" w:type="dxa"/>
          </w:tcPr>
          <w:p w:rsidR="008343C2" w:rsidRDefault="008343C2" w:rsidP="008343C2">
            <w:pPr>
              <w:pStyle w:val="NoSpacing"/>
              <w:jc w:val="right"/>
              <w:rPr>
                <w:rFonts w:ascii="Times New Roman" w:hAnsi="Times New Roman"/>
                <w:color w:val="000000" w:themeColor="text1"/>
                <w:sz w:val="24"/>
                <w:szCs w:val="24"/>
              </w:rPr>
            </w:pPr>
            <w:r>
              <w:rPr>
                <w:rFonts w:ascii="Times New Roman" w:hAnsi="Times New Roman"/>
                <w:color w:val="000000" w:themeColor="text1"/>
                <w:sz w:val="24"/>
                <w:szCs w:val="24"/>
              </w:rPr>
              <w:t>Bread Wheat</w:t>
            </w:r>
          </w:p>
        </w:tc>
      </w:tr>
    </w:tbl>
    <w:p w:rsidR="00BE4C63" w:rsidRDefault="00BE4C63" w:rsidP="00D13088">
      <w:pPr>
        <w:spacing w:after="0" w:line="240" w:lineRule="auto"/>
        <w:jc w:val="both"/>
        <w:rPr>
          <w:rFonts w:asciiTheme="majorBidi" w:hAnsiTheme="majorBidi" w:cstheme="majorBidi"/>
          <w:sz w:val="24"/>
          <w:szCs w:val="24"/>
        </w:rPr>
      </w:pPr>
    </w:p>
    <w:p w:rsidR="00D13088" w:rsidRPr="00D13088" w:rsidRDefault="00D13088" w:rsidP="00D13088">
      <w:pPr>
        <w:spacing w:after="0" w:line="240" w:lineRule="auto"/>
        <w:jc w:val="both"/>
        <w:rPr>
          <w:rFonts w:asciiTheme="majorBidi" w:hAnsiTheme="majorBidi" w:cstheme="majorBidi"/>
          <w:sz w:val="24"/>
        </w:rPr>
      </w:pPr>
      <w:r w:rsidRPr="00D13088">
        <w:rPr>
          <w:rFonts w:asciiTheme="majorBidi" w:hAnsiTheme="majorBidi" w:cstheme="majorBidi"/>
          <w:sz w:val="24"/>
          <w:szCs w:val="24"/>
        </w:rPr>
        <w:lastRenderedPageBreak/>
        <w:t xml:space="preserve">Trials were conducted in </w:t>
      </w:r>
      <w:proofErr w:type="spellStart"/>
      <w:r w:rsidRPr="00D13088">
        <w:rPr>
          <w:rFonts w:asciiTheme="majorBidi" w:hAnsiTheme="majorBidi" w:cstheme="majorBidi"/>
          <w:sz w:val="24"/>
          <w:szCs w:val="24"/>
        </w:rPr>
        <w:t>Halhale</w:t>
      </w:r>
      <w:proofErr w:type="spellEnd"/>
      <w:r w:rsidRPr="00D13088">
        <w:rPr>
          <w:rFonts w:asciiTheme="majorBidi" w:hAnsiTheme="majorBidi" w:cstheme="majorBidi"/>
          <w:sz w:val="24"/>
          <w:szCs w:val="24"/>
        </w:rPr>
        <w:t xml:space="preserve"> research station to determine the superiority of organic and chemical fertilizer on local and improved wheat variety, namely </w:t>
      </w:r>
      <w:proofErr w:type="spellStart"/>
      <w:r w:rsidRPr="00D13088">
        <w:rPr>
          <w:rFonts w:asciiTheme="majorBidi" w:hAnsiTheme="majorBidi" w:cstheme="majorBidi"/>
          <w:sz w:val="24"/>
          <w:szCs w:val="24"/>
        </w:rPr>
        <w:t>Mana</w:t>
      </w:r>
      <w:proofErr w:type="spellEnd"/>
      <w:r w:rsidRPr="00D13088">
        <w:rPr>
          <w:rFonts w:asciiTheme="majorBidi" w:hAnsiTheme="majorBidi" w:cstheme="majorBidi"/>
          <w:sz w:val="24"/>
          <w:szCs w:val="24"/>
        </w:rPr>
        <w:t xml:space="preserve"> and Sidra respectively. The treatment used w</w:t>
      </w:r>
      <w:r w:rsidRPr="00D13088">
        <w:rPr>
          <w:rFonts w:asciiTheme="majorBidi" w:hAnsiTheme="majorBidi" w:cstheme="majorBidi"/>
          <w:sz w:val="24"/>
        </w:rPr>
        <w:t xml:space="preserve">as organic fertilizer (manure) and chemical fertilizers (urea and DAP). The experimental design used is RCBD with three replication of plot size 5m X </w:t>
      </w:r>
      <w:smartTag w:uri="urn:schemas-microsoft-com:office:smarttags" w:element="metricconverter">
        <w:smartTagPr>
          <w:attr w:name="ProductID" w:val="2.25 m"/>
        </w:smartTagPr>
        <w:r w:rsidRPr="00D13088">
          <w:rPr>
            <w:rFonts w:asciiTheme="majorBidi" w:hAnsiTheme="majorBidi" w:cstheme="majorBidi"/>
            <w:sz w:val="24"/>
          </w:rPr>
          <w:t xml:space="preserve">2.25 m, </w:t>
        </w:r>
      </w:smartTag>
      <w:r w:rsidRPr="00D13088">
        <w:rPr>
          <w:rFonts w:asciiTheme="majorBidi" w:hAnsiTheme="majorBidi" w:cstheme="majorBidi"/>
          <w:sz w:val="24"/>
        </w:rPr>
        <w:t xml:space="preserve">planted in rows with spacing of </w:t>
      </w:r>
      <w:smartTag w:uri="urn:schemas-microsoft-com:office:smarttags" w:element="metricconverter">
        <w:smartTagPr>
          <w:attr w:name="ProductID" w:val="0.60 m"/>
        </w:smartTagPr>
        <w:r w:rsidRPr="00D13088">
          <w:rPr>
            <w:rFonts w:asciiTheme="majorBidi" w:hAnsiTheme="majorBidi" w:cstheme="majorBidi"/>
            <w:sz w:val="24"/>
          </w:rPr>
          <w:t>0.60 m</w:t>
        </w:r>
      </w:smartTag>
      <w:r w:rsidRPr="00D13088">
        <w:rPr>
          <w:rFonts w:asciiTheme="majorBidi" w:hAnsiTheme="majorBidi" w:cstheme="majorBidi"/>
          <w:sz w:val="24"/>
        </w:rPr>
        <w:t>. Manure and DAP was applied once during the planting time while urea was applied twice</w:t>
      </w:r>
      <w:r>
        <w:rPr>
          <w:rFonts w:asciiTheme="majorBidi" w:hAnsiTheme="majorBidi" w:cstheme="majorBidi"/>
          <w:sz w:val="24"/>
        </w:rPr>
        <w:t>.</w:t>
      </w:r>
    </w:p>
    <w:p w:rsidR="00D13088" w:rsidRPr="00D13088" w:rsidRDefault="00D13088" w:rsidP="00D13088">
      <w:pPr>
        <w:spacing w:after="0" w:line="240" w:lineRule="auto"/>
        <w:jc w:val="both"/>
        <w:rPr>
          <w:rFonts w:asciiTheme="majorBidi" w:hAnsiTheme="majorBidi" w:cstheme="majorBidi"/>
          <w:sz w:val="24"/>
          <w:szCs w:val="24"/>
        </w:rPr>
      </w:pPr>
    </w:p>
    <w:p w:rsidR="008C0B41" w:rsidRPr="00F633C1" w:rsidRDefault="008C0B41" w:rsidP="008C0B41">
      <w:pPr>
        <w:spacing w:after="0" w:line="240" w:lineRule="auto"/>
        <w:jc w:val="both"/>
        <w:rPr>
          <w:rFonts w:asciiTheme="majorBidi" w:hAnsiTheme="majorBidi" w:cstheme="majorBidi"/>
          <w:sz w:val="24"/>
          <w:szCs w:val="24"/>
        </w:rPr>
      </w:pPr>
      <w:r w:rsidRPr="00F633C1">
        <w:rPr>
          <w:rFonts w:asciiTheme="majorBidi" w:hAnsiTheme="majorBidi" w:cstheme="majorBidi"/>
          <w:noProof/>
          <w:sz w:val="24"/>
          <w:szCs w:val="24"/>
        </w:rPr>
        <w:drawing>
          <wp:inline distT="0" distB="0" distL="0" distR="0" wp14:anchorId="02DBFE6C" wp14:editId="4CBC3466">
            <wp:extent cx="6492240" cy="4312391"/>
            <wp:effectExtent l="0" t="0" r="3810" b="0"/>
            <wp:docPr id="14" name="Picture 14" descr="D:\PHOTO\Eritrea-Sept-2014\125NCD90\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OTO\Eritrea-Sept-2014\125NCD90\DSC_000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92240" cy="4312391"/>
                    </a:xfrm>
                    <a:prstGeom prst="rect">
                      <a:avLst/>
                    </a:prstGeom>
                    <a:noFill/>
                    <a:ln>
                      <a:noFill/>
                    </a:ln>
                  </pic:spPr>
                </pic:pic>
              </a:graphicData>
            </a:graphic>
          </wp:inline>
        </w:drawing>
      </w:r>
    </w:p>
    <w:p w:rsidR="008C0B41" w:rsidRPr="00F633C1" w:rsidRDefault="008C0B41" w:rsidP="008C0B41">
      <w:pPr>
        <w:spacing w:after="0" w:line="240" w:lineRule="auto"/>
        <w:jc w:val="both"/>
        <w:rPr>
          <w:rFonts w:asciiTheme="majorBidi" w:hAnsiTheme="majorBidi" w:cstheme="majorBidi"/>
          <w:sz w:val="24"/>
          <w:szCs w:val="24"/>
        </w:rPr>
      </w:pPr>
    </w:p>
    <w:p w:rsidR="008C0B41" w:rsidRPr="00F633C1" w:rsidRDefault="00282CC5" w:rsidP="008C0B41">
      <w:pPr>
        <w:spacing w:after="0" w:line="240" w:lineRule="auto"/>
        <w:jc w:val="center"/>
        <w:rPr>
          <w:rFonts w:asciiTheme="majorBidi" w:hAnsiTheme="majorBidi" w:cstheme="majorBidi"/>
          <w:b/>
          <w:bCs/>
          <w:sz w:val="24"/>
          <w:szCs w:val="24"/>
        </w:rPr>
      </w:pPr>
      <w:r w:rsidRPr="00F633C1">
        <w:rPr>
          <w:rFonts w:asciiTheme="majorBidi" w:hAnsiTheme="majorBidi" w:cstheme="majorBidi"/>
          <w:b/>
          <w:bCs/>
          <w:sz w:val="24"/>
          <w:szCs w:val="24"/>
        </w:rPr>
        <w:t>Figure 1</w:t>
      </w:r>
      <w:r w:rsidR="008C0B41" w:rsidRPr="00F633C1">
        <w:rPr>
          <w:rFonts w:asciiTheme="majorBidi" w:hAnsiTheme="majorBidi" w:cstheme="majorBidi"/>
          <w:b/>
          <w:bCs/>
          <w:sz w:val="24"/>
          <w:szCs w:val="24"/>
        </w:rPr>
        <w:t xml:space="preserve">: Improved wheat production in the </w:t>
      </w:r>
      <w:proofErr w:type="spellStart"/>
      <w:r w:rsidR="008C0B41" w:rsidRPr="00F633C1">
        <w:rPr>
          <w:rFonts w:asciiTheme="majorBidi" w:hAnsiTheme="majorBidi" w:cstheme="majorBidi"/>
          <w:b/>
          <w:bCs/>
          <w:sz w:val="24"/>
          <w:szCs w:val="24"/>
        </w:rPr>
        <w:t>Tselema</w:t>
      </w:r>
      <w:proofErr w:type="spellEnd"/>
      <w:r w:rsidR="008C0B41" w:rsidRPr="00F633C1">
        <w:rPr>
          <w:rFonts w:asciiTheme="majorBidi" w:hAnsiTheme="majorBidi" w:cstheme="majorBidi"/>
          <w:b/>
          <w:bCs/>
          <w:sz w:val="24"/>
          <w:szCs w:val="24"/>
        </w:rPr>
        <w:t xml:space="preserve"> plain </w:t>
      </w:r>
      <w:r w:rsidRPr="00F633C1">
        <w:rPr>
          <w:rFonts w:asciiTheme="majorBidi" w:hAnsiTheme="majorBidi" w:cstheme="majorBidi"/>
          <w:b/>
          <w:bCs/>
          <w:sz w:val="24"/>
          <w:szCs w:val="24"/>
        </w:rPr>
        <w:t xml:space="preserve">(package </w:t>
      </w:r>
      <w:r w:rsidR="008C0B41" w:rsidRPr="00F633C1">
        <w:rPr>
          <w:rFonts w:asciiTheme="majorBidi" w:hAnsiTheme="majorBidi" w:cstheme="majorBidi"/>
          <w:b/>
          <w:bCs/>
          <w:sz w:val="24"/>
          <w:szCs w:val="24"/>
        </w:rPr>
        <w:t>introduced by the project</w:t>
      </w:r>
      <w:r w:rsidRPr="00F633C1">
        <w:rPr>
          <w:rFonts w:asciiTheme="majorBidi" w:hAnsiTheme="majorBidi" w:cstheme="majorBidi"/>
          <w:b/>
          <w:bCs/>
          <w:sz w:val="24"/>
          <w:szCs w:val="24"/>
        </w:rPr>
        <w:t>)</w:t>
      </w:r>
    </w:p>
    <w:p w:rsidR="008C0B41" w:rsidRPr="00F633C1" w:rsidRDefault="008C0B41" w:rsidP="008C0B41">
      <w:pPr>
        <w:spacing w:after="0" w:line="240" w:lineRule="auto"/>
        <w:jc w:val="both"/>
        <w:rPr>
          <w:rFonts w:asciiTheme="majorBidi" w:hAnsiTheme="majorBidi" w:cstheme="majorBidi"/>
          <w:sz w:val="24"/>
          <w:szCs w:val="24"/>
        </w:rPr>
      </w:pPr>
    </w:p>
    <w:p w:rsidR="00ED1BEC" w:rsidRPr="00F633C1" w:rsidRDefault="00ED1BEC" w:rsidP="003650C0">
      <w:pPr>
        <w:spacing w:after="0" w:line="240" w:lineRule="auto"/>
        <w:jc w:val="both"/>
        <w:rPr>
          <w:rFonts w:asciiTheme="majorBidi" w:hAnsiTheme="majorBidi" w:cstheme="majorBidi"/>
          <w:b/>
          <w:bCs/>
          <w:sz w:val="24"/>
          <w:szCs w:val="24"/>
        </w:rPr>
      </w:pPr>
    </w:p>
    <w:p w:rsidR="00ED1BEC" w:rsidRPr="00F633C1" w:rsidRDefault="00ED1BEC" w:rsidP="003650C0">
      <w:pPr>
        <w:spacing w:after="0" w:line="240" w:lineRule="auto"/>
        <w:jc w:val="both"/>
        <w:rPr>
          <w:rFonts w:asciiTheme="majorBidi" w:hAnsiTheme="majorBidi" w:cstheme="majorBidi"/>
          <w:b/>
          <w:bCs/>
          <w:sz w:val="24"/>
          <w:szCs w:val="24"/>
        </w:rPr>
      </w:pPr>
    </w:p>
    <w:p w:rsidR="00ED1BEC" w:rsidRPr="00F633C1" w:rsidRDefault="00ED1BEC" w:rsidP="003650C0">
      <w:pPr>
        <w:spacing w:after="0" w:line="240" w:lineRule="auto"/>
        <w:jc w:val="both"/>
        <w:rPr>
          <w:rFonts w:asciiTheme="majorBidi" w:hAnsiTheme="majorBidi" w:cstheme="majorBidi"/>
          <w:b/>
          <w:bCs/>
          <w:sz w:val="24"/>
          <w:szCs w:val="24"/>
        </w:rPr>
      </w:pPr>
    </w:p>
    <w:p w:rsidR="00ED1BEC" w:rsidRDefault="00ED1BEC" w:rsidP="003650C0">
      <w:pPr>
        <w:spacing w:after="0" w:line="240" w:lineRule="auto"/>
        <w:jc w:val="both"/>
        <w:rPr>
          <w:rFonts w:asciiTheme="majorBidi" w:hAnsiTheme="majorBidi" w:cstheme="majorBidi"/>
          <w:b/>
          <w:bCs/>
          <w:sz w:val="24"/>
          <w:szCs w:val="24"/>
        </w:rPr>
      </w:pPr>
    </w:p>
    <w:p w:rsidR="00260252" w:rsidRDefault="00260252" w:rsidP="003650C0">
      <w:pPr>
        <w:spacing w:after="0" w:line="240" w:lineRule="auto"/>
        <w:jc w:val="both"/>
        <w:rPr>
          <w:rFonts w:asciiTheme="majorBidi" w:hAnsiTheme="majorBidi" w:cstheme="majorBidi"/>
          <w:b/>
          <w:bCs/>
          <w:sz w:val="24"/>
          <w:szCs w:val="24"/>
        </w:rPr>
      </w:pPr>
    </w:p>
    <w:p w:rsidR="00260252" w:rsidRDefault="00260252" w:rsidP="003650C0">
      <w:pPr>
        <w:spacing w:after="0" w:line="240" w:lineRule="auto"/>
        <w:jc w:val="both"/>
        <w:rPr>
          <w:rFonts w:asciiTheme="majorBidi" w:hAnsiTheme="majorBidi" w:cstheme="majorBidi"/>
          <w:b/>
          <w:bCs/>
          <w:sz w:val="24"/>
          <w:szCs w:val="24"/>
        </w:rPr>
      </w:pPr>
    </w:p>
    <w:p w:rsidR="00260252" w:rsidRDefault="00260252" w:rsidP="003650C0">
      <w:pPr>
        <w:spacing w:after="0" w:line="240" w:lineRule="auto"/>
        <w:jc w:val="both"/>
        <w:rPr>
          <w:rFonts w:asciiTheme="majorBidi" w:hAnsiTheme="majorBidi" w:cstheme="majorBidi"/>
          <w:b/>
          <w:bCs/>
          <w:sz w:val="24"/>
          <w:szCs w:val="24"/>
        </w:rPr>
      </w:pPr>
    </w:p>
    <w:p w:rsidR="00260252" w:rsidRDefault="00260252" w:rsidP="003650C0">
      <w:pPr>
        <w:spacing w:after="0" w:line="240" w:lineRule="auto"/>
        <w:jc w:val="both"/>
        <w:rPr>
          <w:rFonts w:asciiTheme="majorBidi" w:hAnsiTheme="majorBidi" w:cstheme="majorBidi"/>
          <w:b/>
          <w:bCs/>
          <w:sz w:val="24"/>
          <w:szCs w:val="24"/>
        </w:rPr>
      </w:pPr>
    </w:p>
    <w:p w:rsidR="00260252" w:rsidRDefault="00260252" w:rsidP="003650C0">
      <w:pPr>
        <w:spacing w:after="0" w:line="240" w:lineRule="auto"/>
        <w:jc w:val="both"/>
        <w:rPr>
          <w:rFonts w:asciiTheme="majorBidi" w:hAnsiTheme="majorBidi" w:cstheme="majorBidi"/>
          <w:b/>
          <w:bCs/>
          <w:sz w:val="24"/>
          <w:szCs w:val="24"/>
        </w:rPr>
      </w:pPr>
    </w:p>
    <w:p w:rsidR="00260252" w:rsidRDefault="00260252" w:rsidP="003650C0">
      <w:pPr>
        <w:spacing w:after="0" w:line="240" w:lineRule="auto"/>
        <w:jc w:val="both"/>
        <w:rPr>
          <w:rFonts w:asciiTheme="majorBidi" w:hAnsiTheme="majorBidi" w:cstheme="majorBidi"/>
          <w:b/>
          <w:bCs/>
          <w:sz w:val="24"/>
          <w:szCs w:val="24"/>
        </w:rPr>
      </w:pPr>
    </w:p>
    <w:p w:rsidR="00260252" w:rsidRDefault="00260252" w:rsidP="003650C0">
      <w:pPr>
        <w:spacing w:after="0" w:line="240" w:lineRule="auto"/>
        <w:jc w:val="both"/>
        <w:rPr>
          <w:rFonts w:asciiTheme="majorBidi" w:hAnsiTheme="majorBidi" w:cstheme="majorBidi"/>
          <w:b/>
          <w:bCs/>
          <w:sz w:val="24"/>
          <w:szCs w:val="24"/>
        </w:rPr>
      </w:pPr>
    </w:p>
    <w:p w:rsidR="00260252" w:rsidRDefault="00260252" w:rsidP="003650C0">
      <w:pPr>
        <w:spacing w:after="0" w:line="240" w:lineRule="auto"/>
        <w:jc w:val="both"/>
        <w:rPr>
          <w:rFonts w:asciiTheme="majorBidi" w:hAnsiTheme="majorBidi" w:cstheme="majorBidi"/>
          <w:b/>
          <w:bCs/>
          <w:sz w:val="24"/>
          <w:szCs w:val="24"/>
        </w:rPr>
      </w:pPr>
    </w:p>
    <w:p w:rsidR="00260252" w:rsidRDefault="00260252" w:rsidP="003650C0">
      <w:pPr>
        <w:spacing w:after="0" w:line="240" w:lineRule="auto"/>
        <w:jc w:val="both"/>
        <w:rPr>
          <w:rFonts w:asciiTheme="majorBidi" w:hAnsiTheme="majorBidi" w:cstheme="majorBidi"/>
          <w:b/>
          <w:bCs/>
          <w:sz w:val="24"/>
          <w:szCs w:val="24"/>
        </w:rPr>
      </w:pPr>
    </w:p>
    <w:p w:rsidR="00260252" w:rsidRDefault="00260252" w:rsidP="003650C0">
      <w:pPr>
        <w:spacing w:after="0" w:line="240" w:lineRule="auto"/>
        <w:jc w:val="both"/>
        <w:rPr>
          <w:rFonts w:asciiTheme="majorBidi" w:hAnsiTheme="majorBidi" w:cstheme="majorBidi"/>
          <w:b/>
          <w:bCs/>
          <w:sz w:val="24"/>
          <w:szCs w:val="24"/>
        </w:rPr>
      </w:pPr>
    </w:p>
    <w:p w:rsidR="00260252" w:rsidRDefault="00260252" w:rsidP="003650C0">
      <w:pPr>
        <w:spacing w:after="0" w:line="240" w:lineRule="auto"/>
        <w:jc w:val="both"/>
        <w:rPr>
          <w:rFonts w:asciiTheme="majorBidi" w:hAnsiTheme="majorBidi" w:cstheme="majorBidi"/>
          <w:b/>
          <w:bCs/>
          <w:sz w:val="24"/>
          <w:szCs w:val="24"/>
        </w:rPr>
      </w:pPr>
    </w:p>
    <w:p w:rsidR="00260252" w:rsidRDefault="00260252" w:rsidP="00260252">
      <w:pPr>
        <w:autoSpaceDE w:val="0"/>
        <w:autoSpaceDN w:val="0"/>
        <w:adjustRightInd w:val="0"/>
        <w:spacing w:after="0" w:line="240" w:lineRule="auto"/>
        <w:jc w:val="both"/>
        <w:rPr>
          <w:rFonts w:asciiTheme="majorBidi" w:hAnsiTheme="majorBidi" w:cstheme="majorBidi"/>
          <w:b/>
          <w:bCs/>
          <w:color w:val="0070C0"/>
          <w:sz w:val="24"/>
          <w:szCs w:val="24"/>
        </w:rPr>
      </w:pPr>
      <w:r>
        <w:rPr>
          <w:rFonts w:asciiTheme="majorBidi" w:hAnsiTheme="majorBidi" w:cstheme="majorBidi"/>
          <w:b/>
          <w:bCs/>
          <w:color w:val="0070C0"/>
          <w:sz w:val="24"/>
          <w:szCs w:val="24"/>
        </w:rPr>
        <w:lastRenderedPageBreak/>
        <w:t>Progress made against the annual work plan:</w:t>
      </w:r>
    </w:p>
    <w:p w:rsidR="00776A99" w:rsidRDefault="00776A99" w:rsidP="00260252">
      <w:pPr>
        <w:autoSpaceDE w:val="0"/>
        <w:autoSpaceDN w:val="0"/>
        <w:adjustRightInd w:val="0"/>
        <w:spacing w:after="0" w:line="240" w:lineRule="auto"/>
        <w:jc w:val="both"/>
        <w:rPr>
          <w:rFonts w:asciiTheme="majorBidi" w:hAnsiTheme="majorBidi" w:cstheme="majorBidi"/>
          <w:b/>
          <w:bCs/>
          <w:color w:val="0070C0"/>
          <w:sz w:val="24"/>
          <w:szCs w:val="24"/>
        </w:rPr>
      </w:pPr>
    </w:p>
    <w:p w:rsidR="00776A99" w:rsidRDefault="00776A99" w:rsidP="00776A99">
      <w:pPr>
        <w:spacing w:after="0" w:line="240" w:lineRule="auto"/>
        <w:jc w:val="both"/>
        <w:rPr>
          <w:rFonts w:asciiTheme="majorBidi" w:hAnsiTheme="majorBidi" w:cstheme="majorBidi"/>
          <w:sz w:val="24"/>
          <w:szCs w:val="24"/>
        </w:rPr>
      </w:pPr>
      <w:r w:rsidRPr="009C47F1">
        <w:rPr>
          <w:rFonts w:asciiTheme="majorBidi" w:hAnsiTheme="majorBidi" w:cstheme="majorBidi"/>
          <w:sz w:val="24"/>
          <w:szCs w:val="24"/>
        </w:rPr>
        <w:t xml:space="preserve">The planned physical interventions and the expected elements of the research-to-business </w:t>
      </w:r>
      <w:r>
        <w:rPr>
          <w:rFonts w:asciiTheme="majorBidi" w:hAnsiTheme="majorBidi" w:cstheme="majorBidi"/>
          <w:sz w:val="24"/>
          <w:szCs w:val="24"/>
        </w:rPr>
        <w:t xml:space="preserve">model </w:t>
      </w:r>
      <w:r w:rsidRPr="009C47F1">
        <w:rPr>
          <w:rFonts w:asciiTheme="majorBidi" w:hAnsiTheme="majorBidi" w:cstheme="majorBidi"/>
          <w:sz w:val="24"/>
          <w:szCs w:val="24"/>
        </w:rPr>
        <w:t>outlined in the approved annual work plan ar</w:t>
      </w:r>
      <w:r>
        <w:rPr>
          <w:rFonts w:asciiTheme="majorBidi" w:hAnsiTheme="majorBidi" w:cstheme="majorBidi"/>
          <w:sz w:val="24"/>
          <w:szCs w:val="24"/>
        </w:rPr>
        <w:t>e summarized</w:t>
      </w:r>
      <w:r w:rsidRPr="009C47F1">
        <w:rPr>
          <w:rFonts w:asciiTheme="majorBidi" w:hAnsiTheme="majorBidi" w:cstheme="majorBidi"/>
          <w:sz w:val="24"/>
          <w:szCs w:val="24"/>
        </w:rPr>
        <w:t xml:space="preserve"> in the table below</w:t>
      </w:r>
      <w:r>
        <w:rPr>
          <w:rFonts w:asciiTheme="majorBidi" w:hAnsiTheme="majorBidi" w:cstheme="majorBidi"/>
          <w:sz w:val="24"/>
          <w:szCs w:val="24"/>
        </w:rPr>
        <w:t>.</w:t>
      </w:r>
      <w:r w:rsidRPr="00776A99">
        <w:rPr>
          <w:rFonts w:asciiTheme="majorBidi" w:hAnsiTheme="majorBidi" w:cstheme="majorBidi"/>
          <w:sz w:val="24"/>
          <w:szCs w:val="24"/>
        </w:rPr>
        <w:t xml:space="preserve"> The project implemented the approved work plan with respect to wheat production and scaling up. The target number of farmers was reduced to 310 instead of the planned 600 farmers due to budget limitations. </w:t>
      </w:r>
    </w:p>
    <w:p w:rsidR="00776A99" w:rsidRDefault="00776A99" w:rsidP="00776A99">
      <w:pPr>
        <w:spacing w:after="0" w:line="240" w:lineRule="auto"/>
        <w:jc w:val="both"/>
        <w:rPr>
          <w:rFonts w:asciiTheme="majorBidi" w:hAnsiTheme="majorBidi" w:cstheme="majorBidi"/>
          <w:sz w:val="24"/>
          <w:szCs w:val="24"/>
        </w:rPr>
      </w:pPr>
    </w:p>
    <w:p w:rsidR="00776A99" w:rsidRPr="00776A99" w:rsidRDefault="00776A99" w:rsidP="00776A99">
      <w:pPr>
        <w:spacing w:after="0" w:line="240" w:lineRule="auto"/>
        <w:jc w:val="both"/>
        <w:rPr>
          <w:rFonts w:asciiTheme="majorBidi" w:hAnsiTheme="majorBidi" w:cstheme="majorBidi"/>
          <w:sz w:val="24"/>
          <w:szCs w:val="24"/>
        </w:rPr>
      </w:pPr>
      <w:r w:rsidRPr="00DB2EEF">
        <w:rPr>
          <w:rFonts w:asciiTheme="majorBidi" w:hAnsiTheme="majorBidi" w:cstheme="majorBidi"/>
          <w:color w:val="000000" w:themeColor="text1"/>
          <w:sz w:val="24"/>
          <w:szCs w:val="24"/>
        </w:rPr>
        <w:t>With respect to the livestock-related</w:t>
      </w:r>
      <w:r>
        <w:rPr>
          <w:rFonts w:asciiTheme="majorBidi" w:hAnsiTheme="majorBidi" w:cstheme="majorBidi"/>
          <w:color w:val="000000" w:themeColor="text1"/>
          <w:sz w:val="24"/>
          <w:szCs w:val="24"/>
        </w:rPr>
        <w:t xml:space="preserve"> package, the research team was not able to identify </w:t>
      </w:r>
      <w:r w:rsidRPr="00DB2EEF">
        <w:rPr>
          <w:rFonts w:asciiTheme="majorBidi" w:hAnsiTheme="majorBidi" w:cstheme="majorBidi"/>
          <w:color w:val="000000" w:themeColor="text1"/>
          <w:sz w:val="24"/>
          <w:szCs w:val="24"/>
        </w:rPr>
        <w:t>the different actors along the value chain</w:t>
      </w:r>
      <w:r>
        <w:rPr>
          <w:rFonts w:asciiTheme="majorBidi" w:hAnsiTheme="majorBidi" w:cstheme="majorBidi"/>
          <w:color w:val="000000" w:themeColor="text1"/>
          <w:sz w:val="24"/>
          <w:szCs w:val="24"/>
        </w:rPr>
        <w:t>s</w:t>
      </w:r>
      <w:r w:rsidRPr="00DB2EEF">
        <w:rPr>
          <w:rFonts w:asciiTheme="majorBidi" w:hAnsiTheme="majorBidi" w:cstheme="majorBidi"/>
          <w:color w:val="000000" w:themeColor="text1"/>
          <w:sz w:val="24"/>
          <w:szCs w:val="24"/>
        </w:rPr>
        <w:t>, the best horizontal coordination of livestock producers and the best vertical coordination between these producers and the different actors.</w:t>
      </w:r>
      <w:r>
        <w:rPr>
          <w:rFonts w:asciiTheme="majorBidi" w:hAnsiTheme="majorBidi" w:cstheme="majorBidi"/>
          <w:color w:val="000000" w:themeColor="text1"/>
          <w:sz w:val="24"/>
          <w:szCs w:val="24"/>
        </w:rPr>
        <w:t xml:space="preserve"> Therefore, project’</w:t>
      </w:r>
      <w:r w:rsidR="00C24C0A">
        <w:rPr>
          <w:rFonts w:asciiTheme="majorBidi" w:hAnsiTheme="majorBidi" w:cstheme="majorBidi"/>
          <w:color w:val="000000" w:themeColor="text1"/>
          <w:sz w:val="24"/>
          <w:szCs w:val="24"/>
        </w:rPr>
        <w:t>s focus was</w:t>
      </w:r>
      <w:r>
        <w:rPr>
          <w:rFonts w:asciiTheme="majorBidi" w:hAnsiTheme="majorBidi" w:cstheme="majorBidi"/>
          <w:color w:val="000000" w:themeColor="text1"/>
          <w:sz w:val="24"/>
          <w:szCs w:val="24"/>
        </w:rPr>
        <w:t xml:space="preserve"> limited to the wheat value chain.</w:t>
      </w:r>
    </w:p>
    <w:p w:rsidR="00776A99" w:rsidRPr="00F633C1" w:rsidRDefault="00776A99" w:rsidP="00776A99">
      <w:pPr>
        <w:spacing w:after="0" w:line="240" w:lineRule="auto"/>
        <w:jc w:val="both"/>
        <w:rPr>
          <w:rFonts w:asciiTheme="majorBidi" w:hAnsiTheme="majorBidi" w:cstheme="majorBidi"/>
          <w:b/>
          <w:bCs/>
          <w:sz w:val="24"/>
          <w:szCs w:val="24"/>
        </w:rPr>
      </w:pPr>
    </w:p>
    <w:p w:rsidR="00260252" w:rsidRPr="00F633C1" w:rsidRDefault="00260252" w:rsidP="003650C0">
      <w:pPr>
        <w:spacing w:after="0" w:line="240" w:lineRule="auto"/>
        <w:jc w:val="both"/>
        <w:rPr>
          <w:rFonts w:asciiTheme="majorBidi" w:hAnsiTheme="majorBidi" w:cstheme="majorBidi"/>
          <w:b/>
          <w:bCs/>
          <w:sz w:val="24"/>
          <w:szCs w:val="24"/>
        </w:rPr>
      </w:pPr>
    </w:p>
    <w:tbl>
      <w:tblPr>
        <w:tblStyle w:val="TableGrid"/>
        <w:tblW w:w="10980" w:type="dxa"/>
        <w:tblInd w:w="108" w:type="dxa"/>
        <w:tblLook w:val="04A0" w:firstRow="1" w:lastRow="0" w:firstColumn="1" w:lastColumn="0" w:noHBand="0" w:noVBand="1"/>
      </w:tblPr>
      <w:tblGrid>
        <w:gridCol w:w="1023"/>
        <w:gridCol w:w="4203"/>
        <w:gridCol w:w="3697"/>
        <w:gridCol w:w="2057"/>
      </w:tblGrid>
      <w:tr w:rsidR="00260252" w:rsidRPr="003906E6" w:rsidTr="008B46EF">
        <w:tc>
          <w:tcPr>
            <w:tcW w:w="1023" w:type="dxa"/>
          </w:tcPr>
          <w:p w:rsidR="00260252" w:rsidRPr="003906E6" w:rsidRDefault="00260252"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Country</w:t>
            </w:r>
          </w:p>
        </w:tc>
        <w:tc>
          <w:tcPr>
            <w:tcW w:w="4203" w:type="dxa"/>
          </w:tcPr>
          <w:p w:rsidR="00260252" w:rsidRPr="003906E6" w:rsidRDefault="00260252" w:rsidP="008B46EF">
            <w:pPr>
              <w:jc w:val="center"/>
              <w:textAlignment w:val="baseline"/>
              <w:rPr>
                <w:rFonts w:asciiTheme="majorBidi" w:hAnsiTheme="majorBidi" w:cstheme="majorBidi"/>
                <w:b/>
                <w:bCs/>
                <w:color w:val="000000" w:themeColor="text1"/>
                <w:kern w:val="24"/>
              </w:rPr>
            </w:pPr>
            <w:r>
              <w:rPr>
                <w:rFonts w:asciiTheme="majorBidi" w:hAnsiTheme="majorBidi" w:cstheme="majorBidi"/>
                <w:b/>
                <w:bCs/>
                <w:color w:val="000000" w:themeColor="text1"/>
                <w:kern w:val="24"/>
              </w:rPr>
              <w:t>Physical i</w:t>
            </w:r>
            <w:r w:rsidRPr="003906E6">
              <w:rPr>
                <w:rFonts w:asciiTheme="majorBidi" w:hAnsiTheme="majorBidi" w:cstheme="majorBidi"/>
                <w:b/>
                <w:bCs/>
                <w:color w:val="000000" w:themeColor="text1"/>
                <w:kern w:val="24"/>
              </w:rPr>
              <w:t>nterventions in Phase I</w:t>
            </w:r>
          </w:p>
          <w:p w:rsidR="00260252" w:rsidRPr="003906E6" w:rsidRDefault="00260252" w:rsidP="008B46EF">
            <w:pPr>
              <w:jc w:val="center"/>
              <w:textAlignment w:val="baseline"/>
              <w:rPr>
                <w:rFonts w:asciiTheme="majorBidi" w:hAnsiTheme="majorBidi" w:cstheme="majorBidi"/>
                <w:color w:val="000000" w:themeColor="text1"/>
                <w:kern w:val="24"/>
              </w:rPr>
            </w:pPr>
            <w:r w:rsidRPr="003906E6">
              <w:rPr>
                <w:rFonts w:asciiTheme="majorBidi" w:hAnsiTheme="majorBidi" w:cstheme="majorBidi"/>
                <w:color w:val="000000" w:themeColor="text1"/>
                <w:kern w:val="24"/>
              </w:rPr>
              <w:t>(tested and proven technically at farm level)</w:t>
            </w:r>
          </w:p>
          <w:p w:rsidR="00260252" w:rsidRPr="003906E6" w:rsidRDefault="00260252" w:rsidP="008B46EF">
            <w:pPr>
              <w:jc w:val="center"/>
              <w:textAlignment w:val="baseline"/>
              <w:rPr>
                <w:rFonts w:asciiTheme="majorBidi" w:hAnsiTheme="majorBidi" w:cstheme="majorBidi"/>
                <w:color w:val="000000" w:themeColor="text1"/>
                <w:kern w:val="24"/>
              </w:rPr>
            </w:pPr>
          </w:p>
        </w:tc>
        <w:tc>
          <w:tcPr>
            <w:tcW w:w="3697" w:type="dxa"/>
          </w:tcPr>
          <w:p w:rsidR="00260252" w:rsidRPr="003906E6" w:rsidRDefault="00260252" w:rsidP="008B46EF">
            <w:pPr>
              <w:jc w:val="center"/>
              <w:textAlignment w:val="baseline"/>
              <w:rPr>
                <w:rFonts w:asciiTheme="majorBidi" w:hAnsiTheme="majorBidi" w:cstheme="majorBidi"/>
                <w:b/>
                <w:bCs/>
                <w:color w:val="000000" w:themeColor="text1"/>
                <w:kern w:val="24"/>
              </w:rPr>
            </w:pPr>
            <w:r>
              <w:rPr>
                <w:rFonts w:asciiTheme="majorBidi" w:hAnsiTheme="majorBidi" w:cstheme="majorBidi"/>
                <w:b/>
                <w:bCs/>
                <w:color w:val="000000" w:themeColor="text1"/>
                <w:kern w:val="24"/>
              </w:rPr>
              <w:t>Physical i</w:t>
            </w:r>
            <w:r w:rsidRPr="003906E6">
              <w:rPr>
                <w:rFonts w:asciiTheme="majorBidi" w:hAnsiTheme="majorBidi" w:cstheme="majorBidi"/>
                <w:b/>
                <w:bCs/>
                <w:color w:val="000000" w:themeColor="text1"/>
                <w:kern w:val="24"/>
              </w:rPr>
              <w:t>ntervent</w:t>
            </w:r>
            <w:r>
              <w:rPr>
                <w:rFonts w:asciiTheme="majorBidi" w:hAnsiTheme="majorBidi" w:cstheme="majorBidi"/>
                <w:b/>
                <w:bCs/>
                <w:color w:val="000000" w:themeColor="text1"/>
                <w:kern w:val="24"/>
              </w:rPr>
              <w:t>ions</w:t>
            </w:r>
            <w:r w:rsidRPr="003906E6">
              <w:rPr>
                <w:rFonts w:asciiTheme="majorBidi" w:hAnsiTheme="majorBidi" w:cstheme="majorBidi"/>
                <w:b/>
                <w:bCs/>
                <w:color w:val="000000" w:themeColor="text1"/>
                <w:kern w:val="24"/>
              </w:rPr>
              <w:t xml:space="preserve"> in Phase II</w:t>
            </w:r>
          </w:p>
          <w:p w:rsidR="00260252" w:rsidRPr="003906E6" w:rsidRDefault="00260252" w:rsidP="008B46EF">
            <w:pPr>
              <w:jc w:val="center"/>
              <w:textAlignment w:val="baseline"/>
              <w:rPr>
                <w:rFonts w:asciiTheme="majorBidi" w:hAnsiTheme="majorBidi" w:cstheme="majorBidi"/>
                <w:color w:val="000000" w:themeColor="text1"/>
                <w:kern w:val="24"/>
              </w:rPr>
            </w:pPr>
            <w:r w:rsidRPr="003906E6">
              <w:rPr>
                <w:rFonts w:asciiTheme="majorBidi" w:hAnsiTheme="majorBidi" w:cstheme="majorBidi"/>
                <w:color w:val="000000" w:themeColor="text1"/>
                <w:kern w:val="24"/>
              </w:rPr>
              <w:t>(with a focus on the economic analysis)</w:t>
            </w:r>
          </w:p>
        </w:tc>
        <w:tc>
          <w:tcPr>
            <w:tcW w:w="2057" w:type="dxa"/>
          </w:tcPr>
          <w:p w:rsidR="00260252" w:rsidRPr="003906E6" w:rsidRDefault="00260252"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 xml:space="preserve">Elements of the </w:t>
            </w:r>
            <w:r>
              <w:rPr>
                <w:rFonts w:asciiTheme="majorBidi" w:hAnsiTheme="majorBidi" w:cstheme="majorBidi"/>
                <w:b/>
                <w:bCs/>
                <w:color w:val="000000" w:themeColor="text1"/>
                <w:kern w:val="24"/>
              </w:rPr>
              <w:t>research-to-</w:t>
            </w:r>
            <w:r w:rsidRPr="003906E6">
              <w:rPr>
                <w:rFonts w:asciiTheme="majorBidi" w:hAnsiTheme="majorBidi" w:cstheme="majorBidi"/>
                <w:b/>
                <w:bCs/>
                <w:color w:val="000000" w:themeColor="text1"/>
                <w:kern w:val="24"/>
              </w:rPr>
              <w:t>business model</w:t>
            </w:r>
          </w:p>
        </w:tc>
      </w:tr>
      <w:tr w:rsidR="00260252" w:rsidRPr="003906E6" w:rsidTr="008B46EF">
        <w:tc>
          <w:tcPr>
            <w:tcW w:w="1023" w:type="dxa"/>
          </w:tcPr>
          <w:p w:rsidR="00260252" w:rsidRPr="003906E6" w:rsidRDefault="00260252"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Eritrea</w:t>
            </w:r>
          </w:p>
        </w:tc>
        <w:tc>
          <w:tcPr>
            <w:tcW w:w="4203" w:type="dxa"/>
          </w:tcPr>
          <w:p w:rsidR="00260252" w:rsidRPr="00776A99" w:rsidRDefault="00260252" w:rsidP="00776A99">
            <w:pPr>
              <w:ind w:left="-18"/>
              <w:jc w:val="right"/>
              <w:rPr>
                <w:rFonts w:asciiTheme="majorBidi" w:hAnsiTheme="majorBidi" w:cstheme="majorBidi"/>
                <w:b/>
                <w:bCs/>
                <w:kern w:val="24"/>
              </w:rPr>
            </w:pPr>
            <w:r w:rsidRPr="00776A99">
              <w:rPr>
                <w:rFonts w:asciiTheme="majorBidi" w:hAnsiTheme="majorBidi" w:cstheme="majorBidi"/>
              </w:rPr>
              <w:t>Wheat-related package (improved varieties + agronomic practices)</w:t>
            </w:r>
          </w:p>
          <w:p w:rsidR="00260252" w:rsidRPr="001F4C92" w:rsidRDefault="00260252" w:rsidP="00776A99">
            <w:pPr>
              <w:pStyle w:val="ListParagraph"/>
              <w:ind w:left="162"/>
              <w:jc w:val="right"/>
              <w:rPr>
                <w:rFonts w:asciiTheme="majorBidi" w:hAnsiTheme="majorBidi" w:cstheme="majorBidi"/>
                <w:b/>
                <w:bCs/>
                <w:kern w:val="24"/>
              </w:rPr>
            </w:pPr>
          </w:p>
          <w:p w:rsidR="00260252" w:rsidRPr="00776A99" w:rsidRDefault="00260252" w:rsidP="00776A99">
            <w:pPr>
              <w:ind w:left="-18"/>
              <w:jc w:val="right"/>
              <w:rPr>
                <w:rFonts w:asciiTheme="majorBidi" w:hAnsiTheme="majorBidi" w:cstheme="majorBidi"/>
                <w:b/>
                <w:bCs/>
                <w:kern w:val="24"/>
              </w:rPr>
            </w:pPr>
            <w:r w:rsidRPr="00776A99">
              <w:rPr>
                <w:rFonts w:asciiTheme="majorBidi" w:hAnsiTheme="majorBidi" w:cstheme="majorBidi"/>
              </w:rPr>
              <w:t>Livestock-related package (introduction of improved rams + feed block + veterinary services)</w:t>
            </w:r>
          </w:p>
        </w:tc>
        <w:tc>
          <w:tcPr>
            <w:tcW w:w="3697" w:type="dxa"/>
          </w:tcPr>
          <w:p w:rsidR="00260252" w:rsidRPr="00776A99" w:rsidRDefault="00260252" w:rsidP="00776A99">
            <w:pPr>
              <w:jc w:val="right"/>
              <w:rPr>
                <w:rFonts w:asciiTheme="majorBidi" w:hAnsiTheme="majorBidi" w:cstheme="majorBidi"/>
                <w:b/>
                <w:bCs/>
              </w:rPr>
            </w:pPr>
            <w:r w:rsidRPr="00776A99">
              <w:rPr>
                <w:rFonts w:asciiTheme="majorBidi" w:hAnsiTheme="majorBidi" w:cstheme="majorBidi"/>
              </w:rPr>
              <w:t>Seed production in Year I to prepare for the scaling up in Year II (600 farmers, 500 ha)</w:t>
            </w:r>
            <w:r w:rsidRPr="00776A99">
              <w:rPr>
                <w:rFonts w:asciiTheme="majorBidi" w:hAnsiTheme="majorBidi" w:cstheme="majorBidi"/>
                <w:b/>
                <w:bCs/>
              </w:rPr>
              <w:t xml:space="preserve"> </w:t>
            </w:r>
          </w:p>
          <w:p w:rsidR="00260252" w:rsidRPr="003906E6" w:rsidRDefault="00260252" w:rsidP="00776A99">
            <w:pPr>
              <w:pStyle w:val="ListParagraph"/>
              <w:ind w:left="180"/>
              <w:jc w:val="right"/>
              <w:rPr>
                <w:rFonts w:asciiTheme="majorBidi" w:hAnsiTheme="majorBidi" w:cstheme="majorBidi"/>
                <w:b/>
                <w:bCs/>
              </w:rPr>
            </w:pPr>
          </w:p>
          <w:p w:rsidR="00260252" w:rsidRPr="00776A99" w:rsidRDefault="00260252" w:rsidP="00776A99">
            <w:pPr>
              <w:jc w:val="right"/>
              <w:rPr>
                <w:rFonts w:asciiTheme="majorBidi" w:hAnsiTheme="majorBidi" w:cstheme="majorBidi"/>
                <w:b/>
                <w:bCs/>
                <w:kern w:val="24"/>
              </w:rPr>
            </w:pPr>
            <w:r w:rsidRPr="00776A99">
              <w:rPr>
                <w:rFonts w:asciiTheme="majorBidi" w:hAnsiTheme="majorBidi" w:cstheme="majorBidi"/>
              </w:rPr>
              <w:t>Livestock-related package (introduction of improved rams + feed block + veterinary services)</w:t>
            </w:r>
          </w:p>
        </w:tc>
        <w:tc>
          <w:tcPr>
            <w:tcW w:w="2057" w:type="dxa"/>
          </w:tcPr>
          <w:p w:rsidR="00260252" w:rsidRDefault="00260252" w:rsidP="00776A99">
            <w:pPr>
              <w:jc w:val="right"/>
              <w:textAlignment w:val="baseline"/>
              <w:rPr>
                <w:rFonts w:asciiTheme="majorBidi" w:hAnsiTheme="majorBidi" w:cstheme="majorBidi"/>
                <w:color w:val="000000" w:themeColor="text1"/>
                <w:kern w:val="24"/>
              </w:rPr>
            </w:pPr>
            <w:r>
              <w:rPr>
                <w:rFonts w:asciiTheme="majorBidi" w:hAnsiTheme="majorBidi" w:cstheme="majorBidi"/>
                <w:color w:val="000000" w:themeColor="text1"/>
                <w:kern w:val="24"/>
              </w:rPr>
              <w:t>Piloting vertical coordination (contract farming) as well as horizontal coordination in the value chain of wheat.</w:t>
            </w:r>
          </w:p>
          <w:p w:rsidR="00260252" w:rsidRDefault="00260252" w:rsidP="00776A99">
            <w:pPr>
              <w:jc w:val="right"/>
              <w:textAlignment w:val="baseline"/>
              <w:rPr>
                <w:rFonts w:asciiTheme="majorBidi" w:hAnsiTheme="majorBidi" w:cstheme="majorBidi"/>
                <w:color w:val="000000" w:themeColor="text1"/>
                <w:kern w:val="24"/>
              </w:rPr>
            </w:pPr>
          </w:p>
          <w:p w:rsidR="00260252" w:rsidRPr="003906E6" w:rsidRDefault="00260252" w:rsidP="00776A99">
            <w:pPr>
              <w:jc w:val="right"/>
              <w:textAlignment w:val="baseline"/>
              <w:rPr>
                <w:rFonts w:asciiTheme="majorBidi" w:hAnsiTheme="majorBidi" w:cstheme="majorBidi"/>
                <w:color w:val="000000" w:themeColor="text1"/>
                <w:kern w:val="24"/>
              </w:rPr>
            </w:pPr>
          </w:p>
        </w:tc>
      </w:tr>
    </w:tbl>
    <w:p w:rsidR="00ED1BEC" w:rsidRPr="00F633C1" w:rsidRDefault="00ED1BEC" w:rsidP="003650C0">
      <w:pPr>
        <w:spacing w:after="0" w:line="240" w:lineRule="auto"/>
        <w:jc w:val="both"/>
        <w:rPr>
          <w:rFonts w:asciiTheme="majorBidi" w:hAnsiTheme="majorBidi" w:cstheme="majorBidi"/>
          <w:b/>
          <w:bCs/>
          <w:sz w:val="24"/>
          <w:szCs w:val="24"/>
        </w:rPr>
      </w:pPr>
    </w:p>
    <w:p w:rsidR="00ED1BEC" w:rsidRDefault="00ED1BEC" w:rsidP="003650C0">
      <w:pPr>
        <w:spacing w:after="0" w:line="240" w:lineRule="auto"/>
        <w:jc w:val="both"/>
        <w:rPr>
          <w:rFonts w:asciiTheme="majorBidi" w:hAnsiTheme="majorBidi" w:cstheme="majorBidi"/>
          <w:b/>
          <w:bCs/>
          <w:sz w:val="24"/>
          <w:szCs w:val="24"/>
        </w:rPr>
      </w:pPr>
    </w:p>
    <w:p w:rsidR="00ED1BEC" w:rsidRPr="00F633C1" w:rsidRDefault="00ED1BEC" w:rsidP="003650C0">
      <w:pPr>
        <w:spacing w:after="0" w:line="240" w:lineRule="auto"/>
        <w:jc w:val="both"/>
        <w:rPr>
          <w:rFonts w:asciiTheme="majorBidi" w:hAnsiTheme="majorBidi" w:cstheme="majorBidi"/>
          <w:b/>
          <w:bCs/>
          <w:sz w:val="24"/>
          <w:szCs w:val="24"/>
        </w:rPr>
      </w:pPr>
    </w:p>
    <w:p w:rsidR="00ED1BEC" w:rsidRPr="00F633C1" w:rsidRDefault="00ED1BEC" w:rsidP="003650C0">
      <w:pPr>
        <w:spacing w:after="0" w:line="240" w:lineRule="auto"/>
        <w:jc w:val="both"/>
        <w:rPr>
          <w:rFonts w:asciiTheme="majorBidi" w:hAnsiTheme="majorBidi" w:cstheme="majorBidi"/>
          <w:b/>
          <w:bCs/>
          <w:sz w:val="24"/>
          <w:szCs w:val="24"/>
        </w:rPr>
      </w:pPr>
    </w:p>
    <w:p w:rsidR="00ED1BEC" w:rsidRPr="00F633C1" w:rsidRDefault="00ED1BEC" w:rsidP="003650C0">
      <w:pPr>
        <w:spacing w:after="0" w:line="240" w:lineRule="auto"/>
        <w:jc w:val="both"/>
        <w:rPr>
          <w:rFonts w:asciiTheme="majorBidi" w:hAnsiTheme="majorBidi" w:cstheme="majorBidi"/>
          <w:b/>
          <w:bCs/>
          <w:sz w:val="24"/>
          <w:szCs w:val="24"/>
        </w:rPr>
      </w:pPr>
    </w:p>
    <w:p w:rsidR="00ED1BEC" w:rsidRDefault="00ED1BEC"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776A99" w:rsidRDefault="00776A99" w:rsidP="003650C0">
      <w:pPr>
        <w:spacing w:after="0" w:line="240" w:lineRule="auto"/>
        <w:jc w:val="both"/>
        <w:rPr>
          <w:rFonts w:asciiTheme="majorBidi" w:hAnsiTheme="majorBidi" w:cstheme="majorBidi"/>
          <w:b/>
          <w:bCs/>
          <w:sz w:val="24"/>
          <w:szCs w:val="24"/>
        </w:rPr>
      </w:pPr>
    </w:p>
    <w:p w:rsidR="00340F16" w:rsidRPr="00F633C1" w:rsidRDefault="003650C0" w:rsidP="00CD0990">
      <w:pPr>
        <w:pStyle w:val="Heading1"/>
      </w:pPr>
      <w:bookmarkStart w:id="5" w:name="_Toc433635076"/>
      <w:r w:rsidRPr="00F633C1">
        <w:lastRenderedPageBreak/>
        <w:t>ETHIOPIA</w:t>
      </w:r>
      <w:bookmarkEnd w:id="5"/>
    </w:p>
    <w:p w:rsidR="003650C0" w:rsidRPr="00F633C1" w:rsidRDefault="003650C0" w:rsidP="003650C0">
      <w:pPr>
        <w:spacing w:after="0" w:line="240" w:lineRule="auto"/>
        <w:jc w:val="both"/>
        <w:rPr>
          <w:rFonts w:asciiTheme="majorBidi" w:hAnsiTheme="majorBidi" w:cstheme="majorBidi"/>
          <w:b/>
          <w:bCs/>
          <w:color w:val="000000" w:themeColor="text1"/>
          <w:sz w:val="24"/>
          <w:szCs w:val="24"/>
        </w:rPr>
      </w:pPr>
    </w:p>
    <w:p w:rsidR="003650C0" w:rsidRPr="00F633C1" w:rsidRDefault="003650C0" w:rsidP="003650C0">
      <w:pPr>
        <w:spacing w:after="0" w:line="240" w:lineRule="auto"/>
        <w:jc w:val="both"/>
        <w:rPr>
          <w:rFonts w:asciiTheme="majorBidi" w:hAnsiTheme="majorBidi" w:cstheme="majorBidi"/>
          <w:i/>
          <w:iCs/>
          <w:sz w:val="24"/>
          <w:szCs w:val="24"/>
          <w:lang w:bidi="ar-EG"/>
        </w:rPr>
      </w:pPr>
      <w:r w:rsidRPr="00F633C1">
        <w:rPr>
          <w:rFonts w:asciiTheme="majorBidi" w:hAnsiTheme="majorBidi" w:cstheme="majorBidi"/>
          <w:b/>
          <w:bCs/>
          <w:i/>
          <w:iCs/>
          <w:color w:val="000000" w:themeColor="text1"/>
          <w:sz w:val="24"/>
          <w:szCs w:val="24"/>
        </w:rPr>
        <w:t>Summary:</w:t>
      </w:r>
    </w:p>
    <w:p w:rsidR="00340F16" w:rsidRPr="00F633C1" w:rsidRDefault="00340F16" w:rsidP="00340F16">
      <w:pPr>
        <w:tabs>
          <w:tab w:val="left" w:pos="270"/>
        </w:tabs>
        <w:spacing w:after="0" w:line="240" w:lineRule="auto"/>
        <w:jc w:val="both"/>
        <w:rPr>
          <w:rFonts w:asciiTheme="majorBidi" w:hAnsiTheme="majorBidi" w:cstheme="majorBidi"/>
          <w:color w:val="000000" w:themeColor="text1"/>
          <w:sz w:val="24"/>
          <w:szCs w:val="24"/>
        </w:rPr>
      </w:pPr>
    </w:p>
    <w:p w:rsidR="00340F16" w:rsidRPr="00F633C1" w:rsidRDefault="00340F16" w:rsidP="00340F16">
      <w:pPr>
        <w:autoSpaceDE w:val="0"/>
        <w:autoSpaceDN w:val="0"/>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 xml:space="preserve">The project in Ethiopia has two components. The first component is implemented in the </w:t>
      </w:r>
      <w:proofErr w:type="spellStart"/>
      <w:r w:rsidRPr="00F633C1">
        <w:rPr>
          <w:rFonts w:asciiTheme="majorBidi" w:hAnsiTheme="majorBidi" w:cstheme="majorBidi"/>
          <w:sz w:val="24"/>
          <w:szCs w:val="24"/>
        </w:rPr>
        <w:t>Gumara-Maksegnit</w:t>
      </w:r>
      <w:proofErr w:type="spellEnd"/>
      <w:r w:rsidRPr="00F633C1">
        <w:rPr>
          <w:rFonts w:asciiTheme="majorBidi" w:hAnsiTheme="majorBidi" w:cstheme="majorBidi"/>
          <w:sz w:val="24"/>
          <w:szCs w:val="24"/>
        </w:rPr>
        <w:t xml:space="preserve"> Watershed with a focus on livestock-based farming system. The second component is implemented in the region of </w:t>
      </w:r>
      <w:proofErr w:type="spellStart"/>
      <w:r w:rsidRPr="00F633C1">
        <w:rPr>
          <w:rFonts w:asciiTheme="majorBidi" w:hAnsiTheme="majorBidi" w:cstheme="majorBidi"/>
          <w:sz w:val="24"/>
          <w:szCs w:val="24"/>
        </w:rPr>
        <w:t>Arsi-Negela</w:t>
      </w:r>
      <w:proofErr w:type="spellEnd"/>
      <w:r w:rsidRPr="00F633C1">
        <w:rPr>
          <w:rFonts w:asciiTheme="majorBidi" w:hAnsiTheme="majorBidi" w:cstheme="majorBidi"/>
          <w:sz w:val="24"/>
          <w:szCs w:val="24"/>
        </w:rPr>
        <w:t xml:space="preserve"> with a focus on cereal-based farming system.</w:t>
      </w:r>
    </w:p>
    <w:p w:rsidR="00340F16" w:rsidRPr="00F633C1" w:rsidRDefault="00340F16" w:rsidP="00340F16">
      <w:pPr>
        <w:autoSpaceDE w:val="0"/>
        <w:autoSpaceDN w:val="0"/>
        <w:spacing w:after="0" w:line="240" w:lineRule="auto"/>
        <w:jc w:val="both"/>
        <w:rPr>
          <w:rFonts w:asciiTheme="majorBidi" w:hAnsiTheme="majorBidi" w:cstheme="majorBidi"/>
          <w:sz w:val="24"/>
          <w:szCs w:val="24"/>
        </w:rPr>
      </w:pPr>
    </w:p>
    <w:p w:rsidR="006C4680" w:rsidRPr="00F633C1" w:rsidRDefault="00340F16" w:rsidP="00FD424F">
      <w:pPr>
        <w:autoSpaceDE w:val="0"/>
        <w:autoSpaceDN w:val="0"/>
        <w:spacing w:after="0" w:line="240" w:lineRule="auto"/>
        <w:jc w:val="both"/>
        <w:rPr>
          <w:rFonts w:asciiTheme="majorBidi" w:hAnsiTheme="majorBidi" w:cstheme="majorBidi"/>
          <w:sz w:val="24"/>
          <w:szCs w:val="24"/>
        </w:rPr>
      </w:pPr>
      <w:r w:rsidRPr="00F633C1">
        <w:rPr>
          <w:rFonts w:asciiTheme="majorBidi" w:hAnsiTheme="majorBidi" w:cstheme="majorBidi"/>
          <w:i/>
          <w:iCs/>
          <w:sz w:val="24"/>
          <w:szCs w:val="24"/>
        </w:rPr>
        <w:t>With respect to the first component:</w:t>
      </w:r>
      <w:r w:rsidRPr="00F633C1">
        <w:rPr>
          <w:rFonts w:asciiTheme="majorBidi" w:hAnsiTheme="majorBidi" w:cstheme="majorBidi"/>
          <w:sz w:val="24"/>
          <w:szCs w:val="24"/>
        </w:rPr>
        <w:t xml:space="preserve">  </w:t>
      </w:r>
    </w:p>
    <w:p w:rsidR="006C4680" w:rsidRPr="00F633C1" w:rsidRDefault="006C4680" w:rsidP="00FD424F">
      <w:pPr>
        <w:autoSpaceDE w:val="0"/>
        <w:autoSpaceDN w:val="0"/>
        <w:spacing w:after="0" w:line="240" w:lineRule="auto"/>
        <w:jc w:val="both"/>
        <w:rPr>
          <w:rFonts w:asciiTheme="majorBidi" w:hAnsiTheme="majorBidi" w:cstheme="majorBidi"/>
          <w:sz w:val="24"/>
          <w:szCs w:val="24"/>
        </w:rPr>
      </w:pPr>
    </w:p>
    <w:p w:rsidR="005526DB" w:rsidRPr="00F633C1" w:rsidRDefault="00A06029" w:rsidP="003324B5">
      <w:pPr>
        <w:autoSpaceDE w:val="0"/>
        <w:autoSpaceDN w:val="0"/>
        <w:spacing w:after="0" w:line="240" w:lineRule="auto"/>
        <w:jc w:val="both"/>
        <w:rPr>
          <w:rFonts w:asciiTheme="majorBidi" w:hAnsiTheme="majorBidi" w:cstheme="majorBidi"/>
          <w:i/>
          <w:iCs/>
          <w:sz w:val="24"/>
          <w:szCs w:val="24"/>
        </w:rPr>
      </w:pPr>
      <w:r w:rsidRPr="00F633C1">
        <w:rPr>
          <w:rFonts w:asciiTheme="majorBidi" w:hAnsiTheme="majorBidi" w:cstheme="majorBidi"/>
          <w:sz w:val="24"/>
          <w:szCs w:val="24"/>
        </w:rPr>
        <w:t>The priority</w:t>
      </w:r>
      <w:r w:rsidR="00340F16" w:rsidRPr="00F633C1">
        <w:rPr>
          <w:rFonts w:asciiTheme="majorBidi" w:hAnsiTheme="majorBidi" w:cstheme="majorBidi"/>
          <w:sz w:val="24"/>
          <w:szCs w:val="24"/>
        </w:rPr>
        <w:t xml:space="preserve"> tested intervention for scaling-up relates to chick pea and vetch production (improve</w:t>
      </w:r>
      <w:r w:rsidR="00B97EBB" w:rsidRPr="00F633C1">
        <w:rPr>
          <w:rFonts w:asciiTheme="majorBidi" w:hAnsiTheme="majorBidi" w:cstheme="majorBidi"/>
          <w:sz w:val="24"/>
          <w:szCs w:val="24"/>
        </w:rPr>
        <w:t>d varieties + agronomic practices</w:t>
      </w:r>
      <w:r w:rsidR="00340F16" w:rsidRPr="00F633C1">
        <w:rPr>
          <w:rFonts w:asciiTheme="majorBidi" w:hAnsiTheme="majorBidi" w:cstheme="majorBidi"/>
          <w:sz w:val="24"/>
          <w:szCs w:val="24"/>
        </w:rPr>
        <w:t xml:space="preserve">). This intervention is considered as integral to the livestock-based farming system, aiming at increasing the cash income of goat keepers through the sale of grain and at improving the feed availability and quality.  The community-based goat breeding (tested in one community in Phase I) </w:t>
      </w:r>
      <w:r w:rsidR="00FD424F" w:rsidRPr="00F633C1">
        <w:rPr>
          <w:rFonts w:asciiTheme="majorBidi" w:hAnsiTheme="majorBidi" w:cstheme="majorBidi"/>
          <w:sz w:val="24"/>
          <w:szCs w:val="24"/>
        </w:rPr>
        <w:t>is</w:t>
      </w:r>
      <w:r w:rsidR="001B0BAA">
        <w:rPr>
          <w:rFonts w:asciiTheme="majorBidi" w:hAnsiTheme="majorBidi" w:cstheme="majorBidi"/>
          <w:sz w:val="24"/>
          <w:szCs w:val="24"/>
        </w:rPr>
        <w:t xml:space="preserve"> extended to two neighboring communities</w:t>
      </w:r>
      <w:r w:rsidR="00340F16" w:rsidRPr="00F633C1">
        <w:rPr>
          <w:rFonts w:asciiTheme="majorBidi" w:hAnsiTheme="majorBidi" w:cstheme="majorBidi"/>
          <w:sz w:val="24"/>
          <w:szCs w:val="24"/>
        </w:rPr>
        <w:t xml:space="preserve"> </w:t>
      </w:r>
      <w:r w:rsidR="00FD424F" w:rsidRPr="00F633C1">
        <w:rPr>
          <w:rFonts w:asciiTheme="majorBidi" w:hAnsiTheme="majorBidi" w:cstheme="majorBidi"/>
          <w:sz w:val="24"/>
          <w:szCs w:val="24"/>
        </w:rPr>
        <w:t>in</w:t>
      </w:r>
      <w:r w:rsidR="00340F16" w:rsidRPr="00F633C1">
        <w:rPr>
          <w:rFonts w:asciiTheme="majorBidi" w:hAnsiTheme="majorBidi" w:cstheme="majorBidi"/>
          <w:sz w:val="24"/>
          <w:szCs w:val="24"/>
        </w:rPr>
        <w:t xml:space="preserve"> Phase II</w:t>
      </w:r>
      <w:r w:rsidR="00FD424F" w:rsidRPr="00F633C1">
        <w:rPr>
          <w:rFonts w:asciiTheme="majorBidi" w:hAnsiTheme="majorBidi" w:cstheme="majorBidi"/>
          <w:sz w:val="24"/>
          <w:szCs w:val="24"/>
        </w:rPr>
        <w:t>. A</w:t>
      </w:r>
      <w:r w:rsidR="00340F16" w:rsidRPr="00F633C1">
        <w:rPr>
          <w:rFonts w:asciiTheme="majorBidi" w:hAnsiTheme="majorBidi" w:cstheme="majorBidi"/>
          <w:sz w:val="24"/>
          <w:szCs w:val="24"/>
        </w:rPr>
        <w:t xml:space="preserve">n improved organizational structure of goat keepers </w:t>
      </w:r>
      <w:r w:rsidR="00FD424F" w:rsidRPr="00F633C1">
        <w:rPr>
          <w:rFonts w:asciiTheme="majorBidi" w:hAnsiTheme="majorBidi" w:cstheme="majorBidi"/>
          <w:sz w:val="24"/>
          <w:szCs w:val="24"/>
        </w:rPr>
        <w:t>(market-oriented structure</w:t>
      </w:r>
      <w:r w:rsidR="00340F16" w:rsidRPr="00F633C1">
        <w:rPr>
          <w:rFonts w:asciiTheme="majorBidi" w:hAnsiTheme="majorBidi" w:cstheme="majorBidi"/>
          <w:sz w:val="24"/>
          <w:szCs w:val="24"/>
        </w:rPr>
        <w:t>)</w:t>
      </w:r>
      <w:r w:rsidR="001B0BAA">
        <w:rPr>
          <w:rFonts w:asciiTheme="majorBidi" w:hAnsiTheme="majorBidi" w:cstheme="majorBidi"/>
          <w:sz w:val="24"/>
          <w:szCs w:val="24"/>
        </w:rPr>
        <w:t xml:space="preserve"> </w:t>
      </w:r>
      <w:r w:rsidR="006C4680" w:rsidRPr="00F633C1">
        <w:rPr>
          <w:rFonts w:asciiTheme="majorBidi" w:hAnsiTheme="majorBidi" w:cstheme="majorBidi"/>
          <w:sz w:val="24"/>
          <w:szCs w:val="24"/>
        </w:rPr>
        <w:t>is</w:t>
      </w:r>
      <w:r w:rsidR="00FD424F" w:rsidRPr="00F633C1">
        <w:rPr>
          <w:rFonts w:asciiTheme="majorBidi" w:hAnsiTheme="majorBidi" w:cstheme="majorBidi"/>
          <w:sz w:val="24"/>
          <w:szCs w:val="24"/>
        </w:rPr>
        <w:t xml:space="preserve"> </w:t>
      </w:r>
      <w:r w:rsidR="00B97EBB" w:rsidRPr="00F633C1">
        <w:rPr>
          <w:rFonts w:asciiTheme="majorBidi" w:hAnsiTheme="majorBidi" w:cstheme="majorBidi"/>
          <w:sz w:val="24"/>
          <w:szCs w:val="24"/>
        </w:rPr>
        <w:t>under testing</w:t>
      </w:r>
      <w:r w:rsidR="00FD424F" w:rsidRPr="00F633C1">
        <w:rPr>
          <w:rFonts w:asciiTheme="majorBidi" w:hAnsiTheme="majorBidi" w:cstheme="majorBidi"/>
          <w:sz w:val="24"/>
          <w:szCs w:val="24"/>
        </w:rPr>
        <w:t xml:space="preserve"> in order to enable </w:t>
      </w:r>
      <w:r w:rsidR="00340F16" w:rsidRPr="00F633C1">
        <w:rPr>
          <w:rFonts w:asciiTheme="majorBidi" w:hAnsiTheme="majorBidi" w:cstheme="majorBidi"/>
          <w:sz w:val="24"/>
          <w:szCs w:val="24"/>
        </w:rPr>
        <w:t xml:space="preserve">contract farming </w:t>
      </w:r>
      <w:r w:rsidR="00FD424F" w:rsidRPr="00F633C1">
        <w:rPr>
          <w:rFonts w:asciiTheme="majorBidi" w:hAnsiTheme="majorBidi" w:cstheme="majorBidi"/>
          <w:sz w:val="24"/>
          <w:szCs w:val="24"/>
        </w:rPr>
        <w:t>for chick pea and vetch. On-going discussions are taking place with a farmers’ cooperative union</w:t>
      </w:r>
      <w:r w:rsidR="00B97EBB" w:rsidRPr="00F633C1">
        <w:rPr>
          <w:rFonts w:asciiTheme="majorBidi" w:hAnsiTheme="majorBidi" w:cstheme="majorBidi"/>
          <w:sz w:val="24"/>
          <w:szCs w:val="24"/>
        </w:rPr>
        <w:t xml:space="preserve"> to</w:t>
      </w:r>
      <w:r w:rsidR="00FD424F" w:rsidRPr="00F633C1">
        <w:rPr>
          <w:rFonts w:asciiTheme="majorBidi" w:hAnsiTheme="majorBidi" w:cstheme="majorBidi"/>
          <w:sz w:val="24"/>
          <w:szCs w:val="24"/>
        </w:rPr>
        <w:t xml:space="preserve"> pilot contract farming for the purchase of chick pea production. </w:t>
      </w:r>
    </w:p>
    <w:p w:rsidR="004B11E3" w:rsidRPr="00F633C1" w:rsidRDefault="004B11E3" w:rsidP="003D5798">
      <w:pPr>
        <w:tabs>
          <w:tab w:val="left" w:pos="270"/>
        </w:tabs>
        <w:spacing w:after="0" w:line="240" w:lineRule="auto"/>
        <w:jc w:val="both"/>
        <w:rPr>
          <w:rFonts w:asciiTheme="majorBidi" w:hAnsiTheme="majorBidi" w:cstheme="majorBidi"/>
          <w:i/>
          <w:iCs/>
          <w:sz w:val="24"/>
          <w:szCs w:val="24"/>
        </w:rPr>
      </w:pPr>
    </w:p>
    <w:p w:rsidR="00DE1C2B" w:rsidRPr="00F633C1" w:rsidRDefault="006C4680" w:rsidP="003D5798">
      <w:pPr>
        <w:tabs>
          <w:tab w:val="left" w:pos="270"/>
        </w:tabs>
        <w:spacing w:after="0" w:line="240" w:lineRule="auto"/>
        <w:jc w:val="both"/>
        <w:rPr>
          <w:rFonts w:asciiTheme="majorBidi" w:hAnsiTheme="majorBidi" w:cstheme="majorBidi"/>
          <w:i/>
          <w:iCs/>
          <w:sz w:val="24"/>
          <w:szCs w:val="24"/>
        </w:rPr>
      </w:pPr>
      <w:r w:rsidRPr="00F633C1">
        <w:rPr>
          <w:rFonts w:asciiTheme="majorBidi" w:hAnsiTheme="majorBidi" w:cstheme="majorBidi"/>
          <w:i/>
          <w:iCs/>
          <w:sz w:val="24"/>
          <w:szCs w:val="24"/>
        </w:rPr>
        <w:t xml:space="preserve">With respect to the second component: </w:t>
      </w:r>
    </w:p>
    <w:p w:rsidR="006C4680" w:rsidRPr="00F633C1" w:rsidRDefault="006C4680" w:rsidP="003D5798">
      <w:pPr>
        <w:tabs>
          <w:tab w:val="left" w:pos="270"/>
        </w:tabs>
        <w:spacing w:after="0" w:line="240" w:lineRule="auto"/>
        <w:jc w:val="both"/>
        <w:rPr>
          <w:rFonts w:asciiTheme="majorBidi" w:hAnsiTheme="majorBidi" w:cstheme="majorBidi"/>
          <w:i/>
          <w:iCs/>
          <w:sz w:val="24"/>
          <w:szCs w:val="24"/>
        </w:rPr>
      </w:pPr>
    </w:p>
    <w:p w:rsidR="00D22209" w:rsidRPr="00D22209" w:rsidRDefault="005526DB" w:rsidP="00D22209">
      <w:pPr>
        <w:autoSpaceDE w:val="0"/>
        <w:autoSpaceDN w:val="0"/>
        <w:adjustRightInd w:val="0"/>
        <w:spacing w:after="0" w:line="240" w:lineRule="auto"/>
        <w:jc w:val="both"/>
        <w:rPr>
          <w:rFonts w:asciiTheme="majorBidi" w:hAnsiTheme="majorBidi" w:cstheme="majorBidi"/>
          <w:b/>
          <w:bCs/>
          <w:i/>
          <w:iCs/>
          <w:sz w:val="24"/>
          <w:szCs w:val="24"/>
        </w:rPr>
      </w:pPr>
      <w:r w:rsidRPr="00D22209">
        <w:rPr>
          <w:rFonts w:asciiTheme="majorBidi" w:hAnsiTheme="majorBidi" w:cstheme="majorBidi"/>
          <w:sz w:val="24"/>
          <w:szCs w:val="24"/>
        </w:rPr>
        <w:t xml:space="preserve">The action site of this second component is located in two of the schemes of IFAD investment project “Participatory Small-Scale Irrigation Development Program (2010-2015)”. </w:t>
      </w:r>
      <w:r w:rsidR="006C4680" w:rsidRPr="00D22209">
        <w:rPr>
          <w:rFonts w:asciiTheme="majorBidi" w:hAnsiTheme="majorBidi" w:cstheme="majorBidi"/>
          <w:sz w:val="24"/>
          <w:szCs w:val="24"/>
        </w:rPr>
        <w:t>The focus of this component is on cereal-based farming system whereby improved wheat is cultivated during the rainy season (June – September</w:t>
      </w:r>
      <w:r w:rsidRPr="00D22209">
        <w:rPr>
          <w:rFonts w:asciiTheme="majorBidi" w:hAnsiTheme="majorBidi" w:cstheme="majorBidi"/>
          <w:sz w:val="24"/>
          <w:szCs w:val="24"/>
        </w:rPr>
        <w:t>) and high value crops are</w:t>
      </w:r>
      <w:r w:rsidR="006C4680" w:rsidRPr="00D22209">
        <w:rPr>
          <w:rFonts w:asciiTheme="majorBidi" w:hAnsiTheme="majorBidi" w:cstheme="majorBidi"/>
          <w:sz w:val="24"/>
          <w:szCs w:val="24"/>
        </w:rPr>
        <w:t xml:space="preserve"> grown in the dry season (November-May) on the same fields irrigated</w:t>
      </w:r>
      <w:r w:rsidRPr="00D22209">
        <w:rPr>
          <w:rFonts w:asciiTheme="majorBidi" w:hAnsiTheme="majorBidi" w:cstheme="majorBidi"/>
          <w:sz w:val="24"/>
          <w:szCs w:val="24"/>
        </w:rPr>
        <w:t xml:space="preserve"> by IFAD investment project. </w:t>
      </w:r>
      <w:r w:rsidR="003324B5" w:rsidRPr="00D22209">
        <w:rPr>
          <w:rFonts w:asciiTheme="majorBidi" w:hAnsiTheme="majorBidi" w:cstheme="majorBidi"/>
          <w:sz w:val="24"/>
          <w:szCs w:val="24"/>
        </w:rPr>
        <w:t xml:space="preserve">This </w:t>
      </w:r>
      <w:r w:rsidR="00B97EBB" w:rsidRPr="00D22209">
        <w:rPr>
          <w:rFonts w:asciiTheme="majorBidi" w:hAnsiTheme="majorBidi" w:cstheme="majorBidi"/>
          <w:sz w:val="24"/>
          <w:szCs w:val="24"/>
        </w:rPr>
        <w:t xml:space="preserve">investment </w:t>
      </w:r>
      <w:r w:rsidR="008A04A3" w:rsidRPr="00D22209">
        <w:rPr>
          <w:rFonts w:asciiTheme="majorBidi" w:hAnsiTheme="majorBidi" w:cstheme="majorBidi"/>
          <w:sz w:val="24"/>
          <w:szCs w:val="24"/>
        </w:rPr>
        <w:t>project created two Water Users Associations and one Irrigation Cooperative</w:t>
      </w:r>
      <w:r w:rsidR="00B97EBB" w:rsidRPr="00D22209">
        <w:rPr>
          <w:rFonts w:asciiTheme="majorBidi" w:hAnsiTheme="majorBidi" w:cstheme="majorBidi"/>
          <w:sz w:val="24"/>
          <w:szCs w:val="24"/>
        </w:rPr>
        <w:t xml:space="preserve"> in the two schemes</w:t>
      </w:r>
      <w:r w:rsidR="008A04A3" w:rsidRPr="00D22209">
        <w:rPr>
          <w:rFonts w:asciiTheme="majorBidi" w:hAnsiTheme="majorBidi" w:cstheme="majorBidi"/>
          <w:sz w:val="24"/>
          <w:szCs w:val="24"/>
        </w:rPr>
        <w:t xml:space="preserve">. The two IFAD-funded projects (investment project and Phase II grant project) are collaborating to capacitate the Irrigation Cooperative (as a potential key actor in the value chain of high value crops) and to support the establishment of an innovation platform for wheat and high value crops. </w:t>
      </w:r>
      <w:r w:rsidR="00D22209" w:rsidRPr="00D22209">
        <w:rPr>
          <w:rFonts w:asciiTheme="majorBidi" w:hAnsiTheme="majorBidi" w:cstheme="majorBidi"/>
          <w:sz w:val="24"/>
          <w:szCs w:val="24"/>
        </w:rPr>
        <w:t>All members of the Irrigation Cooperative established by IFAD investment project (estimated at 195 farmers) will be targeted for the scaling up of tested and validated packages.</w:t>
      </w:r>
      <w:r w:rsidR="00D22209" w:rsidRPr="00D22209">
        <w:rPr>
          <w:rFonts w:asciiTheme="majorBidi" w:hAnsiTheme="majorBidi" w:cstheme="majorBidi"/>
          <w:b/>
          <w:bCs/>
          <w:i/>
          <w:iCs/>
          <w:sz w:val="24"/>
          <w:szCs w:val="24"/>
        </w:rPr>
        <w:t xml:space="preserve"> </w:t>
      </w:r>
    </w:p>
    <w:p w:rsidR="00D22209" w:rsidRDefault="00D22209" w:rsidP="00D22209">
      <w:pPr>
        <w:autoSpaceDE w:val="0"/>
        <w:autoSpaceDN w:val="0"/>
        <w:adjustRightInd w:val="0"/>
        <w:spacing w:after="0" w:line="240" w:lineRule="auto"/>
        <w:jc w:val="both"/>
        <w:rPr>
          <w:rFonts w:asciiTheme="majorBidi" w:hAnsiTheme="majorBidi" w:cstheme="majorBidi"/>
          <w:b/>
          <w:bCs/>
          <w:i/>
          <w:iCs/>
          <w:sz w:val="24"/>
          <w:szCs w:val="24"/>
        </w:rPr>
      </w:pPr>
    </w:p>
    <w:p w:rsidR="003650C0" w:rsidRPr="00F633C1" w:rsidRDefault="00A06029" w:rsidP="00D22209">
      <w:pPr>
        <w:autoSpaceDE w:val="0"/>
        <w:autoSpaceDN w:val="0"/>
        <w:adjustRightInd w:val="0"/>
        <w:spacing w:after="0" w:line="240" w:lineRule="auto"/>
        <w:jc w:val="both"/>
        <w:rPr>
          <w:rFonts w:asciiTheme="majorBidi" w:hAnsiTheme="majorBidi" w:cstheme="majorBidi"/>
          <w:b/>
          <w:bCs/>
          <w:i/>
          <w:iCs/>
          <w:sz w:val="24"/>
          <w:szCs w:val="24"/>
        </w:rPr>
      </w:pPr>
      <w:r w:rsidRPr="00F633C1">
        <w:rPr>
          <w:rFonts w:asciiTheme="majorBidi" w:hAnsiTheme="majorBidi" w:cstheme="majorBidi"/>
          <w:b/>
          <w:bCs/>
          <w:i/>
          <w:iCs/>
          <w:sz w:val="24"/>
          <w:szCs w:val="24"/>
        </w:rPr>
        <w:t>A</w:t>
      </w:r>
      <w:r w:rsidR="003650C0" w:rsidRPr="00F633C1">
        <w:rPr>
          <w:rFonts w:asciiTheme="majorBidi" w:hAnsiTheme="majorBidi" w:cstheme="majorBidi"/>
          <w:b/>
          <w:bCs/>
          <w:i/>
          <w:iCs/>
          <w:sz w:val="24"/>
          <w:szCs w:val="24"/>
        </w:rPr>
        <w:t>ctivities and results:</w:t>
      </w:r>
    </w:p>
    <w:p w:rsidR="003650C0" w:rsidRPr="00F633C1" w:rsidRDefault="003650C0" w:rsidP="008A04A3">
      <w:pPr>
        <w:autoSpaceDE w:val="0"/>
        <w:autoSpaceDN w:val="0"/>
        <w:adjustRightInd w:val="0"/>
        <w:spacing w:after="0" w:line="240" w:lineRule="auto"/>
        <w:jc w:val="both"/>
        <w:rPr>
          <w:rFonts w:asciiTheme="majorBidi" w:hAnsiTheme="majorBidi" w:cstheme="majorBidi"/>
          <w:b/>
          <w:bCs/>
          <w:sz w:val="24"/>
          <w:szCs w:val="24"/>
        </w:rPr>
      </w:pPr>
    </w:p>
    <w:p w:rsidR="00CB39DD" w:rsidRPr="00F633C1" w:rsidRDefault="00CB39DD" w:rsidP="00540465">
      <w:pPr>
        <w:spacing w:after="0" w:line="240" w:lineRule="auto"/>
        <w:jc w:val="both"/>
        <w:rPr>
          <w:rFonts w:asciiTheme="majorBidi" w:hAnsiTheme="majorBidi" w:cstheme="majorBidi"/>
          <w:b/>
          <w:bCs/>
          <w:sz w:val="24"/>
          <w:szCs w:val="24"/>
        </w:rPr>
      </w:pPr>
      <w:r w:rsidRPr="00F633C1">
        <w:rPr>
          <w:rFonts w:asciiTheme="majorBidi" w:hAnsiTheme="majorBidi" w:cstheme="majorBidi"/>
          <w:b/>
          <w:bCs/>
          <w:sz w:val="24"/>
          <w:szCs w:val="24"/>
        </w:rPr>
        <w:t>First component:</w:t>
      </w:r>
    </w:p>
    <w:p w:rsidR="00CB39DD" w:rsidRPr="00F633C1" w:rsidRDefault="00CB39DD" w:rsidP="00540465">
      <w:pPr>
        <w:spacing w:after="0" w:line="240" w:lineRule="auto"/>
        <w:jc w:val="both"/>
        <w:rPr>
          <w:rFonts w:asciiTheme="majorBidi" w:hAnsiTheme="majorBidi" w:cstheme="majorBidi"/>
          <w:sz w:val="24"/>
          <w:szCs w:val="24"/>
        </w:rPr>
      </w:pPr>
    </w:p>
    <w:p w:rsidR="00540465" w:rsidRPr="00D22209" w:rsidRDefault="00540465" w:rsidP="00D22209">
      <w:pPr>
        <w:spacing w:after="0" w:line="240" w:lineRule="auto"/>
        <w:jc w:val="both"/>
        <w:rPr>
          <w:rFonts w:ascii="Times New Roman" w:hAnsi="Times New Roman"/>
          <w:sz w:val="24"/>
        </w:rPr>
      </w:pPr>
      <w:r w:rsidRPr="00F633C1">
        <w:rPr>
          <w:rFonts w:asciiTheme="majorBidi" w:hAnsiTheme="majorBidi" w:cstheme="majorBidi"/>
          <w:sz w:val="24"/>
          <w:szCs w:val="24"/>
        </w:rPr>
        <w:t xml:space="preserve">In the </w:t>
      </w:r>
      <w:proofErr w:type="spellStart"/>
      <w:r w:rsidRPr="00F633C1">
        <w:rPr>
          <w:rFonts w:asciiTheme="majorBidi" w:hAnsiTheme="majorBidi" w:cstheme="majorBidi"/>
          <w:sz w:val="24"/>
          <w:szCs w:val="24"/>
        </w:rPr>
        <w:t>Gumara-Maksegnit</w:t>
      </w:r>
      <w:proofErr w:type="spellEnd"/>
      <w:r w:rsidRPr="00F633C1">
        <w:rPr>
          <w:rFonts w:asciiTheme="majorBidi" w:hAnsiTheme="majorBidi" w:cstheme="majorBidi"/>
          <w:sz w:val="24"/>
          <w:szCs w:val="24"/>
        </w:rPr>
        <w:t xml:space="preserve"> Watershed</w:t>
      </w:r>
      <w:r w:rsidRPr="00F633C1">
        <w:rPr>
          <w:rFonts w:ascii="Times New Roman" w:hAnsi="Times New Roman"/>
          <w:sz w:val="24"/>
          <w:szCs w:val="24"/>
        </w:rPr>
        <w:t xml:space="preserve"> two Kabuli chickpea varieties (</w:t>
      </w:r>
      <w:proofErr w:type="spellStart"/>
      <w:r w:rsidRPr="00F633C1">
        <w:rPr>
          <w:rFonts w:ascii="Times New Roman" w:hAnsi="Times New Roman"/>
          <w:i/>
          <w:sz w:val="24"/>
          <w:szCs w:val="24"/>
        </w:rPr>
        <w:t>Shasho</w:t>
      </w:r>
      <w:proofErr w:type="spellEnd"/>
      <w:r w:rsidRPr="00F633C1">
        <w:rPr>
          <w:rFonts w:ascii="Times New Roman" w:hAnsi="Times New Roman"/>
          <w:sz w:val="24"/>
          <w:szCs w:val="24"/>
        </w:rPr>
        <w:t xml:space="preserve"> and </w:t>
      </w:r>
      <w:proofErr w:type="spellStart"/>
      <w:r w:rsidRPr="00F633C1">
        <w:rPr>
          <w:rFonts w:ascii="Times New Roman" w:hAnsi="Times New Roman"/>
          <w:i/>
          <w:iCs/>
          <w:sz w:val="24"/>
          <w:szCs w:val="24"/>
        </w:rPr>
        <w:t>Arerti</w:t>
      </w:r>
      <w:proofErr w:type="spellEnd"/>
      <w:r w:rsidRPr="00F633C1">
        <w:rPr>
          <w:rFonts w:ascii="Times New Roman" w:hAnsi="Times New Roman"/>
          <w:i/>
          <w:iCs/>
          <w:sz w:val="24"/>
          <w:szCs w:val="24"/>
        </w:rPr>
        <w:t xml:space="preserve">) </w:t>
      </w:r>
      <w:r w:rsidRPr="00F633C1">
        <w:rPr>
          <w:rFonts w:ascii="Times New Roman" w:hAnsi="Times New Roman"/>
          <w:iCs/>
          <w:sz w:val="24"/>
          <w:szCs w:val="24"/>
        </w:rPr>
        <w:t xml:space="preserve">and two vetch varieties </w:t>
      </w:r>
      <w:r w:rsidRPr="00F633C1">
        <w:rPr>
          <w:rFonts w:ascii="Times New Roman" w:hAnsi="Times New Roman"/>
          <w:sz w:val="24"/>
          <w:szCs w:val="24"/>
        </w:rPr>
        <w:t>(</w:t>
      </w:r>
      <w:proofErr w:type="spellStart"/>
      <w:r w:rsidRPr="00F633C1">
        <w:rPr>
          <w:rFonts w:ascii="Times New Roman" w:eastAsia="Times New Roman" w:hAnsi="Times New Roman" w:cs="Arial"/>
          <w:i/>
          <w:sz w:val="24"/>
          <w:szCs w:val="24"/>
        </w:rPr>
        <w:t>Vicia</w:t>
      </w:r>
      <w:proofErr w:type="spellEnd"/>
      <w:r w:rsidRPr="00F633C1">
        <w:rPr>
          <w:rFonts w:ascii="Times New Roman" w:eastAsia="Times New Roman" w:hAnsi="Times New Roman" w:cs="Arial"/>
          <w:i/>
          <w:sz w:val="24"/>
          <w:szCs w:val="24"/>
        </w:rPr>
        <w:t xml:space="preserve"> </w:t>
      </w:r>
      <w:proofErr w:type="spellStart"/>
      <w:r w:rsidRPr="00F633C1">
        <w:rPr>
          <w:rFonts w:ascii="Times New Roman" w:eastAsia="Times New Roman" w:hAnsi="Times New Roman" w:cs="Arial"/>
          <w:i/>
          <w:sz w:val="24"/>
          <w:szCs w:val="24"/>
        </w:rPr>
        <w:t>atropurpurea</w:t>
      </w:r>
      <w:proofErr w:type="spellEnd"/>
      <w:r w:rsidRPr="00F633C1">
        <w:rPr>
          <w:rFonts w:ascii="Times New Roman" w:eastAsia="Times New Roman" w:hAnsi="Times New Roman" w:cs="Arial"/>
          <w:i/>
          <w:sz w:val="24"/>
          <w:szCs w:val="24"/>
        </w:rPr>
        <w:t xml:space="preserve"> </w:t>
      </w:r>
      <w:r w:rsidRPr="00F633C1">
        <w:rPr>
          <w:rFonts w:ascii="Times New Roman" w:eastAsia="Times New Roman" w:hAnsi="Times New Roman" w:cs="Arial"/>
          <w:sz w:val="24"/>
          <w:szCs w:val="24"/>
        </w:rPr>
        <w:t xml:space="preserve">and </w:t>
      </w:r>
      <w:proofErr w:type="spellStart"/>
      <w:r w:rsidRPr="00F633C1">
        <w:rPr>
          <w:rFonts w:ascii="Times New Roman" w:eastAsia="Times New Roman" w:hAnsi="Times New Roman" w:cs="Arial"/>
          <w:i/>
          <w:sz w:val="24"/>
          <w:szCs w:val="24"/>
        </w:rPr>
        <w:t>Vicia</w:t>
      </w:r>
      <w:proofErr w:type="spellEnd"/>
      <w:r w:rsidRPr="00F633C1">
        <w:rPr>
          <w:rFonts w:ascii="Times New Roman" w:eastAsia="Times New Roman" w:hAnsi="Times New Roman" w:cs="Arial"/>
          <w:i/>
          <w:sz w:val="24"/>
          <w:szCs w:val="24"/>
        </w:rPr>
        <w:t xml:space="preserve"> </w:t>
      </w:r>
      <w:proofErr w:type="spellStart"/>
      <w:r w:rsidRPr="00F633C1">
        <w:rPr>
          <w:rFonts w:ascii="Times New Roman" w:eastAsia="Times New Roman" w:hAnsi="Times New Roman" w:cs="Arial"/>
          <w:i/>
          <w:sz w:val="24"/>
          <w:szCs w:val="24"/>
        </w:rPr>
        <w:t>villosa</w:t>
      </w:r>
      <w:proofErr w:type="spellEnd"/>
      <w:r w:rsidRPr="00F633C1">
        <w:rPr>
          <w:rFonts w:ascii="Times New Roman" w:hAnsi="Times New Roman"/>
          <w:sz w:val="24"/>
          <w:szCs w:val="24"/>
        </w:rPr>
        <w:t>) were selected through participatory variety selection studies conducted in the 2011 and 2012 cropping seasons. During the parti</w:t>
      </w:r>
      <w:r w:rsidR="003246B4" w:rsidRPr="00F633C1">
        <w:rPr>
          <w:rFonts w:ascii="Times New Roman" w:hAnsi="Times New Roman"/>
          <w:sz w:val="24"/>
          <w:szCs w:val="24"/>
        </w:rPr>
        <w:t>cipatory variety selection studies</w:t>
      </w:r>
      <w:r w:rsidRPr="00F633C1">
        <w:rPr>
          <w:rFonts w:ascii="Times New Roman" w:hAnsi="Times New Roman"/>
          <w:sz w:val="24"/>
          <w:szCs w:val="24"/>
        </w:rPr>
        <w:t xml:space="preserve"> it was realized that by growing </w:t>
      </w:r>
      <w:proofErr w:type="spellStart"/>
      <w:r w:rsidRPr="00F633C1">
        <w:rPr>
          <w:rFonts w:ascii="Times New Roman" w:hAnsi="Times New Roman"/>
          <w:i/>
          <w:sz w:val="24"/>
          <w:szCs w:val="24"/>
        </w:rPr>
        <w:t>Shasho</w:t>
      </w:r>
      <w:proofErr w:type="spellEnd"/>
      <w:r w:rsidRPr="00F633C1">
        <w:rPr>
          <w:rFonts w:ascii="Times New Roman" w:hAnsi="Times New Roman"/>
          <w:sz w:val="24"/>
          <w:szCs w:val="24"/>
        </w:rPr>
        <w:t xml:space="preserve"> and </w:t>
      </w:r>
      <w:proofErr w:type="spellStart"/>
      <w:r w:rsidRPr="00F633C1">
        <w:rPr>
          <w:rFonts w:ascii="Times New Roman" w:hAnsi="Times New Roman"/>
          <w:i/>
          <w:sz w:val="24"/>
          <w:szCs w:val="24"/>
        </w:rPr>
        <w:t>Arerti</w:t>
      </w:r>
      <w:proofErr w:type="spellEnd"/>
      <w:r w:rsidRPr="00F633C1">
        <w:rPr>
          <w:rFonts w:ascii="Times New Roman" w:hAnsi="Times New Roman"/>
          <w:sz w:val="24"/>
          <w:szCs w:val="24"/>
        </w:rPr>
        <w:t xml:space="preserve"> farmers were able to gain 20% and 64% more income, respectively over growing the local variety. Furthermore, chickpea residue is a highly nutritious livestock feed widely used by farmers. On the other hand, Vetch varieties</w:t>
      </w:r>
      <w:r w:rsidRPr="00F633C1">
        <w:rPr>
          <w:rFonts w:ascii="Times New Roman" w:hAnsi="Times New Roman"/>
          <w:color w:val="333333"/>
          <w:sz w:val="24"/>
          <w:szCs w:val="24"/>
        </w:rPr>
        <w:t xml:space="preserve"> </w:t>
      </w:r>
      <w:r w:rsidRPr="00F633C1">
        <w:rPr>
          <w:rFonts w:ascii="Times New Roman" w:hAnsi="Times New Roman" w:cs="Arial"/>
          <w:sz w:val="24"/>
          <w:szCs w:val="32"/>
        </w:rPr>
        <w:t>(</w:t>
      </w:r>
      <w:proofErr w:type="spellStart"/>
      <w:r w:rsidRPr="00F633C1">
        <w:rPr>
          <w:rFonts w:ascii="Times New Roman" w:eastAsia="Times New Roman" w:hAnsi="Times New Roman" w:cs="Arial"/>
          <w:i/>
          <w:sz w:val="24"/>
          <w:szCs w:val="24"/>
        </w:rPr>
        <w:t>Vicia</w:t>
      </w:r>
      <w:proofErr w:type="spellEnd"/>
      <w:r w:rsidRPr="00F633C1">
        <w:rPr>
          <w:rFonts w:ascii="Times New Roman" w:eastAsia="Times New Roman" w:hAnsi="Times New Roman" w:cs="Arial"/>
          <w:i/>
          <w:sz w:val="24"/>
          <w:szCs w:val="24"/>
        </w:rPr>
        <w:t xml:space="preserve"> </w:t>
      </w:r>
      <w:proofErr w:type="spellStart"/>
      <w:r w:rsidRPr="00F633C1">
        <w:rPr>
          <w:rFonts w:ascii="Times New Roman" w:eastAsia="Times New Roman" w:hAnsi="Times New Roman" w:cs="Arial"/>
          <w:i/>
          <w:sz w:val="24"/>
          <w:szCs w:val="24"/>
        </w:rPr>
        <w:t>atropurpurea</w:t>
      </w:r>
      <w:proofErr w:type="spellEnd"/>
      <w:r w:rsidRPr="00F633C1">
        <w:rPr>
          <w:rFonts w:ascii="Times New Roman" w:eastAsia="Times New Roman" w:hAnsi="Times New Roman" w:cs="Arial"/>
          <w:i/>
          <w:sz w:val="24"/>
          <w:szCs w:val="24"/>
        </w:rPr>
        <w:t xml:space="preserve"> </w:t>
      </w:r>
      <w:r w:rsidRPr="00F633C1">
        <w:rPr>
          <w:rFonts w:ascii="Times New Roman" w:eastAsia="Times New Roman" w:hAnsi="Times New Roman" w:cs="Arial"/>
          <w:sz w:val="24"/>
          <w:szCs w:val="24"/>
        </w:rPr>
        <w:t>and</w:t>
      </w:r>
      <w:r w:rsidRPr="00F633C1">
        <w:rPr>
          <w:rFonts w:ascii="Times New Roman" w:eastAsia="Times New Roman" w:hAnsi="Times New Roman" w:cs="Arial"/>
          <w:i/>
          <w:sz w:val="24"/>
          <w:szCs w:val="24"/>
        </w:rPr>
        <w:t xml:space="preserve"> </w:t>
      </w:r>
      <w:proofErr w:type="spellStart"/>
      <w:r w:rsidRPr="00F633C1">
        <w:rPr>
          <w:rFonts w:ascii="Times New Roman" w:eastAsia="Times New Roman" w:hAnsi="Times New Roman" w:cs="Arial"/>
          <w:i/>
          <w:sz w:val="24"/>
          <w:szCs w:val="24"/>
        </w:rPr>
        <w:t>Vicia</w:t>
      </w:r>
      <w:proofErr w:type="spellEnd"/>
      <w:r w:rsidRPr="00F633C1">
        <w:rPr>
          <w:rFonts w:ascii="Times New Roman" w:eastAsia="Times New Roman" w:hAnsi="Times New Roman" w:cs="Arial"/>
          <w:i/>
          <w:sz w:val="24"/>
          <w:szCs w:val="24"/>
        </w:rPr>
        <w:t xml:space="preserve"> </w:t>
      </w:r>
      <w:proofErr w:type="spellStart"/>
      <w:r w:rsidRPr="00F633C1">
        <w:rPr>
          <w:rFonts w:ascii="Times New Roman" w:eastAsia="Times New Roman" w:hAnsi="Times New Roman" w:cs="Arial"/>
          <w:i/>
          <w:sz w:val="24"/>
          <w:szCs w:val="24"/>
        </w:rPr>
        <w:t>villosa</w:t>
      </w:r>
      <w:proofErr w:type="spellEnd"/>
      <w:r w:rsidRPr="00F633C1">
        <w:rPr>
          <w:rFonts w:ascii="Times New Roman" w:eastAsia="Times New Roman" w:hAnsi="Times New Roman" w:cs="Arial"/>
          <w:i/>
          <w:sz w:val="24"/>
          <w:szCs w:val="24"/>
        </w:rPr>
        <w:t>)</w:t>
      </w:r>
      <w:r w:rsidRPr="00F633C1">
        <w:rPr>
          <w:rFonts w:ascii="Times New Roman" w:hAnsi="Times New Roman" w:cs="Arial"/>
          <w:sz w:val="24"/>
          <w:szCs w:val="32"/>
        </w:rPr>
        <w:t xml:space="preserve"> with a potential dry matter yield of 6.5 to 8.2 t ha</w:t>
      </w:r>
      <w:r w:rsidRPr="00F633C1">
        <w:rPr>
          <w:rFonts w:ascii="Times New Roman" w:hAnsi="Times New Roman" w:cs="Arial"/>
          <w:sz w:val="24"/>
          <w:szCs w:val="32"/>
          <w:vertAlign w:val="superscript"/>
        </w:rPr>
        <w:t>-1</w:t>
      </w:r>
      <w:r w:rsidRPr="00F633C1">
        <w:rPr>
          <w:rFonts w:ascii="Times New Roman" w:hAnsi="Times New Roman" w:cs="Arial"/>
          <w:sz w:val="24"/>
          <w:szCs w:val="32"/>
        </w:rPr>
        <w:t xml:space="preserve"> were </w:t>
      </w:r>
      <w:r w:rsidRPr="00F633C1">
        <w:rPr>
          <w:rFonts w:ascii="Times New Roman" w:hAnsi="Times New Roman"/>
          <w:sz w:val="24"/>
          <w:szCs w:val="24"/>
        </w:rPr>
        <w:t xml:space="preserve">selected through participatory variety selection. By supplementing </w:t>
      </w:r>
      <w:r w:rsidRPr="00F633C1">
        <w:rPr>
          <w:rFonts w:ascii="Times New Roman" w:hAnsi="Times New Roman" w:cs="Arial"/>
          <w:sz w:val="24"/>
          <w:szCs w:val="32"/>
        </w:rPr>
        <w:t>crop residue, which is the main feed resource for the long dry season in the area, the productivity of farmers’ goat flocks could be improved.</w:t>
      </w:r>
      <w:r w:rsidRPr="00F633C1">
        <w:rPr>
          <w:rFonts w:ascii="Times New Roman" w:hAnsi="Times New Roman"/>
          <w:sz w:val="24"/>
        </w:rPr>
        <w:t xml:space="preserve"> Goat fattening in the watershed is largely dependent on grazing, consequently goats are often marketed at low body weight. </w:t>
      </w:r>
      <w:r w:rsidRPr="00F633C1">
        <w:rPr>
          <w:rFonts w:ascii="Times New Roman" w:hAnsi="Times New Roman"/>
          <w:sz w:val="24"/>
          <w:szCs w:val="24"/>
        </w:rPr>
        <w:t xml:space="preserve">Therefore, through introducing the two Kabuli chickpea and vetch varieties with their agronomic packages farmers’ income could be increased, farmland soil fertility could be maintained and feed availability and quality </w:t>
      </w:r>
      <w:r w:rsidRPr="00F633C1">
        <w:rPr>
          <w:rFonts w:ascii="Times New Roman" w:hAnsi="Times New Roman"/>
          <w:sz w:val="24"/>
          <w:szCs w:val="24"/>
        </w:rPr>
        <w:lastRenderedPageBreak/>
        <w:t xml:space="preserve">could be improved. By integrating goat production with chickpea and vetch production farmers can fatten their goats and sell goats at better prices. </w:t>
      </w:r>
    </w:p>
    <w:p w:rsidR="00540465" w:rsidRPr="00F633C1" w:rsidRDefault="00540465" w:rsidP="00540465">
      <w:pPr>
        <w:spacing w:after="0" w:line="360" w:lineRule="auto"/>
        <w:jc w:val="both"/>
        <w:rPr>
          <w:rFonts w:ascii="Times New Roman" w:hAnsi="Times New Roman"/>
          <w:sz w:val="24"/>
          <w:szCs w:val="24"/>
        </w:rPr>
      </w:pPr>
    </w:p>
    <w:p w:rsidR="00540465" w:rsidRPr="00F633C1" w:rsidRDefault="00540465" w:rsidP="00790041">
      <w:pPr>
        <w:spacing w:after="0" w:line="240" w:lineRule="auto"/>
        <w:jc w:val="both"/>
        <w:rPr>
          <w:rFonts w:ascii="Times New Roman" w:hAnsi="Times New Roman"/>
          <w:sz w:val="24"/>
          <w:szCs w:val="24"/>
        </w:rPr>
      </w:pPr>
      <w:r w:rsidRPr="00F633C1">
        <w:rPr>
          <w:rFonts w:ascii="Times New Roman" w:hAnsi="Times New Roman"/>
          <w:sz w:val="24"/>
          <w:szCs w:val="24"/>
        </w:rPr>
        <w:t>For chickpea</w:t>
      </w:r>
      <w:r w:rsidR="00790041" w:rsidRPr="00F633C1">
        <w:rPr>
          <w:rFonts w:ascii="Times New Roman" w:hAnsi="Times New Roman"/>
          <w:sz w:val="24"/>
          <w:szCs w:val="24"/>
        </w:rPr>
        <w:t>,</w:t>
      </w:r>
      <w:r w:rsidRPr="00F633C1">
        <w:rPr>
          <w:rFonts w:ascii="Times New Roman" w:hAnsi="Times New Roman"/>
          <w:sz w:val="24"/>
          <w:szCs w:val="24"/>
        </w:rPr>
        <w:t xml:space="preserve"> the technology package for the second phase includes two improved Kabuli chickpea variety </w:t>
      </w:r>
      <w:proofErr w:type="spellStart"/>
      <w:r w:rsidRPr="00F633C1">
        <w:rPr>
          <w:rFonts w:ascii="Times New Roman" w:hAnsi="Times New Roman"/>
          <w:i/>
          <w:sz w:val="24"/>
          <w:szCs w:val="24"/>
        </w:rPr>
        <w:t>Arerti</w:t>
      </w:r>
      <w:proofErr w:type="spellEnd"/>
      <w:r w:rsidRPr="00F633C1">
        <w:rPr>
          <w:rFonts w:ascii="Times New Roman" w:hAnsi="Times New Roman"/>
          <w:i/>
          <w:sz w:val="24"/>
          <w:szCs w:val="24"/>
        </w:rPr>
        <w:t xml:space="preserve"> </w:t>
      </w:r>
      <w:r w:rsidRPr="00F633C1">
        <w:rPr>
          <w:rFonts w:ascii="Times New Roman" w:hAnsi="Times New Roman"/>
          <w:sz w:val="24"/>
          <w:szCs w:val="24"/>
        </w:rPr>
        <w:t xml:space="preserve">with improved agronomic packages (row planting, proper weeding, bollworm control). In year one (2014), the project was implemented with the active participation of </w:t>
      </w:r>
      <w:r w:rsidRPr="00F633C1">
        <w:rPr>
          <w:rFonts w:ascii="Times New Roman" w:hAnsi="Times New Roman"/>
          <w:b/>
          <w:bCs/>
          <w:sz w:val="24"/>
          <w:szCs w:val="24"/>
        </w:rPr>
        <w:t>42 farmers</w:t>
      </w:r>
      <w:r w:rsidRPr="00F633C1">
        <w:rPr>
          <w:rFonts w:ascii="Times New Roman" w:hAnsi="Times New Roman"/>
          <w:sz w:val="24"/>
          <w:szCs w:val="24"/>
        </w:rPr>
        <w:t xml:space="preserve"> on a total plot of 20 hectares</w:t>
      </w:r>
      <w:r w:rsidR="003246B4" w:rsidRPr="00F633C1">
        <w:rPr>
          <w:rFonts w:ascii="Times New Roman" w:hAnsi="Times New Roman"/>
          <w:sz w:val="24"/>
          <w:szCs w:val="24"/>
        </w:rPr>
        <w:t xml:space="preserve">. Each participating farmer </w:t>
      </w:r>
      <w:r w:rsidRPr="00F633C1">
        <w:rPr>
          <w:rFonts w:ascii="Times New Roman" w:hAnsi="Times New Roman"/>
          <w:sz w:val="24"/>
          <w:szCs w:val="24"/>
        </w:rPr>
        <w:t xml:space="preserve">planted 0.25 ha of land to improved varieties. There were two clusters one at each village of Das </w:t>
      </w:r>
      <w:proofErr w:type="spellStart"/>
      <w:r w:rsidRPr="00F633C1">
        <w:rPr>
          <w:rFonts w:ascii="Times New Roman" w:hAnsi="Times New Roman"/>
          <w:sz w:val="24"/>
          <w:szCs w:val="24"/>
        </w:rPr>
        <w:t>Dinza</w:t>
      </w:r>
      <w:r w:rsidR="003246B4" w:rsidRPr="00F633C1">
        <w:rPr>
          <w:rFonts w:ascii="Times New Roman" w:hAnsi="Times New Roman"/>
          <w:sz w:val="24"/>
          <w:szCs w:val="24"/>
        </w:rPr>
        <w:t>z</w:t>
      </w:r>
      <w:proofErr w:type="spellEnd"/>
      <w:r w:rsidR="003246B4" w:rsidRPr="00F633C1">
        <w:rPr>
          <w:rFonts w:ascii="Times New Roman" w:hAnsi="Times New Roman"/>
          <w:sz w:val="24"/>
          <w:szCs w:val="24"/>
        </w:rPr>
        <w:t xml:space="preserve"> and </w:t>
      </w:r>
      <w:proofErr w:type="spellStart"/>
      <w:r w:rsidR="003246B4" w:rsidRPr="00F633C1">
        <w:rPr>
          <w:rFonts w:ascii="Times New Roman" w:hAnsi="Times New Roman"/>
          <w:sz w:val="24"/>
          <w:szCs w:val="24"/>
        </w:rPr>
        <w:t>Degola</w:t>
      </w:r>
      <w:proofErr w:type="spellEnd"/>
      <w:r w:rsidR="003246B4" w:rsidRPr="00F633C1">
        <w:rPr>
          <w:rFonts w:ascii="Times New Roman" w:hAnsi="Times New Roman"/>
          <w:sz w:val="24"/>
          <w:szCs w:val="24"/>
        </w:rPr>
        <w:t xml:space="preserve"> </w:t>
      </w:r>
      <w:proofErr w:type="spellStart"/>
      <w:r w:rsidR="003246B4" w:rsidRPr="00F633C1">
        <w:rPr>
          <w:rFonts w:ascii="Times New Roman" w:hAnsi="Times New Roman"/>
          <w:sz w:val="24"/>
          <w:szCs w:val="24"/>
        </w:rPr>
        <w:t>Chinichaye</w:t>
      </w:r>
      <w:proofErr w:type="spellEnd"/>
      <w:r w:rsidRPr="00F633C1">
        <w:rPr>
          <w:rFonts w:ascii="Times New Roman" w:hAnsi="Times New Roman"/>
          <w:sz w:val="24"/>
          <w:szCs w:val="24"/>
        </w:rPr>
        <w:t xml:space="preserve">. Each cluster grew only one of the varieties. </w:t>
      </w:r>
    </w:p>
    <w:p w:rsidR="00540465" w:rsidRPr="00F633C1" w:rsidRDefault="00540465" w:rsidP="00540465">
      <w:pPr>
        <w:spacing w:after="0" w:line="360" w:lineRule="auto"/>
        <w:jc w:val="both"/>
        <w:rPr>
          <w:rFonts w:ascii="Times New Roman" w:hAnsi="Times New Roman"/>
          <w:sz w:val="24"/>
          <w:szCs w:val="24"/>
        </w:rPr>
      </w:pPr>
    </w:p>
    <w:p w:rsidR="00540465" w:rsidRPr="00F633C1" w:rsidRDefault="00540465" w:rsidP="00790041">
      <w:pPr>
        <w:spacing w:after="0" w:line="240" w:lineRule="auto"/>
        <w:jc w:val="both"/>
        <w:rPr>
          <w:rFonts w:ascii="Times New Roman" w:hAnsi="Times New Roman"/>
          <w:sz w:val="24"/>
          <w:szCs w:val="24"/>
        </w:rPr>
      </w:pPr>
      <w:r w:rsidRPr="00F633C1">
        <w:rPr>
          <w:rFonts w:ascii="Times New Roman" w:hAnsi="Times New Roman"/>
          <w:sz w:val="24"/>
          <w:szCs w:val="24"/>
        </w:rPr>
        <w:t>For vetch, the technology package includes two improved vetch varieties (</w:t>
      </w:r>
      <w:proofErr w:type="spellStart"/>
      <w:r w:rsidRPr="00F633C1">
        <w:rPr>
          <w:rFonts w:ascii="Times New Roman" w:eastAsia="Times New Roman" w:hAnsi="Times New Roman" w:cs="Arial"/>
          <w:i/>
          <w:sz w:val="24"/>
          <w:szCs w:val="24"/>
        </w:rPr>
        <w:t>Vicia</w:t>
      </w:r>
      <w:proofErr w:type="spellEnd"/>
      <w:r w:rsidRPr="00F633C1">
        <w:rPr>
          <w:rFonts w:ascii="Times New Roman" w:eastAsia="Times New Roman" w:hAnsi="Times New Roman" w:cs="Arial"/>
          <w:i/>
          <w:sz w:val="24"/>
          <w:szCs w:val="24"/>
        </w:rPr>
        <w:t xml:space="preserve"> </w:t>
      </w:r>
      <w:proofErr w:type="spellStart"/>
      <w:r w:rsidRPr="00F633C1">
        <w:rPr>
          <w:rFonts w:ascii="Times New Roman" w:eastAsia="Times New Roman" w:hAnsi="Times New Roman" w:cs="Arial"/>
          <w:i/>
          <w:sz w:val="24"/>
          <w:szCs w:val="24"/>
        </w:rPr>
        <w:t>atropurpurea</w:t>
      </w:r>
      <w:proofErr w:type="spellEnd"/>
      <w:r w:rsidRPr="00F633C1">
        <w:rPr>
          <w:rFonts w:ascii="Times New Roman" w:eastAsia="Times New Roman" w:hAnsi="Times New Roman" w:cs="Arial"/>
          <w:i/>
          <w:sz w:val="24"/>
          <w:szCs w:val="24"/>
        </w:rPr>
        <w:t xml:space="preserve"> </w:t>
      </w:r>
      <w:r w:rsidRPr="00F633C1">
        <w:rPr>
          <w:rFonts w:ascii="Times New Roman" w:eastAsia="Times New Roman" w:hAnsi="Times New Roman" w:cs="Arial"/>
          <w:sz w:val="24"/>
          <w:szCs w:val="24"/>
        </w:rPr>
        <w:t xml:space="preserve">and </w:t>
      </w:r>
      <w:proofErr w:type="spellStart"/>
      <w:r w:rsidRPr="00F633C1">
        <w:rPr>
          <w:rFonts w:ascii="Times New Roman" w:eastAsia="Times New Roman" w:hAnsi="Times New Roman" w:cs="Arial"/>
          <w:i/>
          <w:sz w:val="24"/>
          <w:szCs w:val="24"/>
        </w:rPr>
        <w:t>Vicia</w:t>
      </w:r>
      <w:proofErr w:type="spellEnd"/>
      <w:r w:rsidRPr="00F633C1">
        <w:rPr>
          <w:rFonts w:ascii="Times New Roman" w:eastAsia="Times New Roman" w:hAnsi="Times New Roman" w:cs="Arial"/>
          <w:i/>
          <w:sz w:val="24"/>
          <w:szCs w:val="24"/>
        </w:rPr>
        <w:t xml:space="preserve"> </w:t>
      </w:r>
      <w:proofErr w:type="spellStart"/>
      <w:r w:rsidRPr="00F633C1">
        <w:rPr>
          <w:rFonts w:ascii="Times New Roman" w:eastAsia="Times New Roman" w:hAnsi="Times New Roman" w:cs="Arial"/>
          <w:i/>
          <w:sz w:val="24"/>
          <w:szCs w:val="24"/>
        </w:rPr>
        <w:t>villosa</w:t>
      </w:r>
      <w:proofErr w:type="spellEnd"/>
      <w:r w:rsidRPr="00F633C1">
        <w:rPr>
          <w:rFonts w:ascii="Times New Roman" w:hAnsi="Times New Roman"/>
          <w:sz w:val="24"/>
          <w:szCs w:val="24"/>
        </w:rPr>
        <w:t xml:space="preserve">) with improved agronomic packages (row planting, proper weeding, insect control). In year one (2014), the project was implemented with the active participation of </w:t>
      </w:r>
      <w:r w:rsidRPr="00F633C1">
        <w:rPr>
          <w:rFonts w:ascii="Times New Roman" w:hAnsi="Times New Roman"/>
          <w:b/>
          <w:bCs/>
          <w:sz w:val="24"/>
          <w:szCs w:val="24"/>
        </w:rPr>
        <w:t>32 farmers</w:t>
      </w:r>
      <w:r w:rsidRPr="00F633C1">
        <w:rPr>
          <w:rFonts w:ascii="Times New Roman" w:hAnsi="Times New Roman"/>
          <w:sz w:val="24"/>
          <w:szCs w:val="24"/>
        </w:rPr>
        <w:t xml:space="preserve"> on a total plot of 4.5 ha. Each participating farmer planted 0.125 ha of land to either of the vetch varieties. The activity was done </w:t>
      </w:r>
      <w:r w:rsidR="00790041" w:rsidRPr="00F633C1">
        <w:rPr>
          <w:rFonts w:ascii="Times New Roman" w:hAnsi="Times New Roman"/>
          <w:sz w:val="24"/>
          <w:szCs w:val="24"/>
        </w:rPr>
        <w:t xml:space="preserve">in </w:t>
      </w:r>
      <w:r w:rsidRPr="00F633C1">
        <w:rPr>
          <w:rFonts w:ascii="Times New Roman" w:hAnsi="Times New Roman"/>
          <w:sz w:val="24"/>
          <w:szCs w:val="24"/>
        </w:rPr>
        <w:t xml:space="preserve">Das </w:t>
      </w:r>
      <w:proofErr w:type="spellStart"/>
      <w:r w:rsidRPr="00F633C1">
        <w:rPr>
          <w:rFonts w:ascii="Times New Roman" w:hAnsi="Times New Roman"/>
          <w:sz w:val="24"/>
          <w:szCs w:val="24"/>
        </w:rPr>
        <w:t>Dinzaz</w:t>
      </w:r>
      <w:proofErr w:type="spellEnd"/>
      <w:r w:rsidRPr="00F633C1">
        <w:rPr>
          <w:rFonts w:ascii="Times New Roman" w:hAnsi="Times New Roman"/>
          <w:sz w:val="24"/>
          <w:szCs w:val="24"/>
        </w:rPr>
        <w:t xml:space="preserve"> and </w:t>
      </w:r>
      <w:proofErr w:type="spellStart"/>
      <w:r w:rsidRPr="00F633C1">
        <w:rPr>
          <w:rFonts w:ascii="Times New Roman" w:hAnsi="Times New Roman"/>
          <w:sz w:val="24"/>
          <w:szCs w:val="24"/>
        </w:rPr>
        <w:t>Degola</w:t>
      </w:r>
      <w:proofErr w:type="spellEnd"/>
      <w:r w:rsidRPr="00F633C1">
        <w:rPr>
          <w:rFonts w:ascii="Times New Roman" w:hAnsi="Times New Roman"/>
          <w:sz w:val="24"/>
          <w:szCs w:val="24"/>
        </w:rPr>
        <w:t xml:space="preserve"> </w:t>
      </w:r>
      <w:proofErr w:type="spellStart"/>
      <w:r w:rsidRPr="00F633C1">
        <w:rPr>
          <w:rFonts w:ascii="Times New Roman" w:hAnsi="Times New Roman"/>
          <w:sz w:val="24"/>
          <w:szCs w:val="24"/>
        </w:rPr>
        <w:t>Chinichaye</w:t>
      </w:r>
      <w:proofErr w:type="spellEnd"/>
      <w:r w:rsidRPr="00F633C1">
        <w:rPr>
          <w:rFonts w:ascii="Times New Roman" w:hAnsi="Times New Roman"/>
          <w:sz w:val="24"/>
          <w:szCs w:val="24"/>
        </w:rPr>
        <w:t xml:space="preserve"> villages. </w:t>
      </w:r>
    </w:p>
    <w:p w:rsidR="00540465" w:rsidRPr="00F633C1" w:rsidRDefault="00540465" w:rsidP="00540465">
      <w:pPr>
        <w:spacing w:after="0" w:line="360" w:lineRule="auto"/>
        <w:jc w:val="both"/>
        <w:rPr>
          <w:rFonts w:ascii="Times New Roman" w:hAnsi="Times New Roman"/>
          <w:sz w:val="24"/>
          <w:szCs w:val="24"/>
        </w:rPr>
      </w:pPr>
    </w:p>
    <w:p w:rsidR="00540465" w:rsidRPr="00F633C1" w:rsidRDefault="003246B4" w:rsidP="00AA1684">
      <w:pPr>
        <w:spacing w:after="0" w:line="240" w:lineRule="auto"/>
        <w:jc w:val="both"/>
        <w:rPr>
          <w:rFonts w:ascii="Times New Roman" w:hAnsi="Times New Roman"/>
          <w:sz w:val="24"/>
          <w:szCs w:val="24"/>
        </w:rPr>
      </w:pPr>
      <w:r w:rsidRPr="00F633C1">
        <w:rPr>
          <w:rFonts w:ascii="Times New Roman" w:hAnsi="Times New Roman"/>
          <w:sz w:val="24"/>
          <w:szCs w:val="24"/>
        </w:rPr>
        <w:t>Gondar Seed Laboratory O</w:t>
      </w:r>
      <w:r w:rsidR="00540465" w:rsidRPr="00F633C1">
        <w:rPr>
          <w:rFonts w:ascii="Times New Roman" w:hAnsi="Times New Roman"/>
          <w:sz w:val="24"/>
          <w:szCs w:val="24"/>
        </w:rPr>
        <w:t xml:space="preserve">ffice inspected the seed production process </w:t>
      </w:r>
      <w:r w:rsidR="00790041" w:rsidRPr="00F633C1">
        <w:rPr>
          <w:rFonts w:ascii="Times New Roman" w:hAnsi="Times New Roman"/>
          <w:sz w:val="24"/>
          <w:szCs w:val="24"/>
        </w:rPr>
        <w:t xml:space="preserve">of chick pea </w:t>
      </w:r>
      <w:r w:rsidR="00540465" w:rsidRPr="00F633C1">
        <w:rPr>
          <w:rFonts w:ascii="Times New Roman" w:hAnsi="Times New Roman"/>
          <w:sz w:val="24"/>
          <w:szCs w:val="24"/>
        </w:rPr>
        <w:t xml:space="preserve">and certified the seed. </w:t>
      </w:r>
      <w:proofErr w:type="spellStart"/>
      <w:r w:rsidR="00540465" w:rsidRPr="00F633C1">
        <w:rPr>
          <w:rFonts w:ascii="Times New Roman" w:hAnsi="Times New Roman"/>
          <w:sz w:val="24"/>
          <w:szCs w:val="24"/>
        </w:rPr>
        <w:t>Tsehay</w:t>
      </w:r>
      <w:proofErr w:type="spellEnd"/>
      <w:r w:rsidR="00540465" w:rsidRPr="00F633C1">
        <w:rPr>
          <w:rFonts w:ascii="Times New Roman" w:hAnsi="Times New Roman"/>
          <w:sz w:val="24"/>
          <w:szCs w:val="24"/>
        </w:rPr>
        <w:t xml:space="preserve"> farmer’s cooperative </w:t>
      </w:r>
      <w:r w:rsidRPr="00F633C1">
        <w:rPr>
          <w:rFonts w:ascii="Times New Roman" w:hAnsi="Times New Roman"/>
          <w:sz w:val="24"/>
          <w:szCs w:val="24"/>
        </w:rPr>
        <w:t>u</w:t>
      </w:r>
      <w:r w:rsidR="00790041" w:rsidRPr="00F633C1">
        <w:rPr>
          <w:rFonts w:ascii="Times New Roman" w:hAnsi="Times New Roman"/>
          <w:sz w:val="24"/>
          <w:szCs w:val="24"/>
        </w:rPr>
        <w:t xml:space="preserve">nion is in the process of purchasing </w:t>
      </w:r>
      <w:r w:rsidR="00540465" w:rsidRPr="00F633C1">
        <w:rPr>
          <w:rFonts w:ascii="Times New Roman" w:hAnsi="Times New Roman"/>
          <w:sz w:val="24"/>
          <w:szCs w:val="24"/>
        </w:rPr>
        <w:t xml:space="preserve">the seed. A planning workshop was held with farmers and business platform actors to have common ground and understanding on the research objectives and processes. </w:t>
      </w:r>
      <w:r w:rsidR="00540465" w:rsidRPr="00D9492F">
        <w:rPr>
          <w:rFonts w:ascii="Times New Roman" w:hAnsi="Times New Roman"/>
          <w:sz w:val="24"/>
          <w:szCs w:val="24"/>
        </w:rPr>
        <w:t>Roles and responsibilities of actors and detailed activities were jointly planned in the workshop.</w:t>
      </w:r>
      <w:r w:rsidR="00540465" w:rsidRPr="00F633C1">
        <w:rPr>
          <w:rFonts w:ascii="Times New Roman" w:hAnsi="Times New Roman"/>
          <w:sz w:val="24"/>
          <w:szCs w:val="24"/>
        </w:rPr>
        <w:t xml:space="preserve"> Training on the production and management of chickpea and vetch were</w:t>
      </w:r>
      <w:r w:rsidRPr="00F633C1">
        <w:rPr>
          <w:rFonts w:ascii="Times New Roman" w:hAnsi="Times New Roman"/>
          <w:sz w:val="24"/>
          <w:szCs w:val="24"/>
        </w:rPr>
        <w:t xml:space="preserve"> given to participa</w:t>
      </w:r>
      <w:r w:rsidR="00540465" w:rsidRPr="00F633C1">
        <w:rPr>
          <w:rFonts w:ascii="Times New Roman" w:hAnsi="Times New Roman"/>
          <w:sz w:val="24"/>
          <w:szCs w:val="24"/>
        </w:rPr>
        <w:t>t</w:t>
      </w:r>
      <w:r w:rsidRPr="00F633C1">
        <w:rPr>
          <w:rFonts w:ascii="Times New Roman" w:hAnsi="Times New Roman"/>
          <w:sz w:val="24"/>
          <w:szCs w:val="24"/>
        </w:rPr>
        <w:t>ing</w:t>
      </w:r>
      <w:r w:rsidR="00540465" w:rsidRPr="00F633C1">
        <w:rPr>
          <w:rFonts w:ascii="Times New Roman" w:hAnsi="Times New Roman"/>
          <w:sz w:val="24"/>
          <w:szCs w:val="24"/>
        </w:rPr>
        <w:t xml:space="preserve"> farm</w:t>
      </w:r>
      <w:r w:rsidR="00AA1684" w:rsidRPr="00F633C1">
        <w:rPr>
          <w:rFonts w:ascii="Times New Roman" w:hAnsi="Times New Roman"/>
          <w:sz w:val="24"/>
          <w:szCs w:val="24"/>
        </w:rPr>
        <w:t xml:space="preserve">ers. </w:t>
      </w:r>
      <w:r w:rsidR="00540465" w:rsidRPr="00F633C1">
        <w:rPr>
          <w:rFonts w:ascii="Times New Roman" w:hAnsi="Times New Roman"/>
          <w:sz w:val="24"/>
          <w:szCs w:val="24"/>
        </w:rPr>
        <w:t xml:space="preserve">Two field days at vegetative and maturity stage were organized to assess farmers and local policy makers views and reactions. </w:t>
      </w:r>
    </w:p>
    <w:p w:rsidR="00AA1684" w:rsidRPr="00F633C1" w:rsidRDefault="00AA1684" w:rsidP="00540465">
      <w:pPr>
        <w:spacing w:after="0" w:line="360" w:lineRule="auto"/>
        <w:jc w:val="both"/>
        <w:rPr>
          <w:rFonts w:ascii="Times New Roman" w:hAnsi="Times New Roman"/>
          <w:b/>
          <w:sz w:val="24"/>
          <w:szCs w:val="24"/>
        </w:rPr>
      </w:pPr>
    </w:p>
    <w:p w:rsidR="00540465" w:rsidRPr="00F633C1" w:rsidRDefault="00540465" w:rsidP="00D1020D">
      <w:pPr>
        <w:spacing w:after="0"/>
        <w:jc w:val="center"/>
        <w:rPr>
          <w:rFonts w:ascii="Times New Roman" w:hAnsi="Times New Roman"/>
        </w:rPr>
      </w:pPr>
      <w:r w:rsidRPr="00F633C1">
        <w:rPr>
          <w:rFonts w:ascii="Times New Roman" w:hAnsi="Times New Roman"/>
          <w:noProof/>
        </w:rPr>
        <w:drawing>
          <wp:inline distT="0" distB="0" distL="0" distR="0" wp14:anchorId="6B330B9D" wp14:editId="20517FB9">
            <wp:extent cx="2438400" cy="1821180"/>
            <wp:effectExtent l="0" t="0" r="0" b="7620"/>
            <wp:docPr id="1" name="Picture 1" descr="C:\Users\preffered user\Pictures\From Mesfin\chikpea field day Gondar zuria\DSC0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ffered user\Pictures\From Mesfin\chikpea field day Gondar zuria\DSC02778.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38400" cy="1821180"/>
                    </a:xfrm>
                    <a:prstGeom prst="rect">
                      <a:avLst/>
                    </a:prstGeom>
                    <a:noFill/>
                    <a:ln>
                      <a:noFill/>
                    </a:ln>
                  </pic:spPr>
                </pic:pic>
              </a:graphicData>
            </a:graphic>
          </wp:inline>
        </w:drawing>
      </w:r>
    </w:p>
    <w:p w:rsidR="00D1020D" w:rsidRPr="00F633C1" w:rsidRDefault="00D1020D" w:rsidP="00540465">
      <w:pPr>
        <w:spacing w:after="0"/>
        <w:rPr>
          <w:rFonts w:ascii="Times New Roman" w:hAnsi="Times New Roman"/>
        </w:rPr>
      </w:pPr>
    </w:p>
    <w:p w:rsidR="00540465" w:rsidRPr="00F633C1" w:rsidRDefault="003246B4" w:rsidP="00737CA0">
      <w:pPr>
        <w:spacing w:after="0"/>
        <w:jc w:val="center"/>
        <w:rPr>
          <w:rFonts w:ascii="Times New Roman" w:hAnsi="Times New Roman"/>
          <w:b/>
          <w:bCs/>
          <w:sz w:val="24"/>
          <w:szCs w:val="24"/>
        </w:rPr>
      </w:pPr>
      <w:r w:rsidRPr="00F633C1">
        <w:rPr>
          <w:rFonts w:ascii="Times New Roman" w:hAnsi="Times New Roman"/>
          <w:b/>
          <w:bCs/>
          <w:sz w:val="24"/>
          <w:szCs w:val="24"/>
        </w:rPr>
        <w:t>Figure 2</w:t>
      </w:r>
      <w:r w:rsidR="00D1020D" w:rsidRPr="00F633C1">
        <w:rPr>
          <w:rFonts w:ascii="Times New Roman" w:hAnsi="Times New Roman"/>
          <w:b/>
          <w:bCs/>
          <w:sz w:val="24"/>
          <w:szCs w:val="24"/>
        </w:rPr>
        <w:t>:</w:t>
      </w:r>
      <w:r w:rsidRPr="00F633C1">
        <w:rPr>
          <w:rFonts w:ascii="Times New Roman" w:hAnsi="Times New Roman"/>
          <w:b/>
          <w:bCs/>
          <w:sz w:val="24"/>
          <w:szCs w:val="24"/>
        </w:rPr>
        <w:t xml:space="preserve"> P</w:t>
      </w:r>
      <w:r w:rsidR="00540465" w:rsidRPr="00F633C1">
        <w:rPr>
          <w:rFonts w:ascii="Times New Roman" w:hAnsi="Times New Roman"/>
          <w:b/>
          <w:bCs/>
          <w:sz w:val="24"/>
          <w:szCs w:val="24"/>
        </w:rPr>
        <w:t xml:space="preserve">erformance of </w:t>
      </w:r>
      <w:r w:rsidRPr="00F633C1">
        <w:rPr>
          <w:rFonts w:ascii="Times New Roman" w:hAnsi="Times New Roman"/>
          <w:b/>
          <w:bCs/>
          <w:sz w:val="24"/>
          <w:szCs w:val="24"/>
        </w:rPr>
        <w:t xml:space="preserve">improved </w:t>
      </w:r>
      <w:r w:rsidR="00540465" w:rsidRPr="00F633C1">
        <w:rPr>
          <w:rFonts w:ascii="Times New Roman" w:hAnsi="Times New Roman"/>
          <w:b/>
          <w:bCs/>
          <w:sz w:val="24"/>
          <w:szCs w:val="24"/>
        </w:rPr>
        <w:t>chickpea</w:t>
      </w:r>
    </w:p>
    <w:p w:rsidR="00540465" w:rsidRPr="00F633C1" w:rsidRDefault="00540465" w:rsidP="00540465">
      <w:pPr>
        <w:spacing w:after="0"/>
        <w:rPr>
          <w:rFonts w:ascii="Times New Roman" w:hAnsi="Times New Roman"/>
          <w:noProof/>
        </w:rPr>
      </w:pPr>
    </w:p>
    <w:p w:rsidR="00540465" w:rsidRPr="00F633C1" w:rsidRDefault="00540465" w:rsidP="00737CA0">
      <w:pPr>
        <w:spacing w:after="0"/>
        <w:jc w:val="center"/>
        <w:rPr>
          <w:rFonts w:ascii="Times New Roman" w:hAnsi="Times New Roman"/>
          <w:noProof/>
        </w:rPr>
      </w:pPr>
      <w:r w:rsidRPr="00F633C1">
        <w:rPr>
          <w:rFonts w:ascii="Times New Roman" w:hAnsi="Times New Roman"/>
          <w:noProof/>
        </w:rPr>
        <w:lastRenderedPageBreak/>
        <w:drawing>
          <wp:inline distT="0" distB="0" distL="0" distR="0" wp14:anchorId="719D8F15" wp14:editId="4486FF48">
            <wp:extent cx="2586990" cy="1710055"/>
            <wp:effectExtent l="0" t="0" r="3810" b="4445"/>
            <wp:docPr id="2" name="Picture 3" descr="C:\Users\preffered user\Videos\from-camera\114NIKON\DSCN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ffered user\Videos\from-camera\114NIKON\DSCN704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86990" cy="1710055"/>
                    </a:xfrm>
                    <a:prstGeom prst="rect">
                      <a:avLst/>
                    </a:prstGeom>
                    <a:noFill/>
                    <a:ln>
                      <a:noFill/>
                    </a:ln>
                  </pic:spPr>
                </pic:pic>
              </a:graphicData>
            </a:graphic>
          </wp:inline>
        </w:drawing>
      </w:r>
      <w:r w:rsidRPr="00F633C1">
        <w:rPr>
          <w:rFonts w:ascii="Times New Roman" w:hAnsi="Times New Roman"/>
          <w:noProof/>
        </w:rPr>
        <w:drawing>
          <wp:inline distT="0" distB="0" distL="0" distR="0" wp14:anchorId="09FC414E" wp14:editId="2D620024">
            <wp:extent cx="2564765" cy="1710055"/>
            <wp:effectExtent l="0" t="0" r="6985" b="4445"/>
            <wp:docPr id="3" name="Picture 4" descr="C:\Users\preffered user\Videos\from-camera\114NIKON\DSCN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ffered user\Videos\from-camera\114NIKON\DSCN7047.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64765" cy="1710055"/>
                    </a:xfrm>
                    <a:prstGeom prst="rect">
                      <a:avLst/>
                    </a:prstGeom>
                    <a:noFill/>
                    <a:ln>
                      <a:noFill/>
                    </a:ln>
                  </pic:spPr>
                </pic:pic>
              </a:graphicData>
            </a:graphic>
          </wp:inline>
        </w:drawing>
      </w:r>
    </w:p>
    <w:p w:rsidR="00737CA0" w:rsidRPr="00F633C1" w:rsidRDefault="00737CA0" w:rsidP="00737CA0">
      <w:pPr>
        <w:spacing w:after="0"/>
        <w:jc w:val="center"/>
        <w:rPr>
          <w:rFonts w:ascii="Times New Roman" w:hAnsi="Times New Roman"/>
          <w:b/>
          <w:bCs/>
          <w:sz w:val="24"/>
          <w:szCs w:val="24"/>
        </w:rPr>
      </w:pPr>
    </w:p>
    <w:p w:rsidR="00540465" w:rsidRPr="00F633C1" w:rsidRDefault="003246B4" w:rsidP="00737CA0">
      <w:pPr>
        <w:spacing w:after="0"/>
        <w:jc w:val="center"/>
        <w:rPr>
          <w:rFonts w:ascii="Times New Roman" w:hAnsi="Times New Roman"/>
          <w:b/>
          <w:bCs/>
          <w:sz w:val="24"/>
          <w:szCs w:val="24"/>
        </w:rPr>
      </w:pPr>
      <w:r w:rsidRPr="00F633C1">
        <w:rPr>
          <w:rFonts w:ascii="Times New Roman" w:hAnsi="Times New Roman"/>
          <w:b/>
          <w:bCs/>
          <w:sz w:val="24"/>
          <w:szCs w:val="24"/>
        </w:rPr>
        <w:t>Figure 3</w:t>
      </w:r>
      <w:r w:rsidR="00737CA0" w:rsidRPr="00F633C1">
        <w:rPr>
          <w:rFonts w:ascii="Times New Roman" w:hAnsi="Times New Roman"/>
          <w:b/>
          <w:bCs/>
          <w:sz w:val="24"/>
          <w:szCs w:val="24"/>
        </w:rPr>
        <w:t>:</w:t>
      </w:r>
      <w:r w:rsidRPr="00F633C1">
        <w:rPr>
          <w:rFonts w:ascii="Times New Roman" w:hAnsi="Times New Roman"/>
          <w:b/>
          <w:bCs/>
          <w:sz w:val="24"/>
          <w:szCs w:val="24"/>
        </w:rPr>
        <w:t xml:space="preserve"> Training sessions organized by the project</w:t>
      </w:r>
    </w:p>
    <w:p w:rsidR="00540465" w:rsidRPr="00F633C1" w:rsidRDefault="00540465" w:rsidP="00540465">
      <w:pPr>
        <w:spacing w:after="0"/>
        <w:jc w:val="both"/>
        <w:rPr>
          <w:rFonts w:ascii="Times New Roman" w:hAnsi="Times New Roman"/>
          <w:b/>
          <w:sz w:val="24"/>
          <w:szCs w:val="24"/>
        </w:rPr>
      </w:pPr>
    </w:p>
    <w:p w:rsidR="00540465" w:rsidRPr="00F633C1" w:rsidRDefault="00540465" w:rsidP="00540465">
      <w:pPr>
        <w:spacing w:after="0" w:line="360" w:lineRule="auto"/>
        <w:rPr>
          <w:rFonts w:ascii="Times New Roman" w:hAnsi="Times New Roman"/>
          <w:noProof/>
        </w:rPr>
      </w:pPr>
    </w:p>
    <w:p w:rsidR="00540465" w:rsidRPr="00F633C1" w:rsidRDefault="00540465" w:rsidP="00737CA0">
      <w:pPr>
        <w:spacing w:after="0" w:line="360" w:lineRule="auto"/>
        <w:jc w:val="center"/>
        <w:rPr>
          <w:rFonts w:ascii="Times New Roman" w:hAnsi="Times New Roman"/>
          <w:noProof/>
        </w:rPr>
      </w:pPr>
      <w:r w:rsidRPr="00F633C1">
        <w:rPr>
          <w:rFonts w:ascii="Times New Roman" w:hAnsi="Times New Roman"/>
          <w:noProof/>
        </w:rPr>
        <w:drawing>
          <wp:inline distT="0" distB="0" distL="0" distR="0" wp14:anchorId="23AC1E66" wp14:editId="1D17072C">
            <wp:extent cx="3040380" cy="2141220"/>
            <wp:effectExtent l="0" t="0" r="7620" b="0"/>
            <wp:docPr id="5" name="Picture 6" descr="C:\Users\preffered user\Pictures\From Mesfin\chikpea field day Gondar zuria\DSC0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ffered user\Pictures\From Mesfin\chikpea field day Gondar zuria\DSC02760.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40380" cy="2141220"/>
                    </a:xfrm>
                    <a:prstGeom prst="rect">
                      <a:avLst/>
                    </a:prstGeom>
                    <a:noFill/>
                    <a:ln>
                      <a:noFill/>
                    </a:ln>
                  </pic:spPr>
                </pic:pic>
              </a:graphicData>
            </a:graphic>
          </wp:inline>
        </w:drawing>
      </w:r>
    </w:p>
    <w:p w:rsidR="00491F91" w:rsidRPr="00F633C1" w:rsidRDefault="00491F91" w:rsidP="00491F91">
      <w:pPr>
        <w:spacing w:after="0" w:line="360" w:lineRule="auto"/>
        <w:jc w:val="center"/>
        <w:rPr>
          <w:rFonts w:ascii="Times New Roman" w:hAnsi="Times New Roman"/>
          <w:noProof/>
        </w:rPr>
      </w:pPr>
    </w:p>
    <w:p w:rsidR="00540465" w:rsidRPr="00F633C1" w:rsidRDefault="00491F91" w:rsidP="00737CA0">
      <w:pPr>
        <w:spacing w:after="0" w:line="360" w:lineRule="auto"/>
        <w:jc w:val="center"/>
        <w:rPr>
          <w:rFonts w:ascii="Times New Roman" w:hAnsi="Times New Roman"/>
          <w:b/>
          <w:bCs/>
          <w:noProof/>
          <w:sz w:val="24"/>
          <w:szCs w:val="24"/>
        </w:rPr>
      </w:pPr>
      <w:r w:rsidRPr="00F633C1">
        <w:rPr>
          <w:rFonts w:ascii="Times New Roman" w:hAnsi="Times New Roman"/>
          <w:b/>
          <w:bCs/>
          <w:noProof/>
          <w:sz w:val="24"/>
          <w:szCs w:val="24"/>
        </w:rPr>
        <w:t>Figure 4</w:t>
      </w:r>
      <w:r w:rsidR="00737CA0" w:rsidRPr="00F633C1">
        <w:rPr>
          <w:rFonts w:ascii="Times New Roman" w:hAnsi="Times New Roman"/>
          <w:b/>
          <w:bCs/>
          <w:noProof/>
          <w:sz w:val="24"/>
          <w:szCs w:val="24"/>
        </w:rPr>
        <w:t>:</w:t>
      </w:r>
      <w:r w:rsidRPr="00F633C1">
        <w:rPr>
          <w:rFonts w:ascii="Times New Roman" w:hAnsi="Times New Roman"/>
          <w:b/>
          <w:bCs/>
          <w:noProof/>
          <w:sz w:val="24"/>
          <w:szCs w:val="24"/>
        </w:rPr>
        <w:t xml:space="preserve"> Field day organized by the project</w:t>
      </w:r>
    </w:p>
    <w:p w:rsidR="00540465" w:rsidRPr="00F633C1" w:rsidRDefault="00540465" w:rsidP="00540465">
      <w:pPr>
        <w:spacing w:after="0" w:line="360" w:lineRule="auto"/>
        <w:rPr>
          <w:rFonts w:ascii="Times New Roman" w:hAnsi="Times New Roman"/>
          <w:b/>
          <w:noProof/>
          <w:sz w:val="24"/>
          <w:szCs w:val="24"/>
        </w:rPr>
      </w:pPr>
    </w:p>
    <w:p w:rsidR="00540465" w:rsidRPr="00F633C1" w:rsidRDefault="00540465" w:rsidP="0060466D">
      <w:pPr>
        <w:spacing w:after="0" w:line="240" w:lineRule="auto"/>
        <w:jc w:val="both"/>
        <w:rPr>
          <w:rFonts w:ascii="Times New Roman" w:hAnsi="Times New Roman"/>
          <w:sz w:val="24"/>
          <w:szCs w:val="24"/>
        </w:rPr>
      </w:pPr>
      <w:r w:rsidRPr="00F633C1">
        <w:rPr>
          <w:rFonts w:ascii="Times New Roman" w:hAnsi="Times New Roman"/>
          <w:bCs/>
          <w:noProof/>
          <w:sz w:val="24"/>
          <w:szCs w:val="24"/>
        </w:rPr>
        <w:t>Sample grai</w:t>
      </w:r>
      <w:r w:rsidR="00737CA0" w:rsidRPr="00F633C1">
        <w:rPr>
          <w:rFonts w:ascii="Times New Roman" w:hAnsi="Times New Roman"/>
          <w:bCs/>
          <w:noProof/>
          <w:sz w:val="24"/>
          <w:szCs w:val="24"/>
        </w:rPr>
        <w:t>n yield were collected from participating</w:t>
      </w:r>
      <w:r w:rsidRPr="00F633C1">
        <w:rPr>
          <w:rFonts w:ascii="Times New Roman" w:hAnsi="Times New Roman"/>
          <w:bCs/>
          <w:noProof/>
          <w:sz w:val="24"/>
          <w:szCs w:val="24"/>
        </w:rPr>
        <w:t xml:space="preserve"> farmers’ and neighboring farmers’ fields. Since kabuli chickpea was introduced for the first time, there is no any other kabuli chickpea variety under use in the area. However, the comparison was done with the dessi type chickpea. Farmers widely grow dessi type for many years. The highest yield recorded from the </w:t>
      </w:r>
      <w:r w:rsidRPr="00F633C1">
        <w:rPr>
          <w:rFonts w:ascii="Times New Roman" w:hAnsi="Times New Roman"/>
          <w:bCs/>
          <w:i/>
          <w:iCs/>
          <w:noProof/>
          <w:sz w:val="24"/>
          <w:szCs w:val="24"/>
        </w:rPr>
        <w:t xml:space="preserve">Ararti </w:t>
      </w:r>
      <w:r w:rsidRPr="00F633C1">
        <w:rPr>
          <w:rFonts w:ascii="Times New Roman" w:hAnsi="Times New Roman"/>
          <w:bCs/>
          <w:noProof/>
          <w:sz w:val="24"/>
          <w:szCs w:val="24"/>
        </w:rPr>
        <w:t xml:space="preserve">variety was 1645 kg/ha and the lowest was 1263 kg/ha while the highest and the lowest yields of sampled local variety were 920 kg/ha and 628 kg/ha, respectively. </w:t>
      </w:r>
      <w:r w:rsidRPr="00F633C1">
        <w:rPr>
          <w:rFonts w:ascii="Times New Roman" w:hAnsi="Times New Roman"/>
          <w:sz w:val="24"/>
          <w:szCs w:val="24"/>
        </w:rPr>
        <w:t xml:space="preserve">The improved </w:t>
      </w:r>
      <w:proofErr w:type="spellStart"/>
      <w:r w:rsidRPr="00F633C1">
        <w:rPr>
          <w:rFonts w:ascii="Times New Roman" w:hAnsi="Times New Roman"/>
          <w:sz w:val="24"/>
          <w:szCs w:val="24"/>
        </w:rPr>
        <w:t>kabuli</w:t>
      </w:r>
      <w:proofErr w:type="spellEnd"/>
      <w:r w:rsidRPr="00F633C1">
        <w:rPr>
          <w:rFonts w:ascii="Times New Roman" w:hAnsi="Times New Roman"/>
          <w:sz w:val="24"/>
          <w:szCs w:val="24"/>
        </w:rPr>
        <w:t xml:space="preserve"> type variety (</w:t>
      </w:r>
      <w:proofErr w:type="spellStart"/>
      <w:r w:rsidRPr="00F633C1">
        <w:rPr>
          <w:rFonts w:ascii="Times New Roman" w:hAnsi="Times New Roman"/>
          <w:i/>
          <w:sz w:val="24"/>
          <w:szCs w:val="24"/>
        </w:rPr>
        <w:t>Arerti</w:t>
      </w:r>
      <w:proofErr w:type="spellEnd"/>
      <w:r w:rsidRPr="00F633C1">
        <w:rPr>
          <w:rFonts w:ascii="Times New Roman" w:hAnsi="Times New Roman"/>
          <w:sz w:val="24"/>
          <w:szCs w:val="24"/>
        </w:rPr>
        <w:t xml:space="preserve">) gave a mean seed yield of 1488 kg/ha while the local </w:t>
      </w:r>
      <w:proofErr w:type="spellStart"/>
      <w:r w:rsidRPr="00F633C1">
        <w:rPr>
          <w:rFonts w:ascii="Times New Roman" w:hAnsi="Times New Roman"/>
          <w:sz w:val="24"/>
          <w:szCs w:val="24"/>
        </w:rPr>
        <w:t>dessi</w:t>
      </w:r>
      <w:proofErr w:type="spellEnd"/>
      <w:r w:rsidRPr="00F633C1">
        <w:rPr>
          <w:rFonts w:ascii="Times New Roman" w:hAnsi="Times New Roman"/>
          <w:sz w:val="24"/>
          <w:szCs w:val="24"/>
        </w:rPr>
        <w:t xml:space="preserve"> type gave 814 kg/ha. This shows that </w:t>
      </w:r>
      <w:proofErr w:type="spellStart"/>
      <w:r w:rsidRPr="00F633C1">
        <w:rPr>
          <w:rFonts w:ascii="Times New Roman" w:hAnsi="Times New Roman"/>
          <w:sz w:val="24"/>
          <w:szCs w:val="24"/>
        </w:rPr>
        <w:t>kabuli</w:t>
      </w:r>
      <w:proofErr w:type="spellEnd"/>
      <w:r w:rsidRPr="00F633C1">
        <w:rPr>
          <w:rFonts w:ascii="Times New Roman" w:hAnsi="Times New Roman"/>
          <w:sz w:val="24"/>
          <w:szCs w:val="24"/>
        </w:rPr>
        <w:t xml:space="preserve"> chickpea variety has a yield advantage </w:t>
      </w:r>
      <w:r w:rsidR="00737CA0" w:rsidRPr="00F633C1">
        <w:rPr>
          <w:rFonts w:ascii="Times New Roman" w:hAnsi="Times New Roman"/>
          <w:sz w:val="24"/>
          <w:szCs w:val="24"/>
        </w:rPr>
        <w:t xml:space="preserve">of 674 kg/ha over the local one. Due to a </w:t>
      </w:r>
      <w:r w:rsidRPr="00F633C1">
        <w:rPr>
          <w:rFonts w:ascii="Times New Roman" w:hAnsi="Times New Roman"/>
          <w:sz w:val="24"/>
          <w:szCs w:val="24"/>
        </w:rPr>
        <w:t xml:space="preserve">severe feed shortage in the watershed, the entire vetch produced </w:t>
      </w:r>
      <w:r w:rsidR="0060466D" w:rsidRPr="00F633C1">
        <w:rPr>
          <w:rFonts w:ascii="Times New Roman" w:hAnsi="Times New Roman"/>
          <w:sz w:val="24"/>
          <w:szCs w:val="24"/>
        </w:rPr>
        <w:t>by participa</w:t>
      </w:r>
      <w:r w:rsidR="00737CA0" w:rsidRPr="00F633C1">
        <w:rPr>
          <w:rFonts w:ascii="Times New Roman" w:hAnsi="Times New Roman"/>
          <w:sz w:val="24"/>
          <w:szCs w:val="24"/>
        </w:rPr>
        <w:t>t</w:t>
      </w:r>
      <w:r w:rsidR="0060466D" w:rsidRPr="00F633C1">
        <w:rPr>
          <w:rFonts w:ascii="Times New Roman" w:hAnsi="Times New Roman"/>
          <w:sz w:val="24"/>
          <w:szCs w:val="24"/>
        </w:rPr>
        <w:t>ing</w:t>
      </w:r>
      <w:r w:rsidR="00737CA0" w:rsidRPr="00F633C1">
        <w:rPr>
          <w:rFonts w:ascii="Times New Roman" w:hAnsi="Times New Roman"/>
          <w:sz w:val="24"/>
          <w:szCs w:val="24"/>
        </w:rPr>
        <w:t xml:space="preserve"> farmers </w:t>
      </w:r>
      <w:r w:rsidRPr="00F633C1">
        <w:rPr>
          <w:rFonts w:ascii="Times New Roman" w:hAnsi="Times New Roman"/>
          <w:sz w:val="24"/>
          <w:szCs w:val="24"/>
        </w:rPr>
        <w:t xml:space="preserve">was used as a feed for their livestock and farmers could not produce vetch seed as planned. </w:t>
      </w:r>
      <w:r w:rsidR="0060466D" w:rsidRPr="00F633C1">
        <w:rPr>
          <w:rFonts w:ascii="Times New Roman" w:hAnsi="Times New Roman"/>
          <w:sz w:val="24"/>
          <w:szCs w:val="24"/>
        </w:rPr>
        <w:t>A</w:t>
      </w:r>
      <w:r w:rsidR="00F633C1">
        <w:rPr>
          <w:rFonts w:ascii="Times New Roman" w:hAnsi="Times New Roman"/>
          <w:sz w:val="24"/>
          <w:szCs w:val="24"/>
        </w:rPr>
        <w:t xml:space="preserve"> </w:t>
      </w:r>
      <w:r w:rsidRPr="00F633C1">
        <w:rPr>
          <w:rFonts w:ascii="Times New Roman" w:hAnsi="Times New Roman"/>
          <w:sz w:val="24"/>
          <w:szCs w:val="24"/>
        </w:rPr>
        <w:t>partial budget analysis was also carried out to compare the improved chickpea variety against the local variety by using CIMMYT (1988) manual. The prevailing input and output prices were used to calculate the financial return. As illustrated in T</w:t>
      </w:r>
      <w:r w:rsidR="00D22209">
        <w:rPr>
          <w:rFonts w:ascii="Times New Roman" w:hAnsi="Times New Roman"/>
          <w:sz w:val="24"/>
          <w:szCs w:val="24"/>
        </w:rPr>
        <w:t>able 7</w:t>
      </w:r>
      <w:r w:rsidRPr="00F633C1">
        <w:rPr>
          <w:rFonts w:ascii="Times New Roman" w:hAnsi="Times New Roman"/>
          <w:sz w:val="24"/>
          <w:szCs w:val="24"/>
        </w:rPr>
        <w:t xml:space="preserve">, the marginal rate of return for </w:t>
      </w:r>
      <w:proofErr w:type="spellStart"/>
      <w:r w:rsidRPr="00F633C1">
        <w:rPr>
          <w:rFonts w:ascii="Times New Roman" w:hAnsi="Times New Roman"/>
          <w:bCs/>
          <w:sz w:val="24"/>
          <w:szCs w:val="24"/>
        </w:rPr>
        <w:t>Arerti</w:t>
      </w:r>
      <w:proofErr w:type="spellEnd"/>
      <w:r w:rsidRPr="00F633C1">
        <w:rPr>
          <w:rFonts w:ascii="Times New Roman" w:hAnsi="Times New Roman"/>
          <w:bCs/>
          <w:sz w:val="24"/>
          <w:szCs w:val="24"/>
        </w:rPr>
        <w:t xml:space="preserve"> variety over the local variety is 601.4%. </w:t>
      </w:r>
      <w:r w:rsidRPr="00F633C1">
        <w:rPr>
          <w:rFonts w:ascii="Times New Roman" w:hAnsi="Times New Roman"/>
          <w:sz w:val="24"/>
          <w:szCs w:val="24"/>
        </w:rPr>
        <w:t xml:space="preserve">The figure obtained is much greater than the generally accepted minimum rate of return which is 100%. </w:t>
      </w:r>
    </w:p>
    <w:p w:rsidR="00540465" w:rsidRPr="00F633C1" w:rsidRDefault="00540465" w:rsidP="00540465">
      <w:pPr>
        <w:spacing w:after="0"/>
        <w:jc w:val="both"/>
        <w:rPr>
          <w:rFonts w:ascii="Times New Roman" w:hAnsi="Times New Roman"/>
          <w:bCs/>
          <w:sz w:val="24"/>
          <w:szCs w:val="24"/>
        </w:rPr>
      </w:pPr>
    </w:p>
    <w:p w:rsidR="000C3917" w:rsidRPr="00F633C1" w:rsidRDefault="000C3917" w:rsidP="00540465">
      <w:pPr>
        <w:spacing w:after="0"/>
        <w:jc w:val="both"/>
        <w:rPr>
          <w:rFonts w:ascii="Times New Roman" w:hAnsi="Times New Roman"/>
          <w:bCs/>
          <w:sz w:val="24"/>
          <w:szCs w:val="24"/>
        </w:rPr>
      </w:pPr>
    </w:p>
    <w:p w:rsidR="00540465" w:rsidRPr="00F633C1" w:rsidRDefault="00D22209" w:rsidP="00540465">
      <w:pPr>
        <w:spacing w:after="0"/>
        <w:jc w:val="both"/>
        <w:rPr>
          <w:rFonts w:ascii="Times New Roman" w:hAnsi="Times New Roman"/>
          <w:b/>
          <w:sz w:val="24"/>
          <w:szCs w:val="24"/>
        </w:rPr>
      </w:pPr>
      <w:r>
        <w:rPr>
          <w:rFonts w:ascii="Times New Roman" w:hAnsi="Times New Roman"/>
          <w:b/>
          <w:sz w:val="24"/>
          <w:szCs w:val="24"/>
        </w:rPr>
        <w:lastRenderedPageBreak/>
        <w:t>Table 7</w:t>
      </w:r>
      <w:r w:rsidR="000C3917" w:rsidRPr="00F633C1">
        <w:rPr>
          <w:rFonts w:ascii="Times New Roman" w:hAnsi="Times New Roman"/>
          <w:b/>
          <w:sz w:val="24"/>
          <w:szCs w:val="24"/>
        </w:rPr>
        <w:t>:</w:t>
      </w:r>
      <w:r w:rsidR="00540465" w:rsidRPr="00F633C1">
        <w:rPr>
          <w:rFonts w:ascii="Times New Roman" w:hAnsi="Times New Roman"/>
          <w:b/>
          <w:sz w:val="24"/>
          <w:szCs w:val="24"/>
        </w:rPr>
        <w:t xml:space="preserve"> Partial budget analysis </w:t>
      </w:r>
    </w:p>
    <w:p w:rsidR="00540465" w:rsidRPr="00F633C1" w:rsidRDefault="00540465" w:rsidP="00540465">
      <w:pPr>
        <w:spacing w:after="0"/>
        <w:jc w:val="both"/>
        <w:rPr>
          <w:rFonts w:ascii="Times New Roman" w:hAnsi="Times New Roman"/>
          <w:sz w:val="24"/>
          <w:szCs w:val="24"/>
        </w:rPr>
      </w:pPr>
    </w:p>
    <w:tbl>
      <w:tblPr>
        <w:tblW w:w="7939" w:type="dxa"/>
        <w:tblCellMar>
          <w:left w:w="0" w:type="dxa"/>
          <w:right w:w="0" w:type="dxa"/>
        </w:tblCellMar>
        <w:tblLook w:val="04A0" w:firstRow="1" w:lastRow="0" w:firstColumn="1" w:lastColumn="0" w:noHBand="0" w:noVBand="1"/>
      </w:tblPr>
      <w:tblGrid>
        <w:gridCol w:w="3738"/>
        <w:gridCol w:w="2054"/>
        <w:gridCol w:w="2147"/>
      </w:tblGrid>
      <w:tr w:rsidR="00540465" w:rsidRPr="00F633C1" w:rsidTr="00540465">
        <w:trPr>
          <w:trHeight w:val="196"/>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40465" w:rsidRPr="00F633C1" w:rsidRDefault="00540465" w:rsidP="00540465">
            <w:pPr>
              <w:spacing w:after="0" w:line="240" w:lineRule="auto"/>
              <w:rPr>
                <w:rFonts w:ascii="Times New Roman" w:hAnsi="Times New Roman"/>
                <w:noProof/>
                <w:sz w:val="24"/>
                <w:szCs w:val="24"/>
              </w:rPr>
            </w:pPr>
            <w:r w:rsidRPr="00F633C1">
              <w:rPr>
                <w:rFonts w:ascii="Times New Roman" w:hAnsi="Times New Roman"/>
                <w:noProof/>
                <w:sz w:val="24"/>
                <w:szCs w:val="24"/>
              </w:rPr>
              <w:t>Items</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40465" w:rsidRPr="00F633C1" w:rsidRDefault="00540465" w:rsidP="00540465">
            <w:pPr>
              <w:spacing w:after="0" w:line="240" w:lineRule="auto"/>
              <w:jc w:val="center"/>
              <w:rPr>
                <w:rFonts w:ascii="Times New Roman" w:hAnsi="Times New Roman"/>
                <w:noProof/>
                <w:sz w:val="24"/>
                <w:szCs w:val="24"/>
              </w:rPr>
            </w:pPr>
            <w:r w:rsidRPr="00F633C1">
              <w:rPr>
                <w:rFonts w:ascii="Times New Roman" w:hAnsi="Times New Roman"/>
                <w:bCs/>
                <w:noProof/>
                <w:sz w:val="24"/>
                <w:szCs w:val="24"/>
              </w:rPr>
              <w:t>Local</w:t>
            </w:r>
          </w:p>
        </w:tc>
        <w:tc>
          <w:tcPr>
            <w:tcW w:w="2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72" w:type="dxa"/>
              <w:right w:w="144" w:type="dxa"/>
            </w:tcMar>
            <w:hideMark/>
          </w:tcPr>
          <w:p w:rsidR="00540465" w:rsidRPr="00F633C1" w:rsidRDefault="00540465" w:rsidP="00540465">
            <w:pPr>
              <w:spacing w:after="0" w:line="240" w:lineRule="auto"/>
              <w:jc w:val="center"/>
              <w:rPr>
                <w:rFonts w:ascii="Times New Roman" w:hAnsi="Times New Roman"/>
                <w:noProof/>
                <w:sz w:val="24"/>
                <w:szCs w:val="24"/>
              </w:rPr>
            </w:pPr>
            <w:r w:rsidRPr="00F633C1">
              <w:rPr>
                <w:rFonts w:ascii="Times New Roman" w:hAnsi="Times New Roman"/>
                <w:bCs/>
                <w:noProof/>
                <w:sz w:val="24"/>
                <w:szCs w:val="24"/>
              </w:rPr>
              <w:t>Improved</w:t>
            </w:r>
          </w:p>
        </w:tc>
      </w:tr>
      <w:tr w:rsidR="00540465" w:rsidRPr="00F633C1" w:rsidTr="00540465">
        <w:trPr>
          <w:trHeight w:val="221"/>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40465" w:rsidRPr="00F633C1" w:rsidRDefault="00540465" w:rsidP="00540465">
            <w:pPr>
              <w:spacing w:after="0" w:line="240" w:lineRule="auto"/>
              <w:rPr>
                <w:rFonts w:ascii="Times New Roman" w:hAnsi="Times New Roman"/>
                <w:noProof/>
                <w:sz w:val="24"/>
                <w:szCs w:val="24"/>
              </w:rPr>
            </w:pPr>
            <w:r w:rsidRPr="00F633C1">
              <w:rPr>
                <w:rFonts w:ascii="Times New Roman" w:hAnsi="Times New Roman"/>
                <w:noProof/>
                <w:sz w:val="24"/>
                <w:szCs w:val="24"/>
              </w:rPr>
              <w:t xml:space="preserve">Mean GY (kg/ha) </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bCs/>
                <w:sz w:val="24"/>
                <w:szCs w:val="24"/>
              </w:rPr>
            </w:pPr>
            <w:r w:rsidRPr="00F633C1">
              <w:rPr>
                <w:rFonts w:ascii="Times New Roman" w:hAnsi="Times New Roman"/>
                <w:bCs/>
                <w:sz w:val="24"/>
                <w:szCs w:val="24"/>
              </w:rPr>
              <w:t>814</w:t>
            </w:r>
          </w:p>
        </w:tc>
        <w:tc>
          <w:tcPr>
            <w:tcW w:w="2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bCs/>
                <w:sz w:val="24"/>
                <w:szCs w:val="24"/>
              </w:rPr>
            </w:pPr>
            <w:r w:rsidRPr="00F633C1">
              <w:rPr>
                <w:rFonts w:ascii="Times New Roman" w:hAnsi="Times New Roman"/>
                <w:bCs/>
                <w:sz w:val="24"/>
                <w:szCs w:val="24"/>
              </w:rPr>
              <w:t>1488</w:t>
            </w:r>
          </w:p>
        </w:tc>
      </w:tr>
      <w:tr w:rsidR="00540465" w:rsidRPr="00F633C1" w:rsidTr="00540465">
        <w:trPr>
          <w:trHeight w:val="304"/>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40465" w:rsidRPr="00F633C1" w:rsidRDefault="00540465" w:rsidP="00540465">
            <w:pPr>
              <w:spacing w:after="0" w:line="240" w:lineRule="auto"/>
              <w:rPr>
                <w:rFonts w:ascii="Times New Roman" w:hAnsi="Times New Roman"/>
                <w:noProof/>
                <w:sz w:val="24"/>
                <w:szCs w:val="24"/>
              </w:rPr>
            </w:pPr>
            <w:r w:rsidRPr="00F633C1">
              <w:rPr>
                <w:rFonts w:ascii="Times New Roman" w:hAnsi="Times New Roman"/>
                <w:noProof/>
                <w:sz w:val="24"/>
                <w:szCs w:val="24"/>
              </w:rPr>
              <w:t xml:space="preserve">Adjusted yield (kg/ha) </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732.60</w:t>
            </w:r>
          </w:p>
        </w:tc>
        <w:tc>
          <w:tcPr>
            <w:tcW w:w="2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1339.20</w:t>
            </w:r>
          </w:p>
        </w:tc>
      </w:tr>
      <w:tr w:rsidR="00540465" w:rsidRPr="00F633C1" w:rsidTr="00540465">
        <w:trPr>
          <w:trHeight w:val="267"/>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40465" w:rsidRPr="00F633C1" w:rsidRDefault="00540465" w:rsidP="00540465">
            <w:pPr>
              <w:spacing w:after="0" w:line="240" w:lineRule="auto"/>
              <w:rPr>
                <w:rFonts w:ascii="Times New Roman" w:hAnsi="Times New Roman"/>
                <w:noProof/>
                <w:sz w:val="24"/>
                <w:szCs w:val="24"/>
              </w:rPr>
            </w:pPr>
            <w:r w:rsidRPr="00F633C1">
              <w:rPr>
                <w:rFonts w:ascii="Times New Roman" w:hAnsi="Times New Roman"/>
                <w:noProof/>
                <w:sz w:val="24"/>
                <w:szCs w:val="24"/>
              </w:rPr>
              <w:t>Gross Field Ben</w:t>
            </w:r>
            <w:r w:rsidR="0060466D" w:rsidRPr="00F633C1">
              <w:rPr>
                <w:rFonts w:ascii="Times New Roman" w:hAnsi="Times New Roman"/>
                <w:noProof/>
                <w:sz w:val="24"/>
                <w:szCs w:val="24"/>
              </w:rPr>
              <w:t>e</w:t>
            </w:r>
            <w:r w:rsidRPr="00F633C1">
              <w:rPr>
                <w:rFonts w:ascii="Times New Roman" w:hAnsi="Times New Roman"/>
                <w:noProof/>
                <w:sz w:val="24"/>
                <w:szCs w:val="24"/>
              </w:rPr>
              <w:t xml:space="preserve">fit (ETB/ha) </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6512.00</w:t>
            </w:r>
          </w:p>
        </w:tc>
        <w:tc>
          <w:tcPr>
            <w:tcW w:w="2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12052.80</w:t>
            </w:r>
          </w:p>
        </w:tc>
      </w:tr>
      <w:tr w:rsidR="00540465" w:rsidRPr="00F633C1" w:rsidTr="00540465">
        <w:trPr>
          <w:trHeight w:val="331"/>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40465" w:rsidRPr="00F633C1" w:rsidRDefault="00540465" w:rsidP="00540465">
            <w:pPr>
              <w:spacing w:after="0" w:line="240" w:lineRule="auto"/>
              <w:rPr>
                <w:rFonts w:ascii="Times New Roman" w:hAnsi="Times New Roman"/>
                <w:noProof/>
                <w:sz w:val="24"/>
                <w:szCs w:val="24"/>
              </w:rPr>
            </w:pPr>
            <w:r w:rsidRPr="00F633C1">
              <w:rPr>
                <w:rFonts w:ascii="Times New Roman" w:hAnsi="Times New Roman"/>
                <w:noProof/>
                <w:sz w:val="24"/>
                <w:szCs w:val="24"/>
              </w:rPr>
              <w:t xml:space="preserve">Labor cost (ETB/ha) </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0.00</w:t>
            </w:r>
          </w:p>
        </w:tc>
        <w:tc>
          <w:tcPr>
            <w:tcW w:w="2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240.00</w:t>
            </w:r>
          </w:p>
        </w:tc>
      </w:tr>
      <w:tr w:rsidR="00540465" w:rsidRPr="00F633C1" w:rsidTr="00540465">
        <w:trPr>
          <w:trHeight w:val="239"/>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40465" w:rsidRPr="00F633C1" w:rsidRDefault="00540465" w:rsidP="00540465">
            <w:pPr>
              <w:spacing w:after="0" w:line="240" w:lineRule="auto"/>
              <w:rPr>
                <w:rFonts w:ascii="Times New Roman" w:hAnsi="Times New Roman"/>
                <w:noProof/>
                <w:sz w:val="24"/>
                <w:szCs w:val="24"/>
              </w:rPr>
            </w:pPr>
            <w:r w:rsidRPr="00F633C1">
              <w:rPr>
                <w:rFonts w:ascii="Times New Roman" w:hAnsi="Times New Roman"/>
                <w:bCs/>
                <w:noProof/>
                <w:sz w:val="24"/>
                <w:szCs w:val="24"/>
              </w:rPr>
              <w:t>Seed cost</w:t>
            </w:r>
            <w:r w:rsidR="0060466D" w:rsidRPr="00F633C1">
              <w:rPr>
                <w:rFonts w:ascii="Times New Roman" w:hAnsi="Times New Roman"/>
                <w:bCs/>
                <w:noProof/>
                <w:sz w:val="24"/>
                <w:szCs w:val="24"/>
              </w:rPr>
              <w:t xml:space="preserve"> </w:t>
            </w:r>
            <w:r w:rsidRPr="00F633C1">
              <w:rPr>
                <w:rFonts w:ascii="Times New Roman" w:hAnsi="Times New Roman"/>
                <w:bCs/>
                <w:noProof/>
                <w:sz w:val="24"/>
                <w:szCs w:val="24"/>
              </w:rPr>
              <w:t xml:space="preserve">(ETB/ha) </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770.00</w:t>
            </w:r>
          </w:p>
        </w:tc>
        <w:tc>
          <w:tcPr>
            <w:tcW w:w="2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1320.00</w:t>
            </w:r>
          </w:p>
        </w:tc>
      </w:tr>
      <w:tr w:rsidR="00540465" w:rsidRPr="00F633C1" w:rsidTr="00540465">
        <w:trPr>
          <w:trHeight w:val="313"/>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40465" w:rsidRPr="00F633C1" w:rsidRDefault="0060466D" w:rsidP="00540465">
            <w:pPr>
              <w:spacing w:after="0" w:line="240" w:lineRule="auto"/>
              <w:rPr>
                <w:rFonts w:ascii="Times New Roman" w:hAnsi="Times New Roman"/>
                <w:noProof/>
                <w:sz w:val="24"/>
                <w:szCs w:val="24"/>
              </w:rPr>
            </w:pPr>
            <w:r w:rsidRPr="00F633C1">
              <w:rPr>
                <w:rFonts w:ascii="Times New Roman" w:hAnsi="Times New Roman"/>
                <w:noProof/>
                <w:sz w:val="24"/>
                <w:szCs w:val="24"/>
              </w:rPr>
              <w:t>Total cost</w:t>
            </w:r>
            <w:r w:rsidR="00540465" w:rsidRPr="00F633C1">
              <w:rPr>
                <w:rFonts w:ascii="Times New Roman" w:hAnsi="Times New Roman"/>
                <w:noProof/>
                <w:sz w:val="24"/>
                <w:szCs w:val="24"/>
              </w:rPr>
              <w:t xml:space="preserve"> (ETB/ha) </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770.00</w:t>
            </w:r>
          </w:p>
        </w:tc>
        <w:tc>
          <w:tcPr>
            <w:tcW w:w="2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1560.00</w:t>
            </w:r>
          </w:p>
        </w:tc>
      </w:tr>
      <w:tr w:rsidR="00540465" w:rsidRPr="00F633C1" w:rsidTr="00540465">
        <w:trPr>
          <w:trHeight w:val="331"/>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40465" w:rsidRPr="00F633C1" w:rsidRDefault="0060466D" w:rsidP="00540465">
            <w:pPr>
              <w:spacing w:after="0" w:line="240" w:lineRule="auto"/>
              <w:rPr>
                <w:rFonts w:ascii="Times New Roman" w:hAnsi="Times New Roman"/>
                <w:noProof/>
                <w:sz w:val="24"/>
                <w:szCs w:val="24"/>
              </w:rPr>
            </w:pPr>
            <w:r w:rsidRPr="00F633C1">
              <w:rPr>
                <w:rFonts w:ascii="Times New Roman" w:hAnsi="Times New Roman"/>
                <w:noProof/>
                <w:sz w:val="24"/>
                <w:szCs w:val="24"/>
              </w:rPr>
              <w:t>Net b</w:t>
            </w:r>
            <w:r w:rsidR="00540465" w:rsidRPr="00F633C1">
              <w:rPr>
                <w:rFonts w:ascii="Times New Roman" w:hAnsi="Times New Roman"/>
                <w:noProof/>
                <w:sz w:val="24"/>
                <w:szCs w:val="24"/>
              </w:rPr>
              <w:t xml:space="preserve">enefit (ETB/ha) </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5742.00</w:t>
            </w:r>
          </w:p>
        </w:tc>
        <w:tc>
          <w:tcPr>
            <w:tcW w:w="2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10492.80</w:t>
            </w:r>
          </w:p>
        </w:tc>
      </w:tr>
      <w:tr w:rsidR="00540465" w:rsidRPr="00F633C1" w:rsidTr="00540465">
        <w:trPr>
          <w:trHeight w:val="331"/>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40465" w:rsidRPr="00F633C1" w:rsidRDefault="0060466D" w:rsidP="00540465">
            <w:pPr>
              <w:spacing w:after="0" w:line="240" w:lineRule="auto"/>
              <w:rPr>
                <w:rFonts w:ascii="Times New Roman" w:hAnsi="Times New Roman"/>
                <w:noProof/>
                <w:sz w:val="24"/>
                <w:szCs w:val="24"/>
              </w:rPr>
            </w:pPr>
            <w:r w:rsidRPr="00F633C1">
              <w:rPr>
                <w:rFonts w:ascii="Times New Roman" w:hAnsi="Times New Roman"/>
                <w:noProof/>
                <w:sz w:val="24"/>
                <w:szCs w:val="24"/>
              </w:rPr>
              <w:t>Marginal c</w:t>
            </w:r>
            <w:r w:rsidR="00540465" w:rsidRPr="00F633C1">
              <w:rPr>
                <w:rFonts w:ascii="Times New Roman" w:hAnsi="Times New Roman"/>
                <w:noProof/>
                <w:sz w:val="24"/>
                <w:szCs w:val="24"/>
              </w:rPr>
              <w:t xml:space="preserve">ost (ETB/ha) </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p>
        </w:tc>
        <w:tc>
          <w:tcPr>
            <w:tcW w:w="2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790.00</w:t>
            </w:r>
          </w:p>
        </w:tc>
      </w:tr>
      <w:tr w:rsidR="00540465" w:rsidRPr="00F633C1" w:rsidTr="00540465">
        <w:trPr>
          <w:trHeight w:val="331"/>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40465" w:rsidRPr="00F633C1" w:rsidRDefault="0060466D" w:rsidP="00540465">
            <w:pPr>
              <w:spacing w:after="0" w:line="240" w:lineRule="auto"/>
              <w:rPr>
                <w:rFonts w:ascii="Times New Roman" w:hAnsi="Times New Roman"/>
                <w:noProof/>
                <w:sz w:val="24"/>
                <w:szCs w:val="24"/>
              </w:rPr>
            </w:pPr>
            <w:r w:rsidRPr="00F633C1">
              <w:rPr>
                <w:rFonts w:ascii="Times New Roman" w:hAnsi="Times New Roman"/>
                <w:noProof/>
                <w:sz w:val="24"/>
                <w:szCs w:val="24"/>
              </w:rPr>
              <w:t>Marginal net b</w:t>
            </w:r>
            <w:r w:rsidR="00540465" w:rsidRPr="00F633C1">
              <w:rPr>
                <w:rFonts w:ascii="Times New Roman" w:hAnsi="Times New Roman"/>
                <w:noProof/>
                <w:sz w:val="24"/>
                <w:szCs w:val="24"/>
              </w:rPr>
              <w:t>en</w:t>
            </w:r>
            <w:r w:rsidRPr="00F633C1">
              <w:rPr>
                <w:rFonts w:ascii="Times New Roman" w:hAnsi="Times New Roman"/>
                <w:noProof/>
                <w:sz w:val="24"/>
                <w:szCs w:val="24"/>
              </w:rPr>
              <w:t>e</w:t>
            </w:r>
            <w:r w:rsidR="00540465" w:rsidRPr="00F633C1">
              <w:rPr>
                <w:rFonts w:ascii="Times New Roman" w:hAnsi="Times New Roman"/>
                <w:noProof/>
                <w:sz w:val="24"/>
                <w:szCs w:val="24"/>
              </w:rPr>
              <w:t xml:space="preserve">fit (ETB/ha) </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p>
        </w:tc>
        <w:tc>
          <w:tcPr>
            <w:tcW w:w="2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4750.80</w:t>
            </w:r>
          </w:p>
        </w:tc>
      </w:tr>
      <w:tr w:rsidR="00540465" w:rsidRPr="00F633C1" w:rsidTr="00540465">
        <w:trPr>
          <w:trHeight w:val="331"/>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40465" w:rsidRPr="00F633C1" w:rsidRDefault="0060466D" w:rsidP="00540465">
            <w:pPr>
              <w:spacing w:after="0" w:line="240" w:lineRule="auto"/>
              <w:rPr>
                <w:rFonts w:ascii="Times New Roman" w:hAnsi="Times New Roman"/>
                <w:noProof/>
                <w:sz w:val="24"/>
                <w:szCs w:val="24"/>
              </w:rPr>
            </w:pPr>
            <w:r w:rsidRPr="00F633C1">
              <w:rPr>
                <w:rFonts w:ascii="Times New Roman" w:hAnsi="Times New Roman"/>
                <w:noProof/>
                <w:sz w:val="24"/>
                <w:szCs w:val="24"/>
              </w:rPr>
              <w:t>Marginal rate of r</w:t>
            </w:r>
            <w:r w:rsidR="00540465" w:rsidRPr="00F633C1">
              <w:rPr>
                <w:rFonts w:ascii="Times New Roman" w:hAnsi="Times New Roman"/>
                <w:noProof/>
                <w:sz w:val="24"/>
                <w:szCs w:val="24"/>
              </w:rPr>
              <w:t xml:space="preserve">eturn (%) </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p>
        </w:tc>
        <w:tc>
          <w:tcPr>
            <w:tcW w:w="2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hideMark/>
          </w:tcPr>
          <w:p w:rsidR="00540465" w:rsidRPr="00F633C1" w:rsidRDefault="00540465" w:rsidP="00540465">
            <w:pPr>
              <w:autoSpaceDE w:val="0"/>
              <w:autoSpaceDN w:val="0"/>
              <w:adjustRightInd w:val="0"/>
              <w:spacing w:after="0" w:line="240" w:lineRule="auto"/>
              <w:jc w:val="center"/>
              <w:rPr>
                <w:rFonts w:ascii="Times New Roman" w:hAnsi="Times New Roman"/>
                <w:sz w:val="24"/>
                <w:szCs w:val="24"/>
              </w:rPr>
            </w:pPr>
            <w:r w:rsidRPr="00F633C1">
              <w:rPr>
                <w:rFonts w:ascii="Times New Roman" w:hAnsi="Times New Roman"/>
                <w:sz w:val="24"/>
                <w:szCs w:val="24"/>
              </w:rPr>
              <w:t>601.37</w:t>
            </w:r>
          </w:p>
        </w:tc>
      </w:tr>
    </w:tbl>
    <w:p w:rsidR="00540465" w:rsidRPr="00F633C1" w:rsidRDefault="00540465" w:rsidP="00540465">
      <w:pPr>
        <w:spacing w:after="0" w:line="360" w:lineRule="auto"/>
        <w:rPr>
          <w:rFonts w:ascii="Times New Roman" w:hAnsi="Times New Roman"/>
          <w:noProof/>
          <w:sz w:val="24"/>
          <w:szCs w:val="24"/>
        </w:rPr>
      </w:pPr>
    </w:p>
    <w:p w:rsidR="00540465" w:rsidRPr="00F633C1" w:rsidRDefault="00540465" w:rsidP="002B485E">
      <w:pPr>
        <w:autoSpaceDE w:val="0"/>
        <w:autoSpaceDN w:val="0"/>
        <w:adjustRightInd w:val="0"/>
        <w:spacing w:after="0" w:line="240" w:lineRule="auto"/>
        <w:jc w:val="both"/>
        <w:rPr>
          <w:rFonts w:ascii="Times New Roman" w:hAnsi="Times New Roman"/>
          <w:sz w:val="24"/>
          <w:szCs w:val="24"/>
        </w:rPr>
      </w:pPr>
      <w:r w:rsidRPr="00F633C1">
        <w:rPr>
          <w:rFonts w:ascii="Times New Roman" w:hAnsi="Times New Roman"/>
          <w:sz w:val="24"/>
          <w:szCs w:val="24"/>
        </w:rPr>
        <w:t>Seed inspection was jointly done by zonal seed inspection offic</w:t>
      </w:r>
      <w:r w:rsidR="002B485E" w:rsidRPr="00F633C1">
        <w:rPr>
          <w:rFonts w:ascii="Times New Roman" w:hAnsi="Times New Roman"/>
          <w:sz w:val="24"/>
          <w:szCs w:val="24"/>
        </w:rPr>
        <w:t xml:space="preserve">e, </w:t>
      </w:r>
      <w:proofErr w:type="spellStart"/>
      <w:r w:rsidR="002B485E" w:rsidRPr="00F633C1">
        <w:rPr>
          <w:rFonts w:ascii="Times New Roman" w:hAnsi="Times New Roman"/>
          <w:sz w:val="24"/>
          <w:szCs w:val="24"/>
        </w:rPr>
        <w:t>Tsehay</w:t>
      </w:r>
      <w:proofErr w:type="spellEnd"/>
      <w:r w:rsidR="002B485E" w:rsidRPr="00F633C1">
        <w:rPr>
          <w:rFonts w:ascii="Times New Roman" w:hAnsi="Times New Roman"/>
          <w:sz w:val="24"/>
          <w:szCs w:val="24"/>
        </w:rPr>
        <w:t xml:space="preserve"> farmer’s cooperative u</w:t>
      </w:r>
      <w:r w:rsidRPr="00F633C1">
        <w:rPr>
          <w:rFonts w:ascii="Times New Roman" w:hAnsi="Times New Roman"/>
          <w:sz w:val="24"/>
          <w:szCs w:val="24"/>
        </w:rPr>
        <w:t xml:space="preserve">nion, GARC and Office of Agriculture. The main purpose of seed quality control is to identify those fields which can qualify for quality seed. Farmers’ field which met the inspection criteria were selected and will be used as seed for next year and linked to market. </w:t>
      </w:r>
      <w:proofErr w:type="spellStart"/>
      <w:r w:rsidRPr="00F633C1">
        <w:rPr>
          <w:rFonts w:ascii="Times New Roman" w:hAnsi="Times New Roman"/>
          <w:sz w:val="24"/>
          <w:szCs w:val="24"/>
        </w:rPr>
        <w:t>Tsehay</w:t>
      </w:r>
      <w:proofErr w:type="spellEnd"/>
      <w:r w:rsidR="002B485E" w:rsidRPr="00F633C1">
        <w:rPr>
          <w:rFonts w:ascii="Times New Roman" w:hAnsi="Times New Roman"/>
          <w:sz w:val="24"/>
          <w:szCs w:val="24"/>
        </w:rPr>
        <w:t xml:space="preserve"> farmer’s cooperative union </w:t>
      </w:r>
      <w:r w:rsidRPr="00F633C1">
        <w:rPr>
          <w:rFonts w:ascii="Times New Roman" w:hAnsi="Times New Roman"/>
          <w:sz w:val="24"/>
          <w:szCs w:val="24"/>
        </w:rPr>
        <w:t>agreed to buy</w:t>
      </w:r>
      <w:r w:rsidR="002B485E" w:rsidRPr="00F633C1">
        <w:rPr>
          <w:rFonts w:ascii="Times New Roman" w:hAnsi="Times New Roman"/>
          <w:sz w:val="24"/>
          <w:szCs w:val="24"/>
        </w:rPr>
        <w:t xml:space="preserve"> the seed produced by participa</w:t>
      </w:r>
      <w:r w:rsidRPr="00F633C1">
        <w:rPr>
          <w:rFonts w:ascii="Times New Roman" w:hAnsi="Times New Roman"/>
          <w:sz w:val="24"/>
          <w:szCs w:val="24"/>
        </w:rPr>
        <w:t>t</w:t>
      </w:r>
      <w:r w:rsidR="002B485E" w:rsidRPr="00F633C1">
        <w:rPr>
          <w:rFonts w:ascii="Times New Roman" w:hAnsi="Times New Roman"/>
          <w:sz w:val="24"/>
          <w:szCs w:val="24"/>
        </w:rPr>
        <w:t>ing</w:t>
      </w:r>
      <w:r w:rsidRPr="00F633C1">
        <w:rPr>
          <w:rFonts w:ascii="Times New Roman" w:hAnsi="Times New Roman"/>
          <w:sz w:val="24"/>
          <w:szCs w:val="24"/>
        </w:rPr>
        <w:t xml:space="preserve"> farmers </w:t>
      </w:r>
      <w:r w:rsidR="002B485E" w:rsidRPr="00F633C1">
        <w:rPr>
          <w:rFonts w:ascii="Times New Roman" w:hAnsi="Times New Roman"/>
          <w:sz w:val="24"/>
          <w:szCs w:val="24"/>
        </w:rPr>
        <w:t>and will provide</w:t>
      </w:r>
      <w:r w:rsidRPr="00F633C1">
        <w:rPr>
          <w:rFonts w:ascii="Times New Roman" w:hAnsi="Times New Roman"/>
          <w:sz w:val="24"/>
          <w:szCs w:val="24"/>
        </w:rPr>
        <w:t xml:space="preserve"> 15% premium price from the prevailing market price. Each participant’s field was visited by the inspection team.  </w:t>
      </w:r>
    </w:p>
    <w:p w:rsidR="00540465" w:rsidRPr="00F633C1" w:rsidRDefault="00540465" w:rsidP="0059353F">
      <w:pPr>
        <w:autoSpaceDE w:val="0"/>
        <w:autoSpaceDN w:val="0"/>
        <w:adjustRightInd w:val="0"/>
        <w:spacing w:after="0" w:line="240" w:lineRule="auto"/>
        <w:jc w:val="both"/>
        <w:rPr>
          <w:rFonts w:ascii="Times New Roman" w:hAnsi="Times New Roman"/>
          <w:b/>
          <w:sz w:val="24"/>
          <w:szCs w:val="24"/>
        </w:rPr>
      </w:pPr>
    </w:p>
    <w:p w:rsidR="00540465" w:rsidRPr="00D22209" w:rsidRDefault="00540465" w:rsidP="00D22209">
      <w:pPr>
        <w:autoSpaceDE w:val="0"/>
        <w:autoSpaceDN w:val="0"/>
        <w:adjustRightInd w:val="0"/>
        <w:spacing w:after="0" w:line="240" w:lineRule="auto"/>
        <w:jc w:val="both"/>
        <w:rPr>
          <w:rFonts w:asciiTheme="majorBidi" w:hAnsiTheme="majorBidi" w:cstheme="majorBidi"/>
          <w:sz w:val="24"/>
          <w:szCs w:val="24"/>
        </w:rPr>
      </w:pPr>
      <w:r w:rsidRPr="00D22209">
        <w:rPr>
          <w:rFonts w:asciiTheme="majorBidi" w:hAnsiTheme="majorBidi" w:cstheme="majorBidi"/>
          <w:sz w:val="24"/>
          <w:szCs w:val="24"/>
        </w:rPr>
        <w:t xml:space="preserve">Since </w:t>
      </w:r>
      <w:proofErr w:type="spellStart"/>
      <w:r w:rsidRPr="00D22209">
        <w:rPr>
          <w:rFonts w:asciiTheme="majorBidi" w:hAnsiTheme="majorBidi" w:cstheme="majorBidi"/>
          <w:sz w:val="24"/>
          <w:szCs w:val="24"/>
        </w:rPr>
        <w:t>Tseh</w:t>
      </w:r>
      <w:r w:rsidR="00C76D73" w:rsidRPr="00D22209">
        <w:rPr>
          <w:rFonts w:asciiTheme="majorBidi" w:hAnsiTheme="majorBidi" w:cstheme="majorBidi"/>
          <w:sz w:val="24"/>
          <w:szCs w:val="24"/>
        </w:rPr>
        <w:t>ay</w:t>
      </w:r>
      <w:proofErr w:type="spellEnd"/>
      <w:r w:rsidR="00C76D73" w:rsidRPr="00D22209">
        <w:rPr>
          <w:rFonts w:asciiTheme="majorBidi" w:hAnsiTheme="majorBidi" w:cstheme="majorBidi"/>
          <w:sz w:val="24"/>
          <w:szCs w:val="24"/>
        </w:rPr>
        <w:t xml:space="preserve"> farmer’s cooperative union con</w:t>
      </w:r>
      <w:r w:rsidRPr="00D22209">
        <w:rPr>
          <w:rFonts w:asciiTheme="majorBidi" w:hAnsiTheme="majorBidi" w:cstheme="majorBidi"/>
          <w:sz w:val="24"/>
          <w:szCs w:val="24"/>
        </w:rPr>
        <w:t xml:space="preserve"> not </w:t>
      </w:r>
      <w:r w:rsidR="00C76D73" w:rsidRPr="00D22209">
        <w:rPr>
          <w:rFonts w:asciiTheme="majorBidi" w:hAnsiTheme="majorBidi" w:cstheme="majorBidi"/>
          <w:sz w:val="24"/>
          <w:szCs w:val="24"/>
        </w:rPr>
        <w:t>buy directly t</w:t>
      </w:r>
      <w:r w:rsidRPr="00D22209">
        <w:rPr>
          <w:rFonts w:asciiTheme="majorBidi" w:hAnsiTheme="majorBidi" w:cstheme="majorBidi"/>
          <w:sz w:val="24"/>
          <w:szCs w:val="24"/>
        </w:rPr>
        <w:t>he produce from farmers, it uses primary cooperatives to reach to farmers as a</w:t>
      </w:r>
      <w:r w:rsidR="00C76D73" w:rsidRPr="00D22209">
        <w:rPr>
          <w:rFonts w:asciiTheme="majorBidi" w:hAnsiTheme="majorBidi" w:cstheme="majorBidi"/>
          <w:sz w:val="24"/>
          <w:szCs w:val="24"/>
        </w:rPr>
        <w:t>gents. As a result</w:t>
      </w:r>
      <w:r w:rsidRPr="00D22209">
        <w:rPr>
          <w:rFonts w:asciiTheme="majorBidi" w:hAnsiTheme="majorBidi" w:cstheme="majorBidi"/>
          <w:sz w:val="24"/>
          <w:szCs w:val="24"/>
        </w:rPr>
        <w:t xml:space="preserve">, two primary cooperatives at </w:t>
      </w:r>
      <w:proofErr w:type="spellStart"/>
      <w:r w:rsidRPr="00D22209">
        <w:rPr>
          <w:rFonts w:asciiTheme="majorBidi" w:hAnsiTheme="majorBidi" w:cstheme="majorBidi"/>
          <w:sz w:val="24"/>
          <w:szCs w:val="24"/>
        </w:rPr>
        <w:t>Dinizaz</w:t>
      </w:r>
      <w:proofErr w:type="spellEnd"/>
      <w:r w:rsidRPr="00D22209">
        <w:rPr>
          <w:rFonts w:asciiTheme="majorBidi" w:hAnsiTheme="majorBidi" w:cstheme="majorBidi"/>
          <w:sz w:val="24"/>
          <w:szCs w:val="24"/>
        </w:rPr>
        <w:t xml:space="preserve"> and </w:t>
      </w:r>
      <w:proofErr w:type="spellStart"/>
      <w:r w:rsidRPr="00D22209">
        <w:rPr>
          <w:rFonts w:asciiTheme="majorBidi" w:hAnsiTheme="majorBidi" w:cstheme="majorBidi"/>
          <w:sz w:val="24"/>
          <w:szCs w:val="24"/>
        </w:rPr>
        <w:t>Degola</w:t>
      </w:r>
      <w:proofErr w:type="spellEnd"/>
      <w:r w:rsidRPr="00D22209">
        <w:rPr>
          <w:rFonts w:asciiTheme="majorBidi" w:hAnsiTheme="majorBidi" w:cstheme="majorBidi"/>
          <w:sz w:val="24"/>
          <w:szCs w:val="24"/>
        </w:rPr>
        <w:t xml:space="preserve"> </w:t>
      </w:r>
      <w:proofErr w:type="spellStart"/>
      <w:r w:rsidRPr="00D22209">
        <w:rPr>
          <w:rFonts w:asciiTheme="majorBidi" w:hAnsiTheme="majorBidi" w:cstheme="majorBidi"/>
          <w:sz w:val="24"/>
          <w:szCs w:val="24"/>
        </w:rPr>
        <w:t>kebeles</w:t>
      </w:r>
      <w:proofErr w:type="spellEnd"/>
      <w:r w:rsidRPr="00D22209">
        <w:rPr>
          <w:rFonts w:asciiTheme="majorBidi" w:hAnsiTheme="majorBidi" w:cstheme="majorBidi"/>
          <w:sz w:val="24"/>
          <w:szCs w:val="24"/>
        </w:rPr>
        <w:t xml:space="preserve"> were used as agent to buy chickpea seeds produced by participant farmers. </w:t>
      </w:r>
      <w:r w:rsidR="00D9492F" w:rsidRPr="00D22209">
        <w:rPr>
          <w:rFonts w:asciiTheme="majorBidi" w:hAnsiTheme="majorBidi" w:cstheme="majorBidi"/>
          <w:sz w:val="24"/>
          <w:szCs w:val="24"/>
        </w:rPr>
        <w:t xml:space="preserve">The project facilitated the signature of agreement papers </w:t>
      </w:r>
      <w:r w:rsidRPr="00D22209">
        <w:rPr>
          <w:rFonts w:asciiTheme="majorBidi" w:hAnsiTheme="majorBidi" w:cstheme="majorBidi"/>
          <w:sz w:val="24"/>
          <w:szCs w:val="24"/>
        </w:rPr>
        <w:t xml:space="preserve">between </w:t>
      </w:r>
      <w:proofErr w:type="spellStart"/>
      <w:r w:rsidRPr="00D22209">
        <w:rPr>
          <w:rFonts w:asciiTheme="majorBidi" w:hAnsiTheme="majorBidi" w:cstheme="majorBidi"/>
          <w:sz w:val="24"/>
          <w:szCs w:val="24"/>
        </w:rPr>
        <w:t>Tsehay</w:t>
      </w:r>
      <w:proofErr w:type="spellEnd"/>
      <w:r w:rsidRPr="00D22209">
        <w:rPr>
          <w:rFonts w:asciiTheme="majorBidi" w:hAnsiTheme="majorBidi" w:cstheme="majorBidi"/>
          <w:sz w:val="24"/>
          <w:szCs w:val="24"/>
        </w:rPr>
        <w:t xml:space="preserve"> farmer’s cooperative union and the two primary cooperatives. </w:t>
      </w:r>
      <w:r w:rsidR="00C76D73" w:rsidRPr="00D22209">
        <w:rPr>
          <w:rFonts w:asciiTheme="majorBidi" w:hAnsiTheme="majorBidi" w:cstheme="majorBidi"/>
          <w:sz w:val="24"/>
          <w:szCs w:val="24"/>
        </w:rPr>
        <w:t xml:space="preserve">However, due to legal issues, the chick pea produced by farmers in the rainy season of 2014 was not sold to </w:t>
      </w:r>
      <w:proofErr w:type="spellStart"/>
      <w:r w:rsidR="00C76D73" w:rsidRPr="00D22209">
        <w:rPr>
          <w:rFonts w:asciiTheme="majorBidi" w:hAnsiTheme="majorBidi" w:cstheme="majorBidi"/>
          <w:sz w:val="24"/>
          <w:szCs w:val="24"/>
        </w:rPr>
        <w:t>Tsehay</w:t>
      </w:r>
      <w:proofErr w:type="spellEnd"/>
      <w:r w:rsidR="00C76D73" w:rsidRPr="00D22209">
        <w:rPr>
          <w:rFonts w:asciiTheme="majorBidi" w:hAnsiTheme="majorBidi" w:cstheme="majorBidi"/>
          <w:sz w:val="24"/>
          <w:szCs w:val="24"/>
        </w:rPr>
        <w:t xml:space="preserve"> farmer’s cooperative union.</w:t>
      </w:r>
    </w:p>
    <w:p w:rsidR="00540465" w:rsidRPr="00D22209" w:rsidRDefault="00540465" w:rsidP="00D22209">
      <w:pPr>
        <w:spacing w:after="0" w:line="240" w:lineRule="auto"/>
        <w:jc w:val="both"/>
        <w:rPr>
          <w:rFonts w:asciiTheme="majorBidi" w:hAnsiTheme="majorBidi" w:cstheme="majorBidi"/>
          <w:sz w:val="24"/>
          <w:szCs w:val="24"/>
        </w:rPr>
      </w:pPr>
    </w:p>
    <w:p w:rsidR="00562A29" w:rsidRPr="00D22209" w:rsidRDefault="00562A29" w:rsidP="00D22209">
      <w:pPr>
        <w:spacing w:after="0" w:line="240" w:lineRule="auto"/>
        <w:contextualSpacing/>
        <w:jc w:val="both"/>
        <w:rPr>
          <w:rFonts w:asciiTheme="majorBidi" w:eastAsia="Calibri" w:hAnsiTheme="majorBidi" w:cstheme="majorBidi"/>
          <w:sz w:val="24"/>
          <w:szCs w:val="24"/>
        </w:rPr>
      </w:pPr>
      <w:r w:rsidRPr="00D22209">
        <w:rPr>
          <w:rFonts w:asciiTheme="majorBidi" w:hAnsiTheme="majorBidi" w:cstheme="majorBidi"/>
          <w:sz w:val="24"/>
          <w:szCs w:val="24"/>
        </w:rPr>
        <w:t xml:space="preserve">In the rainy season of 2015, </w:t>
      </w:r>
      <w:r w:rsidR="00C76D73" w:rsidRPr="00D22209">
        <w:rPr>
          <w:rFonts w:asciiTheme="majorBidi" w:hAnsiTheme="majorBidi" w:cstheme="majorBidi"/>
          <w:sz w:val="24"/>
          <w:szCs w:val="24"/>
        </w:rPr>
        <w:t>101</w:t>
      </w:r>
      <w:r w:rsidRPr="00D22209">
        <w:rPr>
          <w:rFonts w:asciiTheme="majorBidi" w:hAnsiTheme="majorBidi" w:cstheme="majorBidi"/>
          <w:sz w:val="24"/>
          <w:szCs w:val="24"/>
        </w:rPr>
        <w:t xml:space="preserve"> participating farmers from three villages (</w:t>
      </w:r>
      <w:proofErr w:type="spellStart"/>
      <w:r w:rsidRPr="00D22209">
        <w:rPr>
          <w:rFonts w:asciiTheme="majorBidi" w:hAnsiTheme="majorBidi" w:cstheme="majorBidi"/>
          <w:sz w:val="24"/>
          <w:szCs w:val="24"/>
        </w:rPr>
        <w:t>Dinzaz</w:t>
      </w:r>
      <w:proofErr w:type="spellEnd"/>
      <w:r w:rsidRPr="00D22209">
        <w:rPr>
          <w:rFonts w:asciiTheme="majorBidi" w:hAnsiTheme="majorBidi" w:cstheme="majorBidi"/>
          <w:sz w:val="24"/>
          <w:szCs w:val="24"/>
        </w:rPr>
        <w:t xml:space="preserve">, </w:t>
      </w:r>
      <w:proofErr w:type="spellStart"/>
      <w:r w:rsidRPr="00D22209">
        <w:rPr>
          <w:rFonts w:asciiTheme="majorBidi" w:hAnsiTheme="majorBidi" w:cstheme="majorBidi"/>
          <w:sz w:val="24"/>
          <w:szCs w:val="24"/>
        </w:rPr>
        <w:t>Denkele</w:t>
      </w:r>
      <w:proofErr w:type="spellEnd"/>
      <w:r w:rsidRPr="00D22209">
        <w:rPr>
          <w:rFonts w:asciiTheme="majorBidi" w:hAnsiTheme="majorBidi" w:cstheme="majorBidi"/>
          <w:sz w:val="24"/>
          <w:szCs w:val="24"/>
        </w:rPr>
        <w:t xml:space="preserve"> and </w:t>
      </w:r>
      <w:proofErr w:type="spellStart"/>
      <w:r w:rsidRPr="00D22209">
        <w:rPr>
          <w:rFonts w:asciiTheme="majorBidi" w:hAnsiTheme="majorBidi" w:cstheme="majorBidi"/>
          <w:sz w:val="24"/>
          <w:szCs w:val="24"/>
        </w:rPr>
        <w:t>Chinchaye</w:t>
      </w:r>
      <w:proofErr w:type="spellEnd"/>
      <w:r w:rsidRPr="00D22209">
        <w:rPr>
          <w:rFonts w:asciiTheme="majorBidi" w:hAnsiTheme="majorBidi" w:cstheme="majorBidi"/>
          <w:sz w:val="24"/>
          <w:szCs w:val="24"/>
        </w:rPr>
        <w:t xml:space="preserve">) cultivated in August one improved variety of </w:t>
      </w:r>
      <w:proofErr w:type="spellStart"/>
      <w:r w:rsidRPr="00D22209">
        <w:rPr>
          <w:rFonts w:asciiTheme="majorBidi" w:hAnsiTheme="majorBidi" w:cstheme="majorBidi"/>
          <w:sz w:val="24"/>
          <w:szCs w:val="24"/>
        </w:rPr>
        <w:t>kabuli</w:t>
      </w:r>
      <w:proofErr w:type="spellEnd"/>
      <w:r w:rsidRPr="00D22209">
        <w:rPr>
          <w:rFonts w:asciiTheme="majorBidi" w:hAnsiTheme="majorBidi" w:cstheme="majorBidi"/>
          <w:sz w:val="24"/>
          <w:szCs w:val="24"/>
        </w:rPr>
        <w:t xml:space="preserve"> chickpea (</w:t>
      </w:r>
      <w:proofErr w:type="spellStart"/>
      <w:r w:rsidRPr="00D22209">
        <w:rPr>
          <w:rFonts w:asciiTheme="majorBidi" w:hAnsiTheme="majorBidi" w:cstheme="majorBidi"/>
          <w:i/>
          <w:iCs/>
          <w:sz w:val="24"/>
          <w:szCs w:val="24"/>
        </w:rPr>
        <w:t>Arerti</w:t>
      </w:r>
      <w:proofErr w:type="spellEnd"/>
      <w:r w:rsidRPr="00D22209">
        <w:rPr>
          <w:rFonts w:asciiTheme="majorBidi" w:hAnsiTheme="majorBidi" w:cstheme="majorBidi"/>
          <w:sz w:val="24"/>
          <w:szCs w:val="24"/>
        </w:rPr>
        <w:t>) and 38 farmers from  two villages (</w:t>
      </w:r>
      <w:proofErr w:type="spellStart"/>
      <w:r w:rsidRPr="00D22209">
        <w:rPr>
          <w:rFonts w:asciiTheme="majorBidi" w:hAnsiTheme="majorBidi" w:cstheme="majorBidi"/>
          <w:sz w:val="24"/>
          <w:szCs w:val="24"/>
        </w:rPr>
        <w:t>Dinzaz</w:t>
      </w:r>
      <w:proofErr w:type="spellEnd"/>
      <w:r w:rsidRPr="00D22209">
        <w:rPr>
          <w:rFonts w:asciiTheme="majorBidi" w:hAnsiTheme="majorBidi" w:cstheme="majorBidi"/>
          <w:sz w:val="24"/>
          <w:szCs w:val="24"/>
        </w:rPr>
        <w:t xml:space="preserve"> and </w:t>
      </w:r>
      <w:proofErr w:type="spellStart"/>
      <w:r w:rsidRPr="00D22209">
        <w:rPr>
          <w:rFonts w:asciiTheme="majorBidi" w:hAnsiTheme="majorBidi" w:cstheme="majorBidi"/>
          <w:sz w:val="24"/>
          <w:szCs w:val="24"/>
        </w:rPr>
        <w:t>Chinchaye</w:t>
      </w:r>
      <w:proofErr w:type="spellEnd"/>
      <w:r w:rsidRPr="00D22209">
        <w:rPr>
          <w:rFonts w:asciiTheme="majorBidi" w:hAnsiTheme="majorBidi" w:cstheme="majorBidi"/>
          <w:sz w:val="24"/>
          <w:szCs w:val="24"/>
        </w:rPr>
        <w:t>) cultivated in July one improved variety of vetch (</w:t>
      </w:r>
      <w:proofErr w:type="spellStart"/>
      <w:r w:rsidRPr="00D22209">
        <w:rPr>
          <w:rFonts w:asciiTheme="majorBidi" w:eastAsia="Times New Roman" w:hAnsiTheme="majorBidi" w:cstheme="majorBidi"/>
          <w:i/>
          <w:iCs/>
          <w:sz w:val="24"/>
          <w:szCs w:val="24"/>
        </w:rPr>
        <w:t>Vicia</w:t>
      </w:r>
      <w:proofErr w:type="spellEnd"/>
      <w:r w:rsidRPr="00D22209">
        <w:rPr>
          <w:rFonts w:asciiTheme="majorBidi" w:eastAsia="Times New Roman" w:hAnsiTheme="majorBidi" w:cstheme="majorBidi"/>
          <w:i/>
          <w:iCs/>
          <w:sz w:val="24"/>
          <w:szCs w:val="24"/>
        </w:rPr>
        <w:t xml:space="preserve"> </w:t>
      </w:r>
      <w:proofErr w:type="spellStart"/>
      <w:r w:rsidRPr="00D22209">
        <w:rPr>
          <w:rFonts w:asciiTheme="majorBidi" w:eastAsia="Times New Roman" w:hAnsiTheme="majorBidi" w:cstheme="majorBidi"/>
          <w:i/>
          <w:iCs/>
          <w:sz w:val="24"/>
          <w:szCs w:val="24"/>
        </w:rPr>
        <w:t>villosa</w:t>
      </w:r>
      <w:proofErr w:type="spellEnd"/>
      <w:r w:rsidRPr="00D22209">
        <w:rPr>
          <w:rFonts w:asciiTheme="majorBidi" w:eastAsia="Times New Roman" w:hAnsiTheme="majorBidi" w:cstheme="majorBidi"/>
          <w:sz w:val="24"/>
          <w:szCs w:val="24"/>
        </w:rPr>
        <w:t>).</w:t>
      </w:r>
      <w:r w:rsidRPr="00D22209">
        <w:rPr>
          <w:rFonts w:asciiTheme="majorBidi" w:hAnsiTheme="majorBidi" w:cstheme="majorBidi"/>
          <w:sz w:val="24"/>
          <w:szCs w:val="24"/>
        </w:rPr>
        <w:t xml:space="preserve"> The harvest of chickpea is expected in December; vetch can be harvested in October for fodder or in December for seed.</w:t>
      </w:r>
      <w:r w:rsidRPr="00D22209">
        <w:rPr>
          <w:rFonts w:asciiTheme="majorBidi" w:eastAsia="Calibri" w:hAnsiTheme="majorBidi" w:cstheme="majorBidi"/>
          <w:sz w:val="24"/>
          <w:szCs w:val="24"/>
        </w:rPr>
        <w:t xml:space="preserve"> </w:t>
      </w:r>
    </w:p>
    <w:p w:rsidR="00562A29" w:rsidRPr="00D22209" w:rsidRDefault="00562A29" w:rsidP="00D22209">
      <w:pPr>
        <w:spacing w:after="0" w:line="240" w:lineRule="auto"/>
        <w:contextualSpacing/>
        <w:jc w:val="both"/>
        <w:rPr>
          <w:rFonts w:asciiTheme="majorBidi" w:eastAsia="Calibri" w:hAnsiTheme="majorBidi" w:cstheme="majorBidi"/>
          <w:sz w:val="24"/>
          <w:szCs w:val="24"/>
        </w:rPr>
      </w:pPr>
    </w:p>
    <w:p w:rsidR="00562A29" w:rsidRPr="00D22209" w:rsidRDefault="00562A29" w:rsidP="00D22209">
      <w:pPr>
        <w:spacing w:after="0" w:line="240" w:lineRule="auto"/>
        <w:contextualSpacing/>
        <w:jc w:val="both"/>
        <w:rPr>
          <w:rFonts w:asciiTheme="majorBidi" w:eastAsia="Calibri" w:hAnsiTheme="majorBidi" w:cstheme="majorBidi"/>
          <w:sz w:val="24"/>
          <w:szCs w:val="24"/>
        </w:rPr>
      </w:pPr>
      <w:r w:rsidRPr="00D22209">
        <w:rPr>
          <w:rFonts w:asciiTheme="majorBidi" w:eastAsia="Calibri" w:hAnsiTheme="majorBidi" w:cstheme="majorBidi"/>
          <w:sz w:val="24"/>
          <w:szCs w:val="24"/>
        </w:rPr>
        <w:t>Main agreements reached with respect to chickpea which will be produced in the rainy season of 2015:</w:t>
      </w:r>
    </w:p>
    <w:p w:rsidR="00562A29" w:rsidRPr="00D22209" w:rsidRDefault="00562A29" w:rsidP="00D22209">
      <w:pPr>
        <w:spacing w:after="0" w:line="240" w:lineRule="auto"/>
        <w:contextualSpacing/>
        <w:jc w:val="both"/>
        <w:rPr>
          <w:rFonts w:asciiTheme="majorBidi" w:eastAsia="Calibri" w:hAnsiTheme="majorBidi" w:cstheme="majorBidi"/>
          <w:sz w:val="24"/>
          <w:szCs w:val="24"/>
        </w:rPr>
      </w:pPr>
    </w:p>
    <w:p w:rsidR="00562A29" w:rsidRPr="00D22209" w:rsidRDefault="00562A29" w:rsidP="00D22209">
      <w:pPr>
        <w:numPr>
          <w:ilvl w:val="0"/>
          <w:numId w:val="15"/>
        </w:numPr>
        <w:spacing w:after="0" w:line="240" w:lineRule="auto"/>
        <w:ind w:left="270" w:hanging="270"/>
        <w:contextualSpacing/>
        <w:jc w:val="both"/>
        <w:rPr>
          <w:rFonts w:asciiTheme="majorBidi" w:eastAsia="Calibri" w:hAnsiTheme="majorBidi" w:cstheme="majorBidi"/>
          <w:sz w:val="24"/>
          <w:szCs w:val="24"/>
        </w:rPr>
      </w:pPr>
      <w:proofErr w:type="spellStart"/>
      <w:r w:rsidRPr="00D22209">
        <w:rPr>
          <w:rFonts w:asciiTheme="majorBidi" w:eastAsia="Calibri" w:hAnsiTheme="majorBidi" w:cstheme="majorBidi"/>
          <w:sz w:val="24"/>
          <w:szCs w:val="24"/>
        </w:rPr>
        <w:t>Tsehay</w:t>
      </w:r>
      <w:proofErr w:type="spellEnd"/>
      <w:r w:rsidRPr="00D22209">
        <w:rPr>
          <w:rFonts w:asciiTheme="majorBidi" w:eastAsia="Calibri" w:hAnsiTheme="majorBidi" w:cstheme="majorBidi"/>
          <w:sz w:val="24"/>
          <w:szCs w:val="24"/>
        </w:rPr>
        <w:t xml:space="preserve"> farmer’s cooperative union will purchase chickpea produced by farmers as seed but their field must pass the inspection criteria.</w:t>
      </w:r>
    </w:p>
    <w:p w:rsidR="00562A29" w:rsidRPr="00D22209" w:rsidRDefault="00562A29" w:rsidP="00D22209">
      <w:pPr>
        <w:numPr>
          <w:ilvl w:val="0"/>
          <w:numId w:val="15"/>
        </w:numPr>
        <w:spacing w:after="0" w:line="240" w:lineRule="auto"/>
        <w:ind w:left="270" w:hanging="270"/>
        <w:contextualSpacing/>
        <w:jc w:val="both"/>
        <w:rPr>
          <w:rFonts w:asciiTheme="majorBidi" w:eastAsia="Calibri" w:hAnsiTheme="majorBidi" w:cstheme="majorBidi"/>
          <w:sz w:val="24"/>
          <w:szCs w:val="24"/>
        </w:rPr>
      </w:pPr>
      <w:r w:rsidRPr="00D22209">
        <w:rPr>
          <w:rFonts w:asciiTheme="majorBidi" w:eastAsia="Calibri" w:hAnsiTheme="majorBidi" w:cstheme="majorBidi"/>
          <w:sz w:val="24"/>
          <w:szCs w:val="24"/>
        </w:rPr>
        <w:t>The Office of Agriculture will ensure the implementation of seed production based on full packages.</w:t>
      </w:r>
    </w:p>
    <w:p w:rsidR="00562A29" w:rsidRPr="00D22209" w:rsidRDefault="00562A29" w:rsidP="00D22209">
      <w:pPr>
        <w:numPr>
          <w:ilvl w:val="0"/>
          <w:numId w:val="15"/>
        </w:numPr>
        <w:spacing w:after="0" w:line="240" w:lineRule="auto"/>
        <w:ind w:left="270" w:hanging="270"/>
        <w:contextualSpacing/>
        <w:jc w:val="both"/>
        <w:rPr>
          <w:rFonts w:asciiTheme="majorBidi" w:eastAsia="Calibri" w:hAnsiTheme="majorBidi" w:cstheme="majorBidi"/>
          <w:sz w:val="24"/>
          <w:szCs w:val="24"/>
        </w:rPr>
      </w:pPr>
      <w:r w:rsidRPr="00D22209">
        <w:rPr>
          <w:rFonts w:asciiTheme="majorBidi" w:eastAsia="Calibri" w:hAnsiTheme="majorBidi" w:cstheme="majorBidi"/>
          <w:sz w:val="24"/>
          <w:szCs w:val="24"/>
        </w:rPr>
        <w:t>GARC will provide seed, training and technical backup</w:t>
      </w:r>
      <w:r w:rsidR="00C76D73" w:rsidRPr="00D22209">
        <w:rPr>
          <w:rFonts w:asciiTheme="majorBidi" w:eastAsia="Calibri" w:hAnsiTheme="majorBidi" w:cstheme="majorBidi"/>
          <w:sz w:val="24"/>
          <w:szCs w:val="24"/>
        </w:rPr>
        <w:t>.</w:t>
      </w:r>
    </w:p>
    <w:p w:rsidR="00562A29" w:rsidRPr="00D22209" w:rsidRDefault="00562A29" w:rsidP="00D22209">
      <w:pPr>
        <w:numPr>
          <w:ilvl w:val="0"/>
          <w:numId w:val="15"/>
        </w:numPr>
        <w:spacing w:after="0" w:line="240" w:lineRule="auto"/>
        <w:ind w:left="270" w:hanging="270"/>
        <w:contextualSpacing/>
        <w:jc w:val="both"/>
        <w:rPr>
          <w:rFonts w:asciiTheme="majorBidi" w:eastAsia="Calibri" w:hAnsiTheme="majorBidi" w:cstheme="majorBidi"/>
          <w:sz w:val="24"/>
          <w:szCs w:val="24"/>
        </w:rPr>
      </w:pPr>
      <w:r w:rsidRPr="00D22209">
        <w:rPr>
          <w:rFonts w:asciiTheme="majorBidi" w:eastAsia="Calibri" w:hAnsiTheme="majorBidi" w:cstheme="majorBidi"/>
          <w:sz w:val="24"/>
          <w:szCs w:val="24"/>
        </w:rPr>
        <w:t xml:space="preserve">The Office of Cooperative will create market linkage with </w:t>
      </w:r>
      <w:proofErr w:type="spellStart"/>
      <w:r w:rsidRPr="00D22209">
        <w:rPr>
          <w:rFonts w:asciiTheme="majorBidi" w:eastAsia="Calibri" w:hAnsiTheme="majorBidi" w:cstheme="majorBidi"/>
          <w:sz w:val="24"/>
          <w:szCs w:val="24"/>
        </w:rPr>
        <w:t>Tsehay</w:t>
      </w:r>
      <w:proofErr w:type="spellEnd"/>
      <w:r w:rsidRPr="00D22209">
        <w:rPr>
          <w:rFonts w:asciiTheme="majorBidi" w:eastAsia="Calibri" w:hAnsiTheme="majorBidi" w:cstheme="majorBidi"/>
          <w:sz w:val="24"/>
          <w:szCs w:val="24"/>
        </w:rPr>
        <w:t xml:space="preserve"> union.</w:t>
      </w:r>
    </w:p>
    <w:p w:rsidR="00562A29" w:rsidRPr="00D22209" w:rsidRDefault="00562A29" w:rsidP="00D22209">
      <w:pPr>
        <w:spacing w:after="0" w:line="240" w:lineRule="auto"/>
        <w:contextualSpacing/>
        <w:jc w:val="both"/>
        <w:rPr>
          <w:rFonts w:asciiTheme="majorBidi" w:eastAsia="Calibri" w:hAnsiTheme="majorBidi" w:cstheme="majorBidi"/>
          <w:sz w:val="24"/>
          <w:szCs w:val="24"/>
        </w:rPr>
      </w:pPr>
    </w:p>
    <w:p w:rsidR="00562A29" w:rsidRPr="00D22209" w:rsidRDefault="00562A29" w:rsidP="00D22209">
      <w:pPr>
        <w:spacing w:after="0" w:line="240" w:lineRule="auto"/>
        <w:contextualSpacing/>
        <w:jc w:val="both"/>
        <w:rPr>
          <w:rFonts w:asciiTheme="majorBidi" w:eastAsia="Calibri" w:hAnsiTheme="majorBidi" w:cstheme="majorBidi"/>
          <w:sz w:val="24"/>
          <w:szCs w:val="24"/>
        </w:rPr>
      </w:pPr>
    </w:p>
    <w:p w:rsidR="00562A29" w:rsidRPr="00D22209" w:rsidRDefault="00562A29" w:rsidP="00D22209">
      <w:pPr>
        <w:spacing w:after="0" w:line="240" w:lineRule="auto"/>
        <w:contextualSpacing/>
        <w:jc w:val="both"/>
        <w:rPr>
          <w:rFonts w:asciiTheme="majorBidi" w:eastAsia="Calibri" w:hAnsiTheme="majorBidi" w:cstheme="majorBidi"/>
          <w:sz w:val="24"/>
          <w:szCs w:val="24"/>
        </w:rPr>
      </w:pPr>
    </w:p>
    <w:p w:rsidR="00562A29" w:rsidRPr="00D22209" w:rsidRDefault="00562A29" w:rsidP="00D22209">
      <w:pPr>
        <w:spacing w:after="0" w:line="240" w:lineRule="auto"/>
        <w:contextualSpacing/>
        <w:jc w:val="both"/>
        <w:rPr>
          <w:rFonts w:asciiTheme="majorBidi" w:eastAsia="Calibri" w:hAnsiTheme="majorBidi" w:cstheme="majorBidi"/>
          <w:sz w:val="24"/>
          <w:szCs w:val="24"/>
        </w:rPr>
      </w:pPr>
      <w:r w:rsidRPr="00D22209">
        <w:rPr>
          <w:rFonts w:asciiTheme="majorBidi" w:eastAsia="Calibri" w:hAnsiTheme="majorBidi" w:cstheme="majorBidi"/>
          <w:sz w:val="24"/>
          <w:szCs w:val="24"/>
        </w:rPr>
        <w:lastRenderedPageBreak/>
        <w:t>Main agreements reached with respect to vetch which will be produced in the rainy season of 2015:</w:t>
      </w:r>
    </w:p>
    <w:p w:rsidR="00562A29" w:rsidRPr="00D22209" w:rsidRDefault="00562A29" w:rsidP="00D22209">
      <w:pPr>
        <w:spacing w:after="0" w:line="240" w:lineRule="auto"/>
        <w:contextualSpacing/>
        <w:jc w:val="both"/>
        <w:rPr>
          <w:rFonts w:asciiTheme="majorBidi" w:eastAsia="Calibri" w:hAnsiTheme="majorBidi" w:cstheme="majorBidi"/>
          <w:sz w:val="24"/>
          <w:szCs w:val="24"/>
        </w:rPr>
      </w:pPr>
    </w:p>
    <w:p w:rsidR="00562A29" w:rsidRPr="00D22209" w:rsidRDefault="00562A29" w:rsidP="00D22209">
      <w:pPr>
        <w:numPr>
          <w:ilvl w:val="0"/>
          <w:numId w:val="16"/>
        </w:numPr>
        <w:spacing w:after="0" w:line="240" w:lineRule="auto"/>
        <w:ind w:left="270" w:hanging="270"/>
        <w:contextualSpacing/>
        <w:jc w:val="both"/>
        <w:rPr>
          <w:rFonts w:asciiTheme="majorBidi" w:eastAsia="Calibri" w:hAnsiTheme="majorBidi" w:cstheme="majorBidi"/>
          <w:sz w:val="24"/>
          <w:szCs w:val="24"/>
        </w:rPr>
      </w:pPr>
      <w:r w:rsidRPr="00D22209">
        <w:rPr>
          <w:rFonts w:asciiTheme="majorBidi" w:eastAsia="Calibri" w:hAnsiTheme="majorBidi" w:cstheme="majorBidi"/>
          <w:sz w:val="24"/>
          <w:szCs w:val="24"/>
        </w:rPr>
        <w:t>All participating farmers agreed to sell the vetch as seed.</w:t>
      </w:r>
    </w:p>
    <w:p w:rsidR="00562A29" w:rsidRPr="00D22209" w:rsidRDefault="00562A29" w:rsidP="00D22209">
      <w:pPr>
        <w:numPr>
          <w:ilvl w:val="0"/>
          <w:numId w:val="16"/>
        </w:numPr>
        <w:spacing w:after="0" w:line="240" w:lineRule="auto"/>
        <w:ind w:left="270" w:hanging="270"/>
        <w:contextualSpacing/>
        <w:jc w:val="both"/>
        <w:rPr>
          <w:rFonts w:asciiTheme="majorBidi" w:eastAsia="Calibri" w:hAnsiTheme="majorBidi" w:cstheme="majorBidi"/>
          <w:sz w:val="24"/>
          <w:szCs w:val="24"/>
        </w:rPr>
      </w:pPr>
      <w:r w:rsidRPr="00D22209">
        <w:rPr>
          <w:rFonts w:asciiTheme="majorBidi" w:eastAsia="Calibri" w:hAnsiTheme="majorBidi" w:cstheme="majorBidi"/>
          <w:sz w:val="24"/>
          <w:szCs w:val="24"/>
        </w:rPr>
        <w:t xml:space="preserve">The office of Agriculture and GARC will find vetch buyers otherwise GARC will buy the seed from the farmers. </w:t>
      </w:r>
    </w:p>
    <w:p w:rsidR="00562A29" w:rsidRPr="00D22209" w:rsidRDefault="00562A29" w:rsidP="00D22209">
      <w:pPr>
        <w:spacing w:after="0" w:line="240" w:lineRule="auto"/>
        <w:jc w:val="both"/>
        <w:rPr>
          <w:rFonts w:asciiTheme="majorBidi" w:hAnsiTheme="majorBidi" w:cstheme="majorBidi"/>
          <w:sz w:val="24"/>
          <w:szCs w:val="24"/>
        </w:rPr>
      </w:pPr>
    </w:p>
    <w:p w:rsidR="00540465" w:rsidRPr="00D22209" w:rsidRDefault="0059353F" w:rsidP="00D22209">
      <w:pPr>
        <w:spacing w:after="0" w:line="240" w:lineRule="auto"/>
        <w:jc w:val="both"/>
        <w:rPr>
          <w:rFonts w:asciiTheme="majorBidi" w:hAnsiTheme="majorBidi" w:cstheme="majorBidi"/>
          <w:noProof/>
          <w:sz w:val="24"/>
          <w:szCs w:val="24"/>
        </w:rPr>
      </w:pPr>
      <w:r w:rsidRPr="00D22209">
        <w:rPr>
          <w:rFonts w:asciiTheme="majorBidi" w:hAnsiTheme="majorBidi" w:cstheme="majorBidi"/>
          <w:sz w:val="24"/>
          <w:szCs w:val="24"/>
        </w:rPr>
        <w:t>A</w:t>
      </w:r>
      <w:r w:rsidR="00540465" w:rsidRPr="00D22209">
        <w:rPr>
          <w:rFonts w:asciiTheme="majorBidi" w:hAnsiTheme="majorBidi" w:cstheme="majorBidi"/>
          <w:sz w:val="24"/>
          <w:szCs w:val="24"/>
        </w:rPr>
        <w:t xml:space="preserve"> goat husbandry and marketing cooperative was established at </w:t>
      </w:r>
      <w:proofErr w:type="spellStart"/>
      <w:r w:rsidR="00540465" w:rsidRPr="00D22209">
        <w:rPr>
          <w:rFonts w:asciiTheme="majorBidi" w:hAnsiTheme="majorBidi" w:cstheme="majorBidi"/>
          <w:sz w:val="24"/>
          <w:szCs w:val="24"/>
        </w:rPr>
        <w:t>Dinizaz</w:t>
      </w:r>
      <w:proofErr w:type="spellEnd"/>
      <w:r w:rsidRPr="00D22209">
        <w:rPr>
          <w:rFonts w:asciiTheme="majorBidi" w:hAnsiTheme="majorBidi" w:cstheme="majorBidi"/>
          <w:sz w:val="24"/>
          <w:szCs w:val="24"/>
        </w:rPr>
        <w:t xml:space="preserve">. </w:t>
      </w:r>
      <w:r w:rsidR="00540465" w:rsidRPr="00D22209">
        <w:rPr>
          <w:rFonts w:asciiTheme="majorBidi" w:hAnsiTheme="majorBidi" w:cstheme="majorBidi"/>
          <w:sz w:val="24"/>
          <w:szCs w:val="24"/>
        </w:rPr>
        <w:t xml:space="preserve">This cooperative can serve </w:t>
      </w:r>
      <w:r w:rsidRPr="00D22209">
        <w:rPr>
          <w:rFonts w:asciiTheme="majorBidi" w:hAnsiTheme="majorBidi" w:cstheme="majorBidi"/>
          <w:sz w:val="24"/>
          <w:szCs w:val="24"/>
        </w:rPr>
        <w:t>as basi</w:t>
      </w:r>
      <w:r w:rsidR="00540465" w:rsidRPr="00D22209">
        <w:rPr>
          <w:rFonts w:asciiTheme="majorBidi" w:hAnsiTheme="majorBidi" w:cstheme="majorBidi"/>
          <w:sz w:val="24"/>
          <w:szCs w:val="24"/>
        </w:rPr>
        <w:t>s to create horizontal coordination of goat keepers in a scalable structure (allowing community-based breeding as well as the marketing of agricultural commodities) and the vertical coordination with key buyers of their produces. Of the 62 community goat breeding members 42 members have p</w:t>
      </w:r>
      <w:r w:rsidR="00BB22B2" w:rsidRPr="00D22209">
        <w:rPr>
          <w:rFonts w:asciiTheme="majorBidi" w:hAnsiTheme="majorBidi" w:cstheme="majorBidi"/>
          <w:sz w:val="24"/>
          <w:szCs w:val="24"/>
        </w:rPr>
        <w:t>aid the registration fee and bought</w:t>
      </w:r>
      <w:r w:rsidR="00540465" w:rsidRPr="00D22209">
        <w:rPr>
          <w:rFonts w:asciiTheme="majorBidi" w:hAnsiTheme="majorBidi" w:cstheme="majorBidi"/>
          <w:sz w:val="24"/>
          <w:szCs w:val="24"/>
        </w:rPr>
        <w:t xml:space="preserve"> initial share</w:t>
      </w:r>
      <w:r w:rsidR="00BB22B2" w:rsidRPr="00D22209">
        <w:rPr>
          <w:rFonts w:asciiTheme="majorBidi" w:hAnsiTheme="majorBidi" w:cstheme="majorBidi"/>
          <w:sz w:val="24"/>
          <w:szCs w:val="24"/>
        </w:rPr>
        <w:t xml:space="preserve">. </w:t>
      </w:r>
      <w:r w:rsidR="00540465" w:rsidRPr="00D22209">
        <w:rPr>
          <w:rFonts w:asciiTheme="majorBidi" w:hAnsiTheme="majorBidi" w:cstheme="majorBidi"/>
          <w:noProof/>
          <w:sz w:val="24"/>
          <w:szCs w:val="24"/>
        </w:rPr>
        <w:t>They have o</w:t>
      </w:r>
      <w:r w:rsidR="00540465" w:rsidRPr="00D22209">
        <w:rPr>
          <w:rFonts w:asciiTheme="majorBidi" w:hAnsiTheme="majorBidi" w:cstheme="majorBidi"/>
          <w:bCs/>
          <w:noProof/>
          <w:sz w:val="24"/>
          <w:szCs w:val="24"/>
        </w:rPr>
        <w:t>p</w:t>
      </w:r>
      <w:r w:rsidR="00BB22B2" w:rsidRPr="00D22209">
        <w:rPr>
          <w:rFonts w:asciiTheme="majorBidi" w:hAnsiTheme="majorBidi" w:cstheme="majorBidi"/>
          <w:bCs/>
          <w:noProof/>
          <w:sz w:val="24"/>
          <w:szCs w:val="24"/>
        </w:rPr>
        <w:t>e</w:t>
      </w:r>
      <w:r w:rsidR="00540465" w:rsidRPr="00D22209">
        <w:rPr>
          <w:rFonts w:asciiTheme="majorBidi" w:hAnsiTheme="majorBidi" w:cstheme="majorBidi"/>
          <w:bCs/>
          <w:noProof/>
          <w:sz w:val="24"/>
          <w:szCs w:val="24"/>
        </w:rPr>
        <w:t>ned bank account by the name of the established cooperative and elected different committee</w:t>
      </w:r>
      <w:r w:rsidR="00D01583" w:rsidRPr="00D22209">
        <w:rPr>
          <w:rFonts w:asciiTheme="majorBidi" w:hAnsiTheme="majorBidi" w:cstheme="majorBidi"/>
          <w:bCs/>
          <w:noProof/>
          <w:sz w:val="24"/>
          <w:szCs w:val="24"/>
        </w:rPr>
        <w:t>s</w:t>
      </w:r>
      <w:r w:rsidR="00540465" w:rsidRPr="00D22209">
        <w:rPr>
          <w:rFonts w:asciiTheme="majorBidi" w:hAnsiTheme="majorBidi" w:cstheme="majorBidi"/>
          <w:bCs/>
          <w:noProof/>
          <w:sz w:val="24"/>
          <w:szCs w:val="24"/>
        </w:rPr>
        <w:t xml:space="preserve"> like excutive, auditing, marketing, and credit committee. The cooper</w:t>
      </w:r>
      <w:r w:rsidR="00BB22B2" w:rsidRPr="00D22209">
        <w:rPr>
          <w:rFonts w:asciiTheme="majorBidi" w:hAnsiTheme="majorBidi" w:cstheme="majorBidi"/>
          <w:bCs/>
          <w:noProof/>
          <w:sz w:val="24"/>
          <w:szCs w:val="24"/>
        </w:rPr>
        <w:t>a</w:t>
      </w:r>
      <w:r w:rsidR="00540465" w:rsidRPr="00D22209">
        <w:rPr>
          <w:rFonts w:asciiTheme="majorBidi" w:hAnsiTheme="majorBidi" w:cstheme="majorBidi"/>
          <w:bCs/>
          <w:noProof/>
          <w:sz w:val="24"/>
          <w:szCs w:val="24"/>
        </w:rPr>
        <w:t xml:space="preserve">tive is now </w:t>
      </w:r>
      <w:r w:rsidR="00F633C1" w:rsidRPr="00D22209">
        <w:rPr>
          <w:rFonts w:asciiTheme="majorBidi" w:hAnsiTheme="majorBidi" w:cstheme="majorBidi"/>
          <w:bCs/>
          <w:noProof/>
          <w:sz w:val="24"/>
          <w:szCs w:val="24"/>
        </w:rPr>
        <w:t xml:space="preserve">under the process of getting </w:t>
      </w:r>
      <w:r w:rsidR="00F633C1" w:rsidRPr="00D22209">
        <w:rPr>
          <w:rFonts w:asciiTheme="majorBidi" w:hAnsiTheme="majorBidi" w:cstheme="majorBidi"/>
          <w:bCs/>
          <w:sz w:val="24"/>
          <w:szCs w:val="24"/>
        </w:rPr>
        <w:t>legal</w:t>
      </w:r>
      <w:r w:rsidR="00540465" w:rsidRPr="00D22209">
        <w:rPr>
          <w:rFonts w:asciiTheme="majorBidi" w:hAnsiTheme="majorBidi" w:cstheme="majorBidi"/>
          <w:bCs/>
          <w:noProof/>
          <w:sz w:val="24"/>
          <w:szCs w:val="24"/>
        </w:rPr>
        <w:t xml:space="preserve"> cer</w:t>
      </w:r>
      <w:r w:rsidR="00BB22B2" w:rsidRPr="00D22209">
        <w:rPr>
          <w:rFonts w:asciiTheme="majorBidi" w:hAnsiTheme="majorBidi" w:cstheme="majorBidi"/>
          <w:bCs/>
          <w:noProof/>
          <w:sz w:val="24"/>
          <w:szCs w:val="24"/>
        </w:rPr>
        <w:t>tificate</w:t>
      </w:r>
      <w:r w:rsidR="00540465" w:rsidRPr="00D22209">
        <w:rPr>
          <w:rFonts w:asciiTheme="majorBidi" w:hAnsiTheme="majorBidi" w:cstheme="majorBidi"/>
          <w:bCs/>
          <w:noProof/>
          <w:sz w:val="24"/>
          <w:szCs w:val="24"/>
        </w:rPr>
        <w:t xml:space="preserve"> from the district cooperative office.</w:t>
      </w:r>
    </w:p>
    <w:p w:rsidR="00540465" w:rsidRPr="00D22209" w:rsidRDefault="00540465" w:rsidP="00D22209">
      <w:pPr>
        <w:spacing w:after="0" w:line="240" w:lineRule="auto"/>
        <w:rPr>
          <w:rFonts w:asciiTheme="majorBidi" w:hAnsiTheme="majorBidi" w:cstheme="majorBidi"/>
          <w:b/>
          <w:bCs/>
          <w:noProof/>
          <w:sz w:val="24"/>
          <w:szCs w:val="24"/>
        </w:rPr>
      </w:pPr>
    </w:p>
    <w:p w:rsidR="00CD180E" w:rsidRPr="00D22209" w:rsidRDefault="00650F31" w:rsidP="00D22209">
      <w:pPr>
        <w:spacing w:after="0" w:line="240" w:lineRule="auto"/>
        <w:jc w:val="both"/>
        <w:rPr>
          <w:rFonts w:asciiTheme="majorBidi" w:hAnsiTheme="majorBidi" w:cstheme="majorBidi"/>
          <w:sz w:val="24"/>
          <w:szCs w:val="24"/>
        </w:rPr>
      </w:pPr>
      <w:r w:rsidRPr="00D22209">
        <w:rPr>
          <w:rFonts w:asciiTheme="majorBidi" w:hAnsiTheme="majorBidi" w:cstheme="majorBidi"/>
          <w:sz w:val="24"/>
          <w:szCs w:val="24"/>
        </w:rPr>
        <w:t xml:space="preserve">To scale up community-based goat breeding which was tested in Phase I in </w:t>
      </w:r>
      <w:r w:rsidR="00B31EFB" w:rsidRPr="00D22209">
        <w:rPr>
          <w:rFonts w:asciiTheme="majorBidi" w:hAnsiTheme="majorBidi" w:cstheme="majorBidi"/>
          <w:sz w:val="24"/>
          <w:szCs w:val="24"/>
        </w:rPr>
        <w:t>the vil</w:t>
      </w:r>
      <w:r w:rsidR="00F633C1" w:rsidRPr="00D22209">
        <w:rPr>
          <w:rFonts w:asciiTheme="majorBidi" w:hAnsiTheme="majorBidi" w:cstheme="majorBidi"/>
          <w:sz w:val="24"/>
          <w:szCs w:val="24"/>
        </w:rPr>
        <w:t xml:space="preserve">lage of </w:t>
      </w:r>
      <w:proofErr w:type="spellStart"/>
      <w:r w:rsidR="00F633C1" w:rsidRPr="00D22209">
        <w:rPr>
          <w:rFonts w:asciiTheme="majorBidi" w:hAnsiTheme="majorBidi" w:cstheme="majorBidi"/>
          <w:sz w:val="24"/>
          <w:szCs w:val="24"/>
        </w:rPr>
        <w:t>Din</w:t>
      </w:r>
      <w:r w:rsidR="00B31EFB" w:rsidRPr="00D22209">
        <w:rPr>
          <w:rFonts w:asciiTheme="majorBidi" w:hAnsiTheme="majorBidi" w:cstheme="majorBidi"/>
          <w:sz w:val="24"/>
          <w:szCs w:val="24"/>
        </w:rPr>
        <w:t>iza</w:t>
      </w:r>
      <w:r w:rsidR="00F633C1" w:rsidRPr="00D22209">
        <w:rPr>
          <w:rFonts w:asciiTheme="majorBidi" w:hAnsiTheme="majorBidi" w:cstheme="majorBidi"/>
          <w:sz w:val="24"/>
          <w:szCs w:val="24"/>
        </w:rPr>
        <w:t>z</w:t>
      </w:r>
      <w:proofErr w:type="spellEnd"/>
      <w:r w:rsidR="00B31EFB" w:rsidRPr="00D22209">
        <w:rPr>
          <w:rFonts w:asciiTheme="majorBidi" w:hAnsiTheme="majorBidi" w:cstheme="majorBidi"/>
          <w:sz w:val="24"/>
          <w:szCs w:val="24"/>
        </w:rPr>
        <w:t xml:space="preserve">, two other </w:t>
      </w:r>
      <w:r w:rsidR="00540465" w:rsidRPr="00D22209">
        <w:rPr>
          <w:rFonts w:asciiTheme="majorBidi" w:hAnsiTheme="majorBidi" w:cstheme="majorBidi"/>
          <w:sz w:val="24"/>
          <w:szCs w:val="24"/>
        </w:rPr>
        <w:t>villages (</w:t>
      </w:r>
      <w:proofErr w:type="spellStart"/>
      <w:r w:rsidR="00540465" w:rsidRPr="00D22209">
        <w:rPr>
          <w:rFonts w:asciiTheme="majorBidi" w:hAnsiTheme="majorBidi" w:cstheme="majorBidi"/>
          <w:sz w:val="24"/>
          <w:szCs w:val="24"/>
        </w:rPr>
        <w:t>Chinchaye</w:t>
      </w:r>
      <w:proofErr w:type="spellEnd"/>
      <w:r w:rsidR="00540465" w:rsidRPr="00D22209">
        <w:rPr>
          <w:rFonts w:asciiTheme="majorBidi" w:hAnsiTheme="majorBidi" w:cstheme="majorBidi"/>
          <w:sz w:val="24"/>
          <w:szCs w:val="24"/>
        </w:rPr>
        <w:t xml:space="preserve"> and</w:t>
      </w:r>
      <w:r w:rsidR="00D9492F" w:rsidRPr="00D22209">
        <w:rPr>
          <w:rFonts w:asciiTheme="majorBidi" w:hAnsiTheme="majorBidi" w:cstheme="majorBidi"/>
          <w:sz w:val="24"/>
          <w:szCs w:val="24"/>
        </w:rPr>
        <w:t xml:space="preserve"> </w:t>
      </w:r>
      <w:proofErr w:type="spellStart"/>
      <w:r w:rsidR="00D9492F" w:rsidRPr="00D22209">
        <w:rPr>
          <w:rFonts w:asciiTheme="majorBidi" w:hAnsiTheme="majorBidi" w:cstheme="majorBidi"/>
          <w:sz w:val="24"/>
          <w:szCs w:val="24"/>
        </w:rPr>
        <w:t>Denkele</w:t>
      </w:r>
      <w:proofErr w:type="spellEnd"/>
      <w:r w:rsidR="00D9492F" w:rsidRPr="00D22209">
        <w:rPr>
          <w:rFonts w:asciiTheme="majorBidi" w:hAnsiTheme="majorBidi" w:cstheme="majorBidi"/>
          <w:sz w:val="24"/>
          <w:szCs w:val="24"/>
        </w:rPr>
        <w:t>) were selected</w:t>
      </w:r>
      <w:r w:rsidR="00B31EFB" w:rsidRPr="00D22209">
        <w:rPr>
          <w:rFonts w:asciiTheme="majorBidi" w:hAnsiTheme="majorBidi" w:cstheme="majorBidi"/>
          <w:sz w:val="24"/>
          <w:szCs w:val="24"/>
        </w:rPr>
        <w:t xml:space="preserve">. </w:t>
      </w:r>
    </w:p>
    <w:p w:rsidR="00C76D73" w:rsidRPr="00D22209" w:rsidRDefault="00C76D73" w:rsidP="00D22209">
      <w:pPr>
        <w:spacing w:after="0" w:line="240" w:lineRule="auto"/>
        <w:jc w:val="both"/>
        <w:rPr>
          <w:rFonts w:asciiTheme="majorBidi" w:hAnsiTheme="majorBidi" w:cstheme="majorBidi"/>
          <w:sz w:val="24"/>
          <w:szCs w:val="24"/>
        </w:rPr>
      </w:pPr>
    </w:p>
    <w:p w:rsidR="00540465" w:rsidRPr="00D22209" w:rsidRDefault="00B31EFB" w:rsidP="00D22209">
      <w:pPr>
        <w:spacing w:after="0" w:line="240" w:lineRule="auto"/>
        <w:jc w:val="both"/>
        <w:rPr>
          <w:rFonts w:asciiTheme="majorBidi" w:hAnsiTheme="majorBidi" w:cstheme="majorBidi"/>
          <w:sz w:val="24"/>
          <w:szCs w:val="24"/>
        </w:rPr>
      </w:pPr>
      <w:r w:rsidRPr="00D22209">
        <w:rPr>
          <w:rFonts w:asciiTheme="majorBidi" w:hAnsiTheme="majorBidi" w:cstheme="majorBidi"/>
          <w:sz w:val="24"/>
          <w:szCs w:val="24"/>
        </w:rPr>
        <w:t xml:space="preserve">The following </w:t>
      </w:r>
      <w:r w:rsidR="00CD180E" w:rsidRPr="00D22209">
        <w:rPr>
          <w:rFonts w:asciiTheme="majorBidi" w:hAnsiTheme="majorBidi" w:cstheme="majorBidi"/>
          <w:sz w:val="24"/>
          <w:szCs w:val="24"/>
        </w:rPr>
        <w:t>activities were undertaken:</w:t>
      </w:r>
    </w:p>
    <w:p w:rsidR="00CD180E" w:rsidRPr="00D22209" w:rsidRDefault="00CD180E" w:rsidP="00D22209">
      <w:pPr>
        <w:spacing w:after="0" w:line="240" w:lineRule="auto"/>
        <w:jc w:val="both"/>
        <w:rPr>
          <w:rFonts w:asciiTheme="majorBidi" w:hAnsiTheme="majorBidi" w:cstheme="majorBidi"/>
          <w:sz w:val="24"/>
          <w:szCs w:val="24"/>
        </w:rPr>
      </w:pPr>
    </w:p>
    <w:p w:rsidR="00CD180E" w:rsidRPr="00D22209" w:rsidRDefault="00CD180E" w:rsidP="00D22209">
      <w:pPr>
        <w:pStyle w:val="ListParagraph"/>
        <w:numPr>
          <w:ilvl w:val="0"/>
          <w:numId w:val="14"/>
        </w:numPr>
        <w:autoSpaceDE w:val="0"/>
        <w:autoSpaceDN w:val="0"/>
        <w:adjustRightInd w:val="0"/>
        <w:spacing w:after="0" w:line="240" w:lineRule="auto"/>
        <w:ind w:left="270" w:hanging="270"/>
        <w:jc w:val="both"/>
        <w:rPr>
          <w:rFonts w:asciiTheme="majorBidi" w:hAnsiTheme="majorBidi" w:cstheme="majorBidi"/>
          <w:b/>
          <w:sz w:val="24"/>
          <w:szCs w:val="24"/>
        </w:rPr>
      </w:pPr>
      <w:r w:rsidRPr="00D22209">
        <w:rPr>
          <w:rFonts w:asciiTheme="majorBidi" w:hAnsiTheme="majorBidi" w:cstheme="majorBidi"/>
          <w:b/>
          <w:sz w:val="24"/>
          <w:szCs w:val="24"/>
        </w:rPr>
        <w:t>Site selection and community mobilization:</w:t>
      </w:r>
    </w:p>
    <w:p w:rsidR="00CD180E" w:rsidRPr="00D22209" w:rsidRDefault="00CD180E" w:rsidP="00D22209">
      <w:pPr>
        <w:autoSpaceDE w:val="0"/>
        <w:autoSpaceDN w:val="0"/>
        <w:adjustRightInd w:val="0"/>
        <w:spacing w:after="0" w:line="240" w:lineRule="auto"/>
        <w:jc w:val="both"/>
        <w:rPr>
          <w:rFonts w:asciiTheme="majorBidi" w:hAnsiTheme="majorBidi" w:cstheme="majorBidi"/>
          <w:sz w:val="24"/>
          <w:szCs w:val="24"/>
        </w:rPr>
      </w:pPr>
    </w:p>
    <w:p w:rsidR="00CD180E" w:rsidRPr="00D22209" w:rsidRDefault="00CD180E" w:rsidP="00D22209">
      <w:pPr>
        <w:autoSpaceDE w:val="0"/>
        <w:autoSpaceDN w:val="0"/>
        <w:adjustRightInd w:val="0"/>
        <w:spacing w:after="0" w:line="240" w:lineRule="auto"/>
        <w:jc w:val="both"/>
        <w:rPr>
          <w:rFonts w:asciiTheme="majorBidi" w:hAnsiTheme="majorBidi" w:cstheme="majorBidi"/>
          <w:sz w:val="24"/>
          <w:szCs w:val="24"/>
        </w:rPr>
      </w:pPr>
      <w:r w:rsidRPr="00D22209">
        <w:rPr>
          <w:rFonts w:asciiTheme="majorBidi" w:hAnsiTheme="majorBidi" w:cstheme="majorBidi"/>
          <w:sz w:val="24"/>
          <w:szCs w:val="24"/>
        </w:rPr>
        <w:t>After consultation of the development agents working on the livestock extension, two villages (</w:t>
      </w:r>
      <w:proofErr w:type="spellStart"/>
      <w:r w:rsidRPr="00D22209">
        <w:rPr>
          <w:rFonts w:asciiTheme="majorBidi" w:hAnsiTheme="majorBidi" w:cstheme="majorBidi"/>
          <w:sz w:val="24"/>
          <w:szCs w:val="24"/>
        </w:rPr>
        <w:t>Chinchaye</w:t>
      </w:r>
      <w:proofErr w:type="spellEnd"/>
      <w:r w:rsidRPr="00D22209">
        <w:rPr>
          <w:rFonts w:asciiTheme="majorBidi" w:hAnsiTheme="majorBidi" w:cstheme="majorBidi"/>
          <w:sz w:val="24"/>
          <w:szCs w:val="24"/>
        </w:rPr>
        <w:t xml:space="preserve"> and </w:t>
      </w:r>
      <w:proofErr w:type="spellStart"/>
      <w:r w:rsidRPr="00D22209">
        <w:rPr>
          <w:rFonts w:asciiTheme="majorBidi" w:hAnsiTheme="majorBidi" w:cstheme="majorBidi"/>
          <w:sz w:val="24"/>
          <w:szCs w:val="24"/>
        </w:rPr>
        <w:t>Denkele</w:t>
      </w:r>
      <w:proofErr w:type="spellEnd"/>
      <w:r w:rsidRPr="00D22209">
        <w:rPr>
          <w:rFonts w:asciiTheme="majorBidi" w:hAnsiTheme="majorBidi" w:cstheme="majorBidi"/>
          <w:sz w:val="24"/>
          <w:szCs w:val="24"/>
        </w:rPr>
        <w:t>) which are close to the old village (</w:t>
      </w:r>
      <w:proofErr w:type="spellStart"/>
      <w:r w:rsidRPr="00D22209">
        <w:rPr>
          <w:rFonts w:asciiTheme="majorBidi" w:hAnsiTheme="majorBidi" w:cstheme="majorBidi"/>
          <w:sz w:val="24"/>
          <w:szCs w:val="24"/>
        </w:rPr>
        <w:t>Dinzaz</w:t>
      </w:r>
      <w:proofErr w:type="spellEnd"/>
      <w:r w:rsidRPr="00D22209">
        <w:rPr>
          <w:rFonts w:asciiTheme="majorBidi" w:hAnsiTheme="majorBidi" w:cstheme="majorBidi"/>
          <w:sz w:val="24"/>
          <w:szCs w:val="24"/>
        </w:rPr>
        <w:t xml:space="preserve">) were selected based on the relative importance and population size of goats.  Before implementation of the actual work, a village level meeting was held to clarify the procedure and the importance of community-based breed improvement. After the meeting, farmers agreed to participate and to follow the community-based breed improvement procedures such as providing the performance data of their animals to the enumerators and using only the selected bucks and culling the unselected ones. Following the village level meeting, a total of 103 (56 from </w:t>
      </w:r>
      <w:proofErr w:type="spellStart"/>
      <w:r w:rsidRPr="00D22209">
        <w:rPr>
          <w:rFonts w:asciiTheme="majorBidi" w:hAnsiTheme="majorBidi" w:cstheme="majorBidi"/>
          <w:sz w:val="24"/>
          <w:szCs w:val="24"/>
        </w:rPr>
        <w:t>Chinchaye</w:t>
      </w:r>
      <w:proofErr w:type="spellEnd"/>
      <w:r w:rsidRPr="00D22209">
        <w:rPr>
          <w:rFonts w:asciiTheme="majorBidi" w:hAnsiTheme="majorBidi" w:cstheme="majorBidi"/>
          <w:sz w:val="24"/>
          <w:szCs w:val="24"/>
        </w:rPr>
        <w:t xml:space="preserve"> and 47 from </w:t>
      </w:r>
      <w:proofErr w:type="spellStart"/>
      <w:r w:rsidRPr="00D22209">
        <w:rPr>
          <w:rFonts w:asciiTheme="majorBidi" w:hAnsiTheme="majorBidi" w:cstheme="majorBidi"/>
          <w:sz w:val="24"/>
          <w:szCs w:val="24"/>
        </w:rPr>
        <w:t>Denkele</w:t>
      </w:r>
      <w:proofErr w:type="spellEnd"/>
      <w:r w:rsidRPr="00D22209">
        <w:rPr>
          <w:rFonts w:asciiTheme="majorBidi" w:hAnsiTheme="majorBidi" w:cstheme="majorBidi"/>
          <w:sz w:val="24"/>
          <w:szCs w:val="24"/>
        </w:rPr>
        <w:t xml:space="preserve"> village) have been registered as participant farmers.</w:t>
      </w:r>
    </w:p>
    <w:p w:rsidR="00CD180E" w:rsidRPr="00D22209" w:rsidRDefault="00CD180E" w:rsidP="00D22209">
      <w:pPr>
        <w:autoSpaceDE w:val="0"/>
        <w:autoSpaceDN w:val="0"/>
        <w:adjustRightInd w:val="0"/>
        <w:spacing w:after="0" w:line="240" w:lineRule="auto"/>
        <w:jc w:val="both"/>
        <w:rPr>
          <w:rFonts w:asciiTheme="majorBidi" w:hAnsiTheme="majorBidi" w:cstheme="majorBidi"/>
          <w:sz w:val="24"/>
          <w:szCs w:val="24"/>
        </w:rPr>
      </w:pPr>
    </w:p>
    <w:p w:rsidR="00CD180E" w:rsidRPr="00D22209" w:rsidRDefault="00CD180E" w:rsidP="00D22209">
      <w:pPr>
        <w:pStyle w:val="ListParagraph"/>
        <w:numPr>
          <w:ilvl w:val="0"/>
          <w:numId w:val="14"/>
        </w:numPr>
        <w:autoSpaceDE w:val="0"/>
        <w:autoSpaceDN w:val="0"/>
        <w:adjustRightInd w:val="0"/>
        <w:spacing w:after="0" w:line="240" w:lineRule="auto"/>
        <w:ind w:left="270" w:hanging="270"/>
        <w:jc w:val="both"/>
        <w:rPr>
          <w:rFonts w:asciiTheme="majorBidi" w:hAnsiTheme="majorBidi" w:cstheme="majorBidi"/>
          <w:b/>
          <w:sz w:val="24"/>
          <w:szCs w:val="24"/>
        </w:rPr>
      </w:pPr>
      <w:r w:rsidRPr="00D22209">
        <w:rPr>
          <w:rFonts w:asciiTheme="majorBidi" w:hAnsiTheme="majorBidi" w:cstheme="majorBidi"/>
          <w:b/>
          <w:sz w:val="24"/>
          <w:szCs w:val="24"/>
        </w:rPr>
        <w:t>Data collection and monitoring</w:t>
      </w:r>
      <w:r w:rsidR="00D023D1" w:rsidRPr="00D22209">
        <w:rPr>
          <w:rFonts w:asciiTheme="majorBidi" w:hAnsiTheme="majorBidi" w:cstheme="majorBidi"/>
          <w:b/>
          <w:sz w:val="24"/>
          <w:szCs w:val="24"/>
        </w:rPr>
        <w:t>:</w:t>
      </w:r>
    </w:p>
    <w:p w:rsidR="00CD180E" w:rsidRPr="00D22209" w:rsidRDefault="00CD180E" w:rsidP="00D22209">
      <w:pPr>
        <w:autoSpaceDE w:val="0"/>
        <w:autoSpaceDN w:val="0"/>
        <w:adjustRightInd w:val="0"/>
        <w:spacing w:after="0" w:line="240" w:lineRule="auto"/>
        <w:jc w:val="both"/>
        <w:rPr>
          <w:rFonts w:asciiTheme="majorBidi" w:hAnsiTheme="majorBidi" w:cstheme="majorBidi"/>
          <w:sz w:val="24"/>
          <w:szCs w:val="24"/>
        </w:rPr>
      </w:pPr>
    </w:p>
    <w:p w:rsidR="00CD180E" w:rsidRPr="00D22209" w:rsidRDefault="00CD180E" w:rsidP="00D22209">
      <w:pPr>
        <w:autoSpaceDE w:val="0"/>
        <w:autoSpaceDN w:val="0"/>
        <w:adjustRightInd w:val="0"/>
        <w:spacing w:after="0" w:line="240" w:lineRule="auto"/>
        <w:jc w:val="both"/>
        <w:rPr>
          <w:rFonts w:asciiTheme="majorBidi" w:hAnsiTheme="majorBidi" w:cstheme="majorBidi"/>
          <w:sz w:val="24"/>
          <w:szCs w:val="24"/>
        </w:rPr>
      </w:pPr>
      <w:r w:rsidRPr="00D22209">
        <w:rPr>
          <w:rFonts w:asciiTheme="majorBidi" w:hAnsiTheme="majorBidi" w:cstheme="majorBidi"/>
          <w:sz w:val="24"/>
          <w:szCs w:val="24"/>
        </w:rPr>
        <w:t>Identification numbers with Plastic ea</w:t>
      </w:r>
      <w:r w:rsidR="00D023D1" w:rsidRPr="00D22209">
        <w:rPr>
          <w:rFonts w:asciiTheme="majorBidi" w:hAnsiTheme="majorBidi" w:cstheme="majorBidi"/>
          <w:sz w:val="24"/>
          <w:szCs w:val="24"/>
        </w:rPr>
        <w:t>r tag were given to</w:t>
      </w:r>
      <w:r w:rsidRPr="00D22209">
        <w:rPr>
          <w:rFonts w:asciiTheme="majorBidi" w:hAnsiTheme="majorBidi" w:cstheme="majorBidi"/>
          <w:sz w:val="24"/>
          <w:szCs w:val="24"/>
        </w:rPr>
        <w:t xml:space="preserve"> all goats’ population of the study villages. The base line information of the animal su</w:t>
      </w:r>
      <w:r w:rsidR="00D023D1" w:rsidRPr="00D22209">
        <w:rPr>
          <w:rFonts w:asciiTheme="majorBidi" w:hAnsiTheme="majorBidi" w:cstheme="majorBidi"/>
          <w:sz w:val="24"/>
          <w:szCs w:val="24"/>
        </w:rPr>
        <w:t>ch as age, color and weight was</w:t>
      </w:r>
      <w:r w:rsidRPr="00D22209">
        <w:rPr>
          <w:rFonts w:asciiTheme="majorBidi" w:hAnsiTheme="majorBidi" w:cstheme="majorBidi"/>
          <w:sz w:val="24"/>
          <w:szCs w:val="24"/>
        </w:rPr>
        <w:t xml:space="preserve"> recorded at the beginning of the </w:t>
      </w:r>
      <w:r w:rsidR="00D22209" w:rsidRPr="00D22209">
        <w:rPr>
          <w:rFonts w:asciiTheme="majorBidi" w:hAnsiTheme="majorBidi" w:cstheme="majorBidi"/>
          <w:sz w:val="24"/>
          <w:szCs w:val="24"/>
        </w:rPr>
        <w:t>work (Table 8</w:t>
      </w:r>
      <w:r w:rsidRPr="00D22209">
        <w:rPr>
          <w:rFonts w:asciiTheme="majorBidi" w:hAnsiTheme="majorBidi" w:cstheme="majorBidi"/>
          <w:sz w:val="24"/>
          <w:szCs w:val="24"/>
        </w:rPr>
        <w:t xml:space="preserve"> ).Three trained enumerators have been employed for collecting the growth performances, reproductive performances, health data and off take rate.</w:t>
      </w:r>
    </w:p>
    <w:p w:rsidR="00CD180E" w:rsidRPr="00D22209" w:rsidRDefault="00CD180E" w:rsidP="00D22209">
      <w:pPr>
        <w:autoSpaceDE w:val="0"/>
        <w:autoSpaceDN w:val="0"/>
        <w:adjustRightInd w:val="0"/>
        <w:spacing w:after="0" w:line="240" w:lineRule="auto"/>
        <w:jc w:val="both"/>
        <w:rPr>
          <w:rFonts w:asciiTheme="majorBidi" w:hAnsiTheme="majorBidi" w:cstheme="majorBidi"/>
          <w:b/>
          <w:bCs/>
          <w:sz w:val="24"/>
          <w:szCs w:val="24"/>
        </w:rPr>
      </w:pPr>
    </w:p>
    <w:p w:rsidR="00D22209" w:rsidRPr="00D22209" w:rsidRDefault="00D22209" w:rsidP="00D22209">
      <w:pPr>
        <w:pStyle w:val="ListParagraph"/>
        <w:numPr>
          <w:ilvl w:val="0"/>
          <w:numId w:val="14"/>
        </w:numPr>
        <w:autoSpaceDE w:val="0"/>
        <w:autoSpaceDN w:val="0"/>
        <w:adjustRightInd w:val="0"/>
        <w:spacing w:after="0" w:line="240" w:lineRule="auto"/>
        <w:ind w:left="270"/>
        <w:jc w:val="both"/>
        <w:rPr>
          <w:rFonts w:asciiTheme="majorBidi" w:hAnsiTheme="majorBidi" w:cstheme="majorBidi"/>
          <w:b/>
          <w:sz w:val="24"/>
          <w:szCs w:val="24"/>
        </w:rPr>
      </w:pPr>
      <w:r w:rsidRPr="00D22209">
        <w:rPr>
          <w:rFonts w:asciiTheme="majorBidi" w:hAnsiTheme="majorBidi" w:cstheme="majorBidi"/>
          <w:b/>
          <w:sz w:val="24"/>
          <w:szCs w:val="24"/>
        </w:rPr>
        <w:t>Bucks selection and management:</w:t>
      </w:r>
    </w:p>
    <w:p w:rsidR="00D22209" w:rsidRPr="00D22209" w:rsidRDefault="00D22209" w:rsidP="00D22209">
      <w:pPr>
        <w:autoSpaceDE w:val="0"/>
        <w:autoSpaceDN w:val="0"/>
        <w:adjustRightInd w:val="0"/>
        <w:spacing w:after="0" w:line="240" w:lineRule="auto"/>
        <w:jc w:val="both"/>
        <w:rPr>
          <w:rFonts w:asciiTheme="majorBidi" w:hAnsiTheme="majorBidi" w:cstheme="majorBidi"/>
          <w:b/>
          <w:i/>
          <w:sz w:val="24"/>
          <w:szCs w:val="24"/>
        </w:rPr>
      </w:pPr>
    </w:p>
    <w:p w:rsidR="00D22209" w:rsidRPr="00D22209" w:rsidRDefault="00D22209" w:rsidP="00D22209">
      <w:pPr>
        <w:autoSpaceDE w:val="0"/>
        <w:autoSpaceDN w:val="0"/>
        <w:adjustRightInd w:val="0"/>
        <w:spacing w:after="0" w:line="240" w:lineRule="auto"/>
        <w:jc w:val="both"/>
        <w:rPr>
          <w:rFonts w:asciiTheme="majorBidi" w:hAnsiTheme="majorBidi" w:cstheme="majorBidi"/>
          <w:sz w:val="24"/>
          <w:szCs w:val="24"/>
        </w:rPr>
      </w:pPr>
      <w:r w:rsidRPr="00D22209">
        <w:rPr>
          <w:rFonts w:asciiTheme="majorBidi" w:hAnsiTheme="majorBidi" w:cstheme="majorBidi"/>
          <w:sz w:val="24"/>
          <w:szCs w:val="24"/>
        </w:rPr>
        <w:t xml:space="preserve">As the performance recoding is at early stage to select bucks based on their performance record, one round simple sire selection (without recording) have been undertaken. All breeding male goat available in the village were presented as the candidate animal. Among them 11 best bucks, the bucks having good physical appearances, color and horn were selected through the participation of the farmers. Following the same procedure at </w:t>
      </w:r>
      <w:proofErr w:type="spellStart"/>
      <w:r w:rsidRPr="00D22209">
        <w:rPr>
          <w:rFonts w:asciiTheme="majorBidi" w:hAnsiTheme="majorBidi" w:cstheme="majorBidi"/>
          <w:sz w:val="24"/>
          <w:szCs w:val="24"/>
        </w:rPr>
        <w:t>Dinzaz</w:t>
      </w:r>
      <w:proofErr w:type="spellEnd"/>
      <w:r w:rsidRPr="00D22209">
        <w:rPr>
          <w:rFonts w:asciiTheme="majorBidi" w:hAnsiTheme="majorBidi" w:cstheme="majorBidi"/>
          <w:sz w:val="24"/>
          <w:szCs w:val="24"/>
        </w:rPr>
        <w:t xml:space="preserve"> village, the prices of the bucks were paid to the owners. The bucks have been distributed to the participant farmers based on the male to female ratio (1:15-20) and the neighborhood of farmers. </w:t>
      </w:r>
    </w:p>
    <w:p w:rsidR="00C76D73" w:rsidRPr="00D22209" w:rsidRDefault="00C76D73" w:rsidP="00D22209">
      <w:pPr>
        <w:spacing w:after="0" w:line="240" w:lineRule="auto"/>
        <w:rPr>
          <w:rFonts w:asciiTheme="majorBidi" w:hAnsiTheme="majorBidi" w:cstheme="majorBidi"/>
          <w:b/>
          <w:bCs/>
          <w:sz w:val="24"/>
          <w:szCs w:val="24"/>
        </w:rPr>
      </w:pPr>
    </w:p>
    <w:p w:rsidR="00BA495B" w:rsidRDefault="00BA495B" w:rsidP="00D22209">
      <w:pPr>
        <w:spacing w:after="0" w:line="240" w:lineRule="auto"/>
        <w:rPr>
          <w:rFonts w:asciiTheme="majorBidi" w:hAnsiTheme="majorBidi" w:cstheme="majorBidi"/>
          <w:b/>
          <w:bCs/>
          <w:sz w:val="24"/>
          <w:szCs w:val="24"/>
        </w:rPr>
      </w:pPr>
    </w:p>
    <w:p w:rsidR="00CD180E" w:rsidRDefault="00D22209" w:rsidP="00D22209">
      <w:pPr>
        <w:spacing w:after="0" w:line="240" w:lineRule="auto"/>
        <w:rPr>
          <w:rFonts w:asciiTheme="majorBidi" w:hAnsiTheme="majorBidi" w:cstheme="majorBidi"/>
          <w:b/>
          <w:bCs/>
          <w:sz w:val="24"/>
          <w:szCs w:val="24"/>
        </w:rPr>
      </w:pPr>
      <w:r>
        <w:rPr>
          <w:rFonts w:asciiTheme="majorBidi" w:hAnsiTheme="majorBidi" w:cstheme="majorBidi"/>
          <w:b/>
          <w:bCs/>
          <w:sz w:val="24"/>
          <w:szCs w:val="24"/>
        </w:rPr>
        <w:lastRenderedPageBreak/>
        <w:t>Table 8</w:t>
      </w:r>
      <w:r w:rsidR="00D023D1" w:rsidRPr="00D22209">
        <w:rPr>
          <w:rFonts w:asciiTheme="majorBidi" w:hAnsiTheme="majorBidi" w:cstheme="majorBidi"/>
          <w:b/>
          <w:bCs/>
          <w:sz w:val="24"/>
          <w:szCs w:val="24"/>
        </w:rPr>
        <w:t xml:space="preserve">: </w:t>
      </w:r>
      <w:r w:rsidR="00CD180E" w:rsidRPr="00D22209">
        <w:rPr>
          <w:rFonts w:asciiTheme="majorBidi" w:hAnsiTheme="majorBidi" w:cstheme="majorBidi"/>
          <w:b/>
          <w:bCs/>
          <w:sz w:val="24"/>
          <w:szCs w:val="24"/>
        </w:rPr>
        <w:t xml:space="preserve"> Flock structure and weight of base population goats</w:t>
      </w:r>
    </w:p>
    <w:p w:rsidR="00D22209" w:rsidRPr="00D22209" w:rsidRDefault="00D22209" w:rsidP="00D22209">
      <w:pPr>
        <w:spacing w:after="0" w:line="240" w:lineRule="auto"/>
        <w:rPr>
          <w:rFonts w:asciiTheme="majorBidi" w:hAnsiTheme="majorBidi" w:cstheme="majorBidi"/>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2548"/>
        <w:gridCol w:w="2700"/>
        <w:gridCol w:w="2744"/>
      </w:tblGrid>
      <w:tr w:rsidR="00CD180E" w:rsidRPr="00D22209" w:rsidTr="00637B00">
        <w:tc>
          <w:tcPr>
            <w:tcW w:w="1172" w:type="pct"/>
          </w:tcPr>
          <w:p w:rsidR="00CD180E" w:rsidRPr="00D22209" w:rsidRDefault="00CD180E" w:rsidP="00D22209">
            <w:pPr>
              <w:spacing w:after="0" w:line="240" w:lineRule="auto"/>
              <w:contextualSpacing/>
              <w:rPr>
                <w:rFonts w:asciiTheme="majorBidi" w:hAnsiTheme="majorBidi" w:cstheme="majorBidi"/>
                <w:sz w:val="24"/>
                <w:szCs w:val="24"/>
              </w:rPr>
            </w:pPr>
            <w:r w:rsidRPr="00D22209">
              <w:rPr>
                <w:rFonts w:asciiTheme="majorBidi" w:hAnsiTheme="majorBidi" w:cstheme="majorBidi"/>
                <w:bCs/>
                <w:sz w:val="24"/>
                <w:szCs w:val="24"/>
              </w:rPr>
              <w:t xml:space="preserve">Age *sex group </w:t>
            </w:r>
          </w:p>
        </w:tc>
        <w:tc>
          <w:tcPr>
            <w:tcW w:w="1220" w:type="pct"/>
          </w:tcPr>
          <w:p w:rsidR="00CD180E" w:rsidRPr="00D22209" w:rsidRDefault="00CD180E" w:rsidP="00D22209">
            <w:pPr>
              <w:spacing w:after="0" w:line="240" w:lineRule="auto"/>
              <w:ind w:left="720"/>
              <w:contextualSpacing/>
              <w:rPr>
                <w:rFonts w:asciiTheme="majorBidi" w:hAnsiTheme="majorBidi" w:cstheme="majorBidi"/>
                <w:sz w:val="24"/>
                <w:szCs w:val="24"/>
              </w:rPr>
            </w:pPr>
            <w:r w:rsidRPr="00D22209">
              <w:rPr>
                <w:rFonts w:asciiTheme="majorBidi" w:hAnsiTheme="majorBidi" w:cstheme="majorBidi"/>
                <w:bCs/>
                <w:sz w:val="24"/>
                <w:szCs w:val="24"/>
              </w:rPr>
              <w:t xml:space="preserve">No. </w:t>
            </w:r>
          </w:p>
        </w:tc>
        <w:tc>
          <w:tcPr>
            <w:tcW w:w="1293" w:type="pct"/>
          </w:tcPr>
          <w:p w:rsidR="00CD180E" w:rsidRPr="00D22209" w:rsidRDefault="00CD180E" w:rsidP="00D22209">
            <w:pPr>
              <w:spacing w:after="0" w:line="240" w:lineRule="auto"/>
              <w:ind w:left="720"/>
              <w:contextualSpacing/>
              <w:rPr>
                <w:rFonts w:asciiTheme="majorBidi" w:hAnsiTheme="majorBidi" w:cstheme="majorBidi"/>
                <w:sz w:val="24"/>
                <w:szCs w:val="24"/>
              </w:rPr>
            </w:pPr>
            <w:r w:rsidRPr="00D22209">
              <w:rPr>
                <w:rFonts w:asciiTheme="majorBidi" w:hAnsiTheme="majorBidi" w:cstheme="majorBidi"/>
                <w:bCs/>
                <w:sz w:val="24"/>
                <w:szCs w:val="24"/>
              </w:rPr>
              <w:t xml:space="preserve">Proportion </w:t>
            </w:r>
          </w:p>
        </w:tc>
        <w:tc>
          <w:tcPr>
            <w:tcW w:w="1314" w:type="pct"/>
          </w:tcPr>
          <w:p w:rsidR="00CD180E" w:rsidRPr="00D22209" w:rsidRDefault="00D023D1" w:rsidP="00D22209">
            <w:pPr>
              <w:spacing w:after="0" w:line="240" w:lineRule="auto"/>
              <w:ind w:left="720"/>
              <w:contextualSpacing/>
              <w:rPr>
                <w:rFonts w:asciiTheme="majorBidi" w:hAnsiTheme="majorBidi" w:cstheme="majorBidi"/>
                <w:sz w:val="24"/>
                <w:szCs w:val="24"/>
              </w:rPr>
            </w:pPr>
            <w:r w:rsidRPr="00D22209">
              <w:rPr>
                <w:rFonts w:asciiTheme="majorBidi" w:hAnsiTheme="majorBidi" w:cstheme="majorBidi"/>
                <w:bCs/>
                <w:sz w:val="24"/>
                <w:szCs w:val="24"/>
              </w:rPr>
              <w:t>Average w</w:t>
            </w:r>
            <w:r w:rsidR="00CD180E" w:rsidRPr="00D22209">
              <w:rPr>
                <w:rFonts w:asciiTheme="majorBidi" w:hAnsiTheme="majorBidi" w:cstheme="majorBidi"/>
                <w:bCs/>
                <w:sz w:val="24"/>
                <w:szCs w:val="24"/>
              </w:rPr>
              <w:t xml:space="preserve">eight(kg) </w:t>
            </w:r>
          </w:p>
        </w:tc>
      </w:tr>
      <w:tr w:rsidR="00CD180E" w:rsidRPr="00D22209" w:rsidTr="00637B00">
        <w:trPr>
          <w:trHeight w:val="377"/>
        </w:trPr>
        <w:tc>
          <w:tcPr>
            <w:tcW w:w="1172" w:type="pct"/>
          </w:tcPr>
          <w:p w:rsidR="00CD180E" w:rsidRPr="00D22209" w:rsidRDefault="00CD180E" w:rsidP="00D22209">
            <w:pPr>
              <w:spacing w:after="0" w:line="240" w:lineRule="auto"/>
              <w:contextualSpacing/>
              <w:rPr>
                <w:rFonts w:asciiTheme="majorBidi" w:hAnsiTheme="majorBidi" w:cstheme="majorBidi"/>
                <w:sz w:val="24"/>
                <w:szCs w:val="24"/>
              </w:rPr>
            </w:pPr>
            <w:r w:rsidRPr="00D22209">
              <w:rPr>
                <w:rFonts w:asciiTheme="majorBidi" w:hAnsiTheme="majorBidi" w:cstheme="majorBidi"/>
                <w:bCs/>
                <w:sz w:val="24"/>
                <w:szCs w:val="24"/>
              </w:rPr>
              <w:t xml:space="preserve">Does </w:t>
            </w:r>
          </w:p>
        </w:tc>
        <w:tc>
          <w:tcPr>
            <w:tcW w:w="1220"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300</w:t>
            </w:r>
          </w:p>
        </w:tc>
        <w:tc>
          <w:tcPr>
            <w:tcW w:w="1293" w:type="pct"/>
            <w:vAlign w:val="bottom"/>
          </w:tcPr>
          <w:p w:rsidR="00CD180E" w:rsidRPr="00D22209" w:rsidRDefault="00CD180E" w:rsidP="00D22209">
            <w:pPr>
              <w:spacing w:after="0" w:line="240" w:lineRule="auto"/>
              <w:jc w:val="center"/>
              <w:rPr>
                <w:rFonts w:asciiTheme="majorBidi" w:hAnsiTheme="majorBidi" w:cstheme="majorBidi"/>
                <w:color w:val="000000"/>
                <w:sz w:val="24"/>
                <w:szCs w:val="24"/>
              </w:rPr>
            </w:pPr>
            <w:r w:rsidRPr="00D22209">
              <w:rPr>
                <w:rFonts w:asciiTheme="majorBidi" w:hAnsiTheme="majorBidi" w:cstheme="majorBidi"/>
                <w:color w:val="000000"/>
                <w:sz w:val="24"/>
                <w:szCs w:val="24"/>
              </w:rPr>
              <w:t>0.49</w:t>
            </w:r>
          </w:p>
        </w:tc>
        <w:tc>
          <w:tcPr>
            <w:tcW w:w="1314"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28.00</w:t>
            </w:r>
          </w:p>
        </w:tc>
      </w:tr>
      <w:tr w:rsidR="00CD180E" w:rsidRPr="00D22209" w:rsidTr="00637B00">
        <w:trPr>
          <w:trHeight w:val="314"/>
        </w:trPr>
        <w:tc>
          <w:tcPr>
            <w:tcW w:w="1172" w:type="pct"/>
          </w:tcPr>
          <w:p w:rsidR="00CD180E" w:rsidRPr="00D22209" w:rsidRDefault="00CD180E" w:rsidP="00D22209">
            <w:pPr>
              <w:spacing w:after="0" w:line="240" w:lineRule="auto"/>
              <w:contextualSpacing/>
              <w:rPr>
                <w:rFonts w:asciiTheme="majorBidi" w:hAnsiTheme="majorBidi" w:cstheme="majorBidi"/>
                <w:sz w:val="24"/>
                <w:szCs w:val="24"/>
              </w:rPr>
            </w:pPr>
            <w:r w:rsidRPr="00D22209">
              <w:rPr>
                <w:rFonts w:asciiTheme="majorBidi" w:hAnsiTheme="majorBidi" w:cstheme="majorBidi"/>
                <w:bCs/>
                <w:sz w:val="24"/>
                <w:szCs w:val="24"/>
              </w:rPr>
              <w:t xml:space="preserve">Does kids </w:t>
            </w:r>
          </w:p>
        </w:tc>
        <w:tc>
          <w:tcPr>
            <w:tcW w:w="1220"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87</w:t>
            </w:r>
          </w:p>
        </w:tc>
        <w:tc>
          <w:tcPr>
            <w:tcW w:w="1293" w:type="pct"/>
            <w:vAlign w:val="bottom"/>
          </w:tcPr>
          <w:p w:rsidR="00CD180E" w:rsidRPr="00D22209" w:rsidRDefault="00CD180E" w:rsidP="00D22209">
            <w:pPr>
              <w:spacing w:after="0" w:line="240" w:lineRule="auto"/>
              <w:jc w:val="center"/>
              <w:rPr>
                <w:rFonts w:asciiTheme="majorBidi" w:hAnsiTheme="majorBidi" w:cstheme="majorBidi"/>
                <w:color w:val="000000"/>
                <w:sz w:val="24"/>
                <w:szCs w:val="24"/>
              </w:rPr>
            </w:pPr>
            <w:r w:rsidRPr="00D22209">
              <w:rPr>
                <w:rFonts w:asciiTheme="majorBidi" w:hAnsiTheme="majorBidi" w:cstheme="majorBidi"/>
                <w:color w:val="000000"/>
                <w:sz w:val="24"/>
                <w:szCs w:val="24"/>
              </w:rPr>
              <w:t>0.14</w:t>
            </w:r>
          </w:p>
        </w:tc>
        <w:tc>
          <w:tcPr>
            <w:tcW w:w="1314"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16.70</w:t>
            </w:r>
          </w:p>
        </w:tc>
      </w:tr>
      <w:tr w:rsidR="00CD180E" w:rsidRPr="00D22209" w:rsidTr="00637B00">
        <w:tc>
          <w:tcPr>
            <w:tcW w:w="1172" w:type="pct"/>
          </w:tcPr>
          <w:p w:rsidR="00CD180E" w:rsidRPr="00D22209" w:rsidRDefault="00CD180E" w:rsidP="00D22209">
            <w:pPr>
              <w:spacing w:after="0" w:line="240" w:lineRule="auto"/>
              <w:contextualSpacing/>
              <w:rPr>
                <w:rFonts w:asciiTheme="majorBidi" w:hAnsiTheme="majorBidi" w:cstheme="majorBidi"/>
                <w:sz w:val="24"/>
                <w:szCs w:val="24"/>
              </w:rPr>
            </w:pPr>
            <w:r w:rsidRPr="00D22209">
              <w:rPr>
                <w:rFonts w:asciiTheme="majorBidi" w:hAnsiTheme="majorBidi" w:cstheme="majorBidi"/>
                <w:bCs/>
                <w:sz w:val="24"/>
                <w:szCs w:val="24"/>
              </w:rPr>
              <w:t xml:space="preserve">Bucks </w:t>
            </w:r>
          </w:p>
        </w:tc>
        <w:tc>
          <w:tcPr>
            <w:tcW w:w="1220"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38</w:t>
            </w:r>
          </w:p>
        </w:tc>
        <w:tc>
          <w:tcPr>
            <w:tcW w:w="1293" w:type="pct"/>
            <w:vAlign w:val="bottom"/>
          </w:tcPr>
          <w:p w:rsidR="00CD180E" w:rsidRPr="00D22209" w:rsidRDefault="00CD180E" w:rsidP="00D22209">
            <w:pPr>
              <w:spacing w:after="0" w:line="240" w:lineRule="auto"/>
              <w:jc w:val="center"/>
              <w:rPr>
                <w:rFonts w:asciiTheme="majorBidi" w:hAnsiTheme="majorBidi" w:cstheme="majorBidi"/>
                <w:color w:val="000000"/>
                <w:sz w:val="24"/>
                <w:szCs w:val="24"/>
              </w:rPr>
            </w:pPr>
            <w:r w:rsidRPr="00D22209">
              <w:rPr>
                <w:rFonts w:asciiTheme="majorBidi" w:hAnsiTheme="majorBidi" w:cstheme="majorBidi"/>
                <w:color w:val="000000"/>
                <w:sz w:val="24"/>
                <w:szCs w:val="24"/>
              </w:rPr>
              <w:t>0.06</w:t>
            </w:r>
          </w:p>
        </w:tc>
        <w:tc>
          <w:tcPr>
            <w:tcW w:w="1314"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25.84</w:t>
            </w:r>
          </w:p>
        </w:tc>
      </w:tr>
      <w:tr w:rsidR="00CD180E" w:rsidRPr="00D22209" w:rsidTr="00637B00">
        <w:tc>
          <w:tcPr>
            <w:tcW w:w="1172" w:type="pct"/>
          </w:tcPr>
          <w:p w:rsidR="00CD180E" w:rsidRPr="00D22209" w:rsidRDefault="00CD180E" w:rsidP="00D22209">
            <w:pPr>
              <w:spacing w:after="0" w:line="240" w:lineRule="auto"/>
              <w:contextualSpacing/>
              <w:rPr>
                <w:rFonts w:asciiTheme="majorBidi" w:hAnsiTheme="majorBidi" w:cstheme="majorBidi"/>
                <w:sz w:val="24"/>
                <w:szCs w:val="24"/>
              </w:rPr>
            </w:pPr>
            <w:r w:rsidRPr="00D22209">
              <w:rPr>
                <w:rFonts w:asciiTheme="majorBidi" w:hAnsiTheme="majorBidi" w:cstheme="majorBidi"/>
                <w:bCs/>
                <w:sz w:val="24"/>
                <w:szCs w:val="24"/>
              </w:rPr>
              <w:t xml:space="preserve">Bucks kids </w:t>
            </w:r>
          </w:p>
        </w:tc>
        <w:tc>
          <w:tcPr>
            <w:tcW w:w="1220"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53</w:t>
            </w:r>
          </w:p>
        </w:tc>
        <w:tc>
          <w:tcPr>
            <w:tcW w:w="1293" w:type="pct"/>
            <w:vAlign w:val="bottom"/>
          </w:tcPr>
          <w:p w:rsidR="00CD180E" w:rsidRPr="00D22209" w:rsidRDefault="00CD180E" w:rsidP="00D22209">
            <w:pPr>
              <w:spacing w:after="0" w:line="240" w:lineRule="auto"/>
              <w:jc w:val="center"/>
              <w:rPr>
                <w:rFonts w:asciiTheme="majorBidi" w:hAnsiTheme="majorBidi" w:cstheme="majorBidi"/>
                <w:color w:val="000000"/>
                <w:sz w:val="24"/>
                <w:szCs w:val="24"/>
              </w:rPr>
            </w:pPr>
            <w:r w:rsidRPr="00D22209">
              <w:rPr>
                <w:rFonts w:asciiTheme="majorBidi" w:hAnsiTheme="majorBidi" w:cstheme="majorBidi"/>
                <w:color w:val="000000"/>
                <w:sz w:val="24"/>
                <w:szCs w:val="24"/>
              </w:rPr>
              <w:t>0.09</w:t>
            </w:r>
          </w:p>
        </w:tc>
        <w:tc>
          <w:tcPr>
            <w:tcW w:w="1314"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15.55</w:t>
            </w:r>
          </w:p>
        </w:tc>
      </w:tr>
      <w:tr w:rsidR="00CD180E" w:rsidRPr="00D22209" w:rsidTr="00637B00">
        <w:tc>
          <w:tcPr>
            <w:tcW w:w="1172" w:type="pct"/>
          </w:tcPr>
          <w:p w:rsidR="00CD180E" w:rsidRPr="00D22209" w:rsidRDefault="00CD180E" w:rsidP="00D22209">
            <w:pPr>
              <w:spacing w:after="0" w:line="240" w:lineRule="auto"/>
              <w:contextualSpacing/>
              <w:rPr>
                <w:rFonts w:asciiTheme="majorBidi" w:hAnsiTheme="majorBidi" w:cstheme="majorBidi"/>
                <w:sz w:val="24"/>
                <w:szCs w:val="24"/>
              </w:rPr>
            </w:pPr>
            <w:r w:rsidRPr="00D22209">
              <w:rPr>
                <w:rFonts w:asciiTheme="majorBidi" w:hAnsiTheme="majorBidi" w:cstheme="majorBidi"/>
                <w:bCs/>
                <w:sz w:val="24"/>
                <w:szCs w:val="24"/>
              </w:rPr>
              <w:t xml:space="preserve">Female kids </w:t>
            </w:r>
          </w:p>
        </w:tc>
        <w:tc>
          <w:tcPr>
            <w:tcW w:w="1220"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60</w:t>
            </w:r>
          </w:p>
        </w:tc>
        <w:tc>
          <w:tcPr>
            <w:tcW w:w="1293" w:type="pct"/>
            <w:vAlign w:val="bottom"/>
          </w:tcPr>
          <w:p w:rsidR="00CD180E" w:rsidRPr="00D22209" w:rsidRDefault="00CD180E" w:rsidP="00D22209">
            <w:pPr>
              <w:spacing w:after="0" w:line="240" w:lineRule="auto"/>
              <w:jc w:val="center"/>
              <w:rPr>
                <w:rFonts w:asciiTheme="majorBidi" w:hAnsiTheme="majorBidi" w:cstheme="majorBidi"/>
                <w:color w:val="000000"/>
                <w:sz w:val="24"/>
                <w:szCs w:val="24"/>
              </w:rPr>
            </w:pPr>
            <w:r w:rsidRPr="00D22209">
              <w:rPr>
                <w:rFonts w:asciiTheme="majorBidi" w:hAnsiTheme="majorBidi" w:cstheme="majorBidi"/>
                <w:color w:val="000000"/>
                <w:sz w:val="24"/>
                <w:szCs w:val="24"/>
              </w:rPr>
              <w:t>0.10</w:t>
            </w:r>
          </w:p>
        </w:tc>
        <w:tc>
          <w:tcPr>
            <w:tcW w:w="1314"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12.92</w:t>
            </w:r>
          </w:p>
        </w:tc>
      </w:tr>
      <w:tr w:rsidR="00CD180E" w:rsidRPr="00D22209" w:rsidTr="00637B00">
        <w:trPr>
          <w:trHeight w:val="386"/>
        </w:trPr>
        <w:tc>
          <w:tcPr>
            <w:tcW w:w="1172" w:type="pct"/>
          </w:tcPr>
          <w:p w:rsidR="00CD180E" w:rsidRPr="00D22209" w:rsidRDefault="00CD180E" w:rsidP="00D22209">
            <w:pPr>
              <w:spacing w:after="0" w:line="240" w:lineRule="auto"/>
              <w:contextualSpacing/>
              <w:rPr>
                <w:rFonts w:asciiTheme="majorBidi" w:hAnsiTheme="majorBidi" w:cstheme="majorBidi"/>
                <w:sz w:val="24"/>
                <w:szCs w:val="24"/>
              </w:rPr>
            </w:pPr>
            <w:r w:rsidRPr="00D22209">
              <w:rPr>
                <w:rFonts w:asciiTheme="majorBidi" w:hAnsiTheme="majorBidi" w:cstheme="majorBidi"/>
                <w:bCs/>
                <w:sz w:val="24"/>
                <w:szCs w:val="24"/>
              </w:rPr>
              <w:t xml:space="preserve">Male kids </w:t>
            </w:r>
          </w:p>
        </w:tc>
        <w:tc>
          <w:tcPr>
            <w:tcW w:w="1220"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76</w:t>
            </w:r>
          </w:p>
        </w:tc>
        <w:tc>
          <w:tcPr>
            <w:tcW w:w="1293" w:type="pct"/>
            <w:vAlign w:val="bottom"/>
          </w:tcPr>
          <w:p w:rsidR="00CD180E" w:rsidRPr="00D22209" w:rsidRDefault="00CD180E" w:rsidP="00D22209">
            <w:pPr>
              <w:spacing w:after="0" w:line="240" w:lineRule="auto"/>
              <w:jc w:val="center"/>
              <w:rPr>
                <w:rFonts w:asciiTheme="majorBidi" w:hAnsiTheme="majorBidi" w:cstheme="majorBidi"/>
                <w:color w:val="000000"/>
                <w:sz w:val="24"/>
                <w:szCs w:val="24"/>
              </w:rPr>
            </w:pPr>
            <w:r w:rsidRPr="00D22209">
              <w:rPr>
                <w:rFonts w:asciiTheme="majorBidi" w:hAnsiTheme="majorBidi" w:cstheme="majorBidi"/>
                <w:color w:val="000000"/>
                <w:sz w:val="24"/>
                <w:szCs w:val="24"/>
              </w:rPr>
              <w:t>0.12</w:t>
            </w:r>
          </w:p>
        </w:tc>
        <w:tc>
          <w:tcPr>
            <w:tcW w:w="1314"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10.68</w:t>
            </w:r>
          </w:p>
        </w:tc>
      </w:tr>
      <w:tr w:rsidR="00CD180E" w:rsidRPr="00D22209" w:rsidTr="00637B00">
        <w:tc>
          <w:tcPr>
            <w:tcW w:w="1172" w:type="pct"/>
          </w:tcPr>
          <w:p w:rsidR="00CD180E" w:rsidRPr="00D22209" w:rsidRDefault="00CD180E" w:rsidP="00D22209">
            <w:pPr>
              <w:spacing w:after="0" w:line="240" w:lineRule="auto"/>
              <w:contextualSpacing/>
              <w:rPr>
                <w:rFonts w:asciiTheme="majorBidi" w:hAnsiTheme="majorBidi" w:cstheme="majorBidi"/>
                <w:sz w:val="24"/>
                <w:szCs w:val="24"/>
              </w:rPr>
            </w:pPr>
            <w:r w:rsidRPr="00D22209">
              <w:rPr>
                <w:rFonts w:asciiTheme="majorBidi" w:hAnsiTheme="majorBidi" w:cstheme="majorBidi"/>
                <w:bCs/>
                <w:sz w:val="24"/>
                <w:szCs w:val="24"/>
              </w:rPr>
              <w:t xml:space="preserve">Total </w:t>
            </w:r>
          </w:p>
        </w:tc>
        <w:tc>
          <w:tcPr>
            <w:tcW w:w="1220"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614</w:t>
            </w:r>
          </w:p>
        </w:tc>
        <w:tc>
          <w:tcPr>
            <w:tcW w:w="1293"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1.00</w:t>
            </w:r>
          </w:p>
        </w:tc>
        <w:tc>
          <w:tcPr>
            <w:tcW w:w="1314" w:type="pct"/>
          </w:tcPr>
          <w:p w:rsidR="00CD180E" w:rsidRPr="00D22209" w:rsidRDefault="00CD180E" w:rsidP="00D22209">
            <w:pPr>
              <w:spacing w:after="0" w:line="240" w:lineRule="auto"/>
              <w:ind w:left="720"/>
              <w:contextualSpacing/>
              <w:jc w:val="center"/>
              <w:rPr>
                <w:rFonts w:asciiTheme="majorBidi" w:hAnsiTheme="majorBidi" w:cstheme="majorBidi"/>
                <w:sz w:val="24"/>
                <w:szCs w:val="24"/>
              </w:rPr>
            </w:pPr>
            <w:r w:rsidRPr="00D22209">
              <w:rPr>
                <w:rFonts w:asciiTheme="majorBidi" w:hAnsiTheme="majorBidi" w:cstheme="majorBidi"/>
                <w:bCs/>
                <w:sz w:val="24"/>
                <w:szCs w:val="24"/>
              </w:rPr>
              <w:t>22.80</w:t>
            </w:r>
          </w:p>
        </w:tc>
      </w:tr>
    </w:tbl>
    <w:p w:rsidR="00D023D1" w:rsidRPr="00D22209" w:rsidRDefault="00D023D1" w:rsidP="00D22209">
      <w:pPr>
        <w:spacing w:after="0" w:line="240" w:lineRule="auto"/>
        <w:rPr>
          <w:rFonts w:asciiTheme="majorBidi" w:hAnsiTheme="majorBidi" w:cstheme="majorBidi"/>
          <w:b/>
          <w:sz w:val="24"/>
          <w:szCs w:val="24"/>
        </w:rPr>
      </w:pPr>
    </w:p>
    <w:p w:rsidR="00CD180E" w:rsidRPr="00D22209" w:rsidRDefault="00CD180E" w:rsidP="00D22209">
      <w:pPr>
        <w:spacing w:after="0" w:line="240" w:lineRule="auto"/>
        <w:rPr>
          <w:rFonts w:asciiTheme="majorBidi" w:hAnsiTheme="majorBidi" w:cstheme="majorBidi"/>
          <w:b/>
          <w:sz w:val="24"/>
          <w:szCs w:val="24"/>
        </w:rPr>
      </w:pPr>
      <w:r w:rsidRPr="00D22209">
        <w:rPr>
          <w:rFonts w:asciiTheme="majorBidi" w:hAnsiTheme="majorBidi" w:cstheme="majorBidi"/>
          <w:b/>
          <w:sz w:val="24"/>
          <w:szCs w:val="24"/>
        </w:rPr>
        <w:t>Future plan</w:t>
      </w:r>
      <w:r w:rsidR="00563260" w:rsidRPr="00D22209">
        <w:rPr>
          <w:rFonts w:asciiTheme="majorBidi" w:hAnsiTheme="majorBidi" w:cstheme="majorBidi"/>
          <w:b/>
          <w:sz w:val="24"/>
          <w:szCs w:val="24"/>
        </w:rPr>
        <w:t>:</w:t>
      </w:r>
      <w:r w:rsidRPr="00D22209">
        <w:rPr>
          <w:rFonts w:asciiTheme="majorBidi" w:hAnsiTheme="majorBidi" w:cstheme="majorBidi"/>
          <w:b/>
          <w:sz w:val="24"/>
          <w:szCs w:val="24"/>
        </w:rPr>
        <w:t xml:space="preserve"> </w:t>
      </w:r>
    </w:p>
    <w:p w:rsidR="00D023D1" w:rsidRPr="00D22209" w:rsidRDefault="00D023D1" w:rsidP="00D22209">
      <w:pPr>
        <w:spacing w:after="0" w:line="240" w:lineRule="auto"/>
        <w:rPr>
          <w:rFonts w:asciiTheme="majorBidi" w:hAnsiTheme="majorBidi" w:cstheme="majorBidi"/>
          <w:b/>
          <w:sz w:val="24"/>
          <w:szCs w:val="24"/>
        </w:rPr>
      </w:pPr>
    </w:p>
    <w:p w:rsidR="00CD180E" w:rsidRDefault="00CD180E" w:rsidP="00D22209">
      <w:pPr>
        <w:spacing w:after="0" w:line="240" w:lineRule="auto"/>
        <w:rPr>
          <w:rFonts w:asciiTheme="majorBidi" w:hAnsiTheme="majorBidi" w:cstheme="majorBidi"/>
          <w:b/>
          <w:sz w:val="24"/>
          <w:szCs w:val="24"/>
        </w:rPr>
      </w:pPr>
      <w:r w:rsidRPr="00D22209">
        <w:rPr>
          <w:rFonts w:asciiTheme="majorBidi" w:hAnsiTheme="majorBidi" w:cstheme="majorBidi"/>
          <w:b/>
          <w:sz w:val="24"/>
          <w:szCs w:val="24"/>
        </w:rPr>
        <w:t>Plan for 2015 (until December 2015)</w:t>
      </w:r>
      <w:r w:rsidR="00563260" w:rsidRPr="00D22209">
        <w:rPr>
          <w:rFonts w:asciiTheme="majorBidi" w:hAnsiTheme="majorBidi" w:cstheme="majorBidi"/>
          <w:b/>
          <w:sz w:val="24"/>
          <w:szCs w:val="24"/>
        </w:rPr>
        <w:t>:</w:t>
      </w:r>
    </w:p>
    <w:p w:rsidR="00D22209" w:rsidRPr="00D22209" w:rsidRDefault="00D22209" w:rsidP="00D22209">
      <w:pPr>
        <w:spacing w:after="0" w:line="240" w:lineRule="auto"/>
        <w:rPr>
          <w:rFonts w:asciiTheme="majorBidi" w:hAnsiTheme="majorBidi" w:cstheme="majorBidi"/>
          <w:b/>
          <w:sz w:val="24"/>
          <w:szCs w:val="24"/>
        </w:rPr>
      </w:pPr>
    </w:p>
    <w:p w:rsidR="00CD180E" w:rsidRPr="00D22209" w:rsidRDefault="00CD180E" w:rsidP="00D22209">
      <w:pPr>
        <w:pStyle w:val="ListParagraph"/>
        <w:numPr>
          <w:ilvl w:val="0"/>
          <w:numId w:val="2"/>
        </w:numPr>
        <w:spacing w:after="0" w:line="240" w:lineRule="auto"/>
        <w:ind w:left="540"/>
        <w:jc w:val="both"/>
        <w:rPr>
          <w:rFonts w:asciiTheme="majorBidi" w:hAnsiTheme="majorBidi" w:cstheme="majorBidi"/>
          <w:sz w:val="24"/>
          <w:szCs w:val="24"/>
        </w:rPr>
      </w:pPr>
      <w:r w:rsidRPr="00D22209">
        <w:rPr>
          <w:rFonts w:asciiTheme="majorBidi" w:hAnsiTheme="majorBidi" w:cstheme="majorBidi"/>
          <w:b/>
          <w:sz w:val="24"/>
          <w:szCs w:val="24"/>
        </w:rPr>
        <w:t>Biological data collection</w:t>
      </w:r>
      <w:r w:rsidRPr="00D22209">
        <w:rPr>
          <w:rFonts w:asciiTheme="majorBidi" w:hAnsiTheme="majorBidi" w:cstheme="majorBidi"/>
          <w:sz w:val="24"/>
          <w:szCs w:val="24"/>
        </w:rPr>
        <w:t>: The productive and reproductive performance and other relevant data will be collected through the enumerators by close supervision of the researchers from Go</w:t>
      </w:r>
      <w:r w:rsidR="00D023D1" w:rsidRPr="00D22209">
        <w:rPr>
          <w:rFonts w:asciiTheme="majorBidi" w:hAnsiTheme="majorBidi" w:cstheme="majorBidi"/>
          <w:sz w:val="24"/>
          <w:szCs w:val="24"/>
        </w:rPr>
        <w:t>ndar Agricultural Research Center. The main objectives of</w:t>
      </w:r>
      <w:r w:rsidRPr="00D22209">
        <w:rPr>
          <w:rFonts w:asciiTheme="majorBidi" w:hAnsiTheme="majorBidi" w:cstheme="majorBidi"/>
          <w:sz w:val="24"/>
          <w:szCs w:val="24"/>
        </w:rPr>
        <w:t xml:space="preserve"> data collection are</w:t>
      </w:r>
      <w:r w:rsidR="00D023D1" w:rsidRPr="00D22209">
        <w:rPr>
          <w:rFonts w:asciiTheme="majorBidi" w:hAnsiTheme="majorBidi" w:cstheme="majorBidi"/>
          <w:sz w:val="24"/>
          <w:szCs w:val="24"/>
        </w:rPr>
        <w:t xml:space="preserve">: 1) </w:t>
      </w:r>
      <w:r w:rsidRPr="00D22209">
        <w:rPr>
          <w:rFonts w:asciiTheme="majorBidi" w:hAnsiTheme="majorBidi" w:cstheme="majorBidi"/>
          <w:sz w:val="24"/>
          <w:szCs w:val="24"/>
        </w:rPr>
        <w:t xml:space="preserve">to select the best bucks based on their performance and </w:t>
      </w:r>
      <w:r w:rsidR="00D023D1" w:rsidRPr="00D22209">
        <w:rPr>
          <w:rFonts w:asciiTheme="majorBidi" w:hAnsiTheme="majorBidi" w:cstheme="majorBidi"/>
          <w:sz w:val="24"/>
          <w:szCs w:val="24"/>
        </w:rPr>
        <w:t xml:space="preserve">2) </w:t>
      </w:r>
      <w:r w:rsidRPr="00D22209">
        <w:rPr>
          <w:rFonts w:asciiTheme="majorBidi" w:hAnsiTheme="majorBidi" w:cstheme="majorBidi"/>
          <w:sz w:val="24"/>
          <w:szCs w:val="24"/>
        </w:rPr>
        <w:t>to evaluate the biological performance before and after selection.</w:t>
      </w:r>
    </w:p>
    <w:p w:rsidR="00CD180E" w:rsidRPr="00D22209" w:rsidRDefault="00CD180E" w:rsidP="00D22209">
      <w:pPr>
        <w:pStyle w:val="ListParagraph"/>
        <w:numPr>
          <w:ilvl w:val="0"/>
          <w:numId w:val="2"/>
        </w:numPr>
        <w:spacing w:after="0" w:line="240" w:lineRule="auto"/>
        <w:ind w:left="540"/>
        <w:jc w:val="both"/>
        <w:rPr>
          <w:rFonts w:asciiTheme="majorBidi" w:hAnsiTheme="majorBidi" w:cstheme="majorBidi"/>
          <w:sz w:val="24"/>
          <w:szCs w:val="24"/>
        </w:rPr>
      </w:pPr>
      <w:r w:rsidRPr="00D22209">
        <w:rPr>
          <w:rFonts w:asciiTheme="majorBidi" w:hAnsiTheme="majorBidi" w:cstheme="majorBidi"/>
          <w:b/>
          <w:sz w:val="24"/>
          <w:szCs w:val="24"/>
        </w:rPr>
        <w:t>Bucks selection and management</w:t>
      </w:r>
      <w:r w:rsidRPr="00D22209">
        <w:rPr>
          <w:rFonts w:asciiTheme="majorBidi" w:hAnsiTheme="majorBidi" w:cstheme="majorBidi"/>
          <w:sz w:val="24"/>
          <w:szCs w:val="24"/>
        </w:rPr>
        <w:t>:  The best bucks having superior biological performance and farmers</w:t>
      </w:r>
      <w:r w:rsidR="00563260" w:rsidRPr="00D22209">
        <w:rPr>
          <w:rFonts w:asciiTheme="majorBidi" w:hAnsiTheme="majorBidi" w:cstheme="majorBidi"/>
          <w:sz w:val="24"/>
          <w:szCs w:val="24"/>
        </w:rPr>
        <w:t xml:space="preserve">’ preferences </w:t>
      </w:r>
      <w:r w:rsidRPr="00D22209">
        <w:rPr>
          <w:rFonts w:asciiTheme="majorBidi" w:hAnsiTheme="majorBidi" w:cstheme="majorBidi"/>
          <w:sz w:val="24"/>
          <w:szCs w:val="24"/>
        </w:rPr>
        <w:t xml:space="preserve">will be selected. The selected bucks will be distributed to the buck user groups and unselected bucks will be culled through castration and selling. </w:t>
      </w:r>
    </w:p>
    <w:p w:rsidR="00CD180E" w:rsidRPr="00D22209" w:rsidRDefault="00CD180E" w:rsidP="00D22209">
      <w:pPr>
        <w:pStyle w:val="ListParagraph"/>
        <w:numPr>
          <w:ilvl w:val="0"/>
          <w:numId w:val="2"/>
        </w:numPr>
        <w:spacing w:after="0" w:line="240" w:lineRule="auto"/>
        <w:ind w:left="540"/>
        <w:jc w:val="both"/>
        <w:rPr>
          <w:rFonts w:asciiTheme="majorBidi" w:hAnsiTheme="majorBidi" w:cstheme="majorBidi"/>
          <w:sz w:val="24"/>
          <w:szCs w:val="24"/>
        </w:rPr>
      </w:pPr>
      <w:r w:rsidRPr="00D22209">
        <w:rPr>
          <w:rFonts w:asciiTheme="majorBidi" w:hAnsiTheme="majorBidi" w:cstheme="majorBidi"/>
          <w:b/>
          <w:sz w:val="24"/>
          <w:szCs w:val="24"/>
        </w:rPr>
        <w:t>Training</w:t>
      </w:r>
      <w:r w:rsidRPr="00D22209">
        <w:rPr>
          <w:rFonts w:asciiTheme="majorBidi" w:hAnsiTheme="majorBidi" w:cstheme="majorBidi"/>
          <w:sz w:val="24"/>
          <w:szCs w:val="24"/>
        </w:rPr>
        <w:t xml:space="preserve">: The training about selective breeding and improved goat management will be given for all participant farmers. </w:t>
      </w:r>
    </w:p>
    <w:p w:rsidR="00563260" w:rsidRPr="00D22209" w:rsidRDefault="00CD180E" w:rsidP="00D22209">
      <w:pPr>
        <w:pStyle w:val="ListParagraph"/>
        <w:numPr>
          <w:ilvl w:val="0"/>
          <w:numId w:val="2"/>
        </w:numPr>
        <w:spacing w:after="0" w:line="240" w:lineRule="auto"/>
        <w:ind w:left="540"/>
        <w:jc w:val="both"/>
        <w:rPr>
          <w:rFonts w:asciiTheme="majorBidi" w:hAnsiTheme="majorBidi" w:cstheme="majorBidi"/>
          <w:b/>
          <w:sz w:val="24"/>
          <w:szCs w:val="24"/>
        </w:rPr>
      </w:pPr>
      <w:r w:rsidRPr="00D22209">
        <w:rPr>
          <w:rFonts w:asciiTheme="majorBidi" w:hAnsiTheme="majorBidi" w:cstheme="majorBidi"/>
          <w:b/>
          <w:sz w:val="24"/>
          <w:szCs w:val="24"/>
        </w:rPr>
        <w:t>Economic impact assessment</w:t>
      </w:r>
      <w:r w:rsidRPr="00D22209">
        <w:rPr>
          <w:rFonts w:asciiTheme="majorBidi" w:hAnsiTheme="majorBidi" w:cstheme="majorBidi"/>
          <w:sz w:val="24"/>
          <w:szCs w:val="24"/>
        </w:rPr>
        <w:t>: T</w:t>
      </w:r>
      <w:r w:rsidR="00563260" w:rsidRPr="00D22209">
        <w:rPr>
          <w:rFonts w:asciiTheme="majorBidi" w:hAnsiTheme="majorBidi" w:cstheme="majorBidi"/>
          <w:sz w:val="24"/>
          <w:szCs w:val="24"/>
        </w:rPr>
        <w:t>he economic impact of community-</w:t>
      </w:r>
      <w:r w:rsidRPr="00D22209">
        <w:rPr>
          <w:rFonts w:asciiTheme="majorBidi" w:hAnsiTheme="majorBidi" w:cstheme="majorBidi"/>
          <w:sz w:val="24"/>
          <w:szCs w:val="24"/>
        </w:rPr>
        <w:t>based goat breeding on the liveliho</w:t>
      </w:r>
      <w:r w:rsidR="00563260" w:rsidRPr="00D22209">
        <w:rPr>
          <w:rFonts w:asciiTheme="majorBidi" w:hAnsiTheme="majorBidi" w:cstheme="majorBidi"/>
          <w:sz w:val="24"/>
          <w:szCs w:val="24"/>
        </w:rPr>
        <w:t>od of the community</w:t>
      </w:r>
      <w:r w:rsidRPr="00D22209">
        <w:rPr>
          <w:rFonts w:asciiTheme="majorBidi" w:hAnsiTheme="majorBidi" w:cstheme="majorBidi"/>
          <w:sz w:val="24"/>
          <w:szCs w:val="24"/>
        </w:rPr>
        <w:t xml:space="preserve"> will</w:t>
      </w:r>
      <w:r w:rsidR="00563260" w:rsidRPr="00D22209">
        <w:rPr>
          <w:rFonts w:asciiTheme="majorBidi" w:hAnsiTheme="majorBidi" w:cstheme="majorBidi"/>
          <w:sz w:val="24"/>
          <w:szCs w:val="24"/>
        </w:rPr>
        <w:t xml:space="preserve"> be</w:t>
      </w:r>
      <w:r w:rsidRPr="00D22209">
        <w:rPr>
          <w:rFonts w:asciiTheme="majorBidi" w:hAnsiTheme="majorBidi" w:cstheme="majorBidi"/>
          <w:sz w:val="24"/>
          <w:szCs w:val="24"/>
        </w:rPr>
        <w:t xml:space="preserve"> assessed. </w:t>
      </w:r>
    </w:p>
    <w:p w:rsidR="00D36C90" w:rsidRPr="00D22209" w:rsidRDefault="00D36C90" w:rsidP="00D22209">
      <w:pPr>
        <w:spacing w:after="0" w:line="240" w:lineRule="auto"/>
        <w:ind w:left="180"/>
        <w:jc w:val="both"/>
        <w:rPr>
          <w:rFonts w:asciiTheme="majorBidi" w:hAnsiTheme="majorBidi" w:cstheme="majorBidi"/>
          <w:b/>
          <w:sz w:val="24"/>
          <w:szCs w:val="24"/>
        </w:rPr>
      </w:pPr>
    </w:p>
    <w:p w:rsidR="00CD180E" w:rsidRDefault="00CD180E" w:rsidP="00D22209">
      <w:pPr>
        <w:spacing w:after="0" w:line="240" w:lineRule="auto"/>
        <w:ind w:left="180"/>
        <w:jc w:val="both"/>
        <w:rPr>
          <w:rFonts w:asciiTheme="majorBidi" w:hAnsiTheme="majorBidi" w:cstheme="majorBidi"/>
          <w:b/>
          <w:sz w:val="24"/>
          <w:szCs w:val="24"/>
        </w:rPr>
      </w:pPr>
      <w:r w:rsidRPr="00D22209">
        <w:rPr>
          <w:rFonts w:asciiTheme="majorBidi" w:hAnsiTheme="majorBidi" w:cstheme="majorBidi"/>
          <w:b/>
          <w:sz w:val="24"/>
          <w:szCs w:val="24"/>
        </w:rPr>
        <w:t>Plan for t</w:t>
      </w:r>
      <w:r w:rsidR="00563260" w:rsidRPr="00D22209">
        <w:rPr>
          <w:rFonts w:asciiTheme="majorBidi" w:hAnsiTheme="majorBidi" w:cstheme="majorBidi"/>
          <w:b/>
          <w:sz w:val="24"/>
          <w:szCs w:val="24"/>
        </w:rPr>
        <w:t>he year 2016 (from January 2016 to March</w:t>
      </w:r>
      <w:r w:rsidRPr="00D22209">
        <w:rPr>
          <w:rFonts w:asciiTheme="majorBidi" w:hAnsiTheme="majorBidi" w:cstheme="majorBidi"/>
          <w:b/>
          <w:sz w:val="24"/>
          <w:szCs w:val="24"/>
        </w:rPr>
        <w:t xml:space="preserve"> 2016)</w:t>
      </w:r>
      <w:r w:rsidR="00563260" w:rsidRPr="00D22209">
        <w:rPr>
          <w:rFonts w:asciiTheme="majorBidi" w:hAnsiTheme="majorBidi" w:cstheme="majorBidi"/>
          <w:b/>
          <w:sz w:val="24"/>
          <w:szCs w:val="24"/>
        </w:rPr>
        <w:t>:</w:t>
      </w:r>
    </w:p>
    <w:p w:rsidR="00D22209" w:rsidRPr="00D22209" w:rsidRDefault="00D22209" w:rsidP="00D22209">
      <w:pPr>
        <w:spacing w:after="0" w:line="240" w:lineRule="auto"/>
        <w:ind w:left="180"/>
        <w:jc w:val="both"/>
        <w:rPr>
          <w:rFonts w:asciiTheme="majorBidi" w:hAnsiTheme="majorBidi" w:cstheme="majorBidi"/>
          <w:b/>
          <w:sz w:val="24"/>
          <w:szCs w:val="24"/>
        </w:rPr>
      </w:pPr>
    </w:p>
    <w:p w:rsidR="00CD180E" w:rsidRPr="00D22209" w:rsidRDefault="00CD180E" w:rsidP="00D22209">
      <w:pPr>
        <w:pStyle w:val="ListParagraph"/>
        <w:numPr>
          <w:ilvl w:val="0"/>
          <w:numId w:val="13"/>
        </w:numPr>
        <w:tabs>
          <w:tab w:val="left" w:pos="450"/>
        </w:tabs>
        <w:spacing w:after="0" w:line="240" w:lineRule="auto"/>
        <w:ind w:left="450" w:hanging="270"/>
        <w:jc w:val="both"/>
        <w:rPr>
          <w:rFonts w:asciiTheme="majorBidi" w:hAnsiTheme="majorBidi" w:cstheme="majorBidi"/>
          <w:sz w:val="24"/>
          <w:szCs w:val="24"/>
        </w:rPr>
      </w:pPr>
      <w:r w:rsidRPr="00D22209">
        <w:rPr>
          <w:rFonts w:asciiTheme="majorBidi" w:hAnsiTheme="majorBidi" w:cstheme="majorBidi"/>
          <w:b/>
          <w:sz w:val="24"/>
          <w:szCs w:val="24"/>
        </w:rPr>
        <w:t>Field day</w:t>
      </w:r>
      <w:r w:rsidRPr="00D22209">
        <w:rPr>
          <w:rFonts w:asciiTheme="majorBidi" w:hAnsiTheme="majorBidi" w:cstheme="majorBidi"/>
          <w:sz w:val="24"/>
          <w:szCs w:val="24"/>
        </w:rPr>
        <w:t xml:space="preserve">: Eight field days, one field day for 50 farmers, will </w:t>
      </w:r>
      <w:r w:rsidR="00563260" w:rsidRPr="00D22209">
        <w:rPr>
          <w:rFonts w:asciiTheme="majorBidi" w:hAnsiTheme="majorBidi" w:cstheme="majorBidi"/>
          <w:sz w:val="24"/>
          <w:szCs w:val="24"/>
        </w:rPr>
        <w:t xml:space="preserve">be </w:t>
      </w:r>
      <w:r w:rsidRPr="00D22209">
        <w:rPr>
          <w:rFonts w:asciiTheme="majorBidi" w:hAnsiTheme="majorBidi" w:cstheme="majorBidi"/>
          <w:sz w:val="24"/>
          <w:szCs w:val="24"/>
        </w:rPr>
        <w:t>organized to further reach out the remaining goat keepers (400 households) in the watershed.</w:t>
      </w:r>
    </w:p>
    <w:p w:rsidR="00CD180E" w:rsidRPr="00D22209" w:rsidRDefault="00CD180E" w:rsidP="00D22209">
      <w:pPr>
        <w:pStyle w:val="ListParagraph"/>
        <w:numPr>
          <w:ilvl w:val="0"/>
          <w:numId w:val="13"/>
        </w:numPr>
        <w:tabs>
          <w:tab w:val="left" w:pos="450"/>
        </w:tabs>
        <w:spacing w:after="0" w:line="240" w:lineRule="auto"/>
        <w:ind w:left="540"/>
        <w:jc w:val="both"/>
        <w:rPr>
          <w:rFonts w:asciiTheme="majorBidi" w:hAnsiTheme="majorBidi" w:cstheme="majorBidi"/>
          <w:sz w:val="24"/>
          <w:szCs w:val="24"/>
        </w:rPr>
      </w:pPr>
      <w:r w:rsidRPr="00D22209">
        <w:rPr>
          <w:rFonts w:asciiTheme="majorBidi" w:hAnsiTheme="majorBidi" w:cstheme="majorBidi"/>
          <w:sz w:val="24"/>
          <w:szCs w:val="24"/>
        </w:rPr>
        <w:t xml:space="preserve"> </w:t>
      </w:r>
      <w:r w:rsidR="00563260" w:rsidRPr="00D22209">
        <w:rPr>
          <w:rFonts w:asciiTheme="majorBidi" w:hAnsiTheme="majorBidi" w:cstheme="majorBidi"/>
          <w:b/>
          <w:sz w:val="24"/>
          <w:szCs w:val="24"/>
        </w:rPr>
        <w:t>Scaling</w:t>
      </w:r>
      <w:r w:rsidRPr="00D22209">
        <w:rPr>
          <w:rFonts w:asciiTheme="majorBidi" w:hAnsiTheme="majorBidi" w:cstheme="majorBidi"/>
          <w:b/>
          <w:sz w:val="24"/>
          <w:szCs w:val="24"/>
        </w:rPr>
        <w:t xml:space="preserve"> up</w:t>
      </w:r>
      <w:r w:rsidRPr="00D22209">
        <w:rPr>
          <w:rFonts w:asciiTheme="majorBidi" w:hAnsiTheme="majorBidi" w:cstheme="majorBidi"/>
          <w:sz w:val="24"/>
          <w:szCs w:val="24"/>
        </w:rPr>
        <w:t>: Based on the lesson</w:t>
      </w:r>
      <w:r w:rsidR="00563260" w:rsidRPr="00D22209">
        <w:rPr>
          <w:rFonts w:asciiTheme="majorBidi" w:hAnsiTheme="majorBidi" w:cstheme="majorBidi"/>
          <w:sz w:val="24"/>
          <w:szCs w:val="24"/>
        </w:rPr>
        <w:t>s learned</w:t>
      </w:r>
      <w:r w:rsidRPr="00D22209">
        <w:rPr>
          <w:rFonts w:asciiTheme="majorBidi" w:hAnsiTheme="majorBidi" w:cstheme="majorBidi"/>
          <w:sz w:val="24"/>
          <w:szCs w:val="24"/>
        </w:rPr>
        <w:t xml:space="preserve"> from the three pilot villages, t</w:t>
      </w:r>
      <w:r w:rsidR="00563260" w:rsidRPr="00D22209">
        <w:rPr>
          <w:rFonts w:asciiTheme="majorBidi" w:hAnsiTheme="majorBidi" w:cstheme="majorBidi"/>
          <w:sz w:val="24"/>
          <w:szCs w:val="24"/>
        </w:rPr>
        <w:t>he community-</w:t>
      </w:r>
      <w:r w:rsidRPr="00D22209">
        <w:rPr>
          <w:rFonts w:asciiTheme="majorBidi" w:hAnsiTheme="majorBidi" w:cstheme="majorBidi"/>
          <w:sz w:val="24"/>
          <w:szCs w:val="24"/>
        </w:rPr>
        <w:t xml:space="preserve">based breeding scheme will </w:t>
      </w:r>
      <w:r w:rsidR="00563260" w:rsidRPr="00D22209">
        <w:rPr>
          <w:rFonts w:asciiTheme="majorBidi" w:hAnsiTheme="majorBidi" w:cstheme="majorBidi"/>
          <w:sz w:val="24"/>
          <w:szCs w:val="24"/>
        </w:rPr>
        <w:t xml:space="preserve">be </w:t>
      </w:r>
      <w:r w:rsidRPr="00D22209">
        <w:rPr>
          <w:rFonts w:asciiTheme="majorBidi" w:hAnsiTheme="majorBidi" w:cstheme="majorBidi"/>
          <w:sz w:val="24"/>
          <w:szCs w:val="24"/>
        </w:rPr>
        <w:t>scale</w:t>
      </w:r>
      <w:r w:rsidR="00563260" w:rsidRPr="00D22209">
        <w:rPr>
          <w:rFonts w:asciiTheme="majorBidi" w:hAnsiTheme="majorBidi" w:cstheme="majorBidi"/>
          <w:sz w:val="24"/>
          <w:szCs w:val="24"/>
        </w:rPr>
        <w:t>d</w:t>
      </w:r>
      <w:r w:rsidRPr="00D22209">
        <w:rPr>
          <w:rFonts w:asciiTheme="majorBidi" w:hAnsiTheme="majorBidi" w:cstheme="majorBidi"/>
          <w:sz w:val="24"/>
          <w:szCs w:val="24"/>
        </w:rPr>
        <w:t xml:space="preserve"> up to 400 households.</w:t>
      </w:r>
    </w:p>
    <w:p w:rsidR="00C76D73" w:rsidRPr="00D22209" w:rsidRDefault="00563260" w:rsidP="00D22209">
      <w:pPr>
        <w:pStyle w:val="ListParagraph"/>
        <w:numPr>
          <w:ilvl w:val="0"/>
          <w:numId w:val="13"/>
        </w:numPr>
        <w:tabs>
          <w:tab w:val="left" w:pos="450"/>
        </w:tabs>
        <w:spacing w:after="0" w:line="240" w:lineRule="auto"/>
        <w:ind w:left="450" w:hanging="270"/>
        <w:jc w:val="both"/>
        <w:rPr>
          <w:rFonts w:asciiTheme="majorBidi" w:hAnsiTheme="majorBidi" w:cstheme="majorBidi"/>
          <w:b/>
          <w:sz w:val="24"/>
          <w:szCs w:val="24"/>
        </w:rPr>
      </w:pPr>
      <w:r w:rsidRPr="00D22209">
        <w:rPr>
          <w:rFonts w:asciiTheme="majorBidi" w:hAnsiTheme="majorBidi" w:cstheme="majorBidi"/>
          <w:b/>
          <w:sz w:val="24"/>
          <w:szCs w:val="24"/>
        </w:rPr>
        <w:t xml:space="preserve">Dissemination </w:t>
      </w:r>
      <w:r w:rsidR="00CD180E" w:rsidRPr="00D22209">
        <w:rPr>
          <w:rFonts w:asciiTheme="majorBidi" w:hAnsiTheme="majorBidi" w:cstheme="majorBidi"/>
          <w:b/>
          <w:sz w:val="24"/>
          <w:szCs w:val="24"/>
        </w:rPr>
        <w:t>workshop</w:t>
      </w:r>
      <w:r w:rsidR="00CD180E" w:rsidRPr="00D22209">
        <w:rPr>
          <w:rFonts w:asciiTheme="majorBidi" w:hAnsiTheme="majorBidi" w:cstheme="majorBidi"/>
          <w:sz w:val="24"/>
          <w:szCs w:val="24"/>
        </w:rPr>
        <w:t xml:space="preserve">: Stakeholder workshop will be organized to present the result </w:t>
      </w:r>
      <w:r w:rsidRPr="00D22209">
        <w:rPr>
          <w:rFonts w:asciiTheme="majorBidi" w:hAnsiTheme="majorBidi" w:cstheme="majorBidi"/>
          <w:sz w:val="24"/>
          <w:szCs w:val="24"/>
        </w:rPr>
        <w:t xml:space="preserve">of the project and to discuss further </w:t>
      </w:r>
      <w:r w:rsidR="00637B00" w:rsidRPr="00D22209">
        <w:rPr>
          <w:rFonts w:asciiTheme="majorBidi" w:hAnsiTheme="majorBidi" w:cstheme="majorBidi"/>
          <w:sz w:val="24"/>
          <w:szCs w:val="24"/>
        </w:rPr>
        <w:t xml:space="preserve">the </w:t>
      </w:r>
      <w:r w:rsidRPr="00D22209">
        <w:rPr>
          <w:rFonts w:asciiTheme="majorBidi" w:hAnsiTheme="majorBidi" w:cstheme="majorBidi"/>
          <w:sz w:val="24"/>
          <w:szCs w:val="24"/>
        </w:rPr>
        <w:t>scaling</w:t>
      </w:r>
      <w:r w:rsidR="00CD180E" w:rsidRPr="00D22209">
        <w:rPr>
          <w:rFonts w:asciiTheme="majorBidi" w:hAnsiTheme="majorBidi" w:cstheme="majorBidi"/>
          <w:sz w:val="24"/>
          <w:szCs w:val="24"/>
        </w:rPr>
        <w:t xml:space="preserve"> up of the activity at the national</w:t>
      </w:r>
      <w:r w:rsidRPr="00D22209">
        <w:rPr>
          <w:rFonts w:asciiTheme="majorBidi" w:hAnsiTheme="majorBidi" w:cstheme="majorBidi"/>
          <w:sz w:val="24"/>
          <w:szCs w:val="24"/>
        </w:rPr>
        <w:t xml:space="preserve"> level.  P</w:t>
      </w:r>
      <w:r w:rsidR="00CD180E" w:rsidRPr="00D22209">
        <w:rPr>
          <w:rFonts w:asciiTheme="majorBidi" w:hAnsiTheme="majorBidi" w:cstheme="majorBidi"/>
          <w:sz w:val="24"/>
          <w:szCs w:val="24"/>
        </w:rPr>
        <w:t>olicy makers at n</w:t>
      </w:r>
      <w:r w:rsidRPr="00D22209">
        <w:rPr>
          <w:rFonts w:asciiTheme="majorBidi" w:hAnsiTheme="majorBidi" w:cstheme="majorBidi"/>
          <w:sz w:val="24"/>
          <w:szCs w:val="24"/>
        </w:rPr>
        <w:t xml:space="preserve">ational and regional level, </w:t>
      </w:r>
      <w:r w:rsidR="00CD180E" w:rsidRPr="00D22209">
        <w:rPr>
          <w:rFonts w:asciiTheme="majorBidi" w:hAnsiTheme="majorBidi" w:cstheme="majorBidi"/>
          <w:sz w:val="24"/>
          <w:szCs w:val="24"/>
        </w:rPr>
        <w:t>relevant expertise from different governmental and non</w:t>
      </w:r>
      <w:r w:rsidR="00637B00" w:rsidRPr="00D22209">
        <w:rPr>
          <w:rFonts w:asciiTheme="majorBidi" w:hAnsiTheme="majorBidi" w:cstheme="majorBidi"/>
          <w:sz w:val="24"/>
          <w:szCs w:val="24"/>
        </w:rPr>
        <w:t>-</w:t>
      </w:r>
      <w:r w:rsidR="00CD180E" w:rsidRPr="00D22209">
        <w:rPr>
          <w:rFonts w:asciiTheme="majorBidi" w:hAnsiTheme="majorBidi" w:cstheme="majorBidi"/>
          <w:sz w:val="24"/>
          <w:szCs w:val="24"/>
        </w:rPr>
        <w:t>governmental organization, researchers working in the national and international research centers will be invited.</w:t>
      </w:r>
    </w:p>
    <w:p w:rsidR="00D22209" w:rsidRDefault="00D22209" w:rsidP="00D22209">
      <w:pPr>
        <w:spacing w:after="0" w:line="240" w:lineRule="auto"/>
        <w:jc w:val="both"/>
        <w:rPr>
          <w:rFonts w:asciiTheme="majorBidi" w:hAnsiTheme="majorBidi" w:cstheme="majorBidi"/>
          <w:sz w:val="24"/>
          <w:szCs w:val="24"/>
        </w:rPr>
      </w:pPr>
    </w:p>
    <w:p w:rsidR="00C76D73" w:rsidRPr="00D22209" w:rsidRDefault="00C76D73" w:rsidP="00D22209">
      <w:pPr>
        <w:spacing w:after="0" w:line="240" w:lineRule="auto"/>
        <w:jc w:val="both"/>
        <w:rPr>
          <w:rFonts w:asciiTheme="majorBidi" w:eastAsia="Times New Roman" w:hAnsiTheme="majorBidi" w:cstheme="majorBidi"/>
          <w:b/>
          <w:kern w:val="24"/>
          <w:sz w:val="24"/>
          <w:szCs w:val="24"/>
        </w:rPr>
      </w:pPr>
      <w:r w:rsidRPr="00D22209">
        <w:rPr>
          <w:rFonts w:asciiTheme="majorBidi" w:hAnsiTheme="majorBidi" w:cstheme="majorBidi"/>
          <w:sz w:val="24"/>
          <w:szCs w:val="24"/>
        </w:rPr>
        <w:t xml:space="preserve">All goat keepers in the </w:t>
      </w:r>
      <w:proofErr w:type="spellStart"/>
      <w:r w:rsidRPr="00D22209">
        <w:rPr>
          <w:rFonts w:asciiTheme="majorBidi" w:hAnsiTheme="majorBidi" w:cstheme="majorBidi"/>
          <w:sz w:val="24"/>
          <w:szCs w:val="24"/>
        </w:rPr>
        <w:t>Gumara-Maksegnit</w:t>
      </w:r>
      <w:proofErr w:type="spellEnd"/>
      <w:r w:rsidRPr="00D22209">
        <w:rPr>
          <w:rFonts w:asciiTheme="majorBidi" w:hAnsiTheme="majorBidi" w:cstheme="majorBidi"/>
          <w:sz w:val="24"/>
          <w:szCs w:val="24"/>
        </w:rPr>
        <w:t xml:space="preserve"> Watershed (estimated at around 600 households, including the currently participating 163 farmers from the three villages) will be targeted for the scaling up of the chickpea and vetch package (including improved production and marketing) and of the community-based goat breeding.</w:t>
      </w:r>
    </w:p>
    <w:p w:rsidR="00C76D73" w:rsidRPr="00D22209" w:rsidRDefault="00C76D73" w:rsidP="00D22209">
      <w:pPr>
        <w:spacing w:after="0" w:line="240" w:lineRule="auto"/>
        <w:rPr>
          <w:rFonts w:asciiTheme="majorBidi" w:eastAsia="Times New Roman" w:hAnsiTheme="majorBidi" w:cstheme="majorBidi"/>
          <w:b/>
          <w:kern w:val="24"/>
          <w:sz w:val="24"/>
          <w:szCs w:val="24"/>
        </w:rPr>
      </w:pPr>
    </w:p>
    <w:p w:rsidR="00D22209" w:rsidRDefault="00D22209" w:rsidP="00D22209">
      <w:pPr>
        <w:spacing w:after="0" w:line="240" w:lineRule="auto"/>
        <w:rPr>
          <w:rFonts w:asciiTheme="majorBidi" w:eastAsia="Times New Roman" w:hAnsiTheme="majorBidi" w:cstheme="majorBidi"/>
          <w:b/>
          <w:kern w:val="24"/>
          <w:sz w:val="24"/>
          <w:szCs w:val="24"/>
        </w:rPr>
      </w:pPr>
    </w:p>
    <w:p w:rsidR="00BA495B" w:rsidRDefault="00BA495B" w:rsidP="00D22209">
      <w:pPr>
        <w:spacing w:after="0" w:line="240" w:lineRule="auto"/>
        <w:rPr>
          <w:rFonts w:asciiTheme="majorBidi" w:eastAsia="Times New Roman" w:hAnsiTheme="majorBidi" w:cstheme="majorBidi"/>
          <w:b/>
          <w:kern w:val="24"/>
          <w:sz w:val="24"/>
          <w:szCs w:val="24"/>
        </w:rPr>
      </w:pPr>
    </w:p>
    <w:p w:rsidR="00D22209" w:rsidRDefault="00D22209" w:rsidP="00D22209">
      <w:pPr>
        <w:spacing w:after="0" w:line="240" w:lineRule="auto"/>
        <w:rPr>
          <w:rFonts w:asciiTheme="majorBidi" w:eastAsia="Times New Roman" w:hAnsiTheme="majorBidi" w:cstheme="majorBidi"/>
          <w:b/>
          <w:kern w:val="24"/>
          <w:sz w:val="24"/>
          <w:szCs w:val="24"/>
        </w:rPr>
      </w:pPr>
    </w:p>
    <w:p w:rsidR="00CB39DD" w:rsidRPr="00D22209" w:rsidRDefault="00CB39DD" w:rsidP="00D22209">
      <w:pPr>
        <w:spacing w:after="0" w:line="240" w:lineRule="auto"/>
        <w:rPr>
          <w:rFonts w:asciiTheme="majorBidi" w:eastAsia="Times New Roman" w:hAnsiTheme="majorBidi" w:cstheme="majorBidi"/>
          <w:b/>
          <w:kern w:val="24"/>
          <w:sz w:val="24"/>
          <w:szCs w:val="24"/>
        </w:rPr>
      </w:pPr>
      <w:r w:rsidRPr="00D22209">
        <w:rPr>
          <w:rFonts w:asciiTheme="majorBidi" w:eastAsia="Times New Roman" w:hAnsiTheme="majorBidi" w:cstheme="majorBidi"/>
          <w:b/>
          <w:kern w:val="24"/>
          <w:sz w:val="24"/>
          <w:szCs w:val="24"/>
        </w:rPr>
        <w:lastRenderedPageBreak/>
        <w:t>Second component:</w:t>
      </w:r>
    </w:p>
    <w:p w:rsidR="00297056" w:rsidRPr="00D22209" w:rsidRDefault="00297056" w:rsidP="00D22209">
      <w:pPr>
        <w:spacing w:after="0" w:line="240" w:lineRule="auto"/>
        <w:rPr>
          <w:rFonts w:asciiTheme="majorBidi" w:eastAsia="Times New Roman" w:hAnsiTheme="majorBidi" w:cstheme="majorBidi"/>
          <w:b/>
          <w:kern w:val="24"/>
          <w:sz w:val="24"/>
          <w:szCs w:val="24"/>
        </w:rPr>
      </w:pPr>
    </w:p>
    <w:p w:rsidR="005E72A2" w:rsidRPr="00D22209" w:rsidRDefault="00B72B6C" w:rsidP="00D22209">
      <w:pPr>
        <w:pStyle w:val="ListParagraph"/>
        <w:numPr>
          <w:ilvl w:val="3"/>
          <w:numId w:val="5"/>
        </w:numPr>
        <w:spacing w:after="0" w:line="240" w:lineRule="auto"/>
        <w:ind w:left="360"/>
        <w:jc w:val="both"/>
        <w:rPr>
          <w:rFonts w:asciiTheme="majorBidi" w:hAnsiTheme="majorBidi" w:cstheme="majorBidi"/>
          <w:sz w:val="24"/>
          <w:szCs w:val="24"/>
        </w:rPr>
      </w:pPr>
      <w:r w:rsidRPr="00D22209">
        <w:rPr>
          <w:rFonts w:asciiTheme="majorBidi" w:hAnsiTheme="majorBidi" w:cstheme="majorBidi"/>
          <w:sz w:val="24"/>
          <w:szCs w:val="24"/>
        </w:rPr>
        <w:t xml:space="preserve">The focus of this component is on cereal-based farming system.  Improved wheat was cultivated during the rainy season (June – September) by </w:t>
      </w:r>
      <w:r w:rsidRPr="00D22209">
        <w:rPr>
          <w:rFonts w:asciiTheme="majorBidi" w:hAnsiTheme="majorBidi" w:cstheme="majorBidi"/>
          <w:b/>
          <w:bCs/>
          <w:sz w:val="24"/>
          <w:szCs w:val="24"/>
        </w:rPr>
        <w:t>60 farmers</w:t>
      </w:r>
      <w:r w:rsidRPr="00D22209">
        <w:rPr>
          <w:rFonts w:asciiTheme="majorBidi" w:hAnsiTheme="majorBidi" w:cstheme="majorBidi"/>
          <w:sz w:val="24"/>
          <w:szCs w:val="24"/>
        </w:rPr>
        <w:t xml:space="preserve">. High value crops (onion and tomato) were grown in the dry season (November-May) by </w:t>
      </w:r>
      <w:r w:rsidRPr="00D22209">
        <w:rPr>
          <w:rFonts w:asciiTheme="majorBidi" w:hAnsiTheme="majorBidi" w:cstheme="majorBidi"/>
          <w:b/>
          <w:bCs/>
          <w:sz w:val="24"/>
          <w:szCs w:val="24"/>
        </w:rPr>
        <w:t>180 farmers</w:t>
      </w:r>
      <w:r w:rsidRPr="00D22209">
        <w:rPr>
          <w:rFonts w:asciiTheme="majorBidi" w:hAnsiTheme="majorBidi" w:cstheme="majorBidi"/>
          <w:sz w:val="24"/>
          <w:szCs w:val="24"/>
        </w:rPr>
        <w:t xml:space="preserve"> on the same fields irrigated by IFAD investment project.</w:t>
      </w:r>
      <w:r w:rsidR="005E72A2" w:rsidRPr="00D22209">
        <w:rPr>
          <w:rFonts w:asciiTheme="majorBidi" w:hAnsiTheme="majorBidi" w:cstheme="majorBidi"/>
          <w:sz w:val="24"/>
          <w:szCs w:val="24"/>
        </w:rPr>
        <w:t xml:space="preserve"> Farmers were selected from three villages: </w:t>
      </w:r>
      <w:proofErr w:type="spellStart"/>
      <w:r w:rsidR="005E72A2" w:rsidRPr="00D22209">
        <w:rPr>
          <w:rFonts w:asciiTheme="majorBidi" w:hAnsiTheme="majorBidi" w:cstheme="majorBidi"/>
          <w:sz w:val="24"/>
          <w:szCs w:val="24"/>
        </w:rPr>
        <w:t>Buku</w:t>
      </w:r>
      <w:proofErr w:type="spellEnd"/>
      <w:r w:rsidR="005E72A2" w:rsidRPr="00D22209">
        <w:rPr>
          <w:rFonts w:asciiTheme="majorBidi" w:hAnsiTheme="majorBidi" w:cstheme="majorBidi"/>
          <w:sz w:val="24"/>
          <w:szCs w:val="24"/>
        </w:rPr>
        <w:t xml:space="preserve"> </w:t>
      </w:r>
      <w:proofErr w:type="spellStart"/>
      <w:r w:rsidR="005E72A2" w:rsidRPr="00D22209">
        <w:rPr>
          <w:rFonts w:asciiTheme="majorBidi" w:hAnsiTheme="majorBidi" w:cstheme="majorBidi"/>
          <w:sz w:val="24"/>
          <w:szCs w:val="24"/>
        </w:rPr>
        <w:t>Wolda</w:t>
      </w:r>
      <w:proofErr w:type="spellEnd"/>
      <w:r w:rsidR="005E72A2" w:rsidRPr="00D22209">
        <w:rPr>
          <w:rFonts w:asciiTheme="majorBidi" w:hAnsiTheme="majorBidi" w:cstheme="majorBidi"/>
          <w:sz w:val="24"/>
          <w:szCs w:val="24"/>
        </w:rPr>
        <w:t xml:space="preserve"> (in </w:t>
      </w:r>
      <w:proofErr w:type="spellStart"/>
      <w:r w:rsidR="005E72A2" w:rsidRPr="00D22209">
        <w:rPr>
          <w:rFonts w:asciiTheme="majorBidi" w:hAnsiTheme="majorBidi" w:cstheme="majorBidi"/>
          <w:sz w:val="24"/>
          <w:szCs w:val="24"/>
        </w:rPr>
        <w:t>Gedemso</w:t>
      </w:r>
      <w:proofErr w:type="spellEnd"/>
      <w:r w:rsidR="005E72A2" w:rsidRPr="00D22209">
        <w:rPr>
          <w:rFonts w:asciiTheme="majorBidi" w:hAnsiTheme="majorBidi" w:cstheme="majorBidi"/>
          <w:sz w:val="24"/>
          <w:szCs w:val="24"/>
        </w:rPr>
        <w:t xml:space="preserve"> area where IFAD investment project is operating), </w:t>
      </w:r>
      <w:proofErr w:type="spellStart"/>
      <w:r w:rsidR="005E72A2" w:rsidRPr="00D22209">
        <w:rPr>
          <w:rFonts w:asciiTheme="majorBidi" w:hAnsiTheme="majorBidi" w:cstheme="majorBidi"/>
          <w:sz w:val="24"/>
          <w:szCs w:val="24"/>
        </w:rPr>
        <w:t>Argeda</w:t>
      </w:r>
      <w:proofErr w:type="spellEnd"/>
      <w:r w:rsidR="005E72A2" w:rsidRPr="00D22209">
        <w:rPr>
          <w:rFonts w:asciiTheme="majorBidi" w:hAnsiTheme="majorBidi" w:cstheme="majorBidi"/>
          <w:sz w:val="24"/>
          <w:szCs w:val="24"/>
        </w:rPr>
        <w:t xml:space="preserve"> and </w:t>
      </w:r>
      <w:proofErr w:type="spellStart"/>
      <w:r w:rsidR="005E72A2" w:rsidRPr="00D22209">
        <w:rPr>
          <w:rFonts w:asciiTheme="majorBidi" w:hAnsiTheme="majorBidi" w:cstheme="majorBidi"/>
          <w:sz w:val="24"/>
          <w:szCs w:val="24"/>
        </w:rPr>
        <w:t>Degaga</w:t>
      </w:r>
      <w:proofErr w:type="spellEnd"/>
      <w:r w:rsidR="005E72A2" w:rsidRPr="00D22209">
        <w:rPr>
          <w:rFonts w:asciiTheme="majorBidi" w:hAnsiTheme="majorBidi" w:cstheme="majorBidi"/>
          <w:sz w:val="24"/>
          <w:szCs w:val="24"/>
        </w:rPr>
        <w:t>. T</w:t>
      </w:r>
      <w:r w:rsidR="001102E9" w:rsidRPr="00D22209">
        <w:rPr>
          <w:rFonts w:asciiTheme="majorBidi" w:hAnsiTheme="majorBidi" w:cstheme="majorBidi"/>
          <w:sz w:val="24"/>
          <w:szCs w:val="24"/>
        </w:rPr>
        <w:t>he criteria for selection were: 1) p</w:t>
      </w:r>
      <w:r w:rsidR="005E72A2" w:rsidRPr="00D22209">
        <w:rPr>
          <w:rFonts w:asciiTheme="majorBidi" w:hAnsiTheme="majorBidi" w:cstheme="majorBidi"/>
          <w:sz w:val="24"/>
          <w:szCs w:val="24"/>
        </w:rPr>
        <w:t>roximity to accessible road</w:t>
      </w:r>
      <w:r w:rsidR="001B0BAA" w:rsidRPr="00D22209">
        <w:rPr>
          <w:rFonts w:asciiTheme="majorBidi" w:hAnsiTheme="majorBidi" w:cstheme="majorBidi"/>
          <w:sz w:val="24"/>
          <w:szCs w:val="24"/>
        </w:rPr>
        <w:t>s</w:t>
      </w:r>
      <w:r w:rsidR="001102E9" w:rsidRPr="00D22209">
        <w:rPr>
          <w:rFonts w:asciiTheme="majorBidi" w:hAnsiTheme="majorBidi" w:cstheme="majorBidi"/>
          <w:sz w:val="24"/>
          <w:szCs w:val="24"/>
        </w:rPr>
        <w:t>,</w:t>
      </w:r>
      <w:r w:rsidR="005E72A2" w:rsidRPr="00D22209">
        <w:rPr>
          <w:rFonts w:asciiTheme="majorBidi" w:hAnsiTheme="majorBidi" w:cstheme="majorBidi"/>
          <w:sz w:val="24"/>
          <w:szCs w:val="24"/>
        </w:rPr>
        <w:t xml:space="preserve"> </w:t>
      </w:r>
      <w:r w:rsidR="001102E9" w:rsidRPr="00D22209">
        <w:rPr>
          <w:rFonts w:asciiTheme="majorBidi" w:hAnsiTheme="majorBidi" w:cstheme="majorBidi"/>
          <w:sz w:val="24"/>
          <w:szCs w:val="24"/>
        </w:rPr>
        <w:t>2) w</w:t>
      </w:r>
      <w:r w:rsidR="005E72A2" w:rsidRPr="00D22209">
        <w:rPr>
          <w:rFonts w:asciiTheme="majorBidi" w:hAnsiTheme="majorBidi" w:cstheme="majorBidi"/>
          <w:sz w:val="24"/>
          <w:szCs w:val="24"/>
        </w:rPr>
        <w:t xml:space="preserve">illingness to collaborate with </w:t>
      </w:r>
      <w:r w:rsidR="00A57643" w:rsidRPr="00D22209">
        <w:rPr>
          <w:rFonts w:asciiTheme="majorBidi" w:hAnsiTheme="majorBidi" w:cstheme="majorBidi"/>
          <w:sz w:val="24"/>
          <w:szCs w:val="24"/>
        </w:rPr>
        <w:t>the research team</w:t>
      </w:r>
      <w:r w:rsidR="001102E9" w:rsidRPr="00D22209">
        <w:rPr>
          <w:rFonts w:asciiTheme="majorBidi" w:hAnsiTheme="majorBidi" w:cstheme="majorBidi"/>
          <w:sz w:val="24"/>
          <w:szCs w:val="24"/>
        </w:rPr>
        <w:t>, and 3)</w:t>
      </w:r>
      <w:r w:rsidR="00A57643" w:rsidRPr="00D22209">
        <w:rPr>
          <w:rFonts w:asciiTheme="majorBidi" w:hAnsiTheme="majorBidi" w:cstheme="majorBidi"/>
          <w:sz w:val="24"/>
          <w:szCs w:val="24"/>
        </w:rPr>
        <w:t xml:space="preserve"> </w:t>
      </w:r>
      <w:r w:rsidR="001102E9" w:rsidRPr="00D22209">
        <w:rPr>
          <w:rFonts w:asciiTheme="majorBidi" w:hAnsiTheme="majorBidi" w:cstheme="majorBidi"/>
          <w:sz w:val="24"/>
          <w:szCs w:val="24"/>
        </w:rPr>
        <w:t>g</w:t>
      </w:r>
      <w:r w:rsidR="001B0BAA" w:rsidRPr="00D22209">
        <w:rPr>
          <w:rFonts w:asciiTheme="majorBidi" w:hAnsiTheme="majorBidi" w:cstheme="majorBidi"/>
          <w:sz w:val="24"/>
          <w:szCs w:val="24"/>
        </w:rPr>
        <w:t>ender consideration</w:t>
      </w:r>
      <w:r w:rsidR="00A57643" w:rsidRPr="00D22209">
        <w:rPr>
          <w:rFonts w:asciiTheme="majorBidi" w:hAnsiTheme="majorBidi" w:cstheme="majorBidi"/>
          <w:sz w:val="24"/>
          <w:szCs w:val="24"/>
        </w:rPr>
        <w:t xml:space="preserve"> (around 20% of selected households were female-headed). </w:t>
      </w:r>
    </w:p>
    <w:p w:rsidR="00AA2F57" w:rsidRPr="00D22209" w:rsidRDefault="00AA2F57" w:rsidP="00D22209">
      <w:pPr>
        <w:pStyle w:val="ListParagraph"/>
        <w:spacing w:after="0" w:line="240" w:lineRule="auto"/>
        <w:ind w:left="360"/>
        <w:jc w:val="both"/>
        <w:rPr>
          <w:rFonts w:asciiTheme="majorBidi" w:hAnsiTheme="majorBidi" w:cstheme="majorBidi"/>
          <w:sz w:val="24"/>
          <w:szCs w:val="24"/>
        </w:rPr>
      </w:pPr>
    </w:p>
    <w:p w:rsidR="00E91D50" w:rsidRPr="00D22209" w:rsidRDefault="00CB39DD" w:rsidP="00D22209">
      <w:pPr>
        <w:pStyle w:val="ListParagraph"/>
        <w:numPr>
          <w:ilvl w:val="0"/>
          <w:numId w:val="4"/>
        </w:numPr>
        <w:spacing w:after="0" w:line="240" w:lineRule="auto"/>
        <w:ind w:left="360" w:hanging="450"/>
        <w:jc w:val="both"/>
        <w:rPr>
          <w:rFonts w:asciiTheme="majorBidi" w:hAnsiTheme="majorBidi" w:cstheme="majorBidi"/>
          <w:sz w:val="24"/>
          <w:szCs w:val="24"/>
        </w:rPr>
      </w:pPr>
      <w:r w:rsidRPr="00D22209">
        <w:rPr>
          <w:rFonts w:asciiTheme="majorBidi" w:hAnsiTheme="majorBidi" w:cstheme="majorBidi"/>
          <w:sz w:val="24"/>
          <w:szCs w:val="24"/>
        </w:rPr>
        <w:t>Farmers use</w:t>
      </w:r>
      <w:r w:rsidR="00E91D50" w:rsidRPr="00D22209">
        <w:rPr>
          <w:rFonts w:asciiTheme="majorBidi" w:hAnsiTheme="majorBidi" w:cstheme="majorBidi"/>
          <w:sz w:val="24"/>
          <w:szCs w:val="24"/>
        </w:rPr>
        <w:t>d one quarter of a hectare</w:t>
      </w:r>
      <w:r w:rsidRPr="00D22209">
        <w:rPr>
          <w:rFonts w:asciiTheme="majorBidi" w:hAnsiTheme="majorBidi" w:cstheme="majorBidi"/>
          <w:sz w:val="24"/>
          <w:szCs w:val="24"/>
        </w:rPr>
        <w:t xml:space="preserve"> of land for the production of each crop and followed researc</w:t>
      </w:r>
      <w:r w:rsidR="00E91D50" w:rsidRPr="00D22209">
        <w:rPr>
          <w:rFonts w:asciiTheme="majorBidi" w:hAnsiTheme="majorBidi" w:cstheme="majorBidi"/>
          <w:sz w:val="24"/>
          <w:szCs w:val="24"/>
        </w:rPr>
        <w:t xml:space="preserve">hers’ advices for the </w:t>
      </w:r>
      <w:r w:rsidRPr="00D22209">
        <w:rPr>
          <w:rFonts w:asciiTheme="majorBidi" w:hAnsiTheme="majorBidi" w:cstheme="majorBidi"/>
          <w:sz w:val="24"/>
          <w:szCs w:val="24"/>
        </w:rPr>
        <w:t>manage</w:t>
      </w:r>
      <w:r w:rsidR="00E91D50" w:rsidRPr="00D22209">
        <w:rPr>
          <w:rFonts w:asciiTheme="majorBidi" w:hAnsiTheme="majorBidi" w:cstheme="majorBidi"/>
          <w:sz w:val="24"/>
          <w:szCs w:val="24"/>
        </w:rPr>
        <w:t>ment of their land</w:t>
      </w:r>
      <w:r w:rsidRPr="00D22209">
        <w:rPr>
          <w:rFonts w:asciiTheme="majorBidi" w:hAnsiTheme="majorBidi" w:cstheme="majorBidi"/>
          <w:sz w:val="24"/>
          <w:szCs w:val="24"/>
        </w:rPr>
        <w:t xml:space="preserve">. Seeds of wheat were row planted as opposed to the local practice of broad casting. Farmers were advised to irrigate their </w:t>
      </w:r>
      <w:r w:rsidR="00E91D50" w:rsidRPr="00D22209">
        <w:rPr>
          <w:rFonts w:asciiTheme="majorBidi" w:hAnsiTheme="majorBidi" w:cstheme="majorBidi"/>
          <w:sz w:val="24"/>
          <w:szCs w:val="24"/>
        </w:rPr>
        <w:t xml:space="preserve">wheat </w:t>
      </w:r>
      <w:r w:rsidRPr="00D22209">
        <w:rPr>
          <w:rFonts w:asciiTheme="majorBidi" w:hAnsiTheme="majorBidi" w:cstheme="majorBidi"/>
          <w:sz w:val="24"/>
          <w:szCs w:val="24"/>
        </w:rPr>
        <w:t>field when rainfall is insufficient and/or remain absent for more than two weeks between two rainy period</w:t>
      </w:r>
      <w:r w:rsidR="00E91D50" w:rsidRPr="00D22209">
        <w:rPr>
          <w:rFonts w:asciiTheme="majorBidi" w:hAnsiTheme="majorBidi" w:cstheme="majorBidi"/>
          <w:sz w:val="24"/>
          <w:szCs w:val="24"/>
        </w:rPr>
        <w:t>s</w:t>
      </w:r>
      <w:r w:rsidRPr="00D22209">
        <w:rPr>
          <w:rFonts w:asciiTheme="majorBidi" w:hAnsiTheme="majorBidi" w:cstheme="majorBidi"/>
          <w:sz w:val="24"/>
          <w:szCs w:val="24"/>
        </w:rPr>
        <w:t>.</w:t>
      </w:r>
    </w:p>
    <w:p w:rsidR="00AA2F57" w:rsidRPr="00D22209" w:rsidRDefault="00AA2F57" w:rsidP="00D22209">
      <w:pPr>
        <w:pStyle w:val="ListParagraph"/>
        <w:spacing w:after="0" w:line="240" w:lineRule="auto"/>
        <w:ind w:left="360"/>
        <w:jc w:val="both"/>
        <w:rPr>
          <w:rFonts w:asciiTheme="majorBidi" w:hAnsiTheme="majorBidi" w:cstheme="majorBidi"/>
          <w:sz w:val="24"/>
          <w:szCs w:val="24"/>
        </w:rPr>
      </w:pPr>
    </w:p>
    <w:p w:rsidR="00AA2F57" w:rsidRPr="00D22209" w:rsidRDefault="00AA2F57" w:rsidP="00D22209">
      <w:pPr>
        <w:pStyle w:val="ListParagraph"/>
        <w:numPr>
          <w:ilvl w:val="0"/>
          <w:numId w:val="4"/>
        </w:numPr>
        <w:spacing w:after="0" w:line="240" w:lineRule="auto"/>
        <w:ind w:left="360"/>
        <w:jc w:val="both"/>
        <w:rPr>
          <w:rFonts w:asciiTheme="majorBidi" w:hAnsiTheme="majorBidi" w:cstheme="majorBidi"/>
          <w:b/>
          <w:bCs/>
          <w:sz w:val="24"/>
          <w:szCs w:val="24"/>
        </w:rPr>
      </w:pPr>
      <w:r w:rsidRPr="00D22209">
        <w:rPr>
          <w:rFonts w:asciiTheme="majorBidi" w:hAnsiTheme="majorBidi" w:cstheme="majorBidi"/>
          <w:sz w:val="24"/>
          <w:szCs w:val="24"/>
        </w:rPr>
        <w:t xml:space="preserve">Wheat producers were provided each with 25 kg of seed and 25 kg of DAP and urea. Tomato and onion producers were provided each with 25 kg of seed and with 38 kg (for tomato) and 23 kg (for onion) of DAP and urea.   </w:t>
      </w:r>
      <w:r w:rsidR="00A57643" w:rsidRPr="00D22209">
        <w:rPr>
          <w:rFonts w:asciiTheme="majorBidi" w:hAnsiTheme="majorBidi" w:cstheme="majorBidi"/>
          <w:sz w:val="24"/>
          <w:szCs w:val="24"/>
        </w:rPr>
        <w:t>Chemicals for anticipated pest and diseases occurrence were provided.</w:t>
      </w:r>
    </w:p>
    <w:p w:rsidR="00E91D50" w:rsidRPr="00D22209" w:rsidRDefault="00E91D50" w:rsidP="00D22209">
      <w:pPr>
        <w:pStyle w:val="ListParagraph"/>
        <w:spacing w:after="0" w:line="240" w:lineRule="auto"/>
        <w:rPr>
          <w:rFonts w:asciiTheme="majorBidi" w:hAnsiTheme="majorBidi" w:cstheme="majorBidi"/>
          <w:sz w:val="24"/>
          <w:szCs w:val="24"/>
        </w:rPr>
      </w:pPr>
    </w:p>
    <w:p w:rsidR="00CB39DD" w:rsidRPr="00D22209" w:rsidRDefault="00CB39DD" w:rsidP="00D22209">
      <w:pPr>
        <w:pStyle w:val="ListParagraph"/>
        <w:numPr>
          <w:ilvl w:val="0"/>
          <w:numId w:val="4"/>
        </w:numPr>
        <w:spacing w:after="0" w:line="240" w:lineRule="auto"/>
        <w:ind w:left="360" w:hanging="450"/>
        <w:jc w:val="both"/>
        <w:rPr>
          <w:rFonts w:asciiTheme="majorBidi" w:hAnsiTheme="majorBidi" w:cstheme="majorBidi"/>
          <w:sz w:val="24"/>
          <w:szCs w:val="24"/>
        </w:rPr>
      </w:pPr>
      <w:r w:rsidRPr="00D22209">
        <w:rPr>
          <w:rFonts w:asciiTheme="majorBidi" w:hAnsiTheme="majorBidi" w:cstheme="majorBidi"/>
          <w:sz w:val="24"/>
          <w:szCs w:val="24"/>
        </w:rPr>
        <w:t>Farmers participating in high value crops</w:t>
      </w:r>
      <w:r w:rsidR="00AA2F57" w:rsidRPr="00D22209">
        <w:rPr>
          <w:rFonts w:asciiTheme="majorBidi" w:hAnsiTheme="majorBidi" w:cstheme="majorBidi"/>
          <w:sz w:val="24"/>
          <w:szCs w:val="24"/>
        </w:rPr>
        <w:t xml:space="preserve"> </w:t>
      </w:r>
      <w:r w:rsidRPr="00D22209">
        <w:rPr>
          <w:rFonts w:asciiTheme="majorBidi" w:hAnsiTheme="majorBidi" w:cstheme="majorBidi"/>
          <w:sz w:val="24"/>
          <w:szCs w:val="24"/>
        </w:rPr>
        <w:t xml:space="preserve">seeded </w:t>
      </w:r>
      <w:r w:rsidR="00AA2F57" w:rsidRPr="00D22209">
        <w:rPr>
          <w:rFonts w:asciiTheme="majorBidi" w:hAnsiTheme="majorBidi" w:cstheme="majorBidi"/>
          <w:sz w:val="24"/>
          <w:szCs w:val="24"/>
        </w:rPr>
        <w:t xml:space="preserve">onion and tomato </w:t>
      </w:r>
      <w:r w:rsidRPr="00D22209">
        <w:rPr>
          <w:rFonts w:asciiTheme="majorBidi" w:hAnsiTheme="majorBidi" w:cstheme="majorBidi"/>
          <w:sz w:val="24"/>
          <w:szCs w:val="24"/>
        </w:rPr>
        <w:t xml:space="preserve">in well prepared seed bed and </w:t>
      </w:r>
      <w:r w:rsidR="00AA2F57" w:rsidRPr="00D22209">
        <w:rPr>
          <w:rFonts w:asciiTheme="majorBidi" w:hAnsiTheme="majorBidi" w:cstheme="majorBidi"/>
          <w:sz w:val="24"/>
          <w:szCs w:val="24"/>
        </w:rPr>
        <w:t xml:space="preserve">were </w:t>
      </w:r>
      <w:r w:rsidRPr="00D22209">
        <w:rPr>
          <w:rFonts w:asciiTheme="majorBidi" w:hAnsiTheme="majorBidi" w:cstheme="majorBidi"/>
          <w:sz w:val="24"/>
          <w:szCs w:val="24"/>
        </w:rPr>
        <w:t xml:space="preserve">advised </w:t>
      </w:r>
      <w:r w:rsidR="00AA2F57" w:rsidRPr="00D22209">
        <w:rPr>
          <w:rFonts w:asciiTheme="majorBidi" w:hAnsiTheme="majorBidi" w:cstheme="majorBidi"/>
          <w:sz w:val="24"/>
          <w:szCs w:val="24"/>
        </w:rPr>
        <w:t xml:space="preserve">on </w:t>
      </w:r>
      <w:r w:rsidRPr="00D22209">
        <w:rPr>
          <w:rFonts w:asciiTheme="majorBidi" w:hAnsiTheme="majorBidi" w:cstheme="majorBidi"/>
          <w:sz w:val="24"/>
          <w:szCs w:val="24"/>
        </w:rPr>
        <w:t>how to prepare and manage nursery fields.</w:t>
      </w:r>
      <w:r w:rsidR="00AA2F57" w:rsidRPr="00D22209">
        <w:rPr>
          <w:rFonts w:asciiTheme="majorBidi" w:hAnsiTheme="majorBidi" w:cstheme="majorBidi"/>
          <w:sz w:val="24"/>
          <w:szCs w:val="24"/>
        </w:rPr>
        <w:t xml:space="preserve"> </w:t>
      </w:r>
    </w:p>
    <w:p w:rsidR="005E72A2" w:rsidRPr="00D22209" w:rsidRDefault="005E72A2" w:rsidP="00D22209">
      <w:pPr>
        <w:spacing w:after="0" w:line="240" w:lineRule="auto"/>
        <w:rPr>
          <w:rFonts w:asciiTheme="majorBidi" w:hAnsiTheme="majorBidi" w:cstheme="majorBidi"/>
          <w:b/>
          <w:bCs/>
          <w:sz w:val="24"/>
          <w:szCs w:val="24"/>
        </w:rPr>
      </w:pPr>
    </w:p>
    <w:p w:rsidR="005E72A2" w:rsidRPr="00D22209" w:rsidRDefault="00A57643" w:rsidP="00D22209">
      <w:pPr>
        <w:pStyle w:val="ListParagraph"/>
        <w:numPr>
          <w:ilvl w:val="0"/>
          <w:numId w:val="4"/>
        </w:numPr>
        <w:spacing w:after="0" w:line="240" w:lineRule="auto"/>
        <w:ind w:left="360"/>
        <w:jc w:val="both"/>
        <w:rPr>
          <w:rFonts w:asciiTheme="majorBidi" w:hAnsiTheme="majorBidi" w:cstheme="majorBidi"/>
          <w:b/>
          <w:bCs/>
          <w:sz w:val="24"/>
          <w:szCs w:val="24"/>
        </w:rPr>
      </w:pPr>
      <w:r w:rsidRPr="00D22209">
        <w:rPr>
          <w:rFonts w:asciiTheme="majorBidi" w:hAnsiTheme="majorBidi" w:cstheme="majorBidi"/>
          <w:sz w:val="24"/>
          <w:szCs w:val="24"/>
        </w:rPr>
        <w:t>Three milling factories were</w:t>
      </w:r>
      <w:r w:rsidR="005E72A2" w:rsidRPr="00D22209">
        <w:rPr>
          <w:rFonts w:asciiTheme="majorBidi" w:hAnsiTheme="majorBidi" w:cstheme="majorBidi"/>
          <w:sz w:val="24"/>
          <w:szCs w:val="24"/>
        </w:rPr>
        <w:t xml:space="preserve"> ide</w:t>
      </w:r>
      <w:r w:rsidR="001B0BAA" w:rsidRPr="00D22209">
        <w:rPr>
          <w:rFonts w:asciiTheme="majorBidi" w:hAnsiTheme="majorBidi" w:cstheme="majorBidi"/>
          <w:sz w:val="24"/>
          <w:szCs w:val="24"/>
        </w:rPr>
        <w:t>ntified and approached but</w:t>
      </w:r>
      <w:r w:rsidR="005E72A2" w:rsidRPr="00D22209">
        <w:rPr>
          <w:rFonts w:asciiTheme="majorBidi" w:hAnsiTheme="majorBidi" w:cstheme="majorBidi"/>
          <w:sz w:val="24"/>
          <w:szCs w:val="24"/>
        </w:rPr>
        <w:t xml:space="preserve"> without</w:t>
      </w:r>
      <w:r w:rsidR="001B0BAA" w:rsidRPr="00D22209">
        <w:rPr>
          <w:rFonts w:asciiTheme="majorBidi" w:hAnsiTheme="majorBidi" w:cstheme="majorBidi"/>
          <w:sz w:val="24"/>
          <w:szCs w:val="24"/>
        </w:rPr>
        <w:t xml:space="preserve"> reaching</w:t>
      </w:r>
      <w:r w:rsidR="005E72A2" w:rsidRPr="00D22209">
        <w:rPr>
          <w:rFonts w:asciiTheme="majorBidi" w:hAnsiTheme="majorBidi" w:cstheme="majorBidi"/>
          <w:sz w:val="24"/>
          <w:szCs w:val="24"/>
        </w:rPr>
        <w:t xml:space="preserve"> </w:t>
      </w:r>
      <w:r w:rsidRPr="00D22209">
        <w:rPr>
          <w:rFonts w:asciiTheme="majorBidi" w:hAnsiTheme="majorBidi" w:cstheme="majorBidi"/>
          <w:sz w:val="24"/>
          <w:szCs w:val="24"/>
        </w:rPr>
        <w:t xml:space="preserve">an </w:t>
      </w:r>
      <w:r w:rsidR="005E72A2" w:rsidRPr="00D22209">
        <w:rPr>
          <w:rFonts w:asciiTheme="majorBidi" w:hAnsiTheme="majorBidi" w:cstheme="majorBidi"/>
          <w:sz w:val="24"/>
          <w:szCs w:val="24"/>
        </w:rPr>
        <w:t>agreement because of quality criteria.</w:t>
      </w:r>
    </w:p>
    <w:p w:rsidR="00D22209" w:rsidRPr="00D22209" w:rsidRDefault="00D22209" w:rsidP="00D22209">
      <w:pPr>
        <w:spacing w:after="0" w:line="240" w:lineRule="auto"/>
        <w:jc w:val="both"/>
        <w:rPr>
          <w:rFonts w:asciiTheme="majorBidi" w:hAnsiTheme="majorBidi" w:cstheme="majorBidi"/>
          <w:b/>
          <w:bCs/>
          <w:sz w:val="24"/>
          <w:szCs w:val="24"/>
        </w:rPr>
      </w:pPr>
    </w:p>
    <w:p w:rsidR="00376164" w:rsidRPr="00D22209" w:rsidRDefault="00376164" w:rsidP="00D80863">
      <w:pPr>
        <w:pStyle w:val="ListParagraph"/>
        <w:numPr>
          <w:ilvl w:val="0"/>
          <w:numId w:val="4"/>
        </w:numPr>
        <w:spacing w:after="0" w:line="240" w:lineRule="auto"/>
        <w:ind w:left="360"/>
        <w:jc w:val="both"/>
        <w:rPr>
          <w:rFonts w:asciiTheme="majorBidi" w:hAnsiTheme="majorBidi" w:cstheme="majorBidi"/>
          <w:sz w:val="24"/>
          <w:szCs w:val="24"/>
        </w:rPr>
      </w:pPr>
      <w:r w:rsidRPr="00D22209">
        <w:rPr>
          <w:rFonts w:asciiTheme="majorBidi" w:hAnsiTheme="majorBidi" w:cstheme="majorBidi"/>
          <w:sz w:val="24"/>
          <w:szCs w:val="24"/>
        </w:rPr>
        <w:t>A value chain study for wheat and vegetables was conducted and a group discussion has been carri</w:t>
      </w:r>
      <w:r w:rsidR="00D22209">
        <w:rPr>
          <w:rFonts w:asciiTheme="majorBidi" w:hAnsiTheme="majorBidi" w:cstheme="majorBidi"/>
          <w:sz w:val="24"/>
          <w:szCs w:val="24"/>
        </w:rPr>
        <w:t>ed out for SWOT analysis</w:t>
      </w:r>
      <w:r w:rsidRPr="00D22209">
        <w:rPr>
          <w:rFonts w:asciiTheme="majorBidi" w:hAnsiTheme="majorBidi" w:cstheme="majorBidi"/>
          <w:sz w:val="24"/>
          <w:szCs w:val="24"/>
        </w:rPr>
        <w:t xml:space="preserve">. Members of </w:t>
      </w:r>
      <w:r w:rsidR="00D22209">
        <w:rPr>
          <w:rFonts w:asciiTheme="majorBidi" w:hAnsiTheme="majorBidi" w:cstheme="majorBidi"/>
          <w:sz w:val="24"/>
          <w:szCs w:val="24"/>
        </w:rPr>
        <w:t>the</w:t>
      </w:r>
      <w:r w:rsidRPr="00D22209">
        <w:rPr>
          <w:rFonts w:asciiTheme="majorBidi" w:hAnsiTheme="majorBidi" w:cstheme="majorBidi"/>
          <w:sz w:val="24"/>
          <w:szCs w:val="24"/>
        </w:rPr>
        <w:t xml:space="preserve"> Irrigation Cooperative and beneficiaries of the project gave their feedback on the strength, weakness and constraints with regard to production and marketing of tomato, onion and wheat. </w:t>
      </w:r>
      <w:r w:rsidRPr="00E45A2D">
        <w:rPr>
          <w:rFonts w:asciiTheme="majorBidi" w:hAnsiTheme="majorBidi" w:cstheme="majorBidi"/>
          <w:b/>
          <w:bCs/>
          <w:color w:val="0070C0"/>
          <w:sz w:val="24"/>
          <w:szCs w:val="24"/>
        </w:rPr>
        <w:t>Results are pre</w:t>
      </w:r>
      <w:r w:rsidR="00E45A2D">
        <w:rPr>
          <w:rFonts w:asciiTheme="majorBidi" w:hAnsiTheme="majorBidi" w:cstheme="majorBidi"/>
          <w:b/>
          <w:bCs/>
          <w:color w:val="0070C0"/>
          <w:sz w:val="24"/>
          <w:szCs w:val="24"/>
        </w:rPr>
        <w:t>sented in Annex 1</w:t>
      </w:r>
      <w:r w:rsidR="00E45A2D" w:rsidRPr="00E45A2D">
        <w:rPr>
          <w:rFonts w:asciiTheme="majorBidi" w:hAnsiTheme="majorBidi" w:cstheme="majorBidi"/>
          <w:b/>
          <w:bCs/>
          <w:color w:val="0070C0"/>
          <w:sz w:val="24"/>
          <w:szCs w:val="24"/>
        </w:rPr>
        <w:t>(page 33)</w:t>
      </w:r>
      <w:r w:rsidRPr="00E45A2D">
        <w:rPr>
          <w:rFonts w:asciiTheme="majorBidi" w:hAnsiTheme="majorBidi" w:cstheme="majorBidi"/>
          <w:b/>
          <w:bCs/>
          <w:color w:val="0070C0"/>
          <w:sz w:val="24"/>
          <w:szCs w:val="24"/>
        </w:rPr>
        <w:t>.</w:t>
      </w:r>
    </w:p>
    <w:p w:rsidR="00376164" w:rsidRPr="00D22209" w:rsidRDefault="00376164" w:rsidP="00D22209">
      <w:pPr>
        <w:spacing w:after="0" w:line="240" w:lineRule="auto"/>
        <w:jc w:val="both"/>
        <w:rPr>
          <w:rFonts w:asciiTheme="majorBidi" w:hAnsiTheme="majorBidi" w:cstheme="majorBidi"/>
          <w:sz w:val="24"/>
          <w:szCs w:val="24"/>
        </w:rPr>
      </w:pPr>
    </w:p>
    <w:p w:rsidR="00A57643" w:rsidRPr="00F633C1" w:rsidRDefault="00A57643" w:rsidP="00A57643">
      <w:pPr>
        <w:spacing w:after="0" w:line="360" w:lineRule="auto"/>
        <w:jc w:val="center"/>
        <w:rPr>
          <w:rFonts w:ascii="Times New Roman" w:hAnsi="Times New Roman" w:cs="Times New Roman"/>
          <w:b/>
          <w:bCs/>
          <w:sz w:val="24"/>
          <w:szCs w:val="24"/>
        </w:rPr>
      </w:pPr>
      <w:r w:rsidRPr="00F633C1">
        <w:rPr>
          <w:rFonts w:ascii="Times New Roman" w:hAnsi="Times New Roman" w:cs="Times New Roman"/>
          <w:noProof/>
        </w:rPr>
        <w:drawing>
          <wp:inline distT="0" distB="0" distL="0" distR="0" wp14:anchorId="177AEDD7" wp14:editId="62031630">
            <wp:extent cx="2870200" cy="2138680"/>
            <wp:effectExtent l="0" t="0" r="6350" b="0"/>
            <wp:docPr id="13" name="Picture 13" descr="Arsi Negele 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si Negele Picture 00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70200" cy="2138680"/>
                    </a:xfrm>
                    <a:prstGeom prst="rect">
                      <a:avLst/>
                    </a:prstGeom>
                    <a:noFill/>
                    <a:ln>
                      <a:noFill/>
                    </a:ln>
                  </pic:spPr>
                </pic:pic>
              </a:graphicData>
            </a:graphic>
          </wp:inline>
        </w:drawing>
      </w:r>
    </w:p>
    <w:p w:rsidR="00297056" w:rsidRPr="00E93DDE" w:rsidRDefault="00DB0CDE" w:rsidP="00E93DDE">
      <w:pPr>
        <w:pStyle w:val="ListParagraph"/>
        <w:spacing w:after="0"/>
        <w:ind w:left="360"/>
        <w:jc w:val="center"/>
        <w:rPr>
          <w:rFonts w:asciiTheme="majorBidi" w:hAnsiTheme="majorBidi" w:cstheme="majorBidi"/>
          <w:b/>
          <w:bCs/>
          <w:sz w:val="24"/>
          <w:szCs w:val="24"/>
        </w:rPr>
      </w:pPr>
      <w:r w:rsidRPr="00F633C1">
        <w:rPr>
          <w:rFonts w:asciiTheme="majorBidi" w:hAnsiTheme="majorBidi" w:cstheme="majorBidi"/>
          <w:b/>
          <w:bCs/>
          <w:sz w:val="24"/>
          <w:szCs w:val="24"/>
        </w:rPr>
        <w:t>Figure</w:t>
      </w:r>
      <w:r w:rsidR="001B0BAA">
        <w:rPr>
          <w:rFonts w:asciiTheme="majorBidi" w:hAnsiTheme="majorBidi" w:cstheme="majorBidi"/>
          <w:b/>
          <w:bCs/>
          <w:sz w:val="24"/>
          <w:szCs w:val="24"/>
        </w:rPr>
        <w:t xml:space="preserve"> 5</w:t>
      </w:r>
      <w:r w:rsidRPr="00F633C1">
        <w:rPr>
          <w:rFonts w:asciiTheme="majorBidi" w:hAnsiTheme="majorBidi" w:cstheme="majorBidi"/>
          <w:b/>
          <w:bCs/>
          <w:sz w:val="24"/>
          <w:szCs w:val="24"/>
        </w:rPr>
        <w:t>: Performance of improved wheat (mid-season)</w:t>
      </w:r>
    </w:p>
    <w:p w:rsidR="00297056" w:rsidRPr="00F633C1" w:rsidRDefault="00297056" w:rsidP="00297056">
      <w:pPr>
        <w:pStyle w:val="ListParagraph"/>
        <w:spacing w:after="0" w:line="360" w:lineRule="auto"/>
        <w:ind w:left="0"/>
        <w:jc w:val="center"/>
        <w:rPr>
          <w:rFonts w:ascii="Times New Roman" w:hAnsi="Times New Roman" w:cs="Times New Roman"/>
        </w:rPr>
      </w:pPr>
      <w:r w:rsidRPr="00F633C1">
        <w:rPr>
          <w:rFonts w:ascii="Times New Roman" w:hAnsi="Times New Roman" w:cs="Times New Roman"/>
          <w:noProof/>
        </w:rPr>
        <w:lastRenderedPageBreak/>
        <w:drawing>
          <wp:inline distT="0" distB="0" distL="0" distR="0" wp14:anchorId="2B771B69" wp14:editId="13635B2C">
            <wp:extent cx="2632075" cy="1971675"/>
            <wp:effectExtent l="0" t="0" r="0" b="9525"/>
            <wp:docPr id="12" name="Picture 12" descr="DSC0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784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32075" cy="1971675"/>
                    </a:xfrm>
                    <a:prstGeom prst="rect">
                      <a:avLst/>
                    </a:prstGeom>
                    <a:noFill/>
                    <a:ln>
                      <a:noFill/>
                    </a:ln>
                  </pic:spPr>
                </pic:pic>
              </a:graphicData>
            </a:graphic>
          </wp:inline>
        </w:drawing>
      </w:r>
      <w:r w:rsidRPr="00F633C1">
        <w:rPr>
          <w:rFonts w:ascii="Times New Roman" w:hAnsi="Times New Roman" w:cs="Times New Roman"/>
          <w:noProof/>
        </w:rPr>
        <w:drawing>
          <wp:inline distT="0" distB="0" distL="0" distR="0" wp14:anchorId="65AD5A29" wp14:editId="4668B30E">
            <wp:extent cx="2655570" cy="1979930"/>
            <wp:effectExtent l="0" t="0" r="0" b="1270"/>
            <wp:docPr id="11" name="Picture 11" descr="DSC0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784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55570" cy="1979930"/>
                    </a:xfrm>
                    <a:prstGeom prst="rect">
                      <a:avLst/>
                    </a:prstGeom>
                    <a:noFill/>
                    <a:ln>
                      <a:noFill/>
                    </a:ln>
                  </pic:spPr>
                </pic:pic>
              </a:graphicData>
            </a:graphic>
          </wp:inline>
        </w:drawing>
      </w:r>
    </w:p>
    <w:p w:rsidR="0018345D" w:rsidRDefault="0018345D" w:rsidP="00DB0CDE">
      <w:pPr>
        <w:pStyle w:val="ListParagraph"/>
        <w:spacing w:after="0" w:line="360" w:lineRule="auto"/>
        <w:ind w:left="0"/>
        <w:jc w:val="center"/>
        <w:rPr>
          <w:rFonts w:ascii="Times New Roman" w:hAnsi="Times New Roman" w:cs="Times New Roman"/>
          <w:b/>
          <w:bCs/>
          <w:sz w:val="24"/>
          <w:szCs w:val="24"/>
        </w:rPr>
      </w:pPr>
    </w:p>
    <w:p w:rsidR="00A57643" w:rsidRDefault="00297056" w:rsidP="00DB0CDE">
      <w:pPr>
        <w:pStyle w:val="ListParagraph"/>
        <w:spacing w:after="0" w:line="360" w:lineRule="auto"/>
        <w:ind w:left="0"/>
        <w:jc w:val="center"/>
        <w:rPr>
          <w:rFonts w:ascii="Times New Roman" w:hAnsi="Times New Roman" w:cs="Times New Roman"/>
          <w:b/>
          <w:bCs/>
          <w:sz w:val="24"/>
          <w:szCs w:val="24"/>
        </w:rPr>
      </w:pPr>
      <w:r w:rsidRPr="001B0BAA">
        <w:rPr>
          <w:rFonts w:ascii="Times New Roman" w:hAnsi="Times New Roman" w:cs="Times New Roman"/>
          <w:b/>
          <w:bCs/>
          <w:sz w:val="24"/>
          <w:szCs w:val="24"/>
        </w:rPr>
        <w:t>Figure</w:t>
      </w:r>
      <w:r w:rsidR="001B0BAA" w:rsidRPr="001B0BAA">
        <w:rPr>
          <w:rFonts w:ascii="Times New Roman" w:hAnsi="Times New Roman" w:cs="Times New Roman"/>
          <w:b/>
          <w:bCs/>
          <w:sz w:val="24"/>
          <w:szCs w:val="24"/>
        </w:rPr>
        <w:t xml:space="preserve"> 6</w:t>
      </w:r>
      <w:r w:rsidRPr="001B0BAA">
        <w:rPr>
          <w:rFonts w:ascii="Times New Roman" w:hAnsi="Times New Roman" w:cs="Times New Roman"/>
          <w:b/>
          <w:bCs/>
          <w:sz w:val="24"/>
          <w:szCs w:val="24"/>
        </w:rPr>
        <w:t xml:space="preserve">: </w:t>
      </w:r>
      <w:r w:rsidR="001B0BAA">
        <w:rPr>
          <w:rFonts w:ascii="Times New Roman" w:hAnsi="Times New Roman" w:cs="Times New Roman"/>
          <w:b/>
          <w:bCs/>
          <w:sz w:val="24"/>
          <w:szCs w:val="24"/>
        </w:rPr>
        <w:t>Performance of t</w:t>
      </w:r>
      <w:r w:rsidR="00DB0CDE" w:rsidRPr="001B0BAA">
        <w:rPr>
          <w:rFonts w:ascii="Times New Roman" w:hAnsi="Times New Roman" w:cs="Times New Roman"/>
          <w:b/>
          <w:bCs/>
          <w:sz w:val="24"/>
          <w:szCs w:val="24"/>
        </w:rPr>
        <w:t>omato during transplanting</w:t>
      </w:r>
    </w:p>
    <w:p w:rsidR="0018345D" w:rsidRDefault="0018345D" w:rsidP="00DB0CDE">
      <w:pPr>
        <w:pStyle w:val="ListParagraph"/>
        <w:spacing w:after="0" w:line="360" w:lineRule="auto"/>
        <w:ind w:left="0"/>
        <w:jc w:val="center"/>
        <w:rPr>
          <w:rFonts w:ascii="Times New Roman" w:hAnsi="Times New Roman" w:cs="Times New Roman"/>
          <w:b/>
          <w:bCs/>
          <w:sz w:val="24"/>
          <w:szCs w:val="24"/>
        </w:rPr>
      </w:pPr>
    </w:p>
    <w:p w:rsidR="0018345D" w:rsidRDefault="0018345D" w:rsidP="00DB0CDE">
      <w:pPr>
        <w:pStyle w:val="ListParagraph"/>
        <w:spacing w:after="0" w:line="360" w:lineRule="auto"/>
        <w:ind w:left="0"/>
        <w:jc w:val="center"/>
        <w:rPr>
          <w:rFonts w:ascii="Times New Roman" w:hAnsi="Times New Roman" w:cs="Times New Roman"/>
          <w:b/>
          <w:bCs/>
          <w:sz w:val="24"/>
          <w:szCs w:val="24"/>
        </w:rPr>
      </w:pPr>
    </w:p>
    <w:p w:rsidR="0018345D" w:rsidRDefault="0018345D" w:rsidP="00DB0CDE">
      <w:pPr>
        <w:pStyle w:val="ListParagraph"/>
        <w:spacing w:after="0" w:line="360" w:lineRule="auto"/>
        <w:ind w:left="0"/>
        <w:jc w:val="center"/>
        <w:rPr>
          <w:rFonts w:ascii="Times New Roman" w:hAnsi="Times New Roman" w:cs="Times New Roman"/>
          <w:b/>
          <w:bCs/>
          <w:sz w:val="24"/>
          <w:szCs w:val="24"/>
        </w:rPr>
      </w:pPr>
    </w:p>
    <w:p w:rsidR="0018345D" w:rsidRPr="001B0BAA" w:rsidRDefault="0018345D" w:rsidP="00DB0CDE">
      <w:pPr>
        <w:pStyle w:val="ListParagraph"/>
        <w:spacing w:after="0" w:line="360" w:lineRule="auto"/>
        <w:ind w:left="0"/>
        <w:jc w:val="center"/>
        <w:rPr>
          <w:rFonts w:ascii="Times New Roman" w:hAnsi="Times New Roman" w:cs="Times New Roman"/>
          <w:b/>
          <w:bCs/>
          <w:sz w:val="24"/>
          <w:szCs w:val="24"/>
        </w:rPr>
      </w:pPr>
    </w:p>
    <w:p w:rsidR="00297056" w:rsidRPr="00F633C1" w:rsidRDefault="00297056" w:rsidP="00297056">
      <w:pPr>
        <w:pStyle w:val="ListParagraph"/>
        <w:spacing w:after="0" w:line="360" w:lineRule="auto"/>
        <w:ind w:left="0"/>
        <w:jc w:val="both"/>
        <w:rPr>
          <w:rFonts w:ascii="Times New Roman" w:hAnsi="Times New Roman" w:cs="Times New Roman"/>
        </w:rPr>
      </w:pPr>
      <w:r w:rsidRPr="00F633C1">
        <w:rPr>
          <w:rFonts w:ascii="Times New Roman" w:hAnsi="Times New Roman" w:cs="Times New Roman"/>
          <w:noProof/>
        </w:rPr>
        <w:drawing>
          <wp:inline distT="0" distB="0" distL="0" distR="0" wp14:anchorId="39AA09F6" wp14:editId="4B4CEF18">
            <wp:extent cx="2941955" cy="2202815"/>
            <wp:effectExtent l="0" t="0" r="0" b="6985"/>
            <wp:docPr id="10" name="Picture 10" descr="DSC0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788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41955" cy="2202815"/>
                    </a:xfrm>
                    <a:prstGeom prst="rect">
                      <a:avLst/>
                    </a:prstGeom>
                    <a:noFill/>
                    <a:ln>
                      <a:noFill/>
                    </a:ln>
                  </pic:spPr>
                </pic:pic>
              </a:graphicData>
            </a:graphic>
          </wp:inline>
        </w:drawing>
      </w:r>
      <w:r w:rsidRPr="00F633C1">
        <w:rPr>
          <w:rFonts w:ascii="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F633C1">
        <w:rPr>
          <w:rFonts w:ascii="Times New Roman" w:hAnsi="Times New Roman" w:cs="Times New Roman"/>
          <w:noProof/>
        </w:rPr>
        <w:drawing>
          <wp:inline distT="0" distB="0" distL="0" distR="0" wp14:anchorId="617D458E" wp14:editId="1DE250A0">
            <wp:extent cx="2926080" cy="2194560"/>
            <wp:effectExtent l="0" t="0" r="7620" b="0"/>
            <wp:docPr id="9" name="Picture 9" descr="DSC0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788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26080" cy="2194560"/>
                    </a:xfrm>
                    <a:prstGeom prst="rect">
                      <a:avLst/>
                    </a:prstGeom>
                    <a:noFill/>
                    <a:ln>
                      <a:noFill/>
                    </a:ln>
                  </pic:spPr>
                </pic:pic>
              </a:graphicData>
            </a:graphic>
          </wp:inline>
        </w:drawing>
      </w:r>
    </w:p>
    <w:p w:rsidR="0018345D" w:rsidRDefault="00E93DDE" w:rsidP="00E93DDE">
      <w:pPr>
        <w:pStyle w:val="ListParagraph"/>
        <w:spacing w:after="0" w:line="360" w:lineRule="auto"/>
        <w:ind w:left="0"/>
        <w:rPr>
          <w:rFonts w:ascii="Times New Roman" w:hAnsi="Times New Roman" w:cs="Times New Roman"/>
        </w:rPr>
      </w:pPr>
      <w:r>
        <w:rPr>
          <w:rFonts w:ascii="Times New Roman" w:hAnsi="Times New Roman" w:cs="Times New Roman"/>
        </w:rPr>
        <w:t xml:space="preserve">                                         </w:t>
      </w:r>
    </w:p>
    <w:p w:rsidR="00297056" w:rsidRPr="001B0BAA" w:rsidRDefault="00297056" w:rsidP="0018345D">
      <w:pPr>
        <w:pStyle w:val="ListParagraph"/>
        <w:spacing w:after="0" w:line="360" w:lineRule="auto"/>
        <w:ind w:left="0"/>
        <w:jc w:val="center"/>
        <w:rPr>
          <w:rFonts w:ascii="Times New Roman" w:hAnsi="Times New Roman" w:cs="Times New Roman"/>
          <w:b/>
          <w:bCs/>
          <w:sz w:val="24"/>
          <w:szCs w:val="24"/>
        </w:rPr>
      </w:pPr>
      <w:r w:rsidRPr="001B0BAA">
        <w:rPr>
          <w:rFonts w:ascii="Times New Roman" w:hAnsi="Times New Roman" w:cs="Times New Roman"/>
          <w:b/>
          <w:bCs/>
          <w:sz w:val="24"/>
          <w:szCs w:val="24"/>
        </w:rPr>
        <w:t>Figure</w:t>
      </w:r>
      <w:r w:rsidR="001B0BAA" w:rsidRPr="001B0BAA">
        <w:rPr>
          <w:rFonts w:ascii="Times New Roman" w:hAnsi="Times New Roman" w:cs="Times New Roman"/>
          <w:b/>
          <w:bCs/>
          <w:sz w:val="24"/>
          <w:szCs w:val="24"/>
        </w:rPr>
        <w:t xml:space="preserve"> 7</w:t>
      </w:r>
      <w:r w:rsidRPr="001B0BAA">
        <w:rPr>
          <w:rFonts w:ascii="Times New Roman" w:hAnsi="Times New Roman" w:cs="Times New Roman"/>
          <w:b/>
          <w:bCs/>
          <w:sz w:val="24"/>
          <w:szCs w:val="24"/>
        </w:rPr>
        <w:t>: Performance of onion before transplanting</w:t>
      </w:r>
    </w:p>
    <w:p w:rsidR="00C76D73" w:rsidRDefault="00C76D73"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C76D73" w:rsidRDefault="00C76D73"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C76D73" w:rsidRDefault="00C76D73"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C76D73" w:rsidRDefault="00C76D73"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C76D73" w:rsidRDefault="00C76D73"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D80863" w:rsidRDefault="00D80863"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C24C0A" w:rsidRDefault="00C24C0A"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C24C0A" w:rsidRDefault="00C24C0A"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C24C0A" w:rsidRDefault="00C24C0A"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C24C0A" w:rsidRDefault="00C24C0A"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C24C0A" w:rsidRDefault="00C24C0A"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C24C0A" w:rsidRDefault="00C24C0A"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C24C0A" w:rsidRDefault="00C24C0A" w:rsidP="00C24C0A">
      <w:pPr>
        <w:autoSpaceDE w:val="0"/>
        <w:autoSpaceDN w:val="0"/>
        <w:adjustRightInd w:val="0"/>
        <w:spacing w:after="0" w:line="240" w:lineRule="auto"/>
        <w:jc w:val="both"/>
        <w:rPr>
          <w:rFonts w:asciiTheme="majorBidi" w:hAnsiTheme="majorBidi" w:cstheme="majorBidi"/>
          <w:b/>
          <w:bCs/>
          <w:color w:val="0070C0"/>
          <w:sz w:val="24"/>
          <w:szCs w:val="24"/>
        </w:rPr>
      </w:pPr>
      <w:r>
        <w:rPr>
          <w:rFonts w:asciiTheme="majorBidi" w:hAnsiTheme="majorBidi" w:cstheme="majorBidi"/>
          <w:b/>
          <w:bCs/>
          <w:color w:val="0070C0"/>
          <w:sz w:val="24"/>
          <w:szCs w:val="24"/>
        </w:rPr>
        <w:lastRenderedPageBreak/>
        <w:t>Progress made against the annual work plan:</w:t>
      </w:r>
    </w:p>
    <w:p w:rsidR="00C24C0A" w:rsidRDefault="00C24C0A" w:rsidP="00C24C0A">
      <w:pPr>
        <w:autoSpaceDE w:val="0"/>
        <w:autoSpaceDN w:val="0"/>
        <w:adjustRightInd w:val="0"/>
        <w:spacing w:after="0" w:line="240" w:lineRule="auto"/>
        <w:jc w:val="both"/>
        <w:rPr>
          <w:rFonts w:asciiTheme="majorBidi" w:hAnsiTheme="majorBidi" w:cstheme="majorBidi"/>
          <w:b/>
          <w:bCs/>
          <w:color w:val="0070C0"/>
          <w:sz w:val="24"/>
          <w:szCs w:val="24"/>
        </w:rPr>
      </w:pPr>
    </w:p>
    <w:p w:rsidR="00C24C0A" w:rsidRDefault="00C24C0A" w:rsidP="00C24C0A">
      <w:pPr>
        <w:autoSpaceDE w:val="0"/>
        <w:autoSpaceDN w:val="0"/>
        <w:adjustRightInd w:val="0"/>
        <w:spacing w:after="0" w:line="240" w:lineRule="auto"/>
        <w:jc w:val="both"/>
        <w:rPr>
          <w:rFonts w:asciiTheme="majorBidi" w:hAnsiTheme="majorBidi" w:cstheme="majorBidi"/>
          <w:sz w:val="24"/>
          <w:szCs w:val="24"/>
        </w:rPr>
      </w:pPr>
      <w:r w:rsidRPr="009C47F1">
        <w:rPr>
          <w:rFonts w:asciiTheme="majorBidi" w:hAnsiTheme="majorBidi" w:cstheme="majorBidi"/>
          <w:sz w:val="24"/>
          <w:szCs w:val="24"/>
        </w:rPr>
        <w:t xml:space="preserve">The planned physical interventions and the expected elements of the research-to-business </w:t>
      </w:r>
      <w:r>
        <w:rPr>
          <w:rFonts w:asciiTheme="majorBidi" w:hAnsiTheme="majorBidi" w:cstheme="majorBidi"/>
          <w:sz w:val="24"/>
          <w:szCs w:val="24"/>
        </w:rPr>
        <w:t xml:space="preserve">model </w:t>
      </w:r>
      <w:r w:rsidRPr="009C47F1">
        <w:rPr>
          <w:rFonts w:asciiTheme="majorBidi" w:hAnsiTheme="majorBidi" w:cstheme="majorBidi"/>
          <w:sz w:val="24"/>
          <w:szCs w:val="24"/>
        </w:rPr>
        <w:t>outlined in the approved annual work plan ar</w:t>
      </w:r>
      <w:r>
        <w:rPr>
          <w:rFonts w:asciiTheme="majorBidi" w:hAnsiTheme="majorBidi" w:cstheme="majorBidi"/>
          <w:sz w:val="24"/>
          <w:szCs w:val="24"/>
        </w:rPr>
        <w:t>e summarized</w:t>
      </w:r>
      <w:r w:rsidRPr="009C47F1">
        <w:rPr>
          <w:rFonts w:asciiTheme="majorBidi" w:hAnsiTheme="majorBidi" w:cstheme="majorBidi"/>
          <w:sz w:val="24"/>
          <w:szCs w:val="24"/>
        </w:rPr>
        <w:t xml:space="preserve"> in the table below</w:t>
      </w:r>
      <w:r w:rsidR="00D22277">
        <w:rPr>
          <w:rFonts w:asciiTheme="majorBidi" w:hAnsiTheme="majorBidi" w:cstheme="majorBidi"/>
          <w:sz w:val="24"/>
          <w:szCs w:val="24"/>
        </w:rPr>
        <w:t xml:space="preserve">. </w:t>
      </w:r>
    </w:p>
    <w:p w:rsidR="00D22277" w:rsidRDefault="00D22277" w:rsidP="00C24C0A">
      <w:pPr>
        <w:autoSpaceDE w:val="0"/>
        <w:autoSpaceDN w:val="0"/>
        <w:adjustRightInd w:val="0"/>
        <w:spacing w:after="0" w:line="240" w:lineRule="auto"/>
        <w:jc w:val="both"/>
        <w:rPr>
          <w:rFonts w:asciiTheme="majorBidi" w:hAnsiTheme="majorBidi" w:cstheme="majorBidi"/>
          <w:sz w:val="24"/>
          <w:szCs w:val="24"/>
        </w:rPr>
      </w:pPr>
    </w:p>
    <w:p w:rsidR="00D22277" w:rsidRDefault="00D22277" w:rsidP="00C24C0A">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project implemented the annual work plan with respect to the production of chick and vetch as well as to the horizontal and vertical coordination for their scaling up.</w:t>
      </w:r>
    </w:p>
    <w:p w:rsidR="00D22277" w:rsidRDefault="00D22277" w:rsidP="00C24C0A">
      <w:pPr>
        <w:autoSpaceDE w:val="0"/>
        <w:autoSpaceDN w:val="0"/>
        <w:adjustRightInd w:val="0"/>
        <w:spacing w:after="0" w:line="240" w:lineRule="auto"/>
        <w:jc w:val="both"/>
        <w:rPr>
          <w:rFonts w:asciiTheme="majorBidi" w:hAnsiTheme="majorBidi" w:cstheme="majorBidi"/>
          <w:sz w:val="24"/>
          <w:szCs w:val="24"/>
        </w:rPr>
      </w:pPr>
    </w:p>
    <w:p w:rsidR="00D22277" w:rsidRDefault="00D22277" w:rsidP="00C24C0A">
      <w:pPr>
        <w:autoSpaceDE w:val="0"/>
        <w:autoSpaceDN w:val="0"/>
        <w:adjustRightInd w:val="0"/>
        <w:spacing w:after="0" w:line="240" w:lineRule="auto"/>
        <w:jc w:val="both"/>
        <w:rPr>
          <w:rFonts w:asciiTheme="majorBidi" w:hAnsiTheme="majorBidi" w:cstheme="majorBidi"/>
          <w:b/>
          <w:bCs/>
          <w:color w:val="0070C0"/>
          <w:sz w:val="24"/>
          <w:szCs w:val="24"/>
        </w:rPr>
      </w:pPr>
      <w:r>
        <w:rPr>
          <w:rFonts w:asciiTheme="majorBidi" w:hAnsiTheme="majorBidi" w:cstheme="majorBidi"/>
          <w:sz w:val="24"/>
          <w:szCs w:val="24"/>
        </w:rPr>
        <w:t>With respect to wheat and high value crops</w:t>
      </w:r>
      <w:r w:rsidR="00CA5460">
        <w:rPr>
          <w:rFonts w:asciiTheme="majorBidi" w:hAnsiTheme="majorBidi" w:cstheme="majorBidi"/>
          <w:sz w:val="24"/>
          <w:szCs w:val="24"/>
        </w:rPr>
        <w:t>, the project implemented the priority technological package</w:t>
      </w:r>
      <w:r w:rsidR="009D31CB">
        <w:rPr>
          <w:rFonts w:asciiTheme="majorBidi" w:hAnsiTheme="majorBidi" w:cstheme="majorBidi"/>
          <w:sz w:val="24"/>
          <w:szCs w:val="24"/>
        </w:rPr>
        <w:t>s</w:t>
      </w:r>
      <w:r w:rsidR="00CA5460">
        <w:rPr>
          <w:rFonts w:asciiTheme="majorBidi" w:hAnsiTheme="majorBidi" w:cstheme="majorBidi"/>
          <w:sz w:val="24"/>
          <w:szCs w:val="24"/>
        </w:rPr>
        <w:t xml:space="preserve"> as planned; however, it did not succeed yet in linking farmers to the market (vertical coordination). </w:t>
      </w:r>
      <w:r w:rsidR="009D31CB" w:rsidRPr="00D22209">
        <w:rPr>
          <w:rFonts w:asciiTheme="majorBidi" w:hAnsiTheme="majorBidi" w:cstheme="majorBidi"/>
          <w:sz w:val="24"/>
          <w:szCs w:val="24"/>
        </w:rPr>
        <w:t>All members of the Irrigation Cooperative established by IFAD investment project (estimated at 195 farmers) will be targeted for the scaling up of tested and validated packages</w:t>
      </w:r>
      <w:r w:rsidR="009D31CB">
        <w:rPr>
          <w:rFonts w:asciiTheme="majorBidi" w:hAnsiTheme="majorBidi" w:cstheme="majorBidi"/>
          <w:sz w:val="24"/>
          <w:szCs w:val="24"/>
        </w:rPr>
        <w:t xml:space="preserve">. Therefore, there is a strong synergy with this investment project. </w:t>
      </w:r>
    </w:p>
    <w:p w:rsidR="00D80863" w:rsidRDefault="00D80863"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D80863" w:rsidRDefault="00D80863" w:rsidP="0053793F">
      <w:pPr>
        <w:autoSpaceDE w:val="0"/>
        <w:autoSpaceDN w:val="0"/>
        <w:adjustRightInd w:val="0"/>
        <w:spacing w:after="0" w:line="240" w:lineRule="auto"/>
        <w:jc w:val="both"/>
        <w:rPr>
          <w:rFonts w:asciiTheme="majorBidi" w:hAnsiTheme="majorBidi" w:cstheme="majorBidi"/>
          <w:b/>
          <w:bCs/>
          <w:color w:val="0070C0"/>
          <w:sz w:val="24"/>
          <w:szCs w:val="24"/>
        </w:rPr>
      </w:pPr>
    </w:p>
    <w:tbl>
      <w:tblPr>
        <w:tblStyle w:val="TableGrid"/>
        <w:tblW w:w="10980" w:type="dxa"/>
        <w:tblInd w:w="108" w:type="dxa"/>
        <w:tblLook w:val="04A0" w:firstRow="1" w:lastRow="0" w:firstColumn="1" w:lastColumn="0" w:noHBand="0" w:noVBand="1"/>
      </w:tblPr>
      <w:tblGrid>
        <w:gridCol w:w="1023"/>
        <w:gridCol w:w="4203"/>
        <w:gridCol w:w="3697"/>
        <w:gridCol w:w="2057"/>
      </w:tblGrid>
      <w:tr w:rsidR="00C24C0A" w:rsidRPr="003906E6" w:rsidTr="008B46EF">
        <w:tc>
          <w:tcPr>
            <w:tcW w:w="1023" w:type="dxa"/>
          </w:tcPr>
          <w:p w:rsidR="00C24C0A" w:rsidRPr="003906E6" w:rsidRDefault="00C24C0A"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Country</w:t>
            </w:r>
          </w:p>
        </w:tc>
        <w:tc>
          <w:tcPr>
            <w:tcW w:w="4203" w:type="dxa"/>
          </w:tcPr>
          <w:p w:rsidR="00C24C0A" w:rsidRPr="003906E6" w:rsidRDefault="00C24C0A" w:rsidP="008B46EF">
            <w:pPr>
              <w:jc w:val="center"/>
              <w:textAlignment w:val="baseline"/>
              <w:rPr>
                <w:rFonts w:asciiTheme="majorBidi" w:hAnsiTheme="majorBidi" w:cstheme="majorBidi"/>
                <w:b/>
                <w:bCs/>
                <w:color w:val="000000" w:themeColor="text1"/>
                <w:kern w:val="24"/>
              </w:rPr>
            </w:pPr>
            <w:r>
              <w:rPr>
                <w:rFonts w:asciiTheme="majorBidi" w:hAnsiTheme="majorBidi" w:cstheme="majorBidi"/>
                <w:b/>
                <w:bCs/>
                <w:color w:val="000000" w:themeColor="text1"/>
                <w:kern w:val="24"/>
              </w:rPr>
              <w:t>Physical i</w:t>
            </w:r>
            <w:r w:rsidRPr="003906E6">
              <w:rPr>
                <w:rFonts w:asciiTheme="majorBidi" w:hAnsiTheme="majorBidi" w:cstheme="majorBidi"/>
                <w:b/>
                <w:bCs/>
                <w:color w:val="000000" w:themeColor="text1"/>
                <w:kern w:val="24"/>
              </w:rPr>
              <w:t>nterventions in Phase I</w:t>
            </w:r>
          </w:p>
          <w:p w:rsidR="00C24C0A" w:rsidRPr="003906E6" w:rsidRDefault="00C24C0A" w:rsidP="008B46EF">
            <w:pPr>
              <w:jc w:val="center"/>
              <w:textAlignment w:val="baseline"/>
              <w:rPr>
                <w:rFonts w:asciiTheme="majorBidi" w:hAnsiTheme="majorBidi" w:cstheme="majorBidi"/>
                <w:color w:val="000000" w:themeColor="text1"/>
                <w:kern w:val="24"/>
              </w:rPr>
            </w:pPr>
            <w:r w:rsidRPr="003906E6">
              <w:rPr>
                <w:rFonts w:asciiTheme="majorBidi" w:hAnsiTheme="majorBidi" w:cstheme="majorBidi"/>
                <w:color w:val="000000" w:themeColor="text1"/>
                <w:kern w:val="24"/>
              </w:rPr>
              <w:t>(tested and proven technically at farm level)</w:t>
            </w:r>
          </w:p>
          <w:p w:rsidR="00C24C0A" w:rsidRPr="003906E6" w:rsidRDefault="00C24C0A" w:rsidP="008B46EF">
            <w:pPr>
              <w:jc w:val="center"/>
              <w:textAlignment w:val="baseline"/>
              <w:rPr>
                <w:rFonts w:asciiTheme="majorBidi" w:hAnsiTheme="majorBidi" w:cstheme="majorBidi"/>
                <w:color w:val="000000" w:themeColor="text1"/>
                <w:kern w:val="24"/>
              </w:rPr>
            </w:pPr>
          </w:p>
        </w:tc>
        <w:tc>
          <w:tcPr>
            <w:tcW w:w="3697" w:type="dxa"/>
          </w:tcPr>
          <w:p w:rsidR="00C24C0A" w:rsidRPr="003906E6" w:rsidRDefault="00C24C0A" w:rsidP="008B46EF">
            <w:pPr>
              <w:jc w:val="center"/>
              <w:textAlignment w:val="baseline"/>
              <w:rPr>
                <w:rFonts w:asciiTheme="majorBidi" w:hAnsiTheme="majorBidi" w:cstheme="majorBidi"/>
                <w:b/>
                <w:bCs/>
                <w:color w:val="000000" w:themeColor="text1"/>
                <w:kern w:val="24"/>
              </w:rPr>
            </w:pPr>
            <w:r>
              <w:rPr>
                <w:rFonts w:asciiTheme="majorBidi" w:hAnsiTheme="majorBidi" w:cstheme="majorBidi"/>
                <w:b/>
                <w:bCs/>
                <w:color w:val="000000" w:themeColor="text1"/>
                <w:kern w:val="24"/>
              </w:rPr>
              <w:t>Physical i</w:t>
            </w:r>
            <w:r w:rsidRPr="003906E6">
              <w:rPr>
                <w:rFonts w:asciiTheme="majorBidi" w:hAnsiTheme="majorBidi" w:cstheme="majorBidi"/>
                <w:b/>
                <w:bCs/>
                <w:color w:val="000000" w:themeColor="text1"/>
                <w:kern w:val="24"/>
              </w:rPr>
              <w:t>ntervent</w:t>
            </w:r>
            <w:r>
              <w:rPr>
                <w:rFonts w:asciiTheme="majorBidi" w:hAnsiTheme="majorBidi" w:cstheme="majorBidi"/>
                <w:b/>
                <w:bCs/>
                <w:color w:val="000000" w:themeColor="text1"/>
                <w:kern w:val="24"/>
              </w:rPr>
              <w:t>ions</w:t>
            </w:r>
            <w:r w:rsidRPr="003906E6">
              <w:rPr>
                <w:rFonts w:asciiTheme="majorBidi" w:hAnsiTheme="majorBidi" w:cstheme="majorBidi"/>
                <w:b/>
                <w:bCs/>
                <w:color w:val="000000" w:themeColor="text1"/>
                <w:kern w:val="24"/>
              </w:rPr>
              <w:t xml:space="preserve"> in Phase II</w:t>
            </w:r>
          </w:p>
          <w:p w:rsidR="00C24C0A" w:rsidRPr="003906E6" w:rsidRDefault="00C24C0A" w:rsidP="008B46EF">
            <w:pPr>
              <w:jc w:val="center"/>
              <w:textAlignment w:val="baseline"/>
              <w:rPr>
                <w:rFonts w:asciiTheme="majorBidi" w:hAnsiTheme="majorBidi" w:cstheme="majorBidi"/>
                <w:color w:val="000000" w:themeColor="text1"/>
                <w:kern w:val="24"/>
              </w:rPr>
            </w:pPr>
            <w:r w:rsidRPr="003906E6">
              <w:rPr>
                <w:rFonts w:asciiTheme="majorBidi" w:hAnsiTheme="majorBidi" w:cstheme="majorBidi"/>
                <w:color w:val="000000" w:themeColor="text1"/>
                <w:kern w:val="24"/>
              </w:rPr>
              <w:t>(with a focus on the economic analysis)</w:t>
            </w:r>
          </w:p>
        </w:tc>
        <w:tc>
          <w:tcPr>
            <w:tcW w:w="2057" w:type="dxa"/>
          </w:tcPr>
          <w:p w:rsidR="00C24C0A" w:rsidRPr="003906E6" w:rsidRDefault="00C24C0A"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 xml:space="preserve">Elements of the </w:t>
            </w:r>
            <w:r>
              <w:rPr>
                <w:rFonts w:asciiTheme="majorBidi" w:hAnsiTheme="majorBidi" w:cstheme="majorBidi"/>
                <w:b/>
                <w:bCs/>
                <w:color w:val="000000" w:themeColor="text1"/>
                <w:kern w:val="24"/>
              </w:rPr>
              <w:t>research-to-</w:t>
            </w:r>
            <w:r w:rsidRPr="003906E6">
              <w:rPr>
                <w:rFonts w:asciiTheme="majorBidi" w:hAnsiTheme="majorBidi" w:cstheme="majorBidi"/>
                <w:b/>
                <w:bCs/>
                <w:color w:val="000000" w:themeColor="text1"/>
                <w:kern w:val="24"/>
              </w:rPr>
              <w:t>business model</w:t>
            </w:r>
          </w:p>
        </w:tc>
      </w:tr>
      <w:tr w:rsidR="00C24C0A" w:rsidRPr="00A934C1" w:rsidTr="008B46EF">
        <w:tc>
          <w:tcPr>
            <w:tcW w:w="1023" w:type="dxa"/>
          </w:tcPr>
          <w:p w:rsidR="00C24C0A" w:rsidRPr="003906E6" w:rsidRDefault="00C24C0A" w:rsidP="008B46EF">
            <w:pPr>
              <w:jc w:val="center"/>
              <w:textAlignment w:val="baseline"/>
              <w:rPr>
                <w:rFonts w:asciiTheme="majorBidi" w:hAnsiTheme="majorBidi" w:cstheme="majorBidi"/>
                <w:b/>
                <w:bCs/>
                <w:color w:val="000000" w:themeColor="text1"/>
                <w:kern w:val="24"/>
              </w:rPr>
            </w:pPr>
            <w:r w:rsidRPr="00C7387C">
              <w:rPr>
                <w:rFonts w:asciiTheme="majorBidi" w:hAnsiTheme="majorBidi" w:cstheme="majorBidi"/>
                <w:b/>
                <w:bCs/>
                <w:color w:val="000000" w:themeColor="text1"/>
                <w:kern w:val="24"/>
              </w:rPr>
              <w:t>Ethiopia</w:t>
            </w:r>
          </w:p>
        </w:tc>
        <w:tc>
          <w:tcPr>
            <w:tcW w:w="4203" w:type="dxa"/>
          </w:tcPr>
          <w:p w:rsidR="00C24C0A" w:rsidRPr="00C24C0A" w:rsidRDefault="00C24C0A" w:rsidP="00D22277">
            <w:pPr>
              <w:ind w:left="-51"/>
              <w:jc w:val="right"/>
              <w:rPr>
                <w:rFonts w:asciiTheme="majorBidi" w:hAnsiTheme="majorBidi" w:cstheme="majorBidi"/>
              </w:rPr>
            </w:pPr>
            <w:r w:rsidRPr="00C24C0A">
              <w:rPr>
                <w:rFonts w:asciiTheme="majorBidi" w:hAnsiTheme="majorBidi" w:cstheme="majorBidi"/>
              </w:rPr>
              <w:t>Community-based goat breeding</w:t>
            </w:r>
          </w:p>
          <w:p w:rsidR="00C24C0A" w:rsidRPr="00311F33" w:rsidRDefault="00C24C0A" w:rsidP="00D22277">
            <w:pPr>
              <w:pStyle w:val="ListParagraph"/>
              <w:ind w:left="219"/>
              <w:jc w:val="right"/>
              <w:rPr>
                <w:rFonts w:asciiTheme="majorBidi" w:hAnsiTheme="majorBidi" w:cstheme="majorBidi"/>
              </w:rPr>
            </w:pPr>
          </w:p>
          <w:p w:rsidR="00C24C0A" w:rsidRPr="00C24C0A" w:rsidRDefault="00C24C0A" w:rsidP="00D22277">
            <w:pPr>
              <w:ind w:left="-51"/>
              <w:jc w:val="right"/>
              <w:rPr>
                <w:rFonts w:asciiTheme="majorBidi" w:hAnsiTheme="majorBidi" w:cstheme="majorBidi"/>
              </w:rPr>
            </w:pPr>
            <w:r w:rsidRPr="00C24C0A">
              <w:rPr>
                <w:rFonts w:asciiTheme="majorBidi" w:hAnsiTheme="majorBidi" w:cstheme="majorBidi"/>
              </w:rPr>
              <w:t>Introduction of forage species for grazing</w:t>
            </w:r>
          </w:p>
          <w:p w:rsidR="00C24C0A" w:rsidRPr="0099571B" w:rsidRDefault="00C24C0A" w:rsidP="00D22277">
            <w:pPr>
              <w:jc w:val="right"/>
              <w:rPr>
                <w:rFonts w:asciiTheme="majorBidi" w:hAnsiTheme="majorBidi" w:cstheme="majorBidi"/>
              </w:rPr>
            </w:pPr>
          </w:p>
          <w:p w:rsidR="00C24C0A" w:rsidRPr="00C24C0A" w:rsidRDefault="00C24C0A" w:rsidP="00D22277">
            <w:pPr>
              <w:ind w:left="-51"/>
              <w:jc w:val="right"/>
              <w:rPr>
                <w:rFonts w:asciiTheme="majorBidi" w:hAnsiTheme="majorBidi" w:cstheme="majorBidi"/>
              </w:rPr>
            </w:pPr>
            <w:r w:rsidRPr="00C24C0A">
              <w:rPr>
                <w:rFonts w:asciiTheme="majorBidi" w:hAnsiTheme="majorBidi" w:cstheme="majorBidi"/>
              </w:rPr>
              <w:t>Improved horticulture production (onion, tomato, pepper, potato)</w:t>
            </w:r>
          </w:p>
          <w:p w:rsidR="00C24C0A" w:rsidRPr="0099571B" w:rsidRDefault="00C24C0A" w:rsidP="00D22277">
            <w:pPr>
              <w:jc w:val="right"/>
              <w:rPr>
                <w:rFonts w:asciiTheme="majorBidi" w:hAnsiTheme="majorBidi" w:cstheme="majorBidi"/>
              </w:rPr>
            </w:pPr>
          </w:p>
          <w:p w:rsidR="00C24C0A" w:rsidRPr="00C24C0A" w:rsidRDefault="00C24C0A" w:rsidP="00D22277">
            <w:pPr>
              <w:ind w:left="-51"/>
              <w:jc w:val="right"/>
              <w:rPr>
                <w:rFonts w:asciiTheme="majorBidi" w:hAnsiTheme="majorBidi" w:cstheme="majorBidi"/>
              </w:rPr>
            </w:pPr>
            <w:r w:rsidRPr="00C24C0A">
              <w:rPr>
                <w:rFonts w:asciiTheme="majorBidi" w:hAnsiTheme="majorBidi" w:cstheme="majorBidi"/>
              </w:rPr>
              <w:t xml:space="preserve">Improved field crop  production (wheat, barley, Maize, </w:t>
            </w:r>
            <w:proofErr w:type="spellStart"/>
            <w:r w:rsidRPr="00C24C0A">
              <w:rPr>
                <w:rFonts w:asciiTheme="majorBidi" w:hAnsiTheme="majorBidi" w:cstheme="majorBidi"/>
              </w:rPr>
              <w:t>tef</w:t>
            </w:r>
            <w:proofErr w:type="spellEnd"/>
            <w:r w:rsidRPr="00C24C0A">
              <w:rPr>
                <w:rFonts w:asciiTheme="majorBidi" w:hAnsiTheme="majorBidi" w:cstheme="majorBidi"/>
              </w:rPr>
              <w:t xml:space="preserve">, chick pea, </w:t>
            </w:r>
            <w:proofErr w:type="spellStart"/>
            <w:r w:rsidRPr="00C24C0A">
              <w:rPr>
                <w:rFonts w:asciiTheme="majorBidi" w:hAnsiTheme="majorBidi" w:cstheme="majorBidi"/>
              </w:rPr>
              <w:t>faba</w:t>
            </w:r>
            <w:proofErr w:type="spellEnd"/>
            <w:r w:rsidRPr="00C24C0A">
              <w:rPr>
                <w:rFonts w:asciiTheme="majorBidi" w:hAnsiTheme="majorBidi" w:cstheme="majorBidi"/>
              </w:rPr>
              <w:t xml:space="preserve"> bean)</w:t>
            </w:r>
          </w:p>
          <w:p w:rsidR="00C24C0A" w:rsidRPr="005A649B" w:rsidRDefault="00C24C0A" w:rsidP="00D22277">
            <w:pPr>
              <w:jc w:val="right"/>
              <w:rPr>
                <w:rFonts w:asciiTheme="majorBidi" w:hAnsiTheme="majorBidi" w:cstheme="majorBidi"/>
              </w:rPr>
            </w:pPr>
          </w:p>
          <w:p w:rsidR="00C24C0A" w:rsidRPr="00C24C0A" w:rsidRDefault="00C24C0A" w:rsidP="00D22277">
            <w:pPr>
              <w:ind w:left="-51"/>
              <w:jc w:val="right"/>
              <w:rPr>
                <w:rFonts w:asciiTheme="majorBidi" w:hAnsiTheme="majorBidi" w:cstheme="majorBidi"/>
              </w:rPr>
            </w:pPr>
            <w:r w:rsidRPr="00C24C0A">
              <w:rPr>
                <w:rFonts w:asciiTheme="majorBidi" w:hAnsiTheme="majorBidi" w:cstheme="majorBidi"/>
              </w:rPr>
              <w:t>Introduction of improved bee hives</w:t>
            </w:r>
          </w:p>
          <w:p w:rsidR="00C24C0A" w:rsidRPr="005A649B" w:rsidRDefault="00C24C0A" w:rsidP="00D22277">
            <w:pPr>
              <w:jc w:val="right"/>
              <w:rPr>
                <w:rFonts w:asciiTheme="majorBidi" w:hAnsiTheme="majorBidi" w:cstheme="majorBidi"/>
              </w:rPr>
            </w:pPr>
          </w:p>
          <w:p w:rsidR="00C24C0A" w:rsidRPr="00C24C0A" w:rsidRDefault="00C24C0A" w:rsidP="00D22277">
            <w:pPr>
              <w:ind w:left="-51"/>
              <w:jc w:val="right"/>
              <w:rPr>
                <w:rFonts w:asciiTheme="majorBidi" w:hAnsiTheme="majorBidi" w:cstheme="majorBidi"/>
              </w:rPr>
            </w:pPr>
            <w:r w:rsidRPr="00C24C0A">
              <w:rPr>
                <w:rFonts w:asciiTheme="majorBidi" w:hAnsiTheme="majorBidi" w:cstheme="majorBidi"/>
              </w:rPr>
              <w:t>Introduction of poultry production</w:t>
            </w:r>
          </w:p>
          <w:p w:rsidR="00C24C0A" w:rsidRPr="00311F33" w:rsidRDefault="00C24C0A" w:rsidP="008B46EF">
            <w:pPr>
              <w:jc w:val="both"/>
              <w:rPr>
                <w:rFonts w:asciiTheme="majorBidi" w:hAnsiTheme="majorBidi" w:cstheme="majorBidi"/>
              </w:rPr>
            </w:pPr>
          </w:p>
          <w:p w:rsidR="00C24C0A" w:rsidRPr="003906E6" w:rsidRDefault="00C24C0A" w:rsidP="008B46EF">
            <w:pPr>
              <w:jc w:val="both"/>
              <w:textAlignment w:val="baseline"/>
              <w:rPr>
                <w:rFonts w:asciiTheme="majorBidi" w:hAnsiTheme="majorBidi" w:cstheme="majorBidi"/>
                <w:b/>
                <w:bCs/>
                <w:kern w:val="24"/>
              </w:rPr>
            </w:pPr>
          </w:p>
        </w:tc>
        <w:tc>
          <w:tcPr>
            <w:tcW w:w="3697" w:type="dxa"/>
          </w:tcPr>
          <w:p w:rsidR="00C24C0A" w:rsidRPr="00C24C0A" w:rsidRDefault="00C24C0A" w:rsidP="00D22277">
            <w:pPr>
              <w:jc w:val="right"/>
              <w:rPr>
                <w:rFonts w:asciiTheme="majorBidi" w:hAnsiTheme="majorBidi" w:cstheme="majorBidi"/>
              </w:rPr>
            </w:pPr>
            <w:r w:rsidRPr="00C24C0A">
              <w:rPr>
                <w:rFonts w:asciiTheme="majorBidi" w:hAnsiTheme="majorBidi" w:cstheme="majorBidi"/>
              </w:rPr>
              <w:t>Establishment of innovation platforms for improved chick pea and vetch production in the livestock-based farming system</w:t>
            </w:r>
          </w:p>
          <w:p w:rsidR="00C24C0A" w:rsidRPr="00147DFA" w:rsidRDefault="00C24C0A" w:rsidP="00D22277">
            <w:pPr>
              <w:pStyle w:val="ListParagraph"/>
              <w:ind w:left="270"/>
              <w:jc w:val="right"/>
              <w:rPr>
                <w:rFonts w:asciiTheme="majorBidi" w:hAnsiTheme="majorBidi" w:cstheme="majorBidi"/>
              </w:rPr>
            </w:pPr>
          </w:p>
          <w:p w:rsidR="00C24C0A" w:rsidRPr="00C24C0A" w:rsidRDefault="00C24C0A" w:rsidP="00D22277">
            <w:pPr>
              <w:jc w:val="right"/>
              <w:rPr>
                <w:rFonts w:asciiTheme="majorBidi" w:hAnsiTheme="majorBidi" w:cstheme="majorBidi"/>
              </w:rPr>
            </w:pPr>
            <w:r w:rsidRPr="00C24C0A">
              <w:rPr>
                <w:rFonts w:asciiTheme="majorBidi" w:hAnsiTheme="majorBidi" w:cstheme="majorBidi"/>
              </w:rPr>
              <w:t>Establishment of innovation platforms for improved wheat production and high value crops (one or two crops) in the cereal-based farming system</w:t>
            </w:r>
          </w:p>
          <w:p w:rsidR="00C24C0A" w:rsidRPr="00147DFA" w:rsidRDefault="00C24C0A" w:rsidP="008B46EF">
            <w:pPr>
              <w:pStyle w:val="ListParagraph"/>
              <w:ind w:left="270"/>
              <w:jc w:val="both"/>
              <w:rPr>
                <w:rFonts w:asciiTheme="majorBidi" w:hAnsiTheme="majorBidi" w:cstheme="majorBidi"/>
              </w:rPr>
            </w:pPr>
          </w:p>
          <w:p w:rsidR="00C24C0A" w:rsidRPr="00147DFA" w:rsidRDefault="00C24C0A" w:rsidP="008B46EF">
            <w:pPr>
              <w:pStyle w:val="ListParagraph"/>
              <w:ind w:left="270"/>
              <w:jc w:val="both"/>
              <w:rPr>
                <w:rFonts w:asciiTheme="majorBidi" w:hAnsiTheme="majorBidi" w:cstheme="majorBidi"/>
              </w:rPr>
            </w:pPr>
          </w:p>
          <w:p w:rsidR="00C24C0A" w:rsidRPr="00147DFA" w:rsidRDefault="00C24C0A" w:rsidP="008B46EF">
            <w:pPr>
              <w:jc w:val="both"/>
              <w:textAlignment w:val="baseline"/>
              <w:rPr>
                <w:rFonts w:asciiTheme="majorBidi" w:hAnsiTheme="majorBidi" w:cstheme="majorBidi"/>
                <w:b/>
                <w:bCs/>
                <w:kern w:val="24"/>
              </w:rPr>
            </w:pPr>
          </w:p>
        </w:tc>
        <w:tc>
          <w:tcPr>
            <w:tcW w:w="2057" w:type="dxa"/>
          </w:tcPr>
          <w:p w:rsidR="00C24C0A" w:rsidRPr="00147DFA" w:rsidRDefault="00C24C0A" w:rsidP="00D22277">
            <w:pPr>
              <w:tabs>
                <w:tab w:val="left" w:pos="180"/>
              </w:tabs>
              <w:jc w:val="right"/>
              <w:rPr>
                <w:rFonts w:asciiTheme="majorBidi" w:eastAsia="Calibri" w:hAnsiTheme="majorBidi" w:cstheme="majorBidi"/>
                <w:bCs/>
                <w:lang w:val="en"/>
              </w:rPr>
            </w:pPr>
            <w:r w:rsidRPr="00147DFA">
              <w:rPr>
                <w:rFonts w:asciiTheme="majorBidi" w:eastAsia="Calibri" w:hAnsiTheme="majorBidi" w:cstheme="majorBidi"/>
                <w:bCs/>
              </w:rPr>
              <w:t>Piloting vertical</w:t>
            </w:r>
            <w:r w:rsidRPr="00147DFA">
              <w:rPr>
                <w:rFonts w:asciiTheme="majorBidi" w:eastAsia="Calibri" w:hAnsiTheme="majorBidi" w:cstheme="majorBidi"/>
                <w:bCs/>
                <w:lang w:val="en"/>
              </w:rPr>
              <w:t xml:space="preserve"> coordination</w:t>
            </w:r>
            <w:r>
              <w:rPr>
                <w:rFonts w:asciiTheme="majorBidi" w:eastAsia="Calibri" w:hAnsiTheme="majorBidi" w:cstheme="majorBidi"/>
                <w:bCs/>
                <w:lang w:val="en"/>
              </w:rPr>
              <w:t xml:space="preserve"> (contract farming</w:t>
            </w:r>
            <w:r w:rsidRPr="00147DFA">
              <w:rPr>
                <w:rFonts w:asciiTheme="majorBidi" w:eastAsia="Calibri" w:hAnsiTheme="majorBidi" w:cstheme="majorBidi"/>
                <w:bCs/>
                <w:lang w:val="en"/>
              </w:rPr>
              <w:t>) in the value chains</w:t>
            </w:r>
            <w:r>
              <w:rPr>
                <w:rFonts w:asciiTheme="majorBidi" w:eastAsia="Calibri" w:hAnsiTheme="majorBidi" w:cstheme="majorBidi"/>
                <w:bCs/>
                <w:lang w:val="en"/>
              </w:rPr>
              <w:t xml:space="preserve"> of wheat, chick pea and vetch.</w:t>
            </w:r>
          </w:p>
          <w:p w:rsidR="00C24C0A" w:rsidRPr="00147DFA" w:rsidRDefault="00C24C0A" w:rsidP="00D22277">
            <w:pPr>
              <w:tabs>
                <w:tab w:val="left" w:pos="180"/>
              </w:tabs>
              <w:jc w:val="right"/>
              <w:rPr>
                <w:rFonts w:asciiTheme="majorBidi" w:eastAsia="Calibri" w:hAnsiTheme="majorBidi" w:cstheme="majorBidi"/>
                <w:bCs/>
                <w:lang w:val="en"/>
              </w:rPr>
            </w:pPr>
          </w:p>
          <w:p w:rsidR="00C24C0A" w:rsidRPr="00A934C1" w:rsidRDefault="00C24C0A" w:rsidP="00D22277">
            <w:pPr>
              <w:tabs>
                <w:tab w:val="left" w:pos="180"/>
              </w:tabs>
              <w:jc w:val="right"/>
              <w:rPr>
                <w:rFonts w:asciiTheme="majorBidi" w:eastAsia="Calibri" w:hAnsiTheme="majorBidi" w:cstheme="majorBidi"/>
                <w:bCs/>
                <w:lang w:val="en"/>
              </w:rPr>
            </w:pPr>
            <w:r w:rsidRPr="00147DFA">
              <w:rPr>
                <w:rFonts w:asciiTheme="majorBidi" w:hAnsiTheme="majorBidi" w:cstheme="majorBidi"/>
                <w:kern w:val="24"/>
              </w:rPr>
              <w:t>Using IFAD investment project “</w:t>
            </w:r>
            <w:r w:rsidRPr="00147DFA">
              <w:rPr>
                <w:rFonts w:asciiTheme="majorBidi" w:hAnsiTheme="majorBidi" w:cstheme="majorBidi"/>
              </w:rPr>
              <w:t>Participatory Small-Scale Irrigation Development Program” as a vehicle to disseminate the production of high value crops on irrigated fields during the dry season.</w:t>
            </w:r>
          </w:p>
        </w:tc>
      </w:tr>
    </w:tbl>
    <w:p w:rsidR="00D80863" w:rsidRPr="00C24C0A" w:rsidRDefault="00D80863" w:rsidP="0053793F">
      <w:pPr>
        <w:autoSpaceDE w:val="0"/>
        <w:autoSpaceDN w:val="0"/>
        <w:adjustRightInd w:val="0"/>
        <w:spacing w:after="0" w:line="240" w:lineRule="auto"/>
        <w:jc w:val="both"/>
        <w:rPr>
          <w:rFonts w:asciiTheme="majorBidi" w:hAnsiTheme="majorBidi" w:cstheme="majorBidi"/>
          <w:b/>
          <w:bCs/>
          <w:color w:val="0070C0"/>
          <w:sz w:val="24"/>
          <w:szCs w:val="24"/>
          <w:lang w:val="en"/>
        </w:rPr>
      </w:pPr>
    </w:p>
    <w:p w:rsidR="00D80863" w:rsidRDefault="00D80863"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D80863" w:rsidRDefault="00D80863"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F7082C" w:rsidRDefault="00F7082C"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F7082C" w:rsidRDefault="00F7082C"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F7082C" w:rsidRDefault="00F7082C"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F7082C" w:rsidRDefault="00F7082C"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F7082C" w:rsidRDefault="00F7082C"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F7082C" w:rsidRDefault="00F7082C"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F7082C" w:rsidRDefault="00F7082C"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F7082C" w:rsidRDefault="00F7082C"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F7082C" w:rsidRDefault="00F7082C"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F7082C" w:rsidRDefault="00F7082C"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F7082C" w:rsidRDefault="00F7082C"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F7082C" w:rsidRDefault="00F7082C"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D80863" w:rsidRDefault="00D80863" w:rsidP="0053793F">
      <w:pPr>
        <w:autoSpaceDE w:val="0"/>
        <w:autoSpaceDN w:val="0"/>
        <w:adjustRightInd w:val="0"/>
        <w:spacing w:after="0" w:line="240" w:lineRule="auto"/>
        <w:jc w:val="both"/>
        <w:rPr>
          <w:rFonts w:asciiTheme="majorBidi" w:hAnsiTheme="majorBidi" w:cstheme="majorBidi"/>
          <w:b/>
          <w:bCs/>
          <w:color w:val="0070C0"/>
          <w:sz w:val="24"/>
          <w:szCs w:val="24"/>
        </w:rPr>
      </w:pPr>
    </w:p>
    <w:p w:rsidR="0053793F" w:rsidRPr="00F633C1" w:rsidRDefault="0053793F" w:rsidP="00CD0990">
      <w:pPr>
        <w:pStyle w:val="Heading1"/>
      </w:pPr>
      <w:bookmarkStart w:id="6" w:name="_Toc433635077"/>
      <w:r w:rsidRPr="00F633C1">
        <w:lastRenderedPageBreak/>
        <w:t>KENYA:</w:t>
      </w:r>
      <w:bookmarkEnd w:id="6"/>
    </w:p>
    <w:p w:rsidR="0053793F" w:rsidRPr="00F633C1" w:rsidRDefault="0053793F" w:rsidP="0053793F">
      <w:pPr>
        <w:autoSpaceDE w:val="0"/>
        <w:autoSpaceDN w:val="0"/>
        <w:adjustRightInd w:val="0"/>
        <w:spacing w:after="0" w:line="240" w:lineRule="auto"/>
        <w:jc w:val="both"/>
        <w:rPr>
          <w:rFonts w:asciiTheme="majorBidi" w:hAnsiTheme="majorBidi" w:cstheme="majorBidi"/>
          <w:sz w:val="24"/>
          <w:szCs w:val="24"/>
        </w:rPr>
      </w:pPr>
    </w:p>
    <w:p w:rsidR="0053793F" w:rsidRPr="00F633C1" w:rsidRDefault="0053793F" w:rsidP="0053793F">
      <w:pPr>
        <w:spacing w:after="0" w:line="240" w:lineRule="auto"/>
        <w:jc w:val="both"/>
        <w:rPr>
          <w:rFonts w:asciiTheme="majorBidi" w:hAnsiTheme="majorBidi" w:cstheme="majorBidi"/>
          <w:i/>
          <w:iCs/>
          <w:sz w:val="24"/>
          <w:szCs w:val="24"/>
          <w:lang w:bidi="ar-EG"/>
        </w:rPr>
      </w:pPr>
      <w:r w:rsidRPr="00F633C1">
        <w:rPr>
          <w:rFonts w:asciiTheme="majorBidi" w:hAnsiTheme="majorBidi" w:cstheme="majorBidi"/>
          <w:b/>
          <w:bCs/>
          <w:i/>
          <w:iCs/>
          <w:color w:val="000000" w:themeColor="text1"/>
          <w:sz w:val="24"/>
          <w:szCs w:val="24"/>
        </w:rPr>
        <w:t>Summary:</w:t>
      </w:r>
    </w:p>
    <w:p w:rsidR="0053793F" w:rsidRPr="00F633C1" w:rsidRDefault="0053793F" w:rsidP="0053793F">
      <w:pPr>
        <w:autoSpaceDE w:val="0"/>
        <w:autoSpaceDN w:val="0"/>
        <w:adjustRightInd w:val="0"/>
        <w:spacing w:after="0" w:line="240" w:lineRule="auto"/>
        <w:jc w:val="both"/>
        <w:rPr>
          <w:rFonts w:asciiTheme="majorBidi" w:hAnsiTheme="majorBidi" w:cstheme="majorBidi"/>
          <w:sz w:val="24"/>
          <w:szCs w:val="24"/>
        </w:rPr>
      </w:pPr>
    </w:p>
    <w:p w:rsidR="0053793F" w:rsidRPr="00F633C1" w:rsidRDefault="0053793F" w:rsidP="0053793F">
      <w:pPr>
        <w:autoSpaceDE w:val="0"/>
        <w:autoSpaceDN w:val="0"/>
        <w:adjustRightInd w:val="0"/>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 xml:space="preserve">The project is targeting the mixed crop-livestock farming system in </w:t>
      </w:r>
      <w:proofErr w:type="spellStart"/>
      <w:r w:rsidRPr="00F633C1">
        <w:rPr>
          <w:rFonts w:asciiTheme="majorBidi" w:hAnsiTheme="majorBidi" w:cstheme="majorBidi"/>
          <w:sz w:val="24"/>
          <w:szCs w:val="24"/>
        </w:rPr>
        <w:t>Narok</w:t>
      </w:r>
      <w:proofErr w:type="spellEnd"/>
      <w:r w:rsidRPr="00F633C1">
        <w:rPr>
          <w:rFonts w:asciiTheme="majorBidi" w:hAnsiTheme="majorBidi" w:cstheme="majorBidi"/>
          <w:sz w:val="24"/>
          <w:szCs w:val="24"/>
        </w:rPr>
        <w:t xml:space="preserve"> County. Baseline surveys were conducted with respect to wheat production systems and marketing, sheep production systems and marketing, stakeholder involvement in wheat-sheep interface, access to information and credit in wheat-sheep enterprises. The interventions to be tested include improved wheat varieties + agronomic practices as well as fattening of sheep + improved husbandry. The research-to-business model for wheat and sheep production will be based on </w:t>
      </w:r>
      <w:r w:rsidRPr="00F633C1">
        <w:rPr>
          <w:rFonts w:asciiTheme="majorBidi" w:hAnsiTheme="majorBidi" w:cstheme="majorBidi"/>
          <w:color w:val="000000" w:themeColor="text1"/>
          <w:sz w:val="24"/>
          <w:szCs w:val="24"/>
        </w:rPr>
        <w:t xml:space="preserve">a value chain approach. Targeted wheat producers will be storing their yield in the two existing public warehouses in </w:t>
      </w:r>
      <w:proofErr w:type="spellStart"/>
      <w:r w:rsidRPr="00F633C1">
        <w:rPr>
          <w:rFonts w:asciiTheme="majorBidi" w:hAnsiTheme="majorBidi" w:cstheme="majorBidi"/>
          <w:color w:val="000000" w:themeColor="text1"/>
          <w:sz w:val="24"/>
          <w:szCs w:val="24"/>
        </w:rPr>
        <w:t>Narok</w:t>
      </w:r>
      <w:proofErr w:type="spellEnd"/>
      <w:r w:rsidRPr="00F633C1">
        <w:rPr>
          <w:rFonts w:asciiTheme="majorBidi" w:hAnsiTheme="majorBidi" w:cstheme="majorBidi"/>
          <w:color w:val="000000" w:themeColor="text1"/>
          <w:sz w:val="24"/>
          <w:szCs w:val="24"/>
        </w:rPr>
        <w:t xml:space="preserve"> County against receipts. These producers will be grouped together and their warehouse receipts will serve as basis for contract farming with a milling factory or other buyers.  On-going discussions are taking place with the milling factory to pilot contract farming in 2015 and to scale it up in 2016.  Targeted sheep producers will be fattening their animals and pooling them</w:t>
      </w:r>
      <w:r w:rsidRPr="00F633C1">
        <w:rPr>
          <w:rFonts w:asciiTheme="majorBidi" w:hAnsiTheme="majorBidi" w:cstheme="majorBidi"/>
          <w:sz w:val="24"/>
          <w:szCs w:val="24"/>
        </w:rPr>
        <w:t xml:space="preserve"> for finishing and auction at a predetermined period. For this purpose, Kenya Agricultural and Livestock Research Organization </w:t>
      </w:r>
      <w:r w:rsidRPr="00F633C1">
        <w:rPr>
          <w:rFonts w:asciiTheme="majorBidi" w:hAnsiTheme="majorBidi" w:cstheme="majorBidi"/>
          <w:color w:val="000000" w:themeColor="text1"/>
          <w:sz w:val="24"/>
          <w:szCs w:val="24"/>
        </w:rPr>
        <w:t xml:space="preserve">will help in the establishment of two auction markets in </w:t>
      </w:r>
      <w:proofErr w:type="spellStart"/>
      <w:r w:rsidRPr="00F633C1">
        <w:rPr>
          <w:rFonts w:asciiTheme="majorBidi" w:hAnsiTheme="majorBidi" w:cstheme="majorBidi"/>
          <w:color w:val="000000" w:themeColor="text1"/>
          <w:sz w:val="24"/>
          <w:szCs w:val="24"/>
        </w:rPr>
        <w:t>Narok</w:t>
      </w:r>
      <w:proofErr w:type="spellEnd"/>
      <w:r w:rsidRPr="00F633C1">
        <w:rPr>
          <w:rFonts w:asciiTheme="majorBidi" w:hAnsiTheme="majorBidi" w:cstheme="majorBidi"/>
          <w:color w:val="000000" w:themeColor="text1"/>
          <w:sz w:val="24"/>
          <w:szCs w:val="24"/>
        </w:rPr>
        <w:t xml:space="preserve">. </w:t>
      </w:r>
    </w:p>
    <w:p w:rsidR="0053793F" w:rsidRDefault="0053793F"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BA495B" w:rsidRPr="00F633C1" w:rsidRDefault="00BA495B" w:rsidP="00ED1BEC">
      <w:pPr>
        <w:autoSpaceDE w:val="0"/>
        <w:autoSpaceDN w:val="0"/>
        <w:adjustRightInd w:val="0"/>
        <w:spacing w:after="0" w:line="240" w:lineRule="auto"/>
        <w:jc w:val="both"/>
        <w:rPr>
          <w:rFonts w:asciiTheme="majorBidi" w:hAnsiTheme="majorBidi" w:cstheme="majorBidi"/>
          <w:b/>
          <w:bCs/>
          <w:color w:val="0070C0"/>
          <w:sz w:val="24"/>
          <w:szCs w:val="24"/>
        </w:rPr>
      </w:pPr>
      <w:r>
        <w:rPr>
          <w:rFonts w:asciiTheme="majorBidi" w:hAnsiTheme="majorBidi" w:cstheme="majorBidi"/>
          <w:b/>
          <w:bCs/>
          <w:color w:val="0070C0"/>
          <w:sz w:val="24"/>
          <w:szCs w:val="24"/>
        </w:rPr>
        <w:t>The detailed technical report is presented in a separate annex.</w:t>
      </w:r>
    </w:p>
    <w:p w:rsidR="00BA495B" w:rsidRDefault="00BA495B" w:rsidP="00990A7B">
      <w:pPr>
        <w:autoSpaceDE w:val="0"/>
        <w:autoSpaceDN w:val="0"/>
        <w:adjustRightInd w:val="0"/>
        <w:spacing w:after="0" w:line="240" w:lineRule="auto"/>
        <w:jc w:val="both"/>
        <w:rPr>
          <w:rFonts w:asciiTheme="majorBidi" w:hAnsiTheme="majorBidi" w:cstheme="majorBidi"/>
          <w:b/>
          <w:bCs/>
          <w:i/>
          <w:iCs/>
          <w:sz w:val="24"/>
          <w:szCs w:val="24"/>
        </w:rPr>
      </w:pPr>
    </w:p>
    <w:p w:rsidR="0053793F" w:rsidRPr="00F633C1" w:rsidRDefault="00AF0E56" w:rsidP="00990A7B">
      <w:pPr>
        <w:autoSpaceDE w:val="0"/>
        <w:autoSpaceDN w:val="0"/>
        <w:adjustRightInd w:val="0"/>
        <w:spacing w:after="0" w:line="240" w:lineRule="auto"/>
        <w:jc w:val="both"/>
        <w:rPr>
          <w:rFonts w:asciiTheme="majorBidi" w:hAnsiTheme="majorBidi" w:cstheme="majorBidi"/>
          <w:b/>
          <w:bCs/>
          <w:i/>
          <w:iCs/>
          <w:sz w:val="24"/>
          <w:szCs w:val="24"/>
        </w:rPr>
      </w:pPr>
      <w:r>
        <w:rPr>
          <w:rFonts w:asciiTheme="majorBidi" w:hAnsiTheme="majorBidi" w:cstheme="majorBidi"/>
          <w:b/>
          <w:bCs/>
          <w:i/>
          <w:iCs/>
          <w:sz w:val="24"/>
          <w:szCs w:val="24"/>
        </w:rPr>
        <w:t>A</w:t>
      </w:r>
      <w:r w:rsidR="0053793F" w:rsidRPr="00F633C1">
        <w:rPr>
          <w:rFonts w:asciiTheme="majorBidi" w:hAnsiTheme="majorBidi" w:cstheme="majorBidi"/>
          <w:b/>
          <w:bCs/>
          <w:i/>
          <w:iCs/>
          <w:sz w:val="24"/>
          <w:szCs w:val="24"/>
        </w:rPr>
        <w:t>ctivities and results:</w:t>
      </w:r>
    </w:p>
    <w:p w:rsidR="0053793F" w:rsidRPr="00F633C1" w:rsidRDefault="0053793F" w:rsidP="00990A7B">
      <w:pPr>
        <w:autoSpaceDE w:val="0"/>
        <w:autoSpaceDN w:val="0"/>
        <w:adjustRightInd w:val="0"/>
        <w:spacing w:after="0" w:line="240" w:lineRule="auto"/>
        <w:jc w:val="both"/>
        <w:rPr>
          <w:rFonts w:asciiTheme="majorBidi" w:hAnsiTheme="majorBidi" w:cstheme="majorBidi"/>
          <w:b/>
          <w:bCs/>
          <w:sz w:val="24"/>
          <w:szCs w:val="24"/>
        </w:rPr>
      </w:pPr>
    </w:p>
    <w:p w:rsidR="007E7919" w:rsidRPr="00F633C1" w:rsidRDefault="007E7919" w:rsidP="00CF066F">
      <w:pPr>
        <w:pStyle w:val="ListParagraph"/>
        <w:numPr>
          <w:ilvl w:val="0"/>
          <w:numId w:val="7"/>
        </w:numPr>
        <w:spacing w:after="0" w:line="240" w:lineRule="auto"/>
        <w:ind w:left="360"/>
        <w:jc w:val="both"/>
        <w:rPr>
          <w:rFonts w:asciiTheme="majorBidi" w:hAnsiTheme="majorBidi" w:cstheme="majorBidi"/>
          <w:sz w:val="24"/>
          <w:szCs w:val="24"/>
        </w:rPr>
      </w:pPr>
      <w:r w:rsidRPr="00F633C1">
        <w:rPr>
          <w:rFonts w:asciiTheme="majorBidi" w:hAnsiTheme="majorBidi" w:cstheme="majorBidi"/>
          <w:sz w:val="24"/>
          <w:szCs w:val="24"/>
        </w:rPr>
        <w:t>Select</w:t>
      </w:r>
      <w:r w:rsidR="00990A7B" w:rsidRPr="00F633C1">
        <w:rPr>
          <w:rFonts w:asciiTheme="majorBidi" w:hAnsiTheme="majorBidi" w:cstheme="majorBidi"/>
          <w:sz w:val="24"/>
          <w:szCs w:val="24"/>
        </w:rPr>
        <w:t xml:space="preserve">ion of </w:t>
      </w:r>
      <w:r w:rsidRPr="00F633C1">
        <w:rPr>
          <w:rFonts w:asciiTheme="majorBidi" w:hAnsiTheme="majorBidi" w:cstheme="majorBidi"/>
          <w:sz w:val="24"/>
          <w:szCs w:val="24"/>
        </w:rPr>
        <w:t>action sites</w:t>
      </w:r>
      <w:r w:rsidR="00BF2E35">
        <w:rPr>
          <w:rFonts w:asciiTheme="majorBidi" w:hAnsiTheme="majorBidi" w:cstheme="majorBidi"/>
          <w:sz w:val="24"/>
          <w:szCs w:val="24"/>
        </w:rPr>
        <w:t>:</w:t>
      </w:r>
    </w:p>
    <w:p w:rsidR="00990A7B" w:rsidRPr="00F633C1" w:rsidRDefault="00990A7B" w:rsidP="00AF0E56">
      <w:pPr>
        <w:pStyle w:val="ListParagraph"/>
        <w:spacing w:after="0" w:line="240" w:lineRule="auto"/>
        <w:ind w:left="360"/>
        <w:jc w:val="both"/>
        <w:rPr>
          <w:rFonts w:asciiTheme="majorBidi" w:hAnsiTheme="majorBidi" w:cstheme="majorBidi"/>
          <w:b/>
          <w:bCs/>
          <w:sz w:val="24"/>
          <w:szCs w:val="24"/>
        </w:rPr>
      </w:pPr>
    </w:p>
    <w:p w:rsidR="00990A7B" w:rsidRPr="00F633C1" w:rsidRDefault="007E7919" w:rsidP="00CF066F">
      <w:pPr>
        <w:pStyle w:val="ListParagraph"/>
        <w:numPr>
          <w:ilvl w:val="0"/>
          <w:numId w:val="3"/>
        </w:numPr>
        <w:spacing w:after="0" w:line="240" w:lineRule="auto"/>
        <w:ind w:left="360"/>
        <w:jc w:val="both"/>
        <w:rPr>
          <w:rFonts w:asciiTheme="majorBidi" w:hAnsiTheme="majorBidi" w:cstheme="majorBidi"/>
          <w:b/>
          <w:bCs/>
          <w:sz w:val="24"/>
          <w:szCs w:val="24"/>
        </w:rPr>
      </w:pPr>
      <w:r w:rsidRPr="00F633C1">
        <w:rPr>
          <w:rFonts w:asciiTheme="majorBidi" w:hAnsiTheme="majorBidi" w:cstheme="majorBidi"/>
          <w:sz w:val="24"/>
          <w:szCs w:val="24"/>
        </w:rPr>
        <w:t>Conducted a 2 day workshop to revise and finalize the project concept and work</w:t>
      </w:r>
      <w:r w:rsidR="00AF0E56">
        <w:rPr>
          <w:rFonts w:asciiTheme="majorBidi" w:hAnsiTheme="majorBidi" w:cstheme="majorBidi"/>
          <w:sz w:val="24"/>
          <w:szCs w:val="24"/>
        </w:rPr>
        <w:t xml:space="preserve"> </w:t>
      </w:r>
      <w:r w:rsidRPr="00F633C1">
        <w:rPr>
          <w:rFonts w:asciiTheme="majorBidi" w:hAnsiTheme="majorBidi" w:cstheme="majorBidi"/>
          <w:sz w:val="24"/>
          <w:szCs w:val="24"/>
        </w:rPr>
        <w:t xml:space="preserve">plan at the </w:t>
      </w:r>
      <w:r w:rsidR="00990A7B" w:rsidRPr="00F633C1">
        <w:rPr>
          <w:rFonts w:asciiTheme="majorBidi" w:hAnsiTheme="majorBidi" w:cstheme="majorBidi"/>
          <w:sz w:val="24"/>
          <w:szCs w:val="24"/>
        </w:rPr>
        <w:t>Pastoral Training C</w:t>
      </w:r>
      <w:r w:rsidRPr="00F633C1">
        <w:rPr>
          <w:rFonts w:asciiTheme="majorBidi" w:hAnsiTheme="majorBidi" w:cstheme="majorBidi"/>
          <w:sz w:val="24"/>
          <w:szCs w:val="24"/>
        </w:rPr>
        <w:t xml:space="preserve">entre </w:t>
      </w:r>
      <w:r w:rsidR="00AF0E56">
        <w:rPr>
          <w:rFonts w:asciiTheme="majorBidi" w:hAnsiTheme="majorBidi" w:cstheme="majorBidi"/>
          <w:sz w:val="24"/>
          <w:szCs w:val="24"/>
        </w:rPr>
        <w:t>(</w:t>
      </w:r>
      <w:r w:rsidRPr="00F633C1">
        <w:rPr>
          <w:rFonts w:asciiTheme="majorBidi" w:hAnsiTheme="majorBidi" w:cstheme="majorBidi"/>
          <w:sz w:val="24"/>
          <w:szCs w:val="24"/>
        </w:rPr>
        <w:t>5th to 6th August 2014</w:t>
      </w:r>
      <w:r w:rsidR="00AF0E56">
        <w:rPr>
          <w:rFonts w:asciiTheme="majorBidi" w:hAnsiTheme="majorBidi" w:cstheme="majorBidi"/>
          <w:sz w:val="24"/>
          <w:szCs w:val="24"/>
        </w:rPr>
        <w:t>)</w:t>
      </w:r>
      <w:r w:rsidRPr="00F633C1">
        <w:rPr>
          <w:rFonts w:asciiTheme="majorBidi" w:hAnsiTheme="majorBidi" w:cstheme="majorBidi"/>
          <w:sz w:val="24"/>
          <w:szCs w:val="24"/>
        </w:rPr>
        <w:t>.</w:t>
      </w:r>
    </w:p>
    <w:p w:rsidR="007E7919" w:rsidRPr="00F633C1" w:rsidRDefault="00990A7B" w:rsidP="00CF066F">
      <w:pPr>
        <w:pStyle w:val="ListParagraph"/>
        <w:numPr>
          <w:ilvl w:val="0"/>
          <w:numId w:val="3"/>
        </w:numPr>
        <w:spacing w:after="0" w:line="240" w:lineRule="auto"/>
        <w:ind w:left="360"/>
        <w:jc w:val="both"/>
        <w:rPr>
          <w:rFonts w:asciiTheme="majorBidi" w:hAnsiTheme="majorBidi" w:cstheme="majorBidi"/>
          <w:b/>
          <w:bCs/>
          <w:sz w:val="24"/>
          <w:szCs w:val="24"/>
        </w:rPr>
      </w:pPr>
      <w:r w:rsidRPr="00F633C1">
        <w:rPr>
          <w:rFonts w:asciiTheme="majorBidi" w:hAnsiTheme="majorBidi" w:cstheme="majorBidi"/>
          <w:sz w:val="24"/>
          <w:szCs w:val="24"/>
        </w:rPr>
        <w:t>Two</w:t>
      </w:r>
      <w:r w:rsidR="007E7919" w:rsidRPr="00F633C1">
        <w:rPr>
          <w:rFonts w:asciiTheme="majorBidi" w:hAnsiTheme="majorBidi" w:cstheme="majorBidi"/>
          <w:sz w:val="24"/>
          <w:szCs w:val="24"/>
        </w:rPr>
        <w:t xml:space="preserve"> sites were selected during field reconnaissance</w:t>
      </w:r>
      <w:r w:rsidR="00AF0E56">
        <w:rPr>
          <w:rFonts w:asciiTheme="majorBidi" w:hAnsiTheme="majorBidi" w:cstheme="majorBidi"/>
          <w:sz w:val="24"/>
          <w:szCs w:val="24"/>
        </w:rPr>
        <w:t>.</w:t>
      </w:r>
      <w:r w:rsidR="007E7919" w:rsidRPr="00F633C1">
        <w:rPr>
          <w:rFonts w:asciiTheme="majorBidi" w:hAnsiTheme="majorBidi" w:cstheme="majorBidi"/>
          <w:sz w:val="24"/>
          <w:szCs w:val="24"/>
        </w:rPr>
        <w:t xml:space="preserve"> </w:t>
      </w:r>
    </w:p>
    <w:p w:rsidR="00AF0E56" w:rsidRDefault="00AF0E56" w:rsidP="00AF0E56">
      <w:pPr>
        <w:spacing w:after="0" w:line="240" w:lineRule="auto"/>
        <w:jc w:val="both"/>
        <w:rPr>
          <w:rFonts w:asciiTheme="majorBidi" w:hAnsiTheme="majorBidi" w:cstheme="majorBidi"/>
          <w:sz w:val="24"/>
          <w:szCs w:val="24"/>
        </w:rPr>
      </w:pPr>
    </w:p>
    <w:p w:rsidR="007E7919" w:rsidRDefault="007E7919" w:rsidP="00AF0E56">
      <w:pPr>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 xml:space="preserve">A total of 63 stakeholders were met and interviewed in </w:t>
      </w:r>
      <w:r w:rsidR="00532ED8" w:rsidRPr="00F633C1">
        <w:rPr>
          <w:rFonts w:asciiTheme="majorBidi" w:hAnsiTheme="majorBidi" w:cstheme="majorBidi"/>
          <w:sz w:val="24"/>
          <w:szCs w:val="24"/>
        </w:rPr>
        <w:t>focused</w:t>
      </w:r>
      <w:r w:rsidRPr="00F633C1">
        <w:rPr>
          <w:rFonts w:asciiTheme="majorBidi" w:hAnsiTheme="majorBidi" w:cstheme="majorBidi"/>
          <w:sz w:val="24"/>
          <w:szCs w:val="24"/>
        </w:rPr>
        <w:t xml:space="preserve"> groups during the site selection process</w:t>
      </w:r>
      <w:r w:rsidR="00532ED8" w:rsidRPr="00F633C1">
        <w:rPr>
          <w:rFonts w:asciiTheme="majorBidi" w:hAnsiTheme="majorBidi" w:cstheme="majorBidi"/>
          <w:sz w:val="24"/>
          <w:szCs w:val="24"/>
        </w:rPr>
        <w:t>.</w:t>
      </w:r>
    </w:p>
    <w:p w:rsidR="00AF0E56" w:rsidRPr="00F633C1" w:rsidRDefault="00AF0E56" w:rsidP="00AF0E56">
      <w:pPr>
        <w:spacing w:after="0" w:line="240" w:lineRule="auto"/>
        <w:jc w:val="both"/>
        <w:rPr>
          <w:rFonts w:asciiTheme="majorBidi" w:hAnsiTheme="majorBidi" w:cstheme="majorBidi"/>
          <w:sz w:val="24"/>
          <w:szCs w:val="24"/>
        </w:rPr>
      </w:pPr>
    </w:p>
    <w:p w:rsidR="007E7919" w:rsidRPr="00F633C1" w:rsidRDefault="007E7919" w:rsidP="00CF066F">
      <w:pPr>
        <w:pStyle w:val="ListParagraph"/>
        <w:numPr>
          <w:ilvl w:val="0"/>
          <w:numId w:val="7"/>
        </w:numPr>
        <w:spacing w:after="0" w:line="240" w:lineRule="auto"/>
        <w:ind w:left="360"/>
        <w:jc w:val="both"/>
        <w:rPr>
          <w:rFonts w:asciiTheme="majorBidi" w:hAnsiTheme="majorBidi" w:cstheme="majorBidi"/>
          <w:sz w:val="24"/>
          <w:szCs w:val="24"/>
        </w:rPr>
      </w:pPr>
      <w:r w:rsidRPr="00F633C1">
        <w:rPr>
          <w:rFonts w:asciiTheme="majorBidi" w:hAnsiTheme="majorBidi" w:cstheme="majorBidi"/>
          <w:sz w:val="24"/>
          <w:szCs w:val="24"/>
        </w:rPr>
        <w:t>Establish baseline conditions, conduct</w:t>
      </w:r>
      <w:r w:rsidR="00532ED8" w:rsidRPr="00F633C1">
        <w:rPr>
          <w:rFonts w:asciiTheme="majorBidi" w:hAnsiTheme="majorBidi" w:cstheme="majorBidi"/>
          <w:sz w:val="24"/>
          <w:szCs w:val="24"/>
        </w:rPr>
        <w:t xml:space="preserve"> ex-ante analysis and set up research-to-business</w:t>
      </w:r>
      <w:r w:rsidRPr="00F633C1">
        <w:rPr>
          <w:rFonts w:asciiTheme="majorBidi" w:hAnsiTheme="majorBidi" w:cstheme="majorBidi"/>
          <w:sz w:val="24"/>
          <w:szCs w:val="24"/>
        </w:rPr>
        <w:t xml:space="preserve"> best bet elements of technological options for improvement of integrated wheat-small ruminant value chain in the mixed crop livestock system in </w:t>
      </w:r>
      <w:proofErr w:type="spellStart"/>
      <w:r w:rsidRPr="00F633C1">
        <w:rPr>
          <w:rFonts w:asciiTheme="majorBidi" w:hAnsiTheme="majorBidi" w:cstheme="majorBidi"/>
          <w:sz w:val="24"/>
          <w:szCs w:val="24"/>
        </w:rPr>
        <w:t>Narok</w:t>
      </w:r>
      <w:proofErr w:type="spellEnd"/>
      <w:r w:rsidR="00BF2E35">
        <w:rPr>
          <w:rFonts w:asciiTheme="majorBidi" w:hAnsiTheme="majorBidi" w:cstheme="majorBidi"/>
          <w:sz w:val="24"/>
          <w:szCs w:val="24"/>
        </w:rPr>
        <w:t>:</w:t>
      </w:r>
      <w:r w:rsidRPr="00F633C1">
        <w:rPr>
          <w:rFonts w:asciiTheme="majorBidi" w:hAnsiTheme="majorBidi" w:cstheme="majorBidi"/>
          <w:sz w:val="24"/>
          <w:szCs w:val="24"/>
        </w:rPr>
        <w:t xml:space="preserve"> </w:t>
      </w:r>
    </w:p>
    <w:p w:rsidR="00AF0E56" w:rsidRDefault="00AF0E56" w:rsidP="00AF0E56">
      <w:pPr>
        <w:autoSpaceDE w:val="0"/>
        <w:autoSpaceDN w:val="0"/>
        <w:adjustRightInd w:val="0"/>
        <w:spacing w:after="0" w:line="240" w:lineRule="auto"/>
        <w:jc w:val="both"/>
        <w:rPr>
          <w:rFonts w:asciiTheme="majorBidi" w:hAnsiTheme="majorBidi" w:cstheme="majorBidi"/>
          <w:sz w:val="24"/>
          <w:szCs w:val="24"/>
        </w:rPr>
      </w:pPr>
    </w:p>
    <w:p w:rsidR="007E7919" w:rsidRPr="00F633C1" w:rsidRDefault="007E7919" w:rsidP="00AF0E56">
      <w:pPr>
        <w:autoSpaceDE w:val="0"/>
        <w:autoSpaceDN w:val="0"/>
        <w:adjustRightInd w:val="0"/>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Baseline survey was conducted in October 20</w:t>
      </w:r>
      <w:r w:rsidR="00532ED8" w:rsidRPr="00F633C1">
        <w:rPr>
          <w:rFonts w:asciiTheme="majorBidi" w:hAnsiTheme="majorBidi" w:cstheme="majorBidi"/>
          <w:sz w:val="24"/>
          <w:szCs w:val="24"/>
        </w:rPr>
        <w:t>14 covering 30 single household</w:t>
      </w:r>
      <w:r w:rsidR="00AF0E56">
        <w:rPr>
          <w:rFonts w:asciiTheme="majorBidi" w:hAnsiTheme="majorBidi" w:cstheme="majorBidi"/>
          <w:sz w:val="24"/>
          <w:szCs w:val="24"/>
        </w:rPr>
        <w:t xml:space="preserve"> interviews and 5 focused g</w:t>
      </w:r>
      <w:r w:rsidRPr="00F633C1">
        <w:rPr>
          <w:rFonts w:asciiTheme="majorBidi" w:hAnsiTheme="majorBidi" w:cstheme="majorBidi"/>
          <w:sz w:val="24"/>
          <w:szCs w:val="24"/>
        </w:rPr>
        <w:t>rou</w:t>
      </w:r>
      <w:r w:rsidR="00AF0E56">
        <w:rPr>
          <w:rFonts w:asciiTheme="majorBidi" w:hAnsiTheme="majorBidi" w:cstheme="majorBidi"/>
          <w:sz w:val="24"/>
          <w:szCs w:val="24"/>
        </w:rPr>
        <w:t>p d</w:t>
      </w:r>
      <w:r w:rsidRPr="00F633C1">
        <w:rPr>
          <w:rFonts w:asciiTheme="majorBidi" w:hAnsiTheme="majorBidi" w:cstheme="majorBidi"/>
          <w:sz w:val="24"/>
          <w:szCs w:val="24"/>
        </w:rPr>
        <w:t>iscussions.</w:t>
      </w:r>
    </w:p>
    <w:p w:rsidR="007E7919" w:rsidRPr="00F633C1" w:rsidRDefault="007E7919" w:rsidP="00AF0E56">
      <w:pPr>
        <w:autoSpaceDE w:val="0"/>
        <w:autoSpaceDN w:val="0"/>
        <w:adjustRightInd w:val="0"/>
        <w:spacing w:after="0" w:line="240" w:lineRule="auto"/>
        <w:jc w:val="both"/>
        <w:rPr>
          <w:rFonts w:asciiTheme="majorBidi" w:hAnsiTheme="majorBidi" w:cstheme="majorBidi"/>
          <w:sz w:val="24"/>
          <w:szCs w:val="24"/>
        </w:rPr>
      </w:pPr>
    </w:p>
    <w:p w:rsidR="007E7919" w:rsidRPr="00F633C1" w:rsidRDefault="007E7919" w:rsidP="00AF0E56">
      <w:pPr>
        <w:autoSpaceDE w:val="0"/>
        <w:autoSpaceDN w:val="0"/>
        <w:adjustRightInd w:val="0"/>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Key findings from the survey are:</w:t>
      </w:r>
    </w:p>
    <w:p w:rsidR="007E7919" w:rsidRPr="00F633C1" w:rsidRDefault="007E7919" w:rsidP="00AF0E56">
      <w:pPr>
        <w:autoSpaceDE w:val="0"/>
        <w:autoSpaceDN w:val="0"/>
        <w:adjustRightInd w:val="0"/>
        <w:spacing w:after="0" w:line="240" w:lineRule="auto"/>
        <w:jc w:val="both"/>
        <w:rPr>
          <w:rFonts w:asciiTheme="majorBidi" w:hAnsiTheme="majorBidi" w:cstheme="majorBidi"/>
          <w:b/>
          <w:bCs/>
          <w:sz w:val="24"/>
          <w:szCs w:val="24"/>
        </w:rPr>
      </w:pPr>
    </w:p>
    <w:p w:rsidR="00532ED8" w:rsidRPr="00F633C1" w:rsidRDefault="007E7919" w:rsidP="00CF066F">
      <w:pPr>
        <w:pStyle w:val="ListParagraph"/>
        <w:numPr>
          <w:ilvl w:val="0"/>
          <w:numId w:val="8"/>
        </w:numPr>
        <w:autoSpaceDE w:val="0"/>
        <w:autoSpaceDN w:val="0"/>
        <w:adjustRightInd w:val="0"/>
        <w:spacing w:after="0" w:line="240" w:lineRule="auto"/>
        <w:ind w:left="360" w:hanging="360"/>
        <w:jc w:val="both"/>
        <w:rPr>
          <w:rFonts w:asciiTheme="majorBidi" w:hAnsiTheme="majorBidi" w:cstheme="majorBidi"/>
          <w:sz w:val="24"/>
          <w:szCs w:val="24"/>
        </w:rPr>
      </w:pPr>
      <w:r w:rsidRPr="00F633C1">
        <w:rPr>
          <w:rFonts w:asciiTheme="majorBidi" w:hAnsiTheme="majorBidi" w:cstheme="majorBidi"/>
          <w:sz w:val="24"/>
          <w:szCs w:val="24"/>
        </w:rPr>
        <w:t>Sheep enterprise</w:t>
      </w:r>
      <w:r w:rsidR="00532ED8" w:rsidRPr="00F633C1">
        <w:rPr>
          <w:rFonts w:asciiTheme="majorBidi" w:hAnsiTheme="majorBidi" w:cstheme="majorBidi"/>
          <w:sz w:val="24"/>
          <w:szCs w:val="24"/>
        </w:rPr>
        <w:t>:</w:t>
      </w:r>
    </w:p>
    <w:p w:rsidR="007E7919" w:rsidRPr="00F633C1" w:rsidRDefault="007E7919" w:rsidP="00AF0E56">
      <w:pPr>
        <w:pStyle w:val="ListParagraph"/>
        <w:autoSpaceDE w:val="0"/>
        <w:autoSpaceDN w:val="0"/>
        <w:adjustRightInd w:val="0"/>
        <w:spacing w:after="0" w:line="240" w:lineRule="auto"/>
        <w:ind w:left="1080"/>
        <w:jc w:val="both"/>
        <w:rPr>
          <w:rFonts w:asciiTheme="majorBidi" w:hAnsiTheme="majorBidi" w:cstheme="majorBidi"/>
          <w:sz w:val="24"/>
          <w:szCs w:val="24"/>
        </w:rPr>
      </w:pPr>
      <w:r w:rsidRPr="00F633C1">
        <w:rPr>
          <w:rFonts w:asciiTheme="majorBidi" w:hAnsiTheme="majorBidi" w:cstheme="majorBidi"/>
          <w:sz w:val="24"/>
          <w:szCs w:val="24"/>
        </w:rPr>
        <w:t xml:space="preserve"> </w:t>
      </w:r>
    </w:p>
    <w:p w:rsidR="007E7919" w:rsidRPr="00F633C1" w:rsidRDefault="007E7919" w:rsidP="00CF066F">
      <w:pPr>
        <w:pStyle w:val="ListParagraph"/>
        <w:numPr>
          <w:ilvl w:val="0"/>
          <w:numId w:val="3"/>
        </w:numPr>
        <w:autoSpaceDE w:val="0"/>
        <w:autoSpaceDN w:val="0"/>
        <w:adjustRightInd w:val="0"/>
        <w:spacing w:after="0" w:line="240" w:lineRule="auto"/>
        <w:ind w:left="360"/>
        <w:jc w:val="both"/>
        <w:rPr>
          <w:rFonts w:asciiTheme="majorBidi" w:hAnsiTheme="majorBidi" w:cstheme="majorBidi"/>
          <w:sz w:val="24"/>
          <w:szCs w:val="24"/>
        </w:rPr>
      </w:pPr>
      <w:r w:rsidRPr="00F633C1">
        <w:rPr>
          <w:rFonts w:asciiTheme="majorBidi" w:hAnsiTheme="majorBidi" w:cstheme="majorBidi"/>
          <w:sz w:val="24"/>
          <w:szCs w:val="24"/>
        </w:rPr>
        <w:t xml:space="preserve">Most of the respondents (56%) received new farming knowledge and information, informal farmer to farmer interactions and organized exchange visits. However, 100% of them reported that the information on marketing and new technology in sheep they obtained was not adequate. </w:t>
      </w:r>
    </w:p>
    <w:p w:rsidR="007E7919" w:rsidRPr="00F633C1" w:rsidRDefault="00532ED8" w:rsidP="00CF066F">
      <w:pPr>
        <w:pStyle w:val="ListParagraph"/>
        <w:numPr>
          <w:ilvl w:val="0"/>
          <w:numId w:val="3"/>
        </w:numPr>
        <w:autoSpaceDE w:val="0"/>
        <w:autoSpaceDN w:val="0"/>
        <w:adjustRightInd w:val="0"/>
        <w:spacing w:after="0" w:line="240" w:lineRule="auto"/>
        <w:ind w:left="360"/>
        <w:jc w:val="both"/>
        <w:rPr>
          <w:rFonts w:asciiTheme="majorBidi" w:hAnsiTheme="majorBidi" w:cstheme="majorBidi"/>
          <w:sz w:val="24"/>
          <w:szCs w:val="24"/>
        </w:rPr>
      </w:pPr>
      <w:r w:rsidRPr="00F633C1">
        <w:rPr>
          <w:rFonts w:asciiTheme="majorBidi" w:hAnsiTheme="majorBidi" w:cstheme="majorBidi"/>
          <w:sz w:val="24"/>
          <w:szCs w:val="24"/>
        </w:rPr>
        <w:t xml:space="preserve">All </w:t>
      </w:r>
      <w:r w:rsidR="007E7919" w:rsidRPr="00F633C1">
        <w:rPr>
          <w:rFonts w:asciiTheme="majorBidi" w:hAnsiTheme="majorBidi" w:cstheme="majorBidi"/>
          <w:sz w:val="24"/>
          <w:szCs w:val="24"/>
        </w:rPr>
        <w:t xml:space="preserve">respondents interviewed indicated that they have not received any formal training in sheep production. This was confirmed by their inability to classify the sheep breeds currently produced in </w:t>
      </w:r>
      <w:proofErr w:type="spellStart"/>
      <w:r w:rsidR="007E7919" w:rsidRPr="00F633C1">
        <w:rPr>
          <w:rFonts w:asciiTheme="majorBidi" w:hAnsiTheme="majorBidi" w:cstheme="majorBidi"/>
          <w:sz w:val="24"/>
          <w:szCs w:val="24"/>
        </w:rPr>
        <w:t>Narok</w:t>
      </w:r>
      <w:proofErr w:type="spellEnd"/>
      <w:r w:rsidR="007E7919" w:rsidRPr="00F633C1">
        <w:rPr>
          <w:rFonts w:asciiTheme="majorBidi" w:hAnsiTheme="majorBidi" w:cstheme="majorBidi"/>
          <w:sz w:val="24"/>
          <w:szCs w:val="24"/>
        </w:rPr>
        <w:t xml:space="preserve"> area.</w:t>
      </w:r>
    </w:p>
    <w:p w:rsidR="007E7919" w:rsidRPr="00F633C1" w:rsidRDefault="00532ED8" w:rsidP="00CF066F">
      <w:pPr>
        <w:pStyle w:val="ListParagraph"/>
        <w:numPr>
          <w:ilvl w:val="0"/>
          <w:numId w:val="3"/>
        </w:numPr>
        <w:autoSpaceDE w:val="0"/>
        <w:autoSpaceDN w:val="0"/>
        <w:adjustRightInd w:val="0"/>
        <w:spacing w:after="0" w:line="240" w:lineRule="auto"/>
        <w:ind w:left="360"/>
        <w:jc w:val="both"/>
        <w:rPr>
          <w:rFonts w:asciiTheme="majorBidi" w:hAnsiTheme="majorBidi" w:cstheme="majorBidi"/>
          <w:sz w:val="24"/>
          <w:szCs w:val="24"/>
        </w:rPr>
      </w:pPr>
      <w:r w:rsidRPr="00F633C1">
        <w:rPr>
          <w:rFonts w:asciiTheme="majorBidi" w:hAnsiTheme="majorBidi" w:cstheme="majorBidi"/>
          <w:sz w:val="24"/>
          <w:szCs w:val="24"/>
        </w:rPr>
        <w:t xml:space="preserve">All </w:t>
      </w:r>
      <w:r w:rsidR="007E7919" w:rsidRPr="00F633C1">
        <w:rPr>
          <w:rFonts w:asciiTheme="majorBidi" w:hAnsiTheme="majorBidi" w:cstheme="majorBidi"/>
          <w:sz w:val="24"/>
          <w:szCs w:val="24"/>
        </w:rPr>
        <w:t xml:space="preserve">respondents (100%) reported to experience feed shortages particularly during the dry season. However, only 20% of respondents could conserve the surplus forage available during the wet season. </w:t>
      </w:r>
      <w:r w:rsidR="007E7919" w:rsidRPr="00F633C1">
        <w:rPr>
          <w:rFonts w:asciiTheme="majorBidi" w:hAnsiTheme="majorBidi" w:cstheme="majorBidi"/>
          <w:sz w:val="24"/>
          <w:szCs w:val="24"/>
        </w:rPr>
        <w:lastRenderedPageBreak/>
        <w:t>The major</w:t>
      </w:r>
      <w:r w:rsidRPr="00F633C1">
        <w:rPr>
          <w:rFonts w:asciiTheme="majorBidi" w:hAnsiTheme="majorBidi" w:cstheme="majorBidi"/>
          <w:sz w:val="24"/>
          <w:szCs w:val="24"/>
        </w:rPr>
        <w:t xml:space="preserve"> feed sho</w:t>
      </w:r>
      <w:r w:rsidR="00AF0E56">
        <w:rPr>
          <w:rFonts w:asciiTheme="majorBidi" w:hAnsiTheme="majorBidi" w:cstheme="majorBidi"/>
          <w:sz w:val="24"/>
          <w:szCs w:val="24"/>
        </w:rPr>
        <w:t>rtage copin</w:t>
      </w:r>
      <w:r w:rsidRPr="00F633C1">
        <w:rPr>
          <w:rFonts w:asciiTheme="majorBidi" w:hAnsiTheme="majorBidi" w:cstheme="majorBidi"/>
          <w:sz w:val="24"/>
          <w:szCs w:val="24"/>
        </w:rPr>
        <w:t>g strategy</w:t>
      </w:r>
      <w:r w:rsidR="007E7919" w:rsidRPr="00F633C1">
        <w:rPr>
          <w:rFonts w:asciiTheme="majorBidi" w:hAnsiTheme="majorBidi" w:cstheme="majorBidi"/>
          <w:sz w:val="24"/>
          <w:szCs w:val="24"/>
        </w:rPr>
        <w:t xml:space="preserve"> was by practicing pastoralism (75%) and use of purchased forages (12.5%). There was very low usage of wheat straw (3.1%)</w:t>
      </w:r>
      <w:r w:rsidRPr="00F633C1">
        <w:rPr>
          <w:rFonts w:asciiTheme="majorBidi" w:hAnsiTheme="majorBidi" w:cstheme="majorBidi"/>
          <w:sz w:val="24"/>
          <w:szCs w:val="24"/>
        </w:rPr>
        <w:t>.</w:t>
      </w:r>
    </w:p>
    <w:p w:rsidR="007E7919" w:rsidRPr="00F633C1" w:rsidRDefault="007E7919" w:rsidP="00CF066F">
      <w:pPr>
        <w:pStyle w:val="ListParagraph"/>
        <w:numPr>
          <w:ilvl w:val="0"/>
          <w:numId w:val="3"/>
        </w:numPr>
        <w:autoSpaceDE w:val="0"/>
        <w:autoSpaceDN w:val="0"/>
        <w:adjustRightInd w:val="0"/>
        <w:spacing w:after="0" w:line="240" w:lineRule="auto"/>
        <w:ind w:left="360"/>
        <w:jc w:val="both"/>
        <w:rPr>
          <w:rFonts w:asciiTheme="majorBidi" w:hAnsiTheme="majorBidi" w:cstheme="majorBidi"/>
          <w:sz w:val="24"/>
          <w:szCs w:val="24"/>
        </w:rPr>
      </w:pPr>
      <w:r w:rsidRPr="00F633C1">
        <w:rPr>
          <w:rFonts w:asciiTheme="majorBidi" w:hAnsiTheme="majorBidi" w:cstheme="majorBidi"/>
          <w:sz w:val="24"/>
          <w:szCs w:val="24"/>
        </w:rPr>
        <w:t xml:space="preserve">Wheat stubble left after harvesting is used to support the sheep enterprise. </w:t>
      </w:r>
      <w:r w:rsidR="00AF0E56">
        <w:rPr>
          <w:rFonts w:asciiTheme="majorBidi" w:hAnsiTheme="majorBidi" w:cstheme="majorBidi"/>
          <w:sz w:val="24"/>
          <w:szCs w:val="24"/>
        </w:rPr>
        <w:t xml:space="preserve">The majority of </w:t>
      </w:r>
      <w:r w:rsidRPr="00F633C1">
        <w:rPr>
          <w:rFonts w:asciiTheme="majorBidi" w:hAnsiTheme="majorBidi" w:cstheme="majorBidi"/>
          <w:sz w:val="24"/>
          <w:szCs w:val="24"/>
        </w:rPr>
        <w:t>farmers left the wheat straw in the fields either for animals to feed directly or used it as mulch. Few baled</w:t>
      </w:r>
      <w:r w:rsidR="00AF0E56">
        <w:rPr>
          <w:rFonts w:asciiTheme="majorBidi" w:hAnsiTheme="majorBidi" w:cstheme="majorBidi"/>
          <w:sz w:val="24"/>
          <w:szCs w:val="24"/>
        </w:rPr>
        <w:t xml:space="preserve"> it for use as hay and some sold</w:t>
      </w:r>
      <w:r w:rsidRPr="00F633C1">
        <w:rPr>
          <w:rFonts w:asciiTheme="majorBidi" w:hAnsiTheme="majorBidi" w:cstheme="majorBidi"/>
          <w:sz w:val="24"/>
          <w:szCs w:val="24"/>
        </w:rPr>
        <w:t xml:space="preserve"> it outside the farm. There was no treatment to increase digestibility of the straw</w:t>
      </w:r>
      <w:r w:rsidR="00532ED8" w:rsidRPr="00F633C1">
        <w:rPr>
          <w:rFonts w:asciiTheme="majorBidi" w:hAnsiTheme="majorBidi" w:cstheme="majorBidi"/>
          <w:sz w:val="24"/>
          <w:szCs w:val="24"/>
        </w:rPr>
        <w:t>.</w:t>
      </w:r>
    </w:p>
    <w:p w:rsidR="007E7919" w:rsidRPr="00F633C1" w:rsidRDefault="007E7919" w:rsidP="00CF066F">
      <w:pPr>
        <w:pStyle w:val="ListParagraph"/>
        <w:numPr>
          <w:ilvl w:val="0"/>
          <w:numId w:val="3"/>
        </w:numPr>
        <w:autoSpaceDE w:val="0"/>
        <w:autoSpaceDN w:val="0"/>
        <w:adjustRightInd w:val="0"/>
        <w:spacing w:after="0" w:line="240" w:lineRule="auto"/>
        <w:ind w:left="360"/>
        <w:jc w:val="both"/>
        <w:rPr>
          <w:rFonts w:asciiTheme="majorBidi" w:hAnsiTheme="majorBidi" w:cstheme="majorBidi"/>
          <w:sz w:val="24"/>
          <w:szCs w:val="24"/>
        </w:rPr>
      </w:pPr>
      <w:r w:rsidRPr="00F633C1">
        <w:rPr>
          <w:rFonts w:asciiTheme="majorBidi" w:hAnsiTheme="majorBidi" w:cstheme="majorBidi"/>
          <w:sz w:val="24"/>
          <w:szCs w:val="24"/>
        </w:rPr>
        <w:t>The survey revealed that farmers are faced with various challenges in marketing their livestock that include poor market prices, exploitation by brokers and poor infrastructure facilities. These challenges are compounded by lack of market information, delay in payment by Kenya meat commission (KMC) and lack of breeding technology leading to waste and poor returns on investment value.</w:t>
      </w:r>
    </w:p>
    <w:p w:rsidR="007E7919" w:rsidRPr="00F633C1" w:rsidRDefault="007E7919" w:rsidP="00CF066F">
      <w:pPr>
        <w:pStyle w:val="ListParagraph"/>
        <w:numPr>
          <w:ilvl w:val="0"/>
          <w:numId w:val="3"/>
        </w:numPr>
        <w:autoSpaceDE w:val="0"/>
        <w:autoSpaceDN w:val="0"/>
        <w:adjustRightInd w:val="0"/>
        <w:spacing w:after="0" w:line="240" w:lineRule="auto"/>
        <w:ind w:left="360"/>
        <w:jc w:val="both"/>
        <w:rPr>
          <w:rFonts w:asciiTheme="majorBidi" w:hAnsiTheme="majorBidi" w:cstheme="majorBidi"/>
          <w:sz w:val="24"/>
          <w:szCs w:val="24"/>
        </w:rPr>
      </w:pPr>
      <w:r w:rsidRPr="00F633C1">
        <w:rPr>
          <w:rFonts w:asciiTheme="majorBidi" w:hAnsiTheme="majorBidi" w:cstheme="majorBidi"/>
          <w:sz w:val="24"/>
          <w:szCs w:val="24"/>
        </w:rPr>
        <w:t>Results showed that although men perform a major role in deciding when to sell farm produce, they involve their wives on decisions of what to sell.</w:t>
      </w:r>
    </w:p>
    <w:p w:rsidR="007E7919" w:rsidRPr="00F633C1" w:rsidRDefault="007E7919" w:rsidP="00CF066F">
      <w:pPr>
        <w:pStyle w:val="ListParagraph"/>
        <w:numPr>
          <w:ilvl w:val="0"/>
          <w:numId w:val="3"/>
        </w:numPr>
        <w:autoSpaceDE w:val="0"/>
        <w:autoSpaceDN w:val="0"/>
        <w:adjustRightInd w:val="0"/>
        <w:spacing w:after="0" w:line="240" w:lineRule="auto"/>
        <w:ind w:left="360"/>
        <w:jc w:val="both"/>
        <w:rPr>
          <w:rFonts w:asciiTheme="majorBidi" w:hAnsiTheme="majorBidi" w:cstheme="majorBidi"/>
          <w:sz w:val="24"/>
          <w:szCs w:val="24"/>
        </w:rPr>
      </w:pPr>
      <w:r w:rsidRPr="00F633C1">
        <w:rPr>
          <w:rFonts w:asciiTheme="majorBidi" w:hAnsiTheme="majorBidi" w:cstheme="majorBidi"/>
          <w:sz w:val="24"/>
          <w:szCs w:val="24"/>
        </w:rPr>
        <w:t xml:space="preserve">Women in the target area retain primary responsibilities for sheep milking and utilization of the milk and marketing of surplus milk. They also do pen cleaning and assist in providing sick animals with water. </w:t>
      </w:r>
    </w:p>
    <w:p w:rsidR="007E7919" w:rsidRPr="00F633C1" w:rsidRDefault="00AF0E56" w:rsidP="00CF066F">
      <w:pPr>
        <w:pStyle w:val="ListParagraph"/>
        <w:numPr>
          <w:ilvl w:val="0"/>
          <w:numId w:val="3"/>
        </w:num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R</w:t>
      </w:r>
      <w:r w:rsidR="007E7919" w:rsidRPr="00F633C1">
        <w:rPr>
          <w:rFonts w:asciiTheme="majorBidi" w:hAnsiTheme="majorBidi" w:cstheme="majorBidi"/>
          <w:sz w:val="24"/>
          <w:szCs w:val="24"/>
        </w:rPr>
        <w:t>esult</w:t>
      </w:r>
      <w:r>
        <w:rPr>
          <w:rFonts w:asciiTheme="majorBidi" w:hAnsiTheme="majorBidi" w:cstheme="majorBidi"/>
          <w:sz w:val="24"/>
          <w:szCs w:val="24"/>
        </w:rPr>
        <w:t>s</w:t>
      </w:r>
      <w:r w:rsidR="007E7919" w:rsidRPr="00F633C1">
        <w:rPr>
          <w:rFonts w:asciiTheme="majorBidi" w:hAnsiTheme="majorBidi" w:cstheme="majorBidi"/>
          <w:sz w:val="24"/>
          <w:szCs w:val="24"/>
        </w:rPr>
        <w:t xml:space="preserve"> also indicated that although men decid</w:t>
      </w:r>
      <w:r w:rsidR="002D432F" w:rsidRPr="00F633C1">
        <w:rPr>
          <w:rFonts w:asciiTheme="majorBidi" w:hAnsiTheme="majorBidi" w:cstheme="majorBidi"/>
          <w:sz w:val="24"/>
          <w:szCs w:val="24"/>
        </w:rPr>
        <w:t>e on when and where to purchase and deploy</w:t>
      </w:r>
      <w:r w:rsidR="007E7919" w:rsidRPr="00F633C1">
        <w:rPr>
          <w:rFonts w:asciiTheme="majorBidi" w:hAnsiTheme="majorBidi" w:cstheme="majorBidi"/>
          <w:sz w:val="24"/>
          <w:szCs w:val="24"/>
        </w:rPr>
        <w:t xml:space="preserve"> sheep production inputs, they do not make some decisions such as utilization of proceeds from the sale of sheep in isolation; other household members, particularly women are consulted.</w:t>
      </w:r>
    </w:p>
    <w:p w:rsidR="007E7919" w:rsidRPr="00F633C1" w:rsidRDefault="007E7919" w:rsidP="00990A7B">
      <w:pPr>
        <w:autoSpaceDE w:val="0"/>
        <w:autoSpaceDN w:val="0"/>
        <w:adjustRightInd w:val="0"/>
        <w:spacing w:after="0" w:line="240" w:lineRule="auto"/>
        <w:jc w:val="both"/>
        <w:rPr>
          <w:rFonts w:asciiTheme="majorBidi" w:hAnsiTheme="majorBidi" w:cstheme="majorBidi"/>
          <w:sz w:val="24"/>
          <w:szCs w:val="24"/>
        </w:rPr>
      </w:pPr>
    </w:p>
    <w:p w:rsidR="007E7919" w:rsidRPr="00F633C1" w:rsidRDefault="007E7919" w:rsidP="00CF066F">
      <w:pPr>
        <w:pStyle w:val="ListParagraph"/>
        <w:numPr>
          <w:ilvl w:val="0"/>
          <w:numId w:val="8"/>
        </w:numPr>
        <w:autoSpaceDE w:val="0"/>
        <w:autoSpaceDN w:val="0"/>
        <w:adjustRightInd w:val="0"/>
        <w:spacing w:after="0" w:line="240" w:lineRule="auto"/>
        <w:ind w:left="360" w:hanging="360"/>
        <w:jc w:val="both"/>
        <w:rPr>
          <w:rFonts w:asciiTheme="majorBidi" w:hAnsiTheme="majorBidi" w:cstheme="majorBidi"/>
          <w:sz w:val="24"/>
          <w:szCs w:val="24"/>
        </w:rPr>
      </w:pPr>
      <w:r w:rsidRPr="00F633C1">
        <w:rPr>
          <w:rFonts w:asciiTheme="majorBidi" w:hAnsiTheme="majorBidi" w:cstheme="majorBidi"/>
          <w:sz w:val="24"/>
          <w:szCs w:val="24"/>
        </w:rPr>
        <w:t>Wheat enterprise</w:t>
      </w:r>
      <w:r w:rsidR="002D432F" w:rsidRPr="00F633C1">
        <w:rPr>
          <w:rFonts w:asciiTheme="majorBidi" w:hAnsiTheme="majorBidi" w:cstheme="majorBidi"/>
          <w:sz w:val="24"/>
          <w:szCs w:val="24"/>
        </w:rPr>
        <w:t>:</w:t>
      </w:r>
      <w:r w:rsidRPr="00F633C1">
        <w:rPr>
          <w:rFonts w:asciiTheme="majorBidi" w:hAnsiTheme="majorBidi" w:cstheme="majorBidi"/>
          <w:sz w:val="24"/>
          <w:szCs w:val="24"/>
        </w:rPr>
        <w:t xml:space="preserve"> </w:t>
      </w:r>
    </w:p>
    <w:p w:rsidR="002D432F" w:rsidRPr="00F633C1" w:rsidRDefault="002D432F" w:rsidP="002D432F">
      <w:pPr>
        <w:autoSpaceDE w:val="0"/>
        <w:autoSpaceDN w:val="0"/>
        <w:adjustRightInd w:val="0"/>
        <w:spacing w:after="0" w:line="240" w:lineRule="auto"/>
        <w:ind w:left="360"/>
        <w:jc w:val="both"/>
        <w:rPr>
          <w:rFonts w:asciiTheme="majorBidi" w:hAnsiTheme="majorBidi" w:cstheme="majorBidi"/>
          <w:sz w:val="24"/>
          <w:szCs w:val="24"/>
        </w:rPr>
      </w:pPr>
    </w:p>
    <w:p w:rsidR="002D432F" w:rsidRPr="00F633C1" w:rsidRDefault="007E7919" w:rsidP="00CF066F">
      <w:pPr>
        <w:pStyle w:val="ListParagraph"/>
        <w:numPr>
          <w:ilvl w:val="0"/>
          <w:numId w:val="3"/>
        </w:numPr>
        <w:autoSpaceDE w:val="0"/>
        <w:autoSpaceDN w:val="0"/>
        <w:adjustRightInd w:val="0"/>
        <w:spacing w:after="0" w:line="240" w:lineRule="auto"/>
        <w:ind w:left="450" w:hanging="450"/>
        <w:jc w:val="both"/>
        <w:rPr>
          <w:rFonts w:asciiTheme="majorBidi" w:hAnsiTheme="majorBidi" w:cstheme="majorBidi"/>
          <w:sz w:val="24"/>
          <w:szCs w:val="24"/>
        </w:rPr>
      </w:pPr>
      <w:r w:rsidRPr="00F633C1">
        <w:rPr>
          <w:rFonts w:asciiTheme="majorBidi" w:hAnsiTheme="majorBidi" w:cstheme="majorBidi"/>
          <w:sz w:val="24"/>
          <w:szCs w:val="24"/>
        </w:rPr>
        <w:t>48.4 % of the farmers in both sites use certified seed followed by 35.5% who use both certified and recycled, few 16.1% recycle seed. Of t</w:t>
      </w:r>
      <w:r w:rsidR="00AF0E56">
        <w:rPr>
          <w:rFonts w:asciiTheme="majorBidi" w:hAnsiTheme="majorBidi" w:cstheme="majorBidi"/>
          <w:sz w:val="24"/>
          <w:szCs w:val="24"/>
        </w:rPr>
        <w:t xml:space="preserve">he interviewed farmers, </w:t>
      </w:r>
      <w:r w:rsidRPr="00F633C1">
        <w:rPr>
          <w:rFonts w:asciiTheme="majorBidi" w:hAnsiTheme="majorBidi" w:cstheme="majorBidi"/>
          <w:sz w:val="24"/>
          <w:szCs w:val="24"/>
        </w:rPr>
        <w:t xml:space="preserve">48.4% source seed from the </w:t>
      </w:r>
      <w:proofErr w:type="spellStart"/>
      <w:r w:rsidRPr="00F633C1">
        <w:rPr>
          <w:rFonts w:asciiTheme="majorBidi" w:hAnsiTheme="majorBidi" w:cstheme="majorBidi"/>
          <w:sz w:val="24"/>
          <w:szCs w:val="24"/>
        </w:rPr>
        <w:t>stockists</w:t>
      </w:r>
      <w:proofErr w:type="spellEnd"/>
      <w:r w:rsidRPr="00F633C1">
        <w:rPr>
          <w:rFonts w:asciiTheme="majorBidi" w:hAnsiTheme="majorBidi" w:cstheme="majorBidi"/>
          <w:sz w:val="24"/>
          <w:szCs w:val="24"/>
        </w:rPr>
        <w:t xml:space="preserve"> followed by 31.9% who source seed from fellow farmers. A few 9.6% plant from their own seed. </w:t>
      </w:r>
    </w:p>
    <w:p w:rsidR="007E7919" w:rsidRPr="00F633C1" w:rsidRDefault="007E7919" w:rsidP="00CF066F">
      <w:pPr>
        <w:pStyle w:val="ListParagraph"/>
        <w:numPr>
          <w:ilvl w:val="0"/>
          <w:numId w:val="3"/>
        </w:numPr>
        <w:autoSpaceDE w:val="0"/>
        <w:autoSpaceDN w:val="0"/>
        <w:adjustRightInd w:val="0"/>
        <w:spacing w:after="0" w:line="240" w:lineRule="auto"/>
        <w:ind w:left="450" w:hanging="450"/>
        <w:jc w:val="both"/>
        <w:rPr>
          <w:rFonts w:asciiTheme="majorBidi" w:hAnsiTheme="majorBidi" w:cstheme="majorBidi"/>
          <w:sz w:val="24"/>
          <w:szCs w:val="24"/>
        </w:rPr>
      </w:pPr>
      <w:r w:rsidRPr="00F633C1">
        <w:rPr>
          <w:rFonts w:asciiTheme="majorBidi" w:hAnsiTheme="majorBidi" w:cstheme="majorBidi"/>
          <w:sz w:val="24"/>
          <w:szCs w:val="24"/>
        </w:rPr>
        <w:t>Of the interviewed farmers it was however noted that the wheat marketing has remained complicated with very many players, brokers and middlemen taking a greater share of it all.</w:t>
      </w:r>
    </w:p>
    <w:p w:rsidR="007E7919" w:rsidRPr="00F633C1" w:rsidRDefault="007E7919" w:rsidP="00CF066F">
      <w:pPr>
        <w:pStyle w:val="ListParagraph"/>
        <w:numPr>
          <w:ilvl w:val="0"/>
          <w:numId w:val="3"/>
        </w:numPr>
        <w:autoSpaceDE w:val="0"/>
        <w:autoSpaceDN w:val="0"/>
        <w:adjustRightInd w:val="0"/>
        <w:spacing w:after="0" w:line="240" w:lineRule="auto"/>
        <w:ind w:left="450" w:hanging="450"/>
        <w:jc w:val="both"/>
        <w:rPr>
          <w:rFonts w:asciiTheme="majorBidi" w:hAnsiTheme="majorBidi" w:cstheme="majorBidi"/>
          <w:sz w:val="24"/>
          <w:szCs w:val="24"/>
        </w:rPr>
      </w:pPr>
      <w:r w:rsidRPr="00F633C1">
        <w:rPr>
          <w:rFonts w:asciiTheme="majorBidi" w:hAnsiTheme="majorBidi" w:cstheme="majorBidi"/>
          <w:sz w:val="24"/>
          <w:szCs w:val="24"/>
        </w:rPr>
        <w:t>It was noted that farmers still sell wheat at the farm gate immediately after harvest due to poor post-harvest handling techniques, lack of grain stores, processing machines and other commitments which urgently require cash.  While this lowers the storage costs, it weakens farmers marketing leverage (hence receiving low prices).</w:t>
      </w:r>
    </w:p>
    <w:p w:rsidR="007E7919" w:rsidRPr="00F633C1" w:rsidRDefault="007E7919" w:rsidP="00CF066F">
      <w:pPr>
        <w:pStyle w:val="ListParagraph"/>
        <w:numPr>
          <w:ilvl w:val="0"/>
          <w:numId w:val="3"/>
        </w:numPr>
        <w:autoSpaceDE w:val="0"/>
        <w:autoSpaceDN w:val="0"/>
        <w:adjustRightInd w:val="0"/>
        <w:spacing w:after="0" w:line="240" w:lineRule="auto"/>
        <w:ind w:left="450" w:hanging="450"/>
        <w:jc w:val="both"/>
        <w:rPr>
          <w:rFonts w:asciiTheme="majorBidi" w:hAnsiTheme="majorBidi" w:cstheme="majorBidi"/>
          <w:sz w:val="24"/>
          <w:szCs w:val="24"/>
        </w:rPr>
      </w:pPr>
      <w:r w:rsidRPr="00F633C1">
        <w:rPr>
          <w:rFonts w:asciiTheme="majorBidi" w:hAnsiTheme="majorBidi" w:cstheme="majorBidi"/>
          <w:sz w:val="24"/>
          <w:szCs w:val="24"/>
        </w:rPr>
        <w:t>On average 57% of the respondents said they had access to new wheat technologies with the rest having no access. 85% of the respondents felt that this level of access was not adequate.  As with the sheep enterprise the common source of new farming knowledge and informa</w:t>
      </w:r>
      <w:r w:rsidR="002D432F" w:rsidRPr="00F633C1">
        <w:rPr>
          <w:rFonts w:asciiTheme="majorBidi" w:hAnsiTheme="majorBidi" w:cstheme="majorBidi"/>
          <w:sz w:val="24"/>
          <w:szCs w:val="24"/>
        </w:rPr>
        <w:t>tion was through informal farmer to farmer</w:t>
      </w:r>
      <w:r w:rsidRPr="00F633C1">
        <w:rPr>
          <w:rFonts w:asciiTheme="majorBidi" w:hAnsiTheme="majorBidi" w:cstheme="majorBidi"/>
          <w:sz w:val="24"/>
          <w:szCs w:val="24"/>
        </w:rPr>
        <w:t xml:space="preserve"> interactions.</w:t>
      </w:r>
    </w:p>
    <w:p w:rsidR="007E7919" w:rsidRPr="00F633C1" w:rsidRDefault="007E7919" w:rsidP="00990A7B">
      <w:pPr>
        <w:autoSpaceDE w:val="0"/>
        <w:autoSpaceDN w:val="0"/>
        <w:adjustRightInd w:val="0"/>
        <w:spacing w:after="0" w:line="240" w:lineRule="auto"/>
        <w:jc w:val="both"/>
        <w:rPr>
          <w:rFonts w:asciiTheme="majorBidi" w:hAnsiTheme="majorBidi" w:cstheme="majorBidi"/>
          <w:sz w:val="24"/>
          <w:szCs w:val="24"/>
        </w:rPr>
      </w:pPr>
    </w:p>
    <w:p w:rsidR="007E7919" w:rsidRPr="00F633C1" w:rsidRDefault="007E7919" w:rsidP="00990A7B">
      <w:pPr>
        <w:autoSpaceDE w:val="0"/>
        <w:autoSpaceDN w:val="0"/>
        <w:adjustRightInd w:val="0"/>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c) Recommendations</w:t>
      </w:r>
      <w:r w:rsidR="00AF0E56">
        <w:rPr>
          <w:rFonts w:asciiTheme="majorBidi" w:hAnsiTheme="majorBidi" w:cstheme="majorBidi"/>
          <w:sz w:val="24"/>
          <w:szCs w:val="24"/>
        </w:rPr>
        <w:t>:</w:t>
      </w:r>
    </w:p>
    <w:p w:rsidR="002D432F" w:rsidRPr="00F633C1" w:rsidRDefault="002D432F" w:rsidP="00990A7B">
      <w:pPr>
        <w:autoSpaceDE w:val="0"/>
        <w:autoSpaceDN w:val="0"/>
        <w:adjustRightInd w:val="0"/>
        <w:spacing w:after="0" w:line="240" w:lineRule="auto"/>
        <w:jc w:val="both"/>
        <w:rPr>
          <w:rFonts w:asciiTheme="majorBidi" w:hAnsiTheme="majorBidi" w:cstheme="majorBidi"/>
          <w:sz w:val="24"/>
          <w:szCs w:val="24"/>
        </w:rPr>
      </w:pPr>
    </w:p>
    <w:p w:rsidR="007E7919" w:rsidRPr="00F633C1" w:rsidRDefault="007E7919" w:rsidP="002D432F">
      <w:pPr>
        <w:autoSpaceDE w:val="0"/>
        <w:autoSpaceDN w:val="0"/>
        <w:adjustRightInd w:val="0"/>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 xml:space="preserve">Sheep keepers in </w:t>
      </w:r>
      <w:proofErr w:type="spellStart"/>
      <w:r w:rsidRPr="00F633C1">
        <w:rPr>
          <w:rFonts w:asciiTheme="majorBidi" w:hAnsiTheme="majorBidi" w:cstheme="majorBidi"/>
          <w:sz w:val="24"/>
          <w:szCs w:val="24"/>
        </w:rPr>
        <w:t>Narok</w:t>
      </w:r>
      <w:proofErr w:type="spellEnd"/>
      <w:r w:rsidRPr="00F633C1">
        <w:rPr>
          <w:rFonts w:asciiTheme="majorBidi" w:hAnsiTheme="majorBidi" w:cstheme="majorBidi"/>
          <w:sz w:val="24"/>
          <w:szCs w:val="24"/>
        </w:rPr>
        <w:t xml:space="preserve"> can benefit from capacity building in a variety of areas. From the baseline study it was evident that there </w:t>
      </w:r>
      <w:r w:rsidR="002D432F" w:rsidRPr="00F633C1">
        <w:rPr>
          <w:rFonts w:asciiTheme="majorBidi" w:hAnsiTheme="majorBidi" w:cstheme="majorBidi"/>
          <w:sz w:val="24"/>
          <w:szCs w:val="24"/>
        </w:rPr>
        <w:t>has not been any opportunity</w:t>
      </w:r>
      <w:r w:rsidRPr="00F633C1">
        <w:rPr>
          <w:rFonts w:asciiTheme="majorBidi" w:hAnsiTheme="majorBidi" w:cstheme="majorBidi"/>
          <w:sz w:val="24"/>
          <w:szCs w:val="24"/>
        </w:rPr>
        <w:t xml:space="preserve"> for capacity building in sheep husbandry. The limited opportunities only existed for knowledge sharing amongst farmers themselves. Markets and m</w:t>
      </w:r>
      <w:r w:rsidR="002D432F" w:rsidRPr="00F633C1">
        <w:rPr>
          <w:rFonts w:asciiTheme="majorBidi" w:hAnsiTheme="majorBidi" w:cstheme="majorBidi"/>
          <w:sz w:val="24"/>
          <w:szCs w:val="24"/>
        </w:rPr>
        <w:t>arketing strategies that enable</w:t>
      </w:r>
      <w:r w:rsidRPr="00F633C1">
        <w:rPr>
          <w:rFonts w:asciiTheme="majorBidi" w:hAnsiTheme="majorBidi" w:cstheme="majorBidi"/>
          <w:sz w:val="24"/>
          <w:szCs w:val="24"/>
        </w:rPr>
        <w:t xml:space="preserve"> sheep farmers to reap maximum benefits for the enterprise are also recommended. Finishing sheep by fattening is weak albeit the readily available and unmet market for mutton. Wheat straw can enhance the fattening strategy since </w:t>
      </w:r>
      <w:r w:rsidR="002D432F" w:rsidRPr="00F633C1">
        <w:rPr>
          <w:rFonts w:asciiTheme="majorBidi" w:hAnsiTheme="majorBidi" w:cstheme="majorBidi"/>
          <w:sz w:val="24"/>
          <w:szCs w:val="24"/>
        </w:rPr>
        <w:t xml:space="preserve">it </w:t>
      </w:r>
      <w:r w:rsidRPr="00F633C1">
        <w:rPr>
          <w:rFonts w:asciiTheme="majorBidi" w:hAnsiTheme="majorBidi" w:cstheme="majorBidi"/>
          <w:sz w:val="24"/>
          <w:szCs w:val="24"/>
        </w:rPr>
        <w:t xml:space="preserve">is readily available in most parts of the county. </w:t>
      </w:r>
    </w:p>
    <w:p w:rsidR="002D432F" w:rsidRPr="00F633C1" w:rsidRDefault="002D432F" w:rsidP="002D432F">
      <w:pPr>
        <w:autoSpaceDE w:val="0"/>
        <w:autoSpaceDN w:val="0"/>
        <w:adjustRightInd w:val="0"/>
        <w:spacing w:after="0" w:line="240" w:lineRule="auto"/>
        <w:jc w:val="both"/>
        <w:rPr>
          <w:rFonts w:asciiTheme="majorBidi" w:hAnsiTheme="majorBidi" w:cstheme="majorBidi"/>
          <w:sz w:val="24"/>
          <w:szCs w:val="24"/>
        </w:rPr>
      </w:pPr>
    </w:p>
    <w:p w:rsidR="007E7919" w:rsidRPr="00F633C1" w:rsidRDefault="007E7919" w:rsidP="002D432F">
      <w:pPr>
        <w:autoSpaceDE w:val="0"/>
        <w:autoSpaceDN w:val="0"/>
        <w:adjustRightInd w:val="0"/>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 xml:space="preserve">The wheat farmers in </w:t>
      </w:r>
      <w:proofErr w:type="spellStart"/>
      <w:r w:rsidRPr="00F633C1">
        <w:rPr>
          <w:rFonts w:asciiTheme="majorBidi" w:hAnsiTheme="majorBidi" w:cstheme="majorBidi"/>
          <w:sz w:val="24"/>
          <w:szCs w:val="24"/>
        </w:rPr>
        <w:t>Narok</w:t>
      </w:r>
      <w:proofErr w:type="spellEnd"/>
      <w:r w:rsidRPr="00F633C1">
        <w:rPr>
          <w:rFonts w:asciiTheme="majorBidi" w:hAnsiTheme="majorBidi" w:cstheme="majorBidi"/>
          <w:sz w:val="24"/>
          <w:szCs w:val="24"/>
        </w:rPr>
        <w:t xml:space="preserve"> can improve their productivity by provision of capacity building support in some of the area</w:t>
      </w:r>
      <w:r w:rsidR="002D432F" w:rsidRPr="00F633C1">
        <w:rPr>
          <w:rFonts w:asciiTheme="majorBidi" w:hAnsiTheme="majorBidi" w:cstheme="majorBidi"/>
          <w:sz w:val="24"/>
          <w:szCs w:val="24"/>
        </w:rPr>
        <w:t>s</w:t>
      </w:r>
      <w:r w:rsidRPr="00F633C1">
        <w:rPr>
          <w:rFonts w:asciiTheme="majorBidi" w:hAnsiTheme="majorBidi" w:cstheme="majorBidi"/>
          <w:sz w:val="24"/>
          <w:szCs w:val="24"/>
        </w:rPr>
        <w:t xml:space="preserve"> identified during the baseline survey. Among these areas </w:t>
      </w:r>
      <w:r w:rsidR="00BF2E35" w:rsidRPr="00F633C1">
        <w:rPr>
          <w:rFonts w:asciiTheme="majorBidi" w:hAnsiTheme="majorBidi" w:cstheme="majorBidi"/>
          <w:sz w:val="24"/>
          <w:szCs w:val="24"/>
        </w:rPr>
        <w:t>are wheat variety selections</w:t>
      </w:r>
      <w:r w:rsidRPr="00F633C1">
        <w:rPr>
          <w:rFonts w:asciiTheme="majorBidi" w:hAnsiTheme="majorBidi" w:cstheme="majorBidi"/>
          <w:sz w:val="24"/>
          <w:szCs w:val="24"/>
        </w:rPr>
        <w:t xml:space="preserve"> for high yielding qualities, early maturing and disease and pest tolerance, usage of fertilizer</w:t>
      </w:r>
      <w:r w:rsidR="00BF2E35">
        <w:rPr>
          <w:rFonts w:asciiTheme="majorBidi" w:hAnsiTheme="majorBidi" w:cstheme="majorBidi"/>
          <w:sz w:val="24"/>
          <w:szCs w:val="24"/>
        </w:rPr>
        <w:t xml:space="preserve"> </w:t>
      </w:r>
      <w:r w:rsidRPr="00F633C1">
        <w:rPr>
          <w:rFonts w:asciiTheme="majorBidi" w:hAnsiTheme="majorBidi" w:cstheme="majorBidi"/>
          <w:sz w:val="24"/>
          <w:szCs w:val="24"/>
        </w:rPr>
        <w:t xml:space="preserve">as well as soil management practices to check land degradation. Marketing strategies that guarantee wheat farmers maximum returns should also be considered. Packaging and dissemination of available new technologies </w:t>
      </w:r>
      <w:r w:rsidRPr="00F633C1">
        <w:rPr>
          <w:rFonts w:asciiTheme="majorBidi" w:hAnsiTheme="majorBidi" w:cstheme="majorBidi"/>
          <w:sz w:val="24"/>
          <w:szCs w:val="24"/>
        </w:rPr>
        <w:lastRenderedPageBreak/>
        <w:t>for both wheat and sheep enterprises can help improve access by the farmers. A hand book on wheat and sheep husbandry as well as production of brochures with specific aspects of the technologies are some of the recommended ways of improving access. These could be in addition to other methods of information dissemination during the lifespan of the project. These include farmer field days, field demonstrations as well as o</w:t>
      </w:r>
      <w:r w:rsidR="00BF2E35">
        <w:rPr>
          <w:rFonts w:asciiTheme="majorBidi" w:hAnsiTheme="majorBidi" w:cstheme="majorBidi"/>
          <w:sz w:val="24"/>
          <w:szCs w:val="24"/>
        </w:rPr>
        <w:t>ther organized farmers training.</w:t>
      </w:r>
    </w:p>
    <w:p w:rsidR="0053793F" w:rsidRPr="00F633C1" w:rsidRDefault="0053793F" w:rsidP="00990A7B">
      <w:pPr>
        <w:autoSpaceDE w:val="0"/>
        <w:autoSpaceDN w:val="0"/>
        <w:adjustRightInd w:val="0"/>
        <w:spacing w:after="0" w:line="240" w:lineRule="auto"/>
        <w:jc w:val="both"/>
        <w:rPr>
          <w:rFonts w:asciiTheme="majorBidi" w:hAnsiTheme="majorBidi" w:cstheme="majorBidi"/>
          <w:sz w:val="24"/>
          <w:szCs w:val="24"/>
        </w:rPr>
      </w:pPr>
    </w:p>
    <w:p w:rsidR="002D432F" w:rsidRPr="00F633C1" w:rsidRDefault="007E7919" w:rsidP="00CF066F">
      <w:pPr>
        <w:pStyle w:val="ListParagraph"/>
        <w:numPr>
          <w:ilvl w:val="0"/>
          <w:numId w:val="7"/>
        </w:numPr>
        <w:ind w:left="270" w:hanging="270"/>
        <w:jc w:val="both"/>
        <w:rPr>
          <w:rFonts w:asciiTheme="majorBidi" w:hAnsiTheme="majorBidi" w:cstheme="majorBidi"/>
          <w:sz w:val="24"/>
          <w:szCs w:val="24"/>
        </w:rPr>
      </w:pPr>
      <w:r w:rsidRPr="00F633C1">
        <w:rPr>
          <w:rFonts w:asciiTheme="majorBidi" w:hAnsiTheme="majorBidi" w:cstheme="majorBidi"/>
          <w:sz w:val="24"/>
          <w:szCs w:val="24"/>
        </w:rPr>
        <w:t>Sensitize stakeholders and share results of baseline survey</w:t>
      </w:r>
      <w:r w:rsidR="00BF2E35">
        <w:rPr>
          <w:rFonts w:asciiTheme="majorBidi" w:hAnsiTheme="majorBidi" w:cstheme="majorBidi"/>
          <w:sz w:val="24"/>
          <w:szCs w:val="24"/>
        </w:rPr>
        <w:t>:</w:t>
      </w:r>
      <w:r w:rsidRPr="00F633C1">
        <w:rPr>
          <w:rFonts w:asciiTheme="majorBidi" w:hAnsiTheme="majorBidi" w:cstheme="majorBidi"/>
          <w:sz w:val="24"/>
          <w:szCs w:val="24"/>
        </w:rPr>
        <w:t xml:space="preserve"> </w:t>
      </w:r>
    </w:p>
    <w:p w:rsidR="002D432F" w:rsidRPr="00F633C1" w:rsidRDefault="002D432F" w:rsidP="002D432F">
      <w:pPr>
        <w:pStyle w:val="ListParagraph"/>
        <w:ind w:left="270"/>
        <w:jc w:val="both"/>
        <w:rPr>
          <w:rFonts w:asciiTheme="majorBidi" w:hAnsiTheme="majorBidi" w:cstheme="majorBidi"/>
          <w:sz w:val="24"/>
          <w:szCs w:val="24"/>
        </w:rPr>
      </w:pPr>
    </w:p>
    <w:p w:rsidR="007E7919" w:rsidRPr="00F633C1" w:rsidRDefault="007E7919" w:rsidP="00CF066F">
      <w:pPr>
        <w:pStyle w:val="ListParagraph"/>
        <w:numPr>
          <w:ilvl w:val="0"/>
          <w:numId w:val="3"/>
        </w:numPr>
        <w:spacing w:after="0" w:line="240" w:lineRule="auto"/>
        <w:ind w:left="274" w:hanging="274"/>
        <w:jc w:val="both"/>
        <w:rPr>
          <w:rFonts w:asciiTheme="majorBidi" w:hAnsiTheme="majorBidi" w:cstheme="majorBidi"/>
          <w:sz w:val="24"/>
          <w:szCs w:val="24"/>
        </w:rPr>
      </w:pPr>
      <w:r w:rsidRPr="00F633C1">
        <w:rPr>
          <w:rFonts w:asciiTheme="majorBidi" w:hAnsiTheme="majorBidi" w:cstheme="majorBidi"/>
          <w:sz w:val="24"/>
          <w:szCs w:val="24"/>
        </w:rPr>
        <w:t>Project inception workshop involving 22 stakeholders was held on 20</w:t>
      </w:r>
      <w:r w:rsidRPr="00F633C1">
        <w:rPr>
          <w:rFonts w:asciiTheme="majorBidi" w:hAnsiTheme="majorBidi" w:cstheme="majorBidi"/>
          <w:sz w:val="24"/>
          <w:szCs w:val="24"/>
          <w:vertAlign w:val="superscript"/>
        </w:rPr>
        <w:t>th</w:t>
      </w:r>
      <w:r w:rsidRPr="00F633C1">
        <w:rPr>
          <w:rFonts w:asciiTheme="majorBidi" w:hAnsiTheme="majorBidi" w:cstheme="majorBidi"/>
          <w:sz w:val="24"/>
          <w:szCs w:val="24"/>
        </w:rPr>
        <w:t xml:space="preserve"> Jan 2015. </w:t>
      </w:r>
    </w:p>
    <w:p w:rsidR="007E7919" w:rsidRPr="00F633C1" w:rsidRDefault="007E7919" w:rsidP="00CF066F">
      <w:pPr>
        <w:pStyle w:val="ListParagraph"/>
        <w:numPr>
          <w:ilvl w:val="0"/>
          <w:numId w:val="3"/>
        </w:numPr>
        <w:spacing w:after="0" w:line="240" w:lineRule="auto"/>
        <w:ind w:left="274" w:hanging="274"/>
        <w:jc w:val="both"/>
        <w:rPr>
          <w:rFonts w:asciiTheme="majorBidi" w:hAnsiTheme="majorBidi" w:cstheme="majorBidi"/>
          <w:sz w:val="24"/>
          <w:szCs w:val="24"/>
        </w:rPr>
      </w:pPr>
      <w:r w:rsidRPr="00F633C1">
        <w:rPr>
          <w:rFonts w:asciiTheme="majorBidi" w:hAnsiTheme="majorBidi" w:cstheme="majorBidi"/>
          <w:sz w:val="24"/>
          <w:szCs w:val="24"/>
        </w:rPr>
        <w:t>Results of the baseline survey was presented to the stakeholders and discussed</w:t>
      </w:r>
      <w:r w:rsidR="00421556" w:rsidRPr="00F633C1">
        <w:rPr>
          <w:rFonts w:asciiTheme="majorBidi" w:hAnsiTheme="majorBidi" w:cstheme="majorBidi"/>
          <w:sz w:val="24"/>
          <w:szCs w:val="24"/>
        </w:rPr>
        <w:t>.</w:t>
      </w:r>
    </w:p>
    <w:p w:rsidR="0053793F" w:rsidRPr="00F633C1" w:rsidRDefault="007E7919" w:rsidP="00CF066F">
      <w:pPr>
        <w:pStyle w:val="ListParagraph"/>
        <w:numPr>
          <w:ilvl w:val="0"/>
          <w:numId w:val="3"/>
        </w:numPr>
        <w:spacing w:after="0" w:line="240" w:lineRule="auto"/>
        <w:ind w:left="274" w:hanging="274"/>
        <w:jc w:val="both"/>
        <w:rPr>
          <w:rFonts w:asciiTheme="majorBidi" w:hAnsiTheme="majorBidi" w:cstheme="majorBidi"/>
          <w:sz w:val="24"/>
          <w:szCs w:val="24"/>
        </w:rPr>
      </w:pPr>
      <w:r w:rsidRPr="00F633C1">
        <w:rPr>
          <w:rFonts w:asciiTheme="majorBidi" w:hAnsiTheme="majorBidi" w:cstheme="majorBidi"/>
          <w:sz w:val="24"/>
          <w:szCs w:val="24"/>
        </w:rPr>
        <w:t>R</w:t>
      </w:r>
      <w:r w:rsidR="00421556" w:rsidRPr="00F633C1">
        <w:rPr>
          <w:rFonts w:asciiTheme="majorBidi" w:hAnsiTheme="majorBidi" w:cstheme="majorBidi"/>
          <w:sz w:val="24"/>
          <w:szCs w:val="24"/>
        </w:rPr>
        <w:t>esearch-to-business model</w:t>
      </w:r>
      <w:r w:rsidRPr="00F633C1">
        <w:rPr>
          <w:rFonts w:asciiTheme="majorBidi" w:hAnsiTheme="majorBidi" w:cstheme="majorBidi"/>
          <w:sz w:val="24"/>
          <w:szCs w:val="24"/>
        </w:rPr>
        <w:t xml:space="preserve"> was elaborated within a value chain framework focusing on</w:t>
      </w:r>
      <w:r w:rsidR="00421556" w:rsidRPr="00F633C1">
        <w:rPr>
          <w:rFonts w:asciiTheme="majorBidi" w:hAnsiTheme="majorBidi" w:cstheme="majorBidi"/>
          <w:sz w:val="24"/>
          <w:szCs w:val="24"/>
        </w:rPr>
        <w:t>:</w:t>
      </w:r>
      <w:r w:rsidR="00BF2E35">
        <w:rPr>
          <w:rFonts w:asciiTheme="majorBidi" w:hAnsiTheme="majorBidi" w:cstheme="majorBidi"/>
          <w:sz w:val="24"/>
          <w:szCs w:val="24"/>
        </w:rPr>
        <w:t xml:space="preserve"> </w:t>
      </w:r>
      <w:r w:rsidR="00421556" w:rsidRPr="00F633C1">
        <w:rPr>
          <w:rFonts w:asciiTheme="majorBidi" w:hAnsiTheme="majorBidi" w:cstheme="majorBidi"/>
          <w:sz w:val="24"/>
          <w:szCs w:val="24"/>
        </w:rPr>
        <w:t xml:space="preserve">1) </w:t>
      </w:r>
      <w:r w:rsidRPr="00F633C1">
        <w:rPr>
          <w:rFonts w:asciiTheme="majorBidi" w:hAnsiTheme="majorBidi" w:cstheme="majorBidi"/>
          <w:sz w:val="24"/>
          <w:szCs w:val="24"/>
        </w:rPr>
        <w:t xml:space="preserve">productivity improvement of wheat through adoption of high yielding, drought tolerant </w:t>
      </w:r>
      <w:r w:rsidR="00BF2E35" w:rsidRPr="00F633C1">
        <w:rPr>
          <w:rFonts w:asciiTheme="majorBidi" w:hAnsiTheme="majorBidi" w:cstheme="majorBidi"/>
          <w:sz w:val="24"/>
          <w:szCs w:val="24"/>
        </w:rPr>
        <w:t>and disease</w:t>
      </w:r>
      <w:r w:rsidRPr="00F633C1">
        <w:rPr>
          <w:rFonts w:asciiTheme="majorBidi" w:hAnsiTheme="majorBidi" w:cstheme="majorBidi"/>
          <w:sz w:val="24"/>
          <w:szCs w:val="24"/>
        </w:rPr>
        <w:t xml:space="preserve"> resista</w:t>
      </w:r>
      <w:r w:rsidR="00421556" w:rsidRPr="00F633C1">
        <w:rPr>
          <w:rFonts w:asciiTheme="majorBidi" w:hAnsiTheme="majorBidi" w:cstheme="majorBidi"/>
          <w:sz w:val="24"/>
          <w:szCs w:val="24"/>
        </w:rPr>
        <w:t>nce varieties and marketing through</w:t>
      </w:r>
      <w:r w:rsidRPr="00F633C1">
        <w:rPr>
          <w:rFonts w:asciiTheme="majorBidi" w:hAnsiTheme="majorBidi" w:cstheme="majorBidi"/>
          <w:sz w:val="24"/>
          <w:szCs w:val="24"/>
        </w:rPr>
        <w:t xml:space="preserve"> warehouse</w:t>
      </w:r>
      <w:r w:rsidR="00421556" w:rsidRPr="00F633C1">
        <w:rPr>
          <w:rFonts w:asciiTheme="majorBidi" w:hAnsiTheme="majorBidi" w:cstheme="majorBidi"/>
          <w:sz w:val="24"/>
          <w:szCs w:val="24"/>
        </w:rPr>
        <w:t>s and milling factories; 2) p</w:t>
      </w:r>
      <w:r w:rsidRPr="00F633C1">
        <w:rPr>
          <w:rFonts w:asciiTheme="majorBidi" w:hAnsiTheme="majorBidi" w:cstheme="majorBidi"/>
          <w:sz w:val="24"/>
          <w:szCs w:val="24"/>
        </w:rPr>
        <w:t>roductivity improvement of meat sh</w:t>
      </w:r>
      <w:r w:rsidR="00421556" w:rsidRPr="00F633C1">
        <w:rPr>
          <w:rFonts w:asciiTheme="majorBidi" w:hAnsiTheme="majorBidi" w:cstheme="majorBidi"/>
          <w:sz w:val="24"/>
          <w:szCs w:val="24"/>
        </w:rPr>
        <w:t>eep through fattening</w:t>
      </w:r>
      <w:r w:rsidRPr="00F633C1">
        <w:rPr>
          <w:rFonts w:asciiTheme="majorBidi" w:hAnsiTheme="majorBidi" w:cstheme="majorBidi"/>
          <w:sz w:val="24"/>
          <w:szCs w:val="24"/>
        </w:rPr>
        <w:t xml:space="preserve">, use of fast growing </w:t>
      </w:r>
      <w:proofErr w:type="spellStart"/>
      <w:r w:rsidRPr="00F633C1">
        <w:rPr>
          <w:rFonts w:asciiTheme="majorBidi" w:hAnsiTheme="majorBidi" w:cstheme="majorBidi"/>
          <w:sz w:val="24"/>
          <w:szCs w:val="24"/>
        </w:rPr>
        <w:t>Dorper</w:t>
      </w:r>
      <w:proofErr w:type="spellEnd"/>
      <w:r w:rsidRPr="00F633C1">
        <w:rPr>
          <w:rFonts w:asciiTheme="majorBidi" w:hAnsiTheme="majorBidi" w:cstheme="majorBidi"/>
          <w:sz w:val="24"/>
          <w:szCs w:val="24"/>
        </w:rPr>
        <w:t xml:space="preserve"> breeds, husbandry and marketing through auctions.  </w:t>
      </w:r>
    </w:p>
    <w:p w:rsidR="00990A7B" w:rsidRPr="00F633C1" w:rsidRDefault="00990A7B" w:rsidP="00CF066F">
      <w:pPr>
        <w:pStyle w:val="ListParagraph"/>
        <w:numPr>
          <w:ilvl w:val="0"/>
          <w:numId w:val="3"/>
        </w:numPr>
        <w:spacing w:after="0" w:line="240" w:lineRule="auto"/>
        <w:ind w:left="274" w:hanging="274"/>
        <w:jc w:val="both"/>
        <w:rPr>
          <w:rFonts w:asciiTheme="majorBidi" w:hAnsiTheme="majorBidi" w:cstheme="majorBidi"/>
          <w:sz w:val="24"/>
          <w:szCs w:val="24"/>
        </w:rPr>
      </w:pPr>
      <w:r w:rsidRPr="00F633C1">
        <w:rPr>
          <w:rFonts w:asciiTheme="majorBidi" w:hAnsiTheme="majorBidi" w:cstheme="majorBidi"/>
          <w:sz w:val="24"/>
          <w:szCs w:val="24"/>
        </w:rPr>
        <w:t xml:space="preserve">Cost and benefit associated with sheep production and marketing were evaluated through estimating the expected net present value (NPV), gross margin (GM) and cost benefit ratio (CBR). Based on these cost benefit parameters, a positive NPV and GM and a CBR above one was reported indicating that the costs invested in the sheep production are recovered and high benefit realized. The discounted net benefit was far above zero implying that it </w:t>
      </w:r>
      <w:r w:rsidR="00BF2E35">
        <w:rPr>
          <w:rFonts w:asciiTheme="majorBidi" w:hAnsiTheme="majorBidi" w:cstheme="majorBidi"/>
          <w:sz w:val="24"/>
          <w:szCs w:val="24"/>
        </w:rPr>
        <w:t xml:space="preserve">is </w:t>
      </w:r>
      <w:r w:rsidRPr="00F633C1">
        <w:rPr>
          <w:rFonts w:asciiTheme="majorBidi" w:hAnsiTheme="majorBidi" w:cstheme="majorBidi"/>
          <w:sz w:val="24"/>
          <w:szCs w:val="24"/>
        </w:rPr>
        <w:t xml:space="preserve">worthy investing in sheep production for enhanced future benefit. In addition, a sensitivity analysis was conducted. An increase in price of sheep through strategic fattening technologies, breed and breeding </w:t>
      </w:r>
      <w:proofErr w:type="spellStart"/>
      <w:r w:rsidRPr="00F633C1">
        <w:rPr>
          <w:rFonts w:asciiTheme="majorBidi" w:hAnsiTheme="majorBidi" w:cstheme="majorBidi"/>
          <w:sz w:val="24"/>
          <w:szCs w:val="24"/>
        </w:rPr>
        <w:t>programme</w:t>
      </w:r>
      <w:proofErr w:type="spellEnd"/>
      <w:r w:rsidRPr="00F633C1">
        <w:rPr>
          <w:rFonts w:asciiTheme="majorBidi" w:hAnsiTheme="majorBidi" w:cstheme="majorBidi"/>
          <w:sz w:val="24"/>
          <w:szCs w:val="24"/>
        </w:rPr>
        <w:t xml:space="preserve"> and collective marketing bargaining approach would enhance the profitability of the enterprise. Equally a better result would be realized through the reduction of production costs through strategic deworming regime and proper utilization of wheat straws. A combination of the two scenario</w:t>
      </w:r>
      <w:r w:rsidR="00421556" w:rsidRPr="00F633C1">
        <w:rPr>
          <w:rFonts w:asciiTheme="majorBidi" w:hAnsiTheme="majorBidi" w:cstheme="majorBidi"/>
          <w:sz w:val="24"/>
          <w:szCs w:val="24"/>
        </w:rPr>
        <w:t xml:space="preserve">s would improve the profit of </w:t>
      </w:r>
      <w:r w:rsidRPr="00F633C1">
        <w:rPr>
          <w:rFonts w:asciiTheme="majorBidi" w:hAnsiTheme="majorBidi" w:cstheme="majorBidi"/>
          <w:sz w:val="24"/>
          <w:szCs w:val="24"/>
        </w:rPr>
        <w:t>small scale farmers by a greater margin. Deworming can increase productivity by up to 140%</w:t>
      </w:r>
      <w:r w:rsidR="00BF2E35">
        <w:rPr>
          <w:rFonts w:asciiTheme="majorBidi" w:hAnsiTheme="majorBidi" w:cstheme="majorBidi"/>
          <w:sz w:val="24"/>
          <w:szCs w:val="24"/>
        </w:rPr>
        <w:t>.</w:t>
      </w:r>
      <w:r w:rsidRPr="00F633C1">
        <w:rPr>
          <w:rFonts w:asciiTheme="majorBidi" w:hAnsiTheme="majorBidi" w:cstheme="majorBidi"/>
          <w:sz w:val="24"/>
          <w:szCs w:val="24"/>
        </w:rPr>
        <w:t xml:space="preserve">  The current deworming regime is four times per ye</w:t>
      </w:r>
      <w:r w:rsidR="00BF2E35">
        <w:rPr>
          <w:rFonts w:asciiTheme="majorBidi" w:hAnsiTheme="majorBidi" w:cstheme="majorBidi"/>
          <w:sz w:val="24"/>
          <w:szCs w:val="24"/>
        </w:rPr>
        <w:t>ar. Proposed deworming regime is</w:t>
      </w:r>
      <w:r w:rsidR="00421556" w:rsidRPr="00F633C1">
        <w:rPr>
          <w:rFonts w:asciiTheme="majorBidi" w:hAnsiTheme="majorBidi" w:cstheme="majorBidi"/>
          <w:sz w:val="24"/>
          <w:szCs w:val="24"/>
        </w:rPr>
        <w:t xml:space="preserve"> </w:t>
      </w:r>
      <w:r w:rsidR="00BF2E35">
        <w:rPr>
          <w:rFonts w:asciiTheme="majorBidi" w:hAnsiTheme="majorBidi" w:cstheme="majorBidi"/>
          <w:sz w:val="24"/>
          <w:szCs w:val="24"/>
        </w:rPr>
        <w:t xml:space="preserve">three times. </w:t>
      </w:r>
      <w:r w:rsidRPr="00F633C1">
        <w:rPr>
          <w:rFonts w:asciiTheme="majorBidi" w:hAnsiTheme="majorBidi" w:cstheme="majorBidi"/>
          <w:sz w:val="24"/>
          <w:szCs w:val="24"/>
        </w:rPr>
        <w:t>Targeted pre/post mortality rate of 10% and a zero weight loss. Return of 215-248%</w:t>
      </w:r>
      <w:r w:rsidR="00421556" w:rsidRPr="00F633C1">
        <w:rPr>
          <w:rFonts w:asciiTheme="majorBidi" w:hAnsiTheme="majorBidi" w:cstheme="majorBidi"/>
          <w:sz w:val="24"/>
          <w:szCs w:val="24"/>
        </w:rPr>
        <w:t>.</w:t>
      </w:r>
    </w:p>
    <w:p w:rsidR="00990A7B" w:rsidRPr="00F633C1" w:rsidRDefault="00990A7B" w:rsidP="00CF066F">
      <w:pPr>
        <w:pStyle w:val="ListParagraph"/>
        <w:numPr>
          <w:ilvl w:val="0"/>
          <w:numId w:val="3"/>
        </w:numPr>
        <w:spacing w:after="0" w:line="240" w:lineRule="auto"/>
        <w:ind w:left="274" w:hanging="274"/>
        <w:jc w:val="both"/>
        <w:rPr>
          <w:rFonts w:asciiTheme="majorBidi" w:hAnsiTheme="majorBidi" w:cstheme="majorBidi"/>
          <w:sz w:val="24"/>
          <w:szCs w:val="24"/>
        </w:rPr>
      </w:pPr>
      <w:r w:rsidRPr="00F633C1">
        <w:rPr>
          <w:rFonts w:asciiTheme="majorBidi" w:hAnsiTheme="majorBidi" w:cstheme="majorBidi"/>
          <w:sz w:val="24"/>
          <w:szCs w:val="24"/>
        </w:rPr>
        <w:t>It was noted that wheat farming can be profitable using the appropriate varieties and management practices. For example, variety Eagle 10 remained the most pro</w:t>
      </w:r>
      <w:r w:rsidR="00421556" w:rsidRPr="00F633C1">
        <w:rPr>
          <w:rFonts w:asciiTheme="majorBidi" w:hAnsiTheme="majorBidi" w:cstheme="majorBidi"/>
          <w:sz w:val="24"/>
          <w:szCs w:val="24"/>
        </w:rPr>
        <w:t>fitable followed by Robin with CBR</w:t>
      </w:r>
      <w:r w:rsidRPr="00F633C1">
        <w:rPr>
          <w:rFonts w:asciiTheme="majorBidi" w:hAnsiTheme="majorBidi" w:cstheme="majorBidi"/>
          <w:sz w:val="24"/>
          <w:szCs w:val="24"/>
        </w:rPr>
        <w:t xml:space="preserve"> above 1. </w:t>
      </w:r>
      <w:proofErr w:type="spellStart"/>
      <w:r w:rsidRPr="00F633C1">
        <w:rPr>
          <w:rFonts w:asciiTheme="majorBidi" w:hAnsiTheme="majorBidi" w:cstheme="majorBidi"/>
          <w:sz w:val="24"/>
          <w:szCs w:val="24"/>
        </w:rPr>
        <w:t>Kwale</w:t>
      </w:r>
      <w:proofErr w:type="spellEnd"/>
      <w:r w:rsidRPr="00F633C1">
        <w:rPr>
          <w:rFonts w:asciiTheme="majorBidi" w:hAnsiTheme="majorBidi" w:cstheme="majorBidi"/>
          <w:sz w:val="24"/>
          <w:szCs w:val="24"/>
        </w:rPr>
        <w:t xml:space="preserve"> remained the most unprofitable variety having negative Gross Margins</w:t>
      </w:r>
      <w:r w:rsidR="00421556" w:rsidRPr="00F633C1">
        <w:rPr>
          <w:rFonts w:asciiTheme="majorBidi" w:hAnsiTheme="majorBidi" w:cstheme="majorBidi"/>
          <w:sz w:val="24"/>
          <w:szCs w:val="24"/>
        </w:rPr>
        <w:t>.</w:t>
      </w:r>
      <w:r w:rsidRPr="00F633C1">
        <w:rPr>
          <w:rFonts w:asciiTheme="majorBidi" w:hAnsiTheme="majorBidi" w:cstheme="majorBidi"/>
          <w:sz w:val="24"/>
          <w:szCs w:val="24"/>
        </w:rPr>
        <w:t xml:space="preserve"> </w:t>
      </w:r>
    </w:p>
    <w:p w:rsidR="00990A7B" w:rsidRPr="00F633C1" w:rsidRDefault="00990A7B" w:rsidP="00990A7B">
      <w:pPr>
        <w:autoSpaceDE w:val="0"/>
        <w:autoSpaceDN w:val="0"/>
        <w:adjustRightInd w:val="0"/>
        <w:spacing w:after="0" w:line="240" w:lineRule="auto"/>
        <w:jc w:val="both"/>
        <w:rPr>
          <w:rFonts w:asciiTheme="majorBidi" w:hAnsiTheme="majorBidi" w:cstheme="majorBidi"/>
          <w:sz w:val="24"/>
          <w:szCs w:val="24"/>
        </w:rPr>
      </w:pPr>
    </w:p>
    <w:p w:rsidR="00355F1A" w:rsidRDefault="00BF2E35" w:rsidP="00085BE6">
      <w:pPr>
        <w:pStyle w:val="ListParagraph"/>
        <w:numPr>
          <w:ilvl w:val="0"/>
          <w:numId w:val="7"/>
        </w:numPr>
        <w:ind w:left="270" w:hanging="270"/>
        <w:jc w:val="both"/>
        <w:rPr>
          <w:rFonts w:asciiTheme="majorBidi" w:hAnsiTheme="majorBidi" w:cstheme="majorBidi"/>
          <w:color w:val="000000"/>
          <w:sz w:val="24"/>
          <w:szCs w:val="24"/>
        </w:rPr>
      </w:pPr>
      <w:r>
        <w:rPr>
          <w:rFonts w:asciiTheme="majorBidi" w:hAnsiTheme="majorBidi" w:cstheme="majorBidi"/>
          <w:color w:val="000000"/>
          <w:sz w:val="24"/>
          <w:szCs w:val="24"/>
        </w:rPr>
        <w:t>Undertake community-</w:t>
      </w:r>
      <w:r w:rsidR="0018345D">
        <w:rPr>
          <w:rFonts w:asciiTheme="majorBidi" w:hAnsiTheme="majorBidi" w:cstheme="majorBidi"/>
          <w:color w:val="000000"/>
          <w:sz w:val="24"/>
          <w:szCs w:val="24"/>
        </w:rPr>
        <w:t>based validation</w:t>
      </w:r>
      <w:r w:rsidR="00355F1A" w:rsidRPr="00F633C1">
        <w:rPr>
          <w:rFonts w:asciiTheme="majorBidi" w:hAnsiTheme="majorBidi" w:cstheme="majorBidi"/>
          <w:color w:val="000000"/>
          <w:sz w:val="24"/>
          <w:szCs w:val="24"/>
        </w:rPr>
        <w:t xml:space="preserve">, adaptation and promotion of best bet </w:t>
      </w:r>
      <w:r w:rsidR="00085BE6">
        <w:rPr>
          <w:rFonts w:asciiTheme="majorBidi" w:hAnsiTheme="majorBidi" w:cstheme="majorBidi"/>
          <w:color w:val="000000"/>
          <w:sz w:val="24"/>
          <w:szCs w:val="24"/>
        </w:rPr>
        <w:t>technology packages with respect to wheat and sheep production:</w:t>
      </w:r>
    </w:p>
    <w:p w:rsidR="00085BE6" w:rsidRPr="00F633C1" w:rsidRDefault="00085BE6" w:rsidP="00085BE6">
      <w:pPr>
        <w:pStyle w:val="ListParagraph"/>
        <w:ind w:left="270"/>
        <w:jc w:val="both"/>
        <w:rPr>
          <w:rFonts w:asciiTheme="majorBidi" w:hAnsiTheme="majorBidi" w:cstheme="majorBidi"/>
          <w:color w:val="000000"/>
          <w:sz w:val="24"/>
          <w:szCs w:val="24"/>
        </w:rPr>
      </w:pPr>
    </w:p>
    <w:p w:rsidR="00085BE6" w:rsidRDefault="00085BE6" w:rsidP="00A35144">
      <w:pPr>
        <w:pStyle w:val="ListParagraph"/>
        <w:numPr>
          <w:ilvl w:val="0"/>
          <w:numId w:val="48"/>
        </w:numPr>
        <w:tabs>
          <w:tab w:val="left" w:pos="270"/>
        </w:tabs>
        <w:autoSpaceDE w:val="0"/>
        <w:autoSpaceDN w:val="0"/>
        <w:adjustRightInd w:val="0"/>
        <w:spacing w:after="0" w:line="240" w:lineRule="auto"/>
        <w:ind w:left="270" w:hanging="270"/>
        <w:jc w:val="both"/>
        <w:rPr>
          <w:rFonts w:asciiTheme="majorBidi" w:hAnsiTheme="majorBidi" w:cstheme="majorBidi"/>
          <w:sz w:val="24"/>
          <w:szCs w:val="24"/>
        </w:rPr>
      </w:pPr>
      <w:r w:rsidRPr="00085BE6">
        <w:rPr>
          <w:rFonts w:asciiTheme="majorBidi" w:hAnsiTheme="majorBidi" w:cstheme="majorBidi"/>
          <w:sz w:val="24"/>
          <w:szCs w:val="24"/>
        </w:rPr>
        <w:t xml:space="preserve">28 participating farmers (20 from </w:t>
      </w:r>
      <w:proofErr w:type="spellStart"/>
      <w:r w:rsidRPr="00085BE6">
        <w:rPr>
          <w:rFonts w:asciiTheme="majorBidi" w:hAnsiTheme="majorBidi" w:cstheme="majorBidi"/>
          <w:sz w:val="24"/>
          <w:szCs w:val="24"/>
        </w:rPr>
        <w:t>Nturumeti</w:t>
      </w:r>
      <w:proofErr w:type="spellEnd"/>
      <w:r w:rsidRPr="00085BE6">
        <w:rPr>
          <w:rFonts w:asciiTheme="majorBidi" w:hAnsiTheme="majorBidi" w:cstheme="majorBidi"/>
          <w:sz w:val="24"/>
          <w:szCs w:val="24"/>
        </w:rPr>
        <w:t xml:space="preserve"> village and 8 from </w:t>
      </w:r>
      <w:proofErr w:type="spellStart"/>
      <w:r w:rsidRPr="00085BE6">
        <w:rPr>
          <w:rFonts w:asciiTheme="majorBidi" w:hAnsiTheme="majorBidi" w:cstheme="majorBidi"/>
          <w:sz w:val="24"/>
          <w:szCs w:val="24"/>
        </w:rPr>
        <w:t>olololunga</w:t>
      </w:r>
      <w:proofErr w:type="spellEnd"/>
      <w:r w:rsidRPr="00085BE6">
        <w:rPr>
          <w:rFonts w:asciiTheme="majorBidi" w:hAnsiTheme="majorBidi" w:cstheme="majorBidi"/>
          <w:sz w:val="24"/>
          <w:szCs w:val="24"/>
        </w:rPr>
        <w:t xml:space="preserve"> village) cultivated improved wheat varieties (plus agronomic practices) in April 2015. A total of five wheat varieties were distributed. Each participating farmer grew one of these varieties on 2 acres (0.8 ha) except of few who cultivated two varieties.</w:t>
      </w:r>
    </w:p>
    <w:p w:rsidR="00085BE6" w:rsidRPr="00085BE6" w:rsidRDefault="00085BE6" w:rsidP="00A35144">
      <w:pPr>
        <w:pStyle w:val="ListParagraph"/>
        <w:numPr>
          <w:ilvl w:val="0"/>
          <w:numId w:val="48"/>
        </w:numPr>
        <w:tabs>
          <w:tab w:val="left" w:pos="270"/>
        </w:tabs>
        <w:autoSpaceDE w:val="0"/>
        <w:autoSpaceDN w:val="0"/>
        <w:adjustRightInd w:val="0"/>
        <w:spacing w:after="0" w:line="240" w:lineRule="auto"/>
        <w:ind w:left="270" w:hanging="270"/>
        <w:jc w:val="both"/>
        <w:rPr>
          <w:rFonts w:asciiTheme="majorBidi" w:hAnsiTheme="majorBidi" w:cstheme="majorBidi"/>
          <w:sz w:val="24"/>
          <w:szCs w:val="24"/>
        </w:rPr>
      </w:pPr>
      <w:r w:rsidRPr="00085BE6">
        <w:rPr>
          <w:rFonts w:asciiTheme="majorBidi" w:hAnsiTheme="majorBidi" w:cstheme="majorBidi"/>
          <w:sz w:val="24"/>
          <w:szCs w:val="24"/>
        </w:rPr>
        <w:t xml:space="preserve">The same 20 farmers from </w:t>
      </w:r>
      <w:proofErr w:type="spellStart"/>
      <w:r w:rsidRPr="00085BE6">
        <w:rPr>
          <w:rFonts w:asciiTheme="majorBidi" w:hAnsiTheme="majorBidi" w:cstheme="majorBidi"/>
          <w:sz w:val="24"/>
          <w:szCs w:val="24"/>
        </w:rPr>
        <w:t>Nturumeti</w:t>
      </w:r>
      <w:proofErr w:type="spellEnd"/>
      <w:r w:rsidRPr="00085BE6">
        <w:rPr>
          <w:rFonts w:asciiTheme="majorBidi" w:hAnsiTheme="majorBidi" w:cstheme="majorBidi"/>
          <w:sz w:val="24"/>
          <w:szCs w:val="24"/>
        </w:rPr>
        <w:t xml:space="preserve"> village who cultivated improved wheat varieties are also participating in sheep fattening. </w:t>
      </w:r>
    </w:p>
    <w:p w:rsidR="00085BE6" w:rsidRDefault="00085BE6" w:rsidP="00085BE6">
      <w:pPr>
        <w:autoSpaceDE w:val="0"/>
        <w:autoSpaceDN w:val="0"/>
        <w:adjustRightInd w:val="0"/>
        <w:spacing w:after="0" w:line="240" w:lineRule="auto"/>
        <w:ind w:firstLine="720"/>
        <w:jc w:val="both"/>
        <w:rPr>
          <w:rFonts w:asciiTheme="majorBidi" w:hAnsiTheme="majorBidi" w:cstheme="majorBidi"/>
          <w:sz w:val="24"/>
          <w:szCs w:val="24"/>
        </w:rPr>
      </w:pPr>
    </w:p>
    <w:p w:rsidR="00085BE6" w:rsidRDefault="00085BE6" w:rsidP="0018345D">
      <w:pPr>
        <w:pStyle w:val="ListParagraph"/>
        <w:numPr>
          <w:ilvl w:val="0"/>
          <w:numId w:val="46"/>
        </w:numPr>
        <w:autoSpaceDE w:val="0"/>
        <w:autoSpaceDN w:val="0"/>
        <w:adjustRightInd w:val="0"/>
        <w:spacing w:after="0" w:line="240" w:lineRule="auto"/>
        <w:ind w:left="450" w:hanging="180"/>
        <w:jc w:val="both"/>
        <w:rPr>
          <w:rFonts w:asciiTheme="majorBidi" w:hAnsiTheme="majorBidi" w:cstheme="majorBidi"/>
          <w:sz w:val="24"/>
          <w:szCs w:val="24"/>
        </w:rPr>
      </w:pPr>
      <w:r w:rsidRPr="00EB3388">
        <w:rPr>
          <w:rFonts w:asciiTheme="majorBidi" w:hAnsiTheme="majorBidi" w:cstheme="majorBidi"/>
          <w:sz w:val="24"/>
          <w:szCs w:val="24"/>
        </w:rPr>
        <w:t xml:space="preserve">Six improved rams were distributed to these farmers.  </w:t>
      </w:r>
      <w:r>
        <w:rPr>
          <w:rFonts w:asciiTheme="majorBidi" w:hAnsiTheme="majorBidi" w:cstheme="majorBidi"/>
          <w:sz w:val="24"/>
          <w:szCs w:val="24"/>
        </w:rPr>
        <w:t>The first off-springs of these improved rams are expected in December 2015.</w:t>
      </w:r>
    </w:p>
    <w:p w:rsidR="00085BE6" w:rsidRDefault="00085BE6" w:rsidP="0018345D">
      <w:pPr>
        <w:pStyle w:val="ListParagraph"/>
        <w:numPr>
          <w:ilvl w:val="0"/>
          <w:numId w:val="46"/>
        </w:numPr>
        <w:autoSpaceDE w:val="0"/>
        <w:autoSpaceDN w:val="0"/>
        <w:adjustRightInd w:val="0"/>
        <w:spacing w:after="0" w:line="240" w:lineRule="auto"/>
        <w:ind w:left="450" w:hanging="180"/>
        <w:jc w:val="both"/>
        <w:rPr>
          <w:rFonts w:asciiTheme="majorBidi" w:hAnsiTheme="majorBidi" w:cstheme="majorBidi"/>
          <w:sz w:val="24"/>
          <w:szCs w:val="24"/>
        </w:rPr>
      </w:pPr>
      <w:r w:rsidRPr="00EB3388">
        <w:rPr>
          <w:rFonts w:asciiTheme="majorBidi" w:hAnsiTheme="majorBidi" w:cstheme="majorBidi"/>
          <w:sz w:val="24"/>
          <w:szCs w:val="24"/>
        </w:rPr>
        <w:t xml:space="preserve">2 acres of communal land </w:t>
      </w:r>
      <w:r>
        <w:rPr>
          <w:rFonts w:asciiTheme="majorBidi" w:hAnsiTheme="majorBidi" w:cstheme="majorBidi"/>
          <w:sz w:val="24"/>
          <w:szCs w:val="24"/>
        </w:rPr>
        <w:t>will be</w:t>
      </w:r>
      <w:r w:rsidRPr="00EB3388">
        <w:rPr>
          <w:rFonts w:asciiTheme="majorBidi" w:hAnsiTheme="majorBidi" w:cstheme="majorBidi"/>
          <w:sz w:val="24"/>
          <w:szCs w:val="24"/>
        </w:rPr>
        <w:t xml:space="preserve"> managed by the project for seed multiplication of a</w:t>
      </w:r>
      <w:r>
        <w:rPr>
          <w:rFonts w:asciiTheme="majorBidi" w:hAnsiTheme="majorBidi" w:cstheme="majorBidi"/>
          <w:sz w:val="24"/>
          <w:szCs w:val="24"/>
        </w:rPr>
        <w:t xml:space="preserve"> grass (</w:t>
      </w:r>
      <w:proofErr w:type="spellStart"/>
      <w:r>
        <w:rPr>
          <w:rFonts w:asciiTheme="majorBidi" w:hAnsiTheme="majorBidi" w:cstheme="majorBidi"/>
          <w:sz w:val="24"/>
          <w:szCs w:val="24"/>
        </w:rPr>
        <w:t>Boma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w:t>
      </w:r>
      <w:r w:rsidRPr="00EB3388">
        <w:rPr>
          <w:rFonts w:asciiTheme="majorBidi" w:hAnsiTheme="majorBidi" w:cstheme="majorBidi"/>
          <w:sz w:val="24"/>
          <w:szCs w:val="24"/>
        </w:rPr>
        <w:t>hodes</w:t>
      </w:r>
      <w:proofErr w:type="spellEnd"/>
      <w:r w:rsidRPr="00EB3388">
        <w:rPr>
          <w:rFonts w:asciiTheme="majorBidi" w:hAnsiTheme="majorBidi" w:cstheme="majorBidi"/>
          <w:sz w:val="24"/>
          <w:szCs w:val="24"/>
        </w:rPr>
        <w:t>)</w:t>
      </w:r>
      <w:r>
        <w:rPr>
          <w:rFonts w:asciiTheme="majorBidi" w:hAnsiTheme="majorBidi" w:cstheme="majorBidi"/>
          <w:sz w:val="24"/>
          <w:szCs w:val="24"/>
        </w:rPr>
        <w:t xml:space="preserve">. It will be harvested in November 2015 and seed </w:t>
      </w:r>
      <w:r w:rsidRPr="00EB3388">
        <w:rPr>
          <w:rFonts w:asciiTheme="majorBidi" w:hAnsiTheme="majorBidi" w:cstheme="majorBidi"/>
          <w:sz w:val="24"/>
          <w:szCs w:val="24"/>
        </w:rPr>
        <w:t>will be distributed to participating farmers</w:t>
      </w:r>
      <w:r>
        <w:rPr>
          <w:rFonts w:asciiTheme="majorBidi" w:hAnsiTheme="majorBidi" w:cstheme="majorBidi"/>
          <w:sz w:val="24"/>
          <w:szCs w:val="24"/>
        </w:rPr>
        <w:t xml:space="preserve"> who will be sowing it in April 2016</w:t>
      </w:r>
      <w:r w:rsidRPr="00EB3388">
        <w:rPr>
          <w:rFonts w:asciiTheme="majorBidi" w:hAnsiTheme="majorBidi" w:cstheme="majorBidi"/>
          <w:sz w:val="24"/>
          <w:szCs w:val="24"/>
        </w:rPr>
        <w:t xml:space="preserve">. </w:t>
      </w:r>
    </w:p>
    <w:p w:rsidR="00085BE6" w:rsidRDefault="00085BE6" w:rsidP="0018345D">
      <w:pPr>
        <w:pStyle w:val="ListParagraph"/>
        <w:numPr>
          <w:ilvl w:val="0"/>
          <w:numId w:val="46"/>
        </w:numPr>
        <w:autoSpaceDE w:val="0"/>
        <w:autoSpaceDN w:val="0"/>
        <w:adjustRightInd w:val="0"/>
        <w:spacing w:after="0" w:line="240" w:lineRule="auto"/>
        <w:ind w:left="450" w:hanging="180"/>
        <w:jc w:val="both"/>
        <w:rPr>
          <w:rFonts w:asciiTheme="majorBidi" w:hAnsiTheme="majorBidi" w:cstheme="majorBidi"/>
          <w:sz w:val="24"/>
          <w:szCs w:val="24"/>
        </w:rPr>
      </w:pPr>
      <w:r w:rsidRPr="00EB3388">
        <w:rPr>
          <w:rFonts w:asciiTheme="majorBidi" w:hAnsiTheme="majorBidi" w:cstheme="majorBidi"/>
          <w:sz w:val="24"/>
          <w:szCs w:val="24"/>
        </w:rPr>
        <w:lastRenderedPageBreak/>
        <w:t xml:space="preserve">10 acres of communal land will be </w:t>
      </w:r>
      <w:r>
        <w:rPr>
          <w:rFonts w:asciiTheme="majorBidi" w:hAnsiTheme="majorBidi" w:cstheme="majorBidi"/>
          <w:sz w:val="24"/>
          <w:szCs w:val="24"/>
        </w:rPr>
        <w:t xml:space="preserve">established and </w:t>
      </w:r>
      <w:r w:rsidRPr="00EB3388">
        <w:rPr>
          <w:rFonts w:asciiTheme="majorBidi" w:hAnsiTheme="majorBidi" w:cstheme="majorBidi"/>
          <w:sz w:val="24"/>
          <w:szCs w:val="24"/>
        </w:rPr>
        <w:t xml:space="preserve">managed by the project as pilot plot and innovation platform for sheep fattening. </w:t>
      </w:r>
    </w:p>
    <w:p w:rsidR="00085BE6" w:rsidRDefault="00085BE6" w:rsidP="00A35144">
      <w:pPr>
        <w:pStyle w:val="ListParagraph"/>
        <w:numPr>
          <w:ilvl w:val="0"/>
          <w:numId w:val="46"/>
        </w:numPr>
        <w:autoSpaceDE w:val="0"/>
        <w:autoSpaceDN w:val="0"/>
        <w:adjustRightInd w:val="0"/>
        <w:spacing w:after="0" w:line="240" w:lineRule="auto"/>
        <w:jc w:val="both"/>
        <w:rPr>
          <w:rFonts w:asciiTheme="majorBidi" w:hAnsiTheme="majorBidi" w:cstheme="majorBidi"/>
          <w:sz w:val="24"/>
          <w:szCs w:val="24"/>
        </w:rPr>
      </w:pPr>
      <w:r w:rsidRPr="00EB3388">
        <w:rPr>
          <w:rFonts w:asciiTheme="majorBidi" w:hAnsiTheme="majorBidi" w:cstheme="majorBidi"/>
          <w:sz w:val="24"/>
          <w:szCs w:val="24"/>
        </w:rPr>
        <w:t xml:space="preserve">200 </w:t>
      </w:r>
      <w:proofErr w:type="spellStart"/>
      <w:r w:rsidRPr="00EB3388">
        <w:rPr>
          <w:rFonts w:asciiTheme="majorBidi" w:hAnsiTheme="majorBidi" w:cstheme="majorBidi"/>
          <w:sz w:val="24"/>
          <w:szCs w:val="24"/>
        </w:rPr>
        <w:t>weaners</w:t>
      </w:r>
      <w:proofErr w:type="spellEnd"/>
      <w:r w:rsidRPr="00EB3388">
        <w:rPr>
          <w:rFonts w:asciiTheme="majorBidi" w:hAnsiTheme="majorBidi" w:cstheme="majorBidi"/>
          <w:sz w:val="24"/>
          <w:szCs w:val="24"/>
        </w:rPr>
        <w:t xml:space="preserve"> </w:t>
      </w:r>
      <w:r>
        <w:rPr>
          <w:rFonts w:asciiTheme="majorBidi" w:hAnsiTheme="majorBidi" w:cstheme="majorBidi"/>
          <w:sz w:val="24"/>
          <w:szCs w:val="24"/>
        </w:rPr>
        <w:t xml:space="preserve">(at the age of 4 months) </w:t>
      </w:r>
      <w:r w:rsidRPr="00EB3388">
        <w:rPr>
          <w:rFonts w:asciiTheme="majorBidi" w:hAnsiTheme="majorBidi" w:cstheme="majorBidi"/>
          <w:sz w:val="24"/>
          <w:szCs w:val="24"/>
        </w:rPr>
        <w:t xml:space="preserve">will be provided by the 20 participating farmers beginning </w:t>
      </w:r>
      <w:r>
        <w:rPr>
          <w:rFonts w:asciiTheme="majorBidi" w:hAnsiTheme="majorBidi" w:cstheme="majorBidi"/>
          <w:sz w:val="24"/>
          <w:szCs w:val="24"/>
        </w:rPr>
        <w:t xml:space="preserve">of September 2015. Animals will be fattened over a period of three months on the 10 acre innovation platform. The community-based organization of </w:t>
      </w:r>
      <w:proofErr w:type="spellStart"/>
      <w:r w:rsidRPr="00EB3388">
        <w:rPr>
          <w:rFonts w:asciiTheme="majorBidi" w:hAnsiTheme="majorBidi" w:cstheme="majorBidi"/>
          <w:sz w:val="24"/>
          <w:szCs w:val="24"/>
        </w:rPr>
        <w:t>Nturumeti</w:t>
      </w:r>
      <w:proofErr w:type="spellEnd"/>
      <w:r w:rsidRPr="00EB3388">
        <w:rPr>
          <w:rFonts w:asciiTheme="majorBidi" w:hAnsiTheme="majorBidi" w:cstheme="majorBidi"/>
          <w:sz w:val="24"/>
          <w:szCs w:val="24"/>
        </w:rPr>
        <w:t xml:space="preserve"> village</w:t>
      </w:r>
      <w:r>
        <w:rPr>
          <w:rFonts w:asciiTheme="majorBidi" w:hAnsiTheme="majorBidi" w:cstheme="majorBidi"/>
          <w:sz w:val="24"/>
          <w:szCs w:val="24"/>
        </w:rPr>
        <w:t xml:space="preserve"> will be involved in the management of this platform.</w:t>
      </w:r>
    </w:p>
    <w:p w:rsidR="00085BE6" w:rsidRDefault="00085BE6" w:rsidP="00A35144">
      <w:pPr>
        <w:pStyle w:val="ListParagraph"/>
        <w:numPr>
          <w:ilvl w:val="0"/>
          <w:numId w:val="46"/>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An auction market will be established by</w:t>
      </w:r>
      <w:r w:rsidRPr="005B3762">
        <w:rPr>
          <w:rFonts w:asciiTheme="majorBidi" w:hAnsiTheme="majorBidi" w:cstheme="majorBidi"/>
          <w:sz w:val="24"/>
          <w:szCs w:val="24"/>
        </w:rPr>
        <w:t xml:space="preserve"> </w:t>
      </w:r>
      <w:r w:rsidRPr="008110D3">
        <w:rPr>
          <w:rFonts w:asciiTheme="majorBidi" w:hAnsiTheme="majorBidi" w:cstheme="majorBidi"/>
          <w:sz w:val="24"/>
          <w:szCs w:val="24"/>
        </w:rPr>
        <w:t>KALRO</w:t>
      </w:r>
      <w:r>
        <w:rPr>
          <w:rFonts w:asciiTheme="majorBidi" w:hAnsiTheme="majorBidi" w:cstheme="majorBidi"/>
          <w:sz w:val="24"/>
          <w:szCs w:val="24"/>
        </w:rPr>
        <w:t xml:space="preserve"> in December 2015 to sell the fattened 200 sheep.</w:t>
      </w:r>
    </w:p>
    <w:p w:rsidR="00085BE6" w:rsidRDefault="00085BE6" w:rsidP="00085BE6">
      <w:pPr>
        <w:autoSpaceDE w:val="0"/>
        <w:autoSpaceDN w:val="0"/>
        <w:adjustRightInd w:val="0"/>
        <w:spacing w:after="0" w:line="240" w:lineRule="auto"/>
        <w:jc w:val="both"/>
        <w:rPr>
          <w:rFonts w:asciiTheme="majorBidi" w:hAnsiTheme="majorBidi" w:cstheme="majorBidi"/>
          <w:sz w:val="24"/>
          <w:szCs w:val="24"/>
        </w:rPr>
      </w:pPr>
    </w:p>
    <w:p w:rsidR="00085BE6" w:rsidRPr="0018345D" w:rsidRDefault="00085BE6" w:rsidP="0018345D">
      <w:pPr>
        <w:autoSpaceDE w:val="0"/>
        <w:autoSpaceDN w:val="0"/>
        <w:adjustRightInd w:val="0"/>
        <w:spacing w:after="0" w:line="240" w:lineRule="auto"/>
        <w:jc w:val="both"/>
        <w:rPr>
          <w:rFonts w:asciiTheme="majorBidi" w:hAnsiTheme="majorBidi" w:cstheme="majorBidi"/>
          <w:sz w:val="24"/>
          <w:szCs w:val="24"/>
        </w:rPr>
      </w:pPr>
      <w:r w:rsidRPr="0018345D">
        <w:rPr>
          <w:rFonts w:asciiTheme="majorBidi" w:hAnsiTheme="majorBidi" w:cstheme="majorBidi"/>
          <w:sz w:val="24"/>
          <w:szCs w:val="24"/>
        </w:rPr>
        <w:t>The introduction of sheep fattening by the project and the management of this activity by a community-based organization on a communal land is expected to have impact on the workload of women who are engaged in traditional sheep husbandry. This presents an opportunity for the research team to address and analyze the gender dimension of the project.</w:t>
      </w:r>
    </w:p>
    <w:p w:rsidR="00085BE6" w:rsidRDefault="00085BE6" w:rsidP="00085BE6">
      <w:pPr>
        <w:pStyle w:val="ListParagraph"/>
        <w:autoSpaceDE w:val="0"/>
        <w:autoSpaceDN w:val="0"/>
        <w:adjustRightInd w:val="0"/>
        <w:spacing w:after="0" w:line="240" w:lineRule="auto"/>
        <w:ind w:left="360"/>
        <w:jc w:val="both"/>
        <w:rPr>
          <w:rFonts w:asciiTheme="majorBidi" w:hAnsiTheme="majorBidi" w:cstheme="majorBidi"/>
          <w:sz w:val="24"/>
          <w:szCs w:val="24"/>
        </w:rPr>
      </w:pPr>
    </w:p>
    <w:p w:rsidR="00085BE6" w:rsidRDefault="00085BE6" w:rsidP="00085BE6">
      <w:pPr>
        <w:pStyle w:val="ListParagraph"/>
        <w:numPr>
          <w:ilvl w:val="0"/>
          <w:numId w:val="7"/>
        </w:numPr>
        <w:autoSpaceDE w:val="0"/>
        <w:autoSpaceDN w:val="0"/>
        <w:adjustRightInd w:val="0"/>
        <w:spacing w:after="0" w:line="240" w:lineRule="auto"/>
        <w:ind w:left="360"/>
        <w:jc w:val="both"/>
        <w:rPr>
          <w:rFonts w:asciiTheme="majorBidi" w:hAnsiTheme="majorBidi" w:cstheme="majorBidi"/>
          <w:sz w:val="24"/>
          <w:szCs w:val="24"/>
        </w:rPr>
      </w:pPr>
      <w:r>
        <w:rPr>
          <w:rFonts w:asciiTheme="majorBidi" w:hAnsiTheme="majorBidi" w:cstheme="majorBidi"/>
          <w:sz w:val="24"/>
          <w:szCs w:val="24"/>
        </w:rPr>
        <w:t>Marketing options for wheat:</w:t>
      </w:r>
    </w:p>
    <w:p w:rsidR="00085BE6" w:rsidRDefault="00085BE6" w:rsidP="00085BE6">
      <w:pPr>
        <w:pStyle w:val="ListParagraph"/>
        <w:autoSpaceDE w:val="0"/>
        <w:autoSpaceDN w:val="0"/>
        <w:adjustRightInd w:val="0"/>
        <w:spacing w:after="0" w:line="240" w:lineRule="auto"/>
        <w:jc w:val="both"/>
        <w:rPr>
          <w:rFonts w:asciiTheme="majorBidi" w:hAnsiTheme="majorBidi" w:cstheme="majorBidi"/>
          <w:sz w:val="24"/>
          <w:szCs w:val="24"/>
        </w:rPr>
      </w:pPr>
    </w:p>
    <w:p w:rsidR="00085BE6" w:rsidRPr="00085BE6" w:rsidRDefault="00085BE6" w:rsidP="0018345D">
      <w:pPr>
        <w:pStyle w:val="ListParagraph"/>
        <w:autoSpaceDE w:val="0"/>
        <w:autoSpaceDN w:val="0"/>
        <w:adjustRightInd w:val="0"/>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 xml:space="preserve">A menu of marketing </w:t>
      </w:r>
      <w:r w:rsidR="0018345D">
        <w:rPr>
          <w:rFonts w:asciiTheme="majorBidi" w:hAnsiTheme="majorBidi" w:cstheme="majorBidi"/>
          <w:sz w:val="24"/>
          <w:szCs w:val="24"/>
        </w:rPr>
        <w:t>options (</w:t>
      </w:r>
      <w:r>
        <w:rPr>
          <w:rFonts w:asciiTheme="majorBidi" w:hAnsiTheme="majorBidi" w:cstheme="majorBidi"/>
          <w:sz w:val="24"/>
          <w:szCs w:val="24"/>
        </w:rPr>
        <w:t>scenarios</w:t>
      </w:r>
      <w:r w:rsidR="0018345D">
        <w:rPr>
          <w:rFonts w:asciiTheme="majorBidi" w:hAnsiTheme="majorBidi" w:cstheme="majorBidi"/>
          <w:sz w:val="24"/>
          <w:szCs w:val="24"/>
        </w:rPr>
        <w:t>)</w:t>
      </w:r>
      <w:r w:rsidRPr="00085BE6">
        <w:rPr>
          <w:rFonts w:asciiTheme="majorBidi" w:hAnsiTheme="majorBidi" w:cstheme="majorBidi"/>
          <w:sz w:val="24"/>
          <w:szCs w:val="24"/>
        </w:rPr>
        <w:t xml:space="preserve"> of improved wheat based on empirical research and providing a comparative analysis</w:t>
      </w:r>
      <w:r w:rsidR="00A95E66">
        <w:rPr>
          <w:rFonts w:asciiTheme="majorBidi" w:hAnsiTheme="majorBidi" w:cstheme="majorBidi"/>
          <w:sz w:val="24"/>
          <w:szCs w:val="24"/>
        </w:rPr>
        <w:t xml:space="preserve"> among them</w:t>
      </w:r>
      <w:r w:rsidRPr="00085BE6">
        <w:rPr>
          <w:rFonts w:asciiTheme="majorBidi" w:hAnsiTheme="majorBidi" w:cstheme="majorBidi"/>
          <w:sz w:val="24"/>
          <w:szCs w:val="24"/>
        </w:rPr>
        <w:t xml:space="preserve"> will be one of the key outputs</w:t>
      </w:r>
      <w:r>
        <w:rPr>
          <w:rFonts w:asciiTheme="majorBidi" w:hAnsiTheme="majorBidi" w:cstheme="majorBidi"/>
          <w:sz w:val="24"/>
          <w:szCs w:val="24"/>
        </w:rPr>
        <w:t xml:space="preserve"> of this project. These scenarios </w:t>
      </w:r>
      <w:r w:rsidRPr="00085BE6">
        <w:rPr>
          <w:rFonts w:asciiTheme="majorBidi" w:hAnsiTheme="majorBidi" w:cstheme="majorBidi"/>
          <w:sz w:val="24"/>
          <w:szCs w:val="24"/>
        </w:rPr>
        <w:t>include</w:t>
      </w:r>
      <w:r>
        <w:rPr>
          <w:rFonts w:asciiTheme="majorBidi" w:hAnsiTheme="majorBidi" w:cstheme="majorBidi"/>
          <w:sz w:val="24"/>
          <w:szCs w:val="24"/>
        </w:rPr>
        <w:t>:</w:t>
      </w:r>
      <w:r w:rsidRPr="00085BE6">
        <w:rPr>
          <w:rFonts w:asciiTheme="majorBidi" w:hAnsiTheme="majorBidi" w:cstheme="majorBidi"/>
          <w:sz w:val="24"/>
          <w:szCs w:val="24"/>
        </w:rPr>
        <w:t xml:space="preserve"> </w:t>
      </w:r>
    </w:p>
    <w:p w:rsidR="00355F1A" w:rsidRPr="00F633C1" w:rsidRDefault="00355F1A" w:rsidP="00990A7B">
      <w:pPr>
        <w:autoSpaceDE w:val="0"/>
        <w:autoSpaceDN w:val="0"/>
        <w:adjustRightInd w:val="0"/>
        <w:spacing w:after="0" w:line="240" w:lineRule="auto"/>
        <w:jc w:val="both"/>
        <w:rPr>
          <w:rFonts w:asciiTheme="majorBidi" w:hAnsiTheme="majorBidi" w:cstheme="majorBidi"/>
          <w:sz w:val="24"/>
          <w:szCs w:val="24"/>
        </w:rPr>
      </w:pPr>
    </w:p>
    <w:p w:rsidR="00085BE6" w:rsidRPr="0071771B" w:rsidRDefault="00085BE6" w:rsidP="00A35144">
      <w:pPr>
        <w:numPr>
          <w:ilvl w:val="0"/>
          <w:numId w:val="49"/>
        </w:numPr>
        <w:spacing w:after="160" w:line="240" w:lineRule="auto"/>
        <w:jc w:val="both"/>
        <w:rPr>
          <w:rFonts w:ascii="Times New Roman" w:hAnsi="Times New Roman" w:cs="Times New Roman"/>
          <w:sz w:val="24"/>
          <w:szCs w:val="24"/>
        </w:rPr>
      </w:pPr>
      <w:r w:rsidRPr="0071771B">
        <w:rPr>
          <w:rFonts w:ascii="Times New Roman" w:hAnsi="Times New Roman" w:cs="Times New Roman"/>
          <w:b/>
          <w:sz w:val="24"/>
          <w:szCs w:val="24"/>
        </w:rPr>
        <w:t>Scenario A (Warehouse receipting</w:t>
      </w:r>
      <w:r w:rsidRPr="0071771B">
        <w:rPr>
          <w:rFonts w:ascii="Times New Roman" w:hAnsi="Times New Roman" w:cs="Times New Roman"/>
          <w:sz w:val="24"/>
          <w:szCs w:val="24"/>
        </w:rPr>
        <w:t xml:space="preserve">) - where NCPB </w:t>
      </w:r>
      <w:r>
        <w:rPr>
          <w:rFonts w:ascii="Times New Roman" w:hAnsi="Times New Roman" w:cs="Times New Roman"/>
          <w:sz w:val="24"/>
          <w:szCs w:val="24"/>
        </w:rPr>
        <w:t>(</w:t>
      </w:r>
      <w:r w:rsidRPr="00085BE6">
        <w:rPr>
          <w:rFonts w:ascii="Times New Roman" w:hAnsi="Times New Roman" w:cs="Times New Roman"/>
          <w:sz w:val="24"/>
          <w:szCs w:val="24"/>
        </w:rPr>
        <w:t>National Cereals and Produce Board</w:t>
      </w:r>
      <w:r>
        <w:rPr>
          <w:rFonts w:ascii="Times New Roman" w:hAnsi="Times New Roman" w:cs="Times New Roman"/>
          <w:sz w:val="24"/>
          <w:szCs w:val="24"/>
        </w:rPr>
        <w:t>)</w:t>
      </w:r>
      <w:r w:rsidRPr="00085BE6">
        <w:rPr>
          <w:rFonts w:ascii="Times New Roman" w:hAnsi="Times New Roman" w:cs="Times New Roman"/>
          <w:sz w:val="24"/>
          <w:szCs w:val="24"/>
        </w:rPr>
        <w:t xml:space="preserve"> </w:t>
      </w:r>
      <w:r w:rsidRPr="0071771B">
        <w:rPr>
          <w:rFonts w:ascii="Times New Roman" w:hAnsi="Times New Roman" w:cs="Times New Roman"/>
          <w:sz w:val="24"/>
          <w:szCs w:val="24"/>
        </w:rPr>
        <w:t>buys the wheat and provides a receipt which farmers can use to redeem their money from a bank. This idea was discussed but farmers felt that NCPB could not be trusted. It was also noted that the warehouse receipting innovation currently app</w:t>
      </w:r>
      <w:r w:rsidR="0018345D">
        <w:rPr>
          <w:rFonts w:ascii="Times New Roman" w:hAnsi="Times New Roman" w:cs="Times New Roman"/>
          <w:sz w:val="24"/>
          <w:szCs w:val="24"/>
        </w:rPr>
        <w:t>lies to m</w:t>
      </w:r>
      <w:r w:rsidRPr="0071771B">
        <w:rPr>
          <w:rFonts w:ascii="Times New Roman" w:hAnsi="Times New Roman" w:cs="Times New Roman"/>
          <w:sz w:val="24"/>
          <w:szCs w:val="24"/>
        </w:rPr>
        <w:t xml:space="preserve">aize and not wheat. The NCPB officials were also not present </w:t>
      </w:r>
      <w:r w:rsidR="0018345D">
        <w:rPr>
          <w:rFonts w:ascii="Times New Roman" w:hAnsi="Times New Roman" w:cs="Times New Roman"/>
          <w:sz w:val="24"/>
          <w:szCs w:val="24"/>
        </w:rPr>
        <w:t xml:space="preserve">in the meeting with farmers </w:t>
      </w:r>
      <w:r w:rsidRPr="0071771B">
        <w:rPr>
          <w:rFonts w:ascii="Times New Roman" w:hAnsi="Times New Roman" w:cs="Times New Roman"/>
          <w:sz w:val="24"/>
          <w:szCs w:val="24"/>
        </w:rPr>
        <w:t>to present their case.</w:t>
      </w:r>
    </w:p>
    <w:p w:rsidR="00085BE6" w:rsidRPr="0071771B" w:rsidRDefault="00085BE6" w:rsidP="0018345D">
      <w:pPr>
        <w:numPr>
          <w:ilvl w:val="0"/>
          <w:numId w:val="49"/>
        </w:numPr>
        <w:spacing w:after="160" w:line="240" w:lineRule="auto"/>
        <w:jc w:val="both"/>
        <w:rPr>
          <w:rFonts w:ascii="Times New Roman" w:hAnsi="Times New Roman" w:cs="Times New Roman"/>
          <w:sz w:val="24"/>
          <w:szCs w:val="24"/>
        </w:rPr>
      </w:pPr>
      <w:r w:rsidRPr="0071771B">
        <w:rPr>
          <w:rFonts w:ascii="Times New Roman" w:hAnsi="Times New Roman" w:cs="Times New Roman"/>
          <w:sz w:val="24"/>
          <w:szCs w:val="24"/>
        </w:rPr>
        <w:t xml:space="preserve"> </w:t>
      </w:r>
      <w:r w:rsidRPr="0071771B">
        <w:rPr>
          <w:rFonts w:ascii="Times New Roman" w:hAnsi="Times New Roman" w:cs="Times New Roman"/>
          <w:b/>
          <w:sz w:val="24"/>
          <w:szCs w:val="24"/>
        </w:rPr>
        <w:t>Scenario B:</w:t>
      </w:r>
      <w:r w:rsidRPr="0071771B">
        <w:rPr>
          <w:rFonts w:ascii="Times New Roman" w:hAnsi="Times New Roman" w:cs="Times New Roman"/>
          <w:sz w:val="24"/>
          <w:szCs w:val="24"/>
        </w:rPr>
        <w:t xml:space="preserve"> </w:t>
      </w:r>
      <w:r w:rsidR="0018345D">
        <w:rPr>
          <w:rFonts w:ascii="Times New Roman" w:hAnsi="Times New Roman" w:cs="Times New Roman"/>
          <w:sz w:val="24"/>
          <w:szCs w:val="24"/>
        </w:rPr>
        <w:t>F</w:t>
      </w:r>
      <w:r w:rsidRPr="0071771B">
        <w:rPr>
          <w:rFonts w:ascii="Times New Roman" w:hAnsi="Times New Roman" w:cs="Times New Roman"/>
          <w:sz w:val="24"/>
          <w:szCs w:val="24"/>
        </w:rPr>
        <w:t>armers can enter into a contract with millers to buy their produce on agreeable terms. However there was no representation from millers and therefore this option could not be pursued further. It was also noted that millers operate through mi</w:t>
      </w:r>
      <w:r>
        <w:rPr>
          <w:rFonts w:ascii="Times New Roman" w:hAnsi="Times New Roman" w:cs="Times New Roman"/>
          <w:sz w:val="24"/>
          <w:szCs w:val="24"/>
        </w:rPr>
        <w:t>ddlemen who source wheat from f</w:t>
      </w:r>
      <w:r w:rsidRPr="0071771B">
        <w:rPr>
          <w:rFonts w:ascii="Times New Roman" w:hAnsi="Times New Roman" w:cs="Times New Roman"/>
          <w:sz w:val="24"/>
          <w:szCs w:val="24"/>
        </w:rPr>
        <w:t>a</w:t>
      </w:r>
      <w:r>
        <w:rPr>
          <w:rFonts w:ascii="Times New Roman" w:hAnsi="Times New Roman" w:cs="Times New Roman"/>
          <w:sz w:val="24"/>
          <w:szCs w:val="24"/>
        </w:rPr>
        <w:t>r</w:t>
      </w:r>
      <w:r w:rsidRPr="0071771B">
        <w:rPr>
          <w:rFonts w:ascii="Times New Roman" w:hAnsi="Times New Roman" w:cs="Times New Roman"/>
          <w:sz w:val="24"/>
          <w:szCs w:val="24"/>
        </w:rPr>
        <w:t>mer</w:t>
      </w:r>
      <w:r w:rsidR="0018345D">
        <w:rPr>
          <w:rFonts w:ascii="Times New Roman" w:hAnsi="Times New Roman" w:cs="Times New Roman"/>
          <w:sz w:val="24"/>
          <w:szCs w:val="24"/>
        </w:rPr>
        <w:t>s.</w:t>
      </w:r>
    </w:p>
    <w:p w:rsidR="00085BE6" w:rsidRPr="00A95E66" w:rsidRDefault="00085BE6" w:rsidP="0018345D">
      <w:pPr>
        <w:numPr>
          <w:ilvl w:val="0"/>
          <w:numId w:val="49"/>
        </w:numPr>
        <w:spacing w:after="160" w:line="240" w:lineRule="auto"/>
        <w:jc w:val="both"/>
        <w:rPr>
          <w:rFonts w:ascii="Times New Roman" w:hAnsi="Times New Roman" w:cs="Times New Roman"/>
          <w:sz w:val="24"/>
          <w:szCs w:val="24"/>
        </w:rPr>
      </w:pPr>
      <w:r w:rsidRPr="0071771B">
        <w:rPr>
          <w:rFonts w:ascii="Times New Roman" w:hAnsi="Times New Roman" w:cs="Times New Roman"/>
          <w:b/>
          <w:sz w:val="24"/>
          <w:szCs w:val="24"/>
        </w:rPr>
        <w:t>Scenario C:</w:t>
      </w:r>
      <w:r w:rsidRPr="0071771B">
        <w:rPr>
          <w:rFonts w:ascii="Times New Roman" w:hAnsi="Times New Roman" w:cs="Times New Roman"/>
          <w:sz w:val="24"/>
          <w:szCs w:val="24"/>
        </w:rPr>
        <w:t xml:space="preserve"> Contract with large scale grain handler and trader. </w:t>
      </w:r>
      <w:proofErr w:type="spellStart"/>
      <w:r w:rsidRPr="0071771B">
        <w:rPr>
          <w:rFonts w:ascii="Times New Roman" w:hAnsi="Times New Roman" w:cs="Times New Roman"/>
          <w:sz w:val="24"/>
          <w:szCs w:val="24"/>
        </w:rPr>
        <w:t>Rupian</w:t>
      </w:r>
      <w:proofErr w:type="spellEnd"/>
      <w:r w:rsidRPr="0071771B">
        <w:rPr>
          <w:rFonts w:ascii="Times New Roman" w:hAnsi="Times New Roman" w:cs="Times New Roman"/>
          <w:sz w:val="24"/>
          <w:szCs w:val="24"/>
        </w:rPr>
        <w:t xml:space="preserve"> Technologies LTD made </w:t>
      </w:r>
      <w:r w:rsidR="0018345D">
        <w:rPr>
          <w:rFonts w:ascii="Times New Roman" w:hAnsi="Times New Roman" w:cs="Times New Roman"/>
          <w:sz w:val="24"/>
          <w:szCs w:val="24"/>
        </w:rPr>
        <w:t xml:space="preserve">a </w:t>
      </w:r>
      <w:r w:rsidRPr="0071771B">
        <w:rPr>
          <w:rFonts w:ascii="Times New Roman" w:hAnsi="Times New Roman" w:cs="Times New Roman"/>
          <w:sz w:val="24"/>
          <w:szCs w:val="24"/>
        </w:rPr>
        <w:t>presentation of thei</w:t>
      </w:r>
      <w:r w:rsidR="0018345D">
        <w:rPr>
          <w:rFonts w:ascii="Times New Roman" w:hAnsi="Times New Roman" w:cs="Times New Roman"/>
          <w:sz w:val="24"/>
          <w:szCs w:val="24"/>
        </w:rPr>
        <w:t>r contract model</w:t>
      </w:r>
      <w:r w:rsidRPr="0071771B">
        <w:rPr>
          <w:rFonts w:ascii="Times New Roman" w:hAnsi="Times New Roman" w:cs="Times New Roman"/>
          <w:sz w:val="24"/>
          <w:szCs w:val="24"/>
        </w:rPr>
        <w:t xml:space="preserve">. Their philosophy is “Farmer on Top – partnership with the farmer”. They have experience in dealing with large scale grain purchase particularly maize; and are now set to venture into wheat. Their model is to overcome the situation where farmers are price takers due to their inability to </w:t>
      </w:r>
      <w:r w:rsidR="00A95E66" w:rsidRPr="0071771B">
        <w:rPr>
          <w:rFonts w:ascii="Times New Roman" w:hAnsi="Times New Roman" w:cs="Times New Roman"/>
          <w:sz w:val="24"/>
          <w:szCs w:val="24"/>
        </w:rPr>
        <w:t>organize</w:t>
      </w:r>
      <w:r w:rsidRPr="0071771B">
        <w:rPr>
          <w:rFonts w:ascii="Times New Roman" w:hAnsi="Times New Roman" w:cs="Times New Roman"/>
          <w:sz w:val="24"/>
          <w:szCs w:val="24"/>
        </w:rPr>
        <w:t xml:space="preserve"> themselves into marketing groups or cooperatives.  Farmers would sign a contract to sell their wheat to the company. The company would aggregate wheat, store for a month or two</w:t>
      </w:r>
      <w:r w:rsidR="00A95E66">
        <w:rPr>
          <w:rFonts w:ascii="Times New Roman" w:hAnsi="Times New Roman" w:cs="Times New Roman"/>
          <w:sz w:val="24"/>
          <w:szCs w:val="24"/>
        </w:rPr>
        <w:t xml:space="preserve"> and then</w:t>
      </w:r>
      <w:r w:rsidRPr="0071771B">
        <w:rPr>
          <w:rFonts w:ascii="Times New Roman" w:hAnsi="Times New Roman" w:cs="Times New Roman"/>
          <w:sz w:val="24"/>
          <w:szCs w:val="24"/>
        </w:rPr>
        <w:t xml:space="preserve"> sell when prices are good. The profits would then be shared on 40 (farmer):60 (company) basis over and above an agreed minimum payment given to farmer at the time of sale. The company intends to include an input provision package during the next planting season. This solves the problem of farm-gate sales and leverage on bargaining power o</w:t>
      </w:r>
      <w:r w:rsidR="0018345D">
        <w:rPr>
          <w:rFonts w:ascii="Times New Roman" w:hAnsi="Times New Roman" w:cs="Times New Roman"/>
          <w:sz w:val="24"/>
          <w:szCs w:val="24"/>
        </w:rPr>
        <w:t xml:space="preserve">f numbers and volumes. It is worth-mentioning </w:t>
      </w:r>
      <w:r w:rsidRPr="0071771B">
        <w:rPr>
          <w:rFonts w:ascii="Times New Roman" w:hAnsi="Times New Roman" w:cs="Times New Roman"/>
          <w:sz w:val="24"/>
          <w:szCs w:val="24"/>
        </w:rPr>
        <w:t xml:space="preserve">that </w:t>
      </w:r>
      <w:proofErr w:type="spellStart"/>
      <w:r w:rsidRPr="0071771B">
        <w:rPr>
          <w:rFonts w:ascii="Times New Roman" w:hAnsi="Times New Roman" w:cs="Times New Roman"/>
          <w:sz w:val="24"/>
          <w:szCs w:val="24"/>
        </w:rPr>
        <w:t>Narok</w:t>
      </w:r>
      <w:proofErr w:type="spellEnd"/>
      <w:r w:rsidRPr="0071771B">
        <w:rPr>
          <w:rFonts w:ascii="Times New Roman" w:hAnsi="Times New Roman" w:cs="Times New Roman"/>
          <w:sz w:val="24"/>
          <w:szCs w:val="24"/>
        </w:rPr>
        <w:t xml:space="preserve"> accounts for 80% of all wheat produced in Kenya.</w:t>
      </w:r>
    </w:p>
    <w:p w:rsidR="00085BE6" w:rsidRPr="0071771B" w:rsidRDefault="00085BE6" w:rsidP="00A35144">
      <w:pPr>
        <w:numPr>
          <w:ilvl w:val="0"/>
          <w:numId w:val="49"/>
        </w:numPr>
        <w:spacing w:after="160" w:line="240" w:lineRule="auto"/>
        <w:jc w:val="both"/>
        <w:rPr>
          <w:rFonts w:ascii="Times New Roman" w:hAnsi="Times New Roman" w:cs="Times New Roman"/>
          <w:sz w:val="24"/>
          <w:szCs w:val="24"/>
        </w:rPr>
      </w:pPr>
      <w:r w:rsidRPr="0071771B">
        <w:rPr>
          <w:rFonts w:ascii="Times New Roman" w:hAnsi="Times New Roman" w:cs="Times New Roman"/>
          <w:b/>
          <w:sz w:val="24"/>
          <w:szCs w:val="24"/>
        </w:rPr>
        <w:t xml:space="preserve">Scenario D: </w:t>
      </w:r>
      <w:r w:rsidR="00B021F1" w:rsidRPr="0071771B">
        <w:rPr>
          <w:rFonts w:ascii="Times New Roman" w:hAnsi="Times New Roman" w:cs="Times New Roman"/>
          <w:b/>
          <w:sz w:val="24"/>
          <w:szCs w:val="24"/>
        </w:rPr>
        <w:t>Farm gate</w:t>
      </w:r>
      <w:r w:rsidRPr="0071771B">
        <w:rPr>
          <w:rFonts w:ascii="Times New Roman" w:hAnsi="Times New Roman" w:cs="Times New Roman"/>
          <w:b/>
          <w:sz w:val="24"/>
          <w:szCs w:val="24"/>
        </w:rPr>
        <w:t xml:space="preserve"> selling to middlemen </w:t>
      </w:r>
    </w:p>
    <w:p w:rsidR="00085BE6" w:rsidRPr="0071771B" w:rsidRDefault="00085BE6" w:rsidP="00A95E66">
      <w:pPr>
        <w:spacing w:after="160" w:line="240" w:lineRule="auto"/>
        <w:ind w:left="360"/>
        <w:jc w:val="both"/>
        <w:rPr>
          <w:rFonts w:ascii="Times New Roman" w:hAnsi="Times New Roman" w:cs="Times New Roman"/>
          <w:sz w:val="24"/>
          <w:szCs w:val="24"/>
        </w:rPr>
      </w:pPr>
      <w:r w:rsidRPr="0071771B">
        <w:rPr>
          <w:rFonts w:ascii="Times New Roman" w:hAnsi="Times New Roman" w:cs="Times New Roman"/>
          <w:sz w:val="24"/>
          <w:szCs w:val="24"/>
        </w:rPr>
        <w:t>In this scenario farmers would continue with normal practice of individual selling to the highest bidder. Farmers felt that this system although somehow exploitative guarantees the farmer instant payment and is more reliable. Farmers lose up to 5 bags per acre in the measurement unit.</w:t>
      </w:r>
      <w:r>
        <w:rPr>
          <w:rFonts w:ascii="Times New Roman" w:hAnsi="Times New Roman" w:cs="Times New Roman"/>
          <w:sz w:val="24"/>
          <w:szCs w:val="24"/>
        </w:rPr>
        <w:t xml:space="preserve"> T</w:t>
      </w:r>
      <w:r w:rsidRPr="0071771B">
        <w:rPr>
          <w:rFonts w:ascii="Times New Roman" w:hAnsi="Times New Roman" w:cs="Times New Roman"/>
          <w:sz w:val="24"/>
          <w:szCs w:val="24"/>
        </w:rPr>
        <w:t xml:space="preserve">he project economist provided profitability </w:t>
      </w:r>
      <w:r w:rsidRPr="00B021F1">
        <w:rPr>
          <w:rFonts w:ascii="Times New Roman" w:hAnsi="Times New Roman" w:cs="Times New Roman"/>
          <w:sz w:val="24"/>
          <w:szCs w:val="24"/>
        </w:rPr>
        <w:t xml:space="preserve">margins </w:t>
      </w:r>
      <w:r w:rsidRPr="0071771B">
        <w:rPr>
          <w:rFonts w:ascii="Times New Roman" w:hAnsi="Times New Roman" w:cs="Times New Roman"/>
          <w:sz w:val="24"/>
          <w:szCs w:val="24"/>
        </w:rPr>
        <w:t>for all these options to guide farmers in reaching an informed decision as shown in the table below.</w:t>
      </w:r>
    </w:p>
    <w:p w:rsidR="00B021F1" w:rsidRDefault="00B021F1" w:rsidP="00085BE6">
      <w:pPr>
        <w:spacing w:line="240" w:lineRule="auto"/>
        <w:jc w:val="both"/>
        <w:rPr>
          <w:rFonts w:ascii="Times New Roman" w:hAnsi="Times New Roman" w:cs="Times New Roman"/>
          <w:b/>
          <w:bCs/>
          <w:sz w:val="24"/>
          <w:szCs w:val="24"/>
        </w:rPr>
      </w:pPr>
    </w:p>
    <w:p w:rsidR="00085BE6" w:rsidRDefault="00B021F1" w:rsidP="00B021F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Table 9</w:t>
      </w:r>
      <w:r w:rsidR="00085BE6" w:rsidRPr="00A95E66">
        <w:rPr>
          <w:rFonts w:ascii="Times New Roman" w:hAnsi="Times New Roman" w:cs="Times New Roman"/>
          <w:b/>
          <w:bCs/>
          <w:sz w:val="24"/>
          <w:szCs w:val="24"/>
        </w:rPr>
        <w:t>: Profitability margins</w:t>
      </w:r>
      <w:r>
        <w:rPr>
          <w:rFonts w:ascii="Times New Roman" w:hAnsi="Times New Roman" w:cs="Times New Roman"/>
          <w:b/>
          <w:bCs/>
          <w:sz w:val="24"/>
          <w:szCs w:val="24"/>
        </w:rPr>
        <w:t xml:space="preserve"> of different marketing options</w:t>
      </w:r>
      <w:r w:rsidR="00085BE6" w:rsidRPr="00A95E66">
        <w:rPr>
          <w:rFonts w:ascii="Times New Roman" w:hAnsi="Times New Roman" w:cs="Times New Roman"/>
          <w:b/>
          <w:bCs/>
          <w:sz w:val="24"/>
          <w:szCs w:val="24"/>
        </w:rPr>
        <w:t xml:space="preserve"> for wheat in </w:t>
      </w:r>
      <w:proofErr w:type="spellStart"/>
      <w:r w:rsidR="00085BE6" w:rsidRPr="00A95E66">
        <w:rPr>
          <w:rFonts w:ascii="Times New Roman" w:hAnsi="Times New Roman" w:cs="Times New Roman"/>
          <w:b/>
          <w:bCs/>
          <w:sz w:val="24"/>
          <w:szCs w:val="24"/>
        </w:rPr>
        <w:t>Narok</w:t>
      </w:r>
      <w:proofErr w:type="spellEnd"/>
    </w:p>
    <w:p w:rsidR="00B021F1" w:rsidRPr="00A95E66" w:rsidRDefault="00B021F1" w:rsidP="00B021F1">
      <w:pPr>
        <w:spacing w:after="0" w:line="240" w:lineRule="auto"/>
        <w:jc w:val="both"/>
        <w:rPr>
          <w:rFonts w:ascii="Times New Roman" w:hAnsi="Times New Roman" w:cs="Times New Roman"/>
          <w:b/>
          <w:bCs/>
          <w:sz w:val="24"/>
          <w:szCs w:val="24"/>
        </w:rPr>
      </w:pPr>
    </w:p>
    <w:tbl>
      <w:tblPr>
        <w:tblStyle w:val="TableGrid"/>
        <w:tblW w:w="9639" w:type="dxa"/>
        <w:tblInd w:w="-5" w:type="dxa"/>
        <w:tblLook w:val="04A0" w:firstRow="1" w:lastRow="0" w:firstColumn="1" w:lastColumn="0" w:noHBand="0" w:noVBand="1"/>
      </w:tblPr>
      <w:tblGrid>
        <w:gridCol w:w="1418"/>
        <w:gridCol w:w="1843"/>
        <w:gridCol w:w="1432"/>
        <w:gridCol w:w="1059"/>
        <w:gridCol w:w="1002"/>
        <w:gridCol w:w="1184"/>
        <w:gridCol w:w="1701"/>
      </w:tblGrid>
      <w:tr w:rsidR="00085BE6" w:rsidRPr="0071771B" w:rsidTr="00FA4AC7">
        <w:tc>
          <w:tcPr>
            <w:tcW w:w="1418" w:type="dxa"/>
          </w:tcPr>
          <w:p w:rsidR="00085BE6" w:rsidRPr="0071771B" w:rsidRDefault="00085BE6" w:rsidP="00A95E66">
            <w:pPr>
              <w:spacing w:after="160"/>
              <w:jc w:val="center"/>
              <w:rPr>
                <w:sz w:val="24"/>
                <w:szCs w:val="24"/>
              </w:rPr>
            </w:pPr>
            <w:r w:rsidRPr="0071771B">
              <w:rPr>
                <w:sz w:val="24"/>
                <w:szCs w:val="24"/>
              </w:rPr>
              <w:t>Scenario (option)</w:t>
            </w:r>
          </w:p>
        </w:tc>
        <w:tc>
          <w:tcPr>
            <w:tcW w:w="1843" w:type="dxa"/>
          </w:tcPr>
          <w:p w:rsidR="00085BE6" w:rsidRPr="0071771B" w:rsidRDefault="00085BE6" w:rsidP="00A95E66">
            <w:pPr>
              <w:spacing w:after="160"/>
              <w:jc w:val="center"/>
              <w:rPr>
                <w:sz w:val="24"/>
                <w:szCs w:val="24"/>
              </w:rPr>
            </w:pPr>
            <w:r w:rsidRPr="0071771B">
              <w:rPr>
                <w:sz w:val="24"/>
                <w:szCs w:val="24"/>
              </w:rPr>
              <w:t>Minimum Production per acre (</w:t>
            </w:r>
            <w:r>
              <w:rPr>
                <w:sz w:val="24"/>
                <w:szCs w:val="24"/>
              </w:rPr>
              <w:t>100kg-</w:t>
            </w:r>
            <w:r w:rsidRPr="0071771B">
              <w:rPr>
                <w:sz w:val="24"/>
                <w:szCs w:val="24"/>
              </w:rPr>
              <w:t>bags)</w:t>
            </w:r>
          </w:p>
        </w:tc>
        <w:tc>
          <w:tcPr>
            <w:tcW w:w="1432" w:type="dxa"/>
          </w:tcPr>
          <w:p w:rsidR="00085BE6" w:rsidRPr="0071771B" w:rsidRDefault="00085BE6" w:rsidP="00A95E66">
            <w:pPr>
              <w:spacing w:after="160"/>
              <w:jc w:val="center"/>
              <w:rPr>
                <w:sz w:val="24"/>
                <w:szCs w:val="24"/>
              </w:rPr>
            </w:pPr>
            <w:r w:rsidRPr="0071771B">
              <w:rPr>
                <w:sz w:val="24"/>
                <w:szCs w:val="24"/>
              </w:rPr>
              <w:t>Price  per bag (</w:t>
            </w:r>
            <w:proofErr w:type="spellStart"/>
            <w:r w:rsidRPr="0071771B">
              <w:rPr>
                <w:sz w:val="24"/>
                <w:szCs w:val="24"/>
              </w:rPr>
              <w:t>Kshs</w:t>
            </w:r>
            <w:proofErr w:type="spellEnd"/>
            <w:r w:rsidRPr="0071771B">
              <w:rPr>
                <w:sz w:val="24"/>
                <w:szCs w:val="24"/>
              </w:rPr>
              <w:t>)</w:t>
            </w:r>
          </w:p>
        </w:tc>
        <w:tc>
          <w:tcPr>
            <w:tcW w:w="1059" w:type="dxa"/>
          </w:tcPr>
          <w:p w:rsidR="00085BE6" w:rsidRPr="0071771B" w:rsidRDefault="00085BE6" w:rsidP="00A95E66">
            <w:pPr>
              <w:spacing w:after="160"/>
              <w:jc w:val="center"/>
              <w:rPr>
                <w:sz w:val="24"/>
                <w:szCs w:val="24"/>
              </w:rPr>
            </w:pPr>
            <w:r w:rsidRPr="0071771B">
              <w:rPr>
                <w:sz w:val="24"/>
                <w:szCs w:val="24"/>
              </w:rPr>
              <w:t>Total revenue per acre</w:t>
            </w:r>
            <w:r>
              <w:rPr>
                <w:sz w:val="24"/>
                <w:szCs w:val="24"/>
              </w:rPr>
              <w:t xml:space="preserve"> (</w:t>
            </w:r>
            <w:proofErr w:type="spellStart"/>
            <w:r>
              <w:rPr>
                <w:sz w:val="24"/>
                <w:szCs w:val="24"/>
              </w:rPr>
              <w:t>Kshs</w:t>
            </w:r>
            <w:proofErr w:type="spellEnd"/>
            <w:r>
              <w:rPr>
                <w:sz w:val="24"/>
                <w:szCs w:val="24"/>
              </w:rPr>
              <w:t>)</w:t>
            </w:r>
          </w:p>
        </w:tc>
        <w:tc>
          <w:tcPr>
            <w:tcW w:w="1002" w:type="dxa"/>
          </w:tcPr>
          <w:p w:rsidR="00085BE6" w:rsidRPr="0071771B" w:rsidRDefault="00085BE6" w:rsidP="00A95E66">
            <w:pPr>
              <w:spacing w:after="160"/>
              <w:jc w:val="center"/>
              <w:rPr>
                <w:sz w:val="24"/>
                <w:szCs w:val="24"/>
              </w:rPr>
            </w:pPr>
            <w:r w:rsidRPr="0071771B">
              <w:rPr>
                <w:sz w:val="24"/>
                <w:szCs w:val="24"/>
              </w:rPr>
              <w:t>Total Costs per acre</w:t>
            </w:r>
            <w:r>
              <w:rPr>
                <w:sz w:val="24"/>
                <w:szCs w:val="24"/>
              </w:rPr>
              <w:t xml:space="preserve"> (</w:t>
            </w:r>
            <w:proofErr w:type="spellStart"/>
            <w:r>
              <w:rPr>
                <w:sz w:val="24"/>
                <w:szCs w:val="24"/>
              </w:rPr>
              <w:t>Kshs</w:t>
            </w:r>
            <w:proofErr w:type="spellEnd"/>
            <w:r>
              <w:rPr>
                <w:sz w:val="24"/>
                <w:szCs w:val="24"/>
              </w:rPr>
              <w:t>)</w:t>
            </w:r>
          </w:p>
        </w:tc>
        <w:tc>
          <w:tcPr>
            <w:tcW w:w="1184" w:type="dxa"/>
          </w:tcPr>
          <w:p w:rsidR="00085BE6" w:rsidRPr="0071771B" w:rsidRDefault="00085BE6" w:rsidP="00A95E66">
            <w:pPr>
              <w:spacing w:after="160"/>
              <w:jc w:val="center"/>
              <w:rPr>
                <w:sz w:val="24"/>
                <w:szCs w:val="24"/>
              </w:rPr>
            </w:pPr>
            <w:r w:rsidRPr="0071771B">
              <w:rPr>
                <w:sz w:val="24"/>
                <w:szCs w:val="24"/>
              </w:rPr>
              <w:t xml:space="preserve">Profit </w:t>
            </w:r>
            <w:r>
              <w:rPr>
                <w:sz w:val="24"/>
                <w:szCs w:val="24"/>
              </w:rPr>
              <w:t xml:space="preserve"> (</w:t>
            </w:r>
            <w:proofErr w:type="spellStart"/>
            <w:r>
              <w:rPr>
                <w:sz w:val="24"/>
                <w:szCs w:val="24"/>
              </w:rPr>
              <w:t>Kshs</w:t>
            </w:r>
            <w:proofErr w:type="spellEnd"/>
            <w:r>
              <w:rPr>
                <w:sz w:val="24"/>
                <w:szCs w:val="24"/>
              </w:rPr>
              <w:t>)</w:t>
            </w:r>
          </w:p>
        </w:tc>
        <w:tc>
          <w:tcPr>
            <w:tcW w:w="1701" w:type="dxa"/>
          </w:tcPr>
          <w:p w:rsidR="00085BE6" w:rsidRPr="0071771B" w:rsidRDefault="00085BE6" w:rsidP="00A95E66">
            <w:pPr>
              <w:spacing w:after="160"/>
              <w:jc w:val="center"/>
              <w:rPr>
                <w:sz w:val="24"/>
                <w:szCs w:val="24"/>
              </w:rPr>
            </w:pPr>
            <w:r>
              <w:rPr>
                <w:sz w:val="24"/>
                <w:szCs w:val="24"/>
              </w:rPr>
              <w:t>C</w:t>
            </w:r>
            <w:r w:rsidRPr="0071771B">
              <w:rPr>
                <w:sz w:val="24"/>
                <w:szCs w:val="24"/>
              </w:rPr>
              <w:t>omments</w:t>
            </w:r>
          </w:p>
        </w:tc>
      </w:tr>
      <w:tr w:rsidR="00085BE6" w:rsidRPr="0071771B" w:rsidTr="00FA4AC7">
        <w:tc>
          <w:tcPr>
            <w:tcW w:w="1418" w:type="dxa"/>
          </w:tcPr>
          <w:p w:rsidR="00085BE6" w:rsidRPr="0071771B" w:rsidRDefault="00085BE6" w:rsidP="00A95E66">
            <w:pPr>
              <w:spacing w:after="160"/>
              <w:jc w:val="center"/>
              <w:rPr>
                <w:sz w:val="24"/>
                <w:szCs w:val="24"/>
              </w:rPr>
            </w:pPr>
            <w:r w:rsidRPr="0071771B">
              <w:rPr>
                <w:sz w:val="24"/>
                <w:szCs w:val="24"/>
              </w:rPr>
              <w:t>A</w:t>
            </w:r>
          </w:p>
        </w:tc>
        <w:tc>
          <w:tcPr>
            <w:tcW w:w="1843" w:type="dxa"/>
          </w:tcPr>
          <w:p w:rsidR="00085BE6" w:rsidRPr="0071771B" w:rsidRDefault="00085BE6" w:rsidP="00A95E66">
            <w:pPr>
              <w:spacing w:after="160"/>
              <w:jc w:val="center"/>
              <w:rPr>
                <w:sz w:val="24"/>
                <w:szCs w:val="24"/>
              </w:rPr>
            </w:pPr>
            <w:r w:rsidRPr="0071771B">
              <w:rPr>
                <w:sz w:val="24"/>
                <w:szCs w:val="24"/>
              </w:rPr>
              <w:t>15</w:t>
            </w:r>
          </w:p>
        </w:tc>
        <w:tc>
          <w:tcPr>
            <w:tcW w:w="1432" w:type="dxa"/>
          </w:tcPr>
          <w:p w:rsidR="00085BE6" w:rsidRPr="0071771B" w:rsidRDefault="00085BE6" w:rsidP="00A95E66">
            <w:pPr>
              <w:spacing w:after="160"/>
              <w:jc w:val="center"/>
              <w:rPr>
                <w:sz w:val="24"/>
                <w:szCs w:val="24"/>
              </w:rPr>
            </w:pPr>
            <w:r w:rsidRPr="0071771B">
              <w:rPr>
                <w:sz w:val="24"/>
                <w:szCs w:val="24"/>
              </w:rPr>
              <w:t>3000</w:t>
            </w:r>
          </w:p>
        </w:tc>
        <w:tc>
          <w:tcPr>
            <w:tcW w:w="1059" w:type="dxa"/>
          </w:tcPr>
          <w:p w:rsidR="00085BE6" w:rsidRPr="0071771B" w:rsidRDefault="00085BE6" w:rsidP="00A95E66">
            <w:pPr>
              <w:spacing w:after="160"/>
              <w:jc w:val="center"/>
              <w:rPr>
                <w:sz w:val="24"/>
                <w:szCs w:val="24"/>
              </w:rPr>
            </w:pPr>
            <w:r w:rsidRPr="0071771B">
              <w:rPr>
                <w:sz w:val="24"/>
                <w:szCs w:val="24"/>
              </w:rPr>
              <w:t>45,000</w:t>
            </w:r>
          </w:p>
        </w:tc>
        <w:tc>
          <w:tcPr>
            <w:tcW w:w="1002" w:type="dxa"/>
          </w:tcPr>
          <w:p w:rsidR="00085BE6" w:rsidRPr="0071771B" w:rsidRDefault="00085BE6" w:rsidP="00A95E66">
            <w:pPr>
              <w:spacing w:after="160"/>
              <w:jc w:val="center"/>
              <w:rPr>
                <w:sz w:val="24"/>
                <w:szCs w:val="24"/>
              </w:rPr>
            </w:pPr>
            <w:r w:rsidRPr="0071771B">
              <w:rPr>
                <w:sz w:val="24"/>
                <w:szCs w:val="24"/>
              </w:rPr>
              <w:t>21495</w:t>
            </w:r>
          </w:p>
        </w:tc>
        <w:tc>
          <w:tcPr>
            <w:tcW w:w="1184" w:type="dxa"/>
          </w:tcPr>
          <w:p w:rsidR="00085BE6" w:rsidRPr="0071771B" w:rsidRDefault="00085BE6" w:rsidP="00A95E66">
            <w:pPr>
              <w:spacing w:after="160"/>
              <w:jc w:val="center"/>
              <w:rPr>
                <w:sz w:val="24"/>
                <w:szCs w:val="24"/>
              </w:rPr>
            </w:pPr>
            <w:r w:rsidRPr="0071771B">
              <w:rPr>
                <w:sz w:val="24"/>
                <w:szCs w:val="24"/>
              </w:rPr>
              <w:t>23495</w:t>
            </w:r>
          </w:p>
        </w:tc>
        <w:tc>
          <w:tcPr>
            <w:tcW w:w="1701" w:type="dxa"/>
          </w:tcPr>
          <w:p w:rsidR="00085BE6" w:rsidRPr="0071771B" w:rsidRDefault="00085BE6" w:rsidP="00A95E66">
            <w:pPr>
              <w:spacing w:after="160"/>
              <w:jc w:val="center"/>
              <w:rPr>
                <w:sz w:val="24"/>
                <w:szCs w:val="24"/>
              </w:rPr>
            </w:pPr>
          </w:p>
        </w:tc>
      </w:tr>
      <w:tr w:rsidR="00085BE6" w:rsidRPr="0071771B" w:rsidTr="00FA4AC7">
        <w:tc>
          <w:tcPr>
            <w:tcW w:w="1418" w:type="dxa"/>
          </w:tcPr>
          <w:p w:rsidR="00085BE6" w:rsidRPr="0071771B" w:rsidRDefault="00085BE6" w:rsidP="00A95E66">
            <w:pPr>
              <w:spacing w:after="160"/>
              <w:jc w:val="center"/>
              <w:rPr>
                <w:sz w:val="24"/>
                <w:szCs w:val="24"/>
              </w:rPr>
            </w:pPr>
            <w:r w:rsidRPr="0071771B">
              <w:rPr>
                <w:sz w:val="24"/>
                <w:szCs w:val="24"/>
              </w:rPr>
              <w:t>B</w:t>
            </w:r>
          </w:p>
        </w:tc>
        <w:tc>
          <w:tcPr>
            <w:tcW w:w="1843" w:type="dxa"/>
          </w:tcPr>
          <w:p w:rsidR="00085BE6" w:rsidRPr="0071771B" w:rsidRDefault="00085BE6" w:rsidP="00A95E66">
            <w:pPr>
              <w:spacing w:after="160"/>
              <w:jc w:val="center"/>
              <w:rPr>
                <w:sz w:val="24"/>
                <w:szCs w:val="24"/>
              </w:rPr>
            </w:pPr>
            <w:r w:rsidRPr="0071771B">
              <w:rPr>
                <w:sz w:val="24"/>
                <w:szCs w:val="24"/>
              </w:rPr>
              <w:t>Not discussed</w:t>
            </w:r>
          </w:p>
        </w:tc>
        <w:tc>
          <w:tcPr>
            <w:tcW w:w="1432" w:type="dxa"/>
          </w:tcPr>
          <w:p w:rsidR="00085BE6" w:rsidRPr="0071771B" w:rsidRDefault="00085BE6" w:rsidP="00A95E66">
            <w:pPr>
              <w:spacing w:after="160"/>
              <w:jc w:val="center"/>
              <w:rPr>
                <w:sz w:val="24"/>
                <w:szCs w:val="24"/>
              </w:rPr>
            </w:pPr>
          </w:p>
        </w:tc>
        <w:tc>
          <w:tcPr>
            <w:tcW w:w="1059" w:type="dxa"/>
          </w:tcPr>
          <w:p w:rsidR="00085BE6" w:rsidRPr="0071771B" w:rsidRDefault="00085BE6" w:rsidP="00A95E66">
            <w:pPr>
              <w:spacing w:after="160"/>
              <w:jc w:val="center"/>
              <w:rPr>
                <w:sz w:val="24"/>
                <w:szCs w:val="24"/>
              </w:rPr>
            </w:pPr>
          </w:p>
        </w:tc>
        <w:tc>
          <w:tcPr>
            <w:tcW w:w="1002" w:type="dxa"/>
          </w:tcPr>
          <w:p w:rsidR="00085BE6" w:rsidRPr="0071771B" w:rsidRDefault="00085BE6" w:rsidP="00A95E66">
            <w:pPr>
              <w:spacing w:after="160"/>
              <w:jc w:val="center"/>
              <w:rPr>
                <w:sz w:val="24"/>
                <w:szCs w:val="24"/>
              </w:rPr>
            </w:pPr>
          </w:p>
        </w:tc>
        <w:tc>
          <w:tcPr>
            <w:tcW w:w="1184" w:type="dxa"/>
          </w:tcPr>
          <w:p w:rsidR="00085BE6" w:rsidRPr="0071771B" w:rsidRDefault="00085BE6" w:rsidP="00A95E66">
            <w:pPr>
              <w:spacing w:after="160"/>
              <w:jc w:val="center"/>
              <w:rPr>
                <w:sz w:val="24"/>
                <w:szCs w:val="24"/>
              </w:rPr>
            </w:pPr>
          </w:p>
        </w:tc>
        <w:tc>
          <w:tcPr>
            <w:tcW w:w="1701" w:type="dxa"/>
          </w:tcPr>
          <w:p w:rsidR="00085BE6" w:rsidRPr="0071771B" w:rsidRDefault="00085BE6" w:rsidP="00A95E66">
            <w:pPr>
              <w:spacing w:after="160"/>
              <w:jc w:val="center"/>
              <w:rPr>
                <w:sz w:val="24"/>
                <w:szCs w:val="24"/>
              </w:rPr>
            </w:pPr>
          </w:p>
        </w:tc>
      </w:tr>
      <w:tr w:rsidR="00085BE6" w:rsidRPr="0071771B" w:rsidTr="00FA4AC7">
        <w:tc>
          <w:tcPr>
            <w:tcW w:w="1418" w:type="dxa"/>
          </w:tcPr>
          <w:p w:rsidR="00085BE6" w:rsidRPr="0071771B" w:rsidRDefault="00085BE6" w:rsidP="00A95E66">
            <w:pPr>
              <w:spacing w:after="160"/>
              <w:jc w:val="center"/>
              <w:rPr>
                <w:sz w:val="24"/>
                <w:szCs w:val="24"/>
              </w:rPr>
            </w:pPr>
            <w:r w:rsidRPr="0071771B">
              <w:rPr>
                <w:sz w:val="24"/>
                <w:szCs w:val="24"/>
              </w:rPr>
              <w:t>C</w:t>
            </w:r>
          </w:p>
        </w:tc>
        <w:tc>
          <w:tcPr>
            <w:tcW w:w="1843" w:type="dxa"/>
          </w:tcPr>
          <w:p w:rsidR="00085BE6" w:rsidRPr="0071771B" w:rsidRDefault="00085BE6" w:rsidP="00A95E66">
            <w:pPr>
              <w:spacing w:after="160"/>
              <w:jc w:val="center"/>
              <w:rPr>
                <w:sz w:val="24"/>
                <w:szCs w:val="24"/>
              </w:rPr>
            </w:pPr>
            <w:r w:rsidRPr="0071771B">
              <w:rPr>
                <w:sz w:val="24"/>
                <w:szCs w:val="24"/>
              </w:rPr>
              <w:t>15</w:t>
            </w:r>
          </w:p>
        </w:tc>
        <w:tc>
          <w:tcPr>
            <w:tcW w:w="1432" w:type="dxa"/>
          </w:tcPr>
          <w:p w:rsidR="00085BE6" w:rsidRPr="0071771B" w:rsidRDefault="00085BE6" w:rsidP="00A95E66">
            <w:pPr>
              <w:spacing w:after="160"/>
              <w:jc w:val="center"/>
              <w:rPr>
                <w:sz w:val="24"/>
                <w:szCs w:val="24"/>
              </w:rPr>
            </w:pPr>
            <w:r w:rsidRPr="0071771B">
              <w:rPr>
                <w:sz w:val="24"/>
                <w:szCs w:val="24"/>
              </w:rPr>
              <w:t>2400</w:t>
            </w:r>
          </w:p>
        </w:tc>
        <w:tc>
          <w:tcPr>
            <w:tcW w:w="1059" w:type="dxa"/>
          </w:tcPr>
          <w:p w:rsidR="00085BE6" w:rsidRPr="0071771B" w:rsidRDefault="00085BE6" w:rsidP="00A95E66">
            <w:pPr>
              <w:spacing w:after="160"/>
              <w:jc w:val="center"/>
              <w:rPr>
                <w:sz w:val="24"/>
                <w:szCs w:val="24"/>
              </w:rPr>
            </w:pPr>
            <w:r w:rsidRPr="0071771B">
              <w:rPr>
                <w:sz w:val="24"/>
                <w:szCs w:val="24"/>
              </w:rPr>
              <w:t>36000</w:t>
            </w:r>
          </w:p>
        </w:tc>
        <w:tc>
          <w:tcPr>
            <w:tcW w:w="1002" w:type="dxa"/>
          </w:tcPr>
          <w:p w:rsidR="00085BE6" w:rsidRPr="0071771B" w:rsidRDefault="00085BE6" w:rsidP="00A95E66">
            <w:pPr>
              <w:spacing w:after="160"/>
              <w:jc w:val="center"/>
              <w:rPr>
                <w:sz w:val="24"/>
                <w:szCs w:val="24"/>
              </w:rPr>
            </w:pPr>
            <w:r w:rsidRPr="0071771B">
              <w:rPr>
                <w:sz w:val="24"/>
                <w:szCs w:val="24"/>
              </w:rPr>
              <w:t>20830</w:t>
            </w:r>
          </w:p>
        </w:tc>
        <w:tc>
          <w:tcPr>
            <w:tcW w:w="1184" w:type="dxa"/>
          </w:tcPr>
          <w:p w:rsidR="00085BE6" w:rsidRPr="0071771B" w:rsidRDefault="00085BE6" w:rsidP="00A95E66">
            <w:pPr>
              <w:spacing w:after="160"/>
              <w:jc w:val="center"/>
              <w:rPr>
                <w:sz w:val="24"/>
                <w:szCs w:val="24"/>
              </w:rPr>
            </w:pPr>
            <w:r w:rsidRPr="0071771B">
              <w:rPr>
                <w:sz w:val="24"/>
                <w:szCs w:val="24"/>
              </w:rPr>
              <w:t>15170</w:t>
            </w:r>
          </w:p>
        </w:tc>
        <w:tc>
          <w:tcPr>
            <w:tcW w:w="1701" w:type="dxa"/>
          </w:tcPr>
          <w:p w:rsidR="00085BE6" w:rsidRPr="0071771B" w:rsidRDefault="00085BE6" w:rsidP="00A95E66">
            <w:pPr>
              <w:spacing w:after="160"/>
              <w:jc w:val="center"/>
              <w:rPr>
                <w:sz w:val="24"/>
                <w:szCs w:val="24"/>
              </w:rPr>
            </w:pPr>
            <w:r w:rsidRPr="0071771B">
              <w:rPr>
                <w:sz w:val="24"/>
                <w:szCs w:val="24"/>
              </w:rPr>
              <w:t xml:space="preserve">Additional sharing of 40:60 profits over and above the selling price (about </w:t>
            </w:r>
            <w:proofErr w:type="spellStart"/>
            <w:r w:rsidRPr="0071771B">
              <w:rPr>
                <w:sz w:val="24"/>
                <w:szCs w:val="24"/>
              </w:rPr>
              <w:t>Kes</w:t>
            </w:r>
            <w:proofErr w:type="spellEnd"/>
            <w:r w:rsidRPr="0071771B">
              <w:rPr>
                <w:sz w:val="24"/>
                <w:szCs w:val="24"/>
              </w:rPr>
              <w:t xml:space="preserve"> 4500) per acre</w:t>
            </w:r>
          </w:p>
        </w:tc>
      </w:tr>
      <w:tr w:rsidR="00085BE6" w:rsidRPr="0071771B" w:rsidTr="00FA4AC7">
        <w:tc>
          <w:tcPr>
            <w:tcW w:w="1418" w:type="dxa"/>
          </w:tcPr>
          <w:p w:rsidR="00085BE6" w:rsidRPr="0071771B" w:rsidRDefault="00085BE6" w:rsidP="00A95E66">
            <w:pPr>
              <w:spacing w:after="160"/>
              <w:jc w:val="center"/>
              <w:rPr>
                <w:sz w:val="24"/>
                <w:szCs w:val="24"/>
              </w:rPr>
            </w:pPr>
            <w:r w:rsidRPr="0071771B">
              <w:rPr>
                <w:sz w:val="24"/>
                <w:szCs w:val="24"/>
              </w:rPr>
              <w:t>D</w:t>
            </w:r>
          </w:p>
        </w:tc>
        <w:tc>
          <w:tcPr>
            <w:tcW w:w="1843" w:type="dxa"/>
          </w:tcPr>
          <w:p w:rsidR="00085BE6" w:rsidRPr="0071771B" w:rsidRDefault="00085BE6" w:rsidP="00A95E66">
            <w:pPr>
              <w:spacing w:after="160"/>
              <w:jc w:val="center"/>
              <w:rPr>
                <w:sz w:val="24"/>
                <w:szCs w:val="24"/>
              </w:rPr>
            </w:pPr>
            <w:r w:rsidRPr="0071771B">
              <w:rPr>
                <w:sz w:val="24"/>
                <w:szCs w:val="24"/>
              </w:rPr>
              <w:t>15</w:t>
            </w:r>
          </w:p>
        </w:tc>
        <w:tc>
          <w:tcPr>
            <w:tcW w:w="1432" w:type="dxa"/>
          </w:tcPr>
          <w:p w:rsidR="00085BE6" w:rsidRPr="0071771B" w:rsidRDefault="00085BE6" w:rsidP="00A95E66">
            <w:pPr>
              <w:spacing w:after="160"/>
              <w:jc w:val="center"/>
              <w:rPr>
                <w:sz w:val="24"/>
                <w:szCs w:val="24"/>
              </w:rPr>
            </w:pPr>
            <w:r w:rsidRPr="0071771B">
              <w:rPr>
                <w:sz w:val="24"/>
                <w:szCs w:val="24"/>
              </w:rPr>
              <w:t>2500</w:t>
            </w:r>
          </w:p>
        </w:tc>
        <w:tc>
          <w:tcPr>
            <w:tcW w:w="1059" w:type="dxa"/>
          </w:tcPr>
          <w:p w:rsidR="00085BE6" w:rsidRPr="0071771B" w:rsidRDefault="00085BE6" w:rsidP="00A95E66">
            <w:pPr>
              <w:spacing w:after="160"/>
              <w:jc w:val="center"/>
              <w:rPr>
                <w:sz w:val="24"/>
                <w:szCs w:val="24"/>
              </w:rPr>
            </w:pPr>
            <w:r w:rsidRPr="0071771B">
              <w:rPr>
                <w:sz w:val="24"/>
                <w:szCs w:val="24"/>
              </w:rPr>
              <w:t>37500</w:t>
            </w:r>
          </w:p>
        </w:tc>
        <w:tc>
          <w:tcPr>
            <w:tcW w:w="1002" w:type="dxa"/>
          </w:tcPr>
          <w:p w:rsidR="00085BE6" w:rsidRPr="0071771B" w:rsidRDefault="00085BE6" w:rsidP="00A95E66">
            <w:pPr>
              <w:spacing w:after="160"/>
              <w:jc w:val="center"/>
              <w:rPr>
                <w:sz w:val="24"/>
                <w:szCs w:val="24"/>
              </w:rPr>
            </w:pPr>
            <w:r w:rsidRPr="0071771B">
              <w:rPr>
                <w:sz w:val="24"/>
                <w:szCs w:val="24"/>
              </w:rPr>
              <w:t>20830</w:t>
            </w:r>
          </w:p>
        </w:tc>
        <w:tc>
          <w:tcPr>
            <w:tcW w:w="1184" w:type="dxa"/>
          </w:tcPr>
          <w:p w:rsidR="00085BE6" w:rsidRPr="0071771B" w:rsidRDefault="00085BE6" w:rsidP="00A95E66">
            <w:pPr>
              <w:spacing w:after="160"/>
              <w:jc w:val="center"/>
              <w:rPr>
                <w:sz w:val="24"/>
                <w:szCs w:val="24"/>
              </w:rPr>
            </w:pPr>
            <w:r w:rsidRPr="0071771B">
              <w:rPr>
                <w:sz w:val="24"/>
                <w:szCs w:val="24"/>
              </w:rPr>
              <w:t>16700</w:t>
            </w:r>
          </w:p>
        </w:tc>
        <w:tc>
          <w:tcPr>
            <w:tcW w:w="1701" w:type="dxa"/>
          </w:tcPr>
          <w:p w:rsidR="00085BE6" w:rsidRPr="0071771B" w:rsidRDefault="00085BE6" w:rsidP="00A95E66">
            <w:pPr>
              <w:spacing w:after="160"/>
              <w:jc w:val="center"/>
              <w:rPr>
                <w:sz w:val="24"/>
                <w:szCs w:val="24"/>
              </w:rPr>
            </w:pPr>
          </w:p>
        </w:tc>
      </w:tr>
    </w:tbl>
    <w:p w:rsidR="00085BE6" w:rsidRPr="0071771B" w:rsidRDefault="00085BE6" w:rsidP="00A95E66">
      <w:pPr>
        <w:spacing w:line="240" w:lineRule="auto"/>
        <w:rPr>
          <w:rFonts w:ascii="Times New Roman" w:hAnsi="Times New Roman" w:cs="Times New Roman"/>
          <w:sz w:val="24"/>
          <w:szCs w:val="24"/>
        </w:rPr>
      </w:pPr>
      <w:r>
        <w:rPr>
          <w:rFonts w:ascii="Times New Roman" w:hAnsi="Times New Roman" w:cs="Times New Roman"/>
          <w:sz w:val="24"/>
          <w:szCs w:val="24"/>
        </w:rPr>
        <w:t>Source: survey data</w:t>
      </w:r>
    </w:p>
    <w:p w:rsidR="00990A7B" w:rsidRPr="00F633C1" w:rsidRDefault="00990A7B" w:rsidP="00990A7B">
      <w:pPr>
        <w:autoSpaceDE w:val="0"/>
        <w:autoSpaceDN w:val="0"/>
        <w:adjustRightInd w:val="0"/>
        <w:spacing w:after="0" w:line="240" w:lineRule="auto"/>
        <w:jc w:val="both"/>
        <w:rPr>
          <w:rFonts w:asciiTheme="majorBidi" w:hAnsiTheme="majorBidi" w:cstheme="majorBidi"/>
          <w:sz w:val="24"/>
          <w:szCs w:val="24"/>
        </w:rPr>
      </w:pPr>
    </w:p>
    <w:p w:rsidR="00A95E66" w:rsidRPr="0071771B" w:rsidRDefault="00A95E66" w:rsidP="00A95E66">
      <w:pPr>
        <w:spacing w:line="240" w:lineRule="auto"/>
        <w:jc w:val="both"/>
        <w:rPr>
          <w:rFonts w:ascii="Times New Roman" w:hAnsi="Times New Roman" w:cs="Times New Roman"/>
          <w:sz w:val="24"/>
          <w:szCs w:val="24"/>
        </w:rPr>
      </w:pPr>
      <w:r w:rsidRPr="0071771B">
        <w:rPr>
          <w:rFonts w:ascii="Times New Roman" w:hAnsi="Times New Roman" w:cs="Times New Roman"/>
          <w:sz w:val="24"/>
          <w:szCs w:val="24"/>
        </w:rPr>
        <w:t>After lengthy deliberations</w:t>
      </w:r>
      <w:r w:rsidR="00B021F1">
        <w:rPr>
          <w:rFonts w:ascii="Times New Roman" w:hAnsi="Times New Roman" w:cs="Times New Roman"/>
          <w:sz w:val="24"/>
          <w:szCs w:val="24"/>
        </w:rPr>
        <w:t>,</w:t>
      </w:r>
    </w:p>
    <w:p w:rsidR="00A95E66" w:rsidRPr="0071771B" w:rsidRDefault="00A95E66" w:rsidP="00A35144">
      <w:pPr>
        <w:numPr>
          <w:ilvl w:val="0"/>
          <w:numId w:val="50"/>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farmers agreed</w:t>
      </w:r>
      <w:r w:rsidRPr="0071771B">
        <w:rPr>
          <w:rFonts w:ascii="Times New Roman" w:hAnsi="Times New Roman" w:cs="Times New Roman"/>
          <w:sz w:val="24"/>
          <w:szCs w:val="24"/>
        </w:rPr>
        <w:t xml:space="preserve"> to sale their wheat through a contract with </w:t>
      </w:r>
      <w:proofErr w:type="spellStart"/>
      <w:r w:rsidRPr="0071771B">
        <w:rPr>
          <w:rFonts w:ascii="Times New Roman" w:hAnsi="Times New Roman" w:cs="Times New Roman"/>
          <w:sz w:val="24"/>
          <w:szCs w:val="24"/>
        </w:rPr>
        <w:t>Rupian</w:t>
      </w:r>
      <w:proofErr w:type="spellEnd"/>
      <w:r w:rsidRPr="0071771B">
        <w:rPr>
          <w:rFonts w:ascii="Times New Roman" w:hAnsi="Times New Roman" w:cs="Times New Roman"/>
          <w:sz w:val="24"/>
          <w:szCs w:val="24"/>
        </w:rPr>
        <w:t xml:space="preserve"> technologies on mutually agreeable terms</w:t>
      </w:r>
      <w:r>
        <w:rPr>
          <w:rFonts w:ascii="Times New Roman" w:hAnsi="Times New Roman" w:cs="Times New Roman"/>
          <w:sz w:val="24"/>
          <w:szCs w:val="24"/>
        </w:rPr>
        <w:t>.</w:t>
      </w:r>
    </w:p>
    <w:p w:rsidR="00A95E66" w:rsidRPr="0071771B" w:rsidRDefault="00A95E66" w:rsidP="00A35144">
      <w:pPr>
        <w:numPr>
          <w:ilvl w:val="0"/>
          <w:numId w:val="50"/>
        </w:numPr>
        <w:spacing w:after="160" w:line="240" w:lineRule="auto"/>
        <w:jc w:val="both"/>
        <w:rPr>
          <w:rFonts w:ascii="Times New Roman" w:hAnsi="Times New Roman" w:cs="Times New Roman"/>
          <w:sz w:val="24"/>
          <w:szCs w:val="24"/>
        </w:rPr>
      </w:pPr>
      <w:r w:rsidRPr="0071771B">
        <w:rPr>
          <w:rFonts w:ascii="Times New Roman" w:hAnsi="Times New Roman" w:cs="Times New Roman"/>
          <w:sz w:val="24"/>
          <w:szCs w:val="24"/>
        </w:rPr>
        <w:t>The agreement must be reached within</w:t>
      </w:r>
      <w:r>
        <w:rPr>
          <w:rFonts w:ascii="Times New Roman" w:hAnsi="Times New Roman" w:cs="Times New Roman"/>
          <w:sz w:val="24"/>
          <w:szCs w:val="24"/>
        </w:rPr>
        <w:t xml:space="preserve"> a time line agreed upon by the farmers</w:t>
      </w:r>
      <w:r w:rsidRPr="0071771B">
        <w:rPr>
          <w:rFonts w:ascii="Times New Roman" w:hAnsi="Times New Roman" w:cs="Times New Roman"/>
          <w:sz w:val="24"/>
          <w:szCs w:val="24"/>
        </w:rPr>
        <w:t xml:space="preserve"> otherwise they would individually sell their wheat to the highest bidder i.e. option D</w:t>
      </w:r>
      <w:r w:rsidR="00B021F1">
        <w:rPr>
          <w:rFonts w:ascii="Times New Roman" w:hAnsi="Times New Roman" w:cs="Times New Roman"/>
          <w:sz w:val="24"/>
          <w:szCs w:val="24"/>
        </w:rPr>
        <w:t>.</w:t>
      </w:r>
    </w:p>
    <w:p w:rsidR="00A95E66" w:rsidRPr="0071771B" w:rsidRDefault="00A95E66" w:rsidP="00A35144">
      <w:pPr>
        <w:numPr>
          <w:ilvl w:val="0"/>
          <w:numId w:val="50"/>
        </w:numPr>
        <w:spacing w:after="160" w:line="240" w:lineRule="auto"/>
        <w:jc w:val="both"/>
        <w:rPr>
          <w:rFonts w:ascii="Times New Roman" w:hAnsi="Times New Roman" w:cs="Times New Roman"/>
          <w:sz w:val="24"/>
          <w:szCs w:val="24"/>
        </w:rPr>
      </w:pPr>
      <w:r w:rsidRPr="0071771B">
        <w:rPr>
          <w:rFonts w:ascii="Times New Roman" w:hAnsi="Times New Roman" w:cs="Times New Roman"/>
          <w:sz w:val="24"/>
          <w:szCs w:val="24"/>
        </w:rPr>
        <w:t>This decision would be ratified by the large group of farmers</w:t>
      </w:r>
      <w:r w:rsidR="00B021F1">
        <w:rPr>
          <w:rFonts w:ascii="Times New Roman" w:hAnsi="Times New Roman" w:cs="Times New Roman"/>
          <w:sz w:val="24"/>
          <w:szCs w:val="24"/>
        </w:rPr>
        <w:t>.</w:t>
      </w:r>
    </w:p>
    <w:p w:rsidR="00A95E66" w:rsidRDefault="00A95E66" w:rsidP="00E5611C">
      <w:pPr>
        <w:autoSpaceDE w:val="0"/>
        <w:autoSpaceDN w:val="0"/>
        <w:adjustRightInd w:val="0"/>
        <w:spacing w:after="0" w:line="240" w:lineRule="auto"/>
        <w:jc w:val="both"/>
        <w:rPr>
          <w:rFonts w:asciiTheme="majorBidi" w:hAnsiTheme="majorBidi" w:cstheme="majorBidi"/>
          <w:sz w:val="24"/>
          <w:szCs w:val="24"/>
        </w:rPr>
      </w:pPr>
    </w:p>
    <w:p w:rsidR="00990A7B" w:rsidRPr="00A95E66" w:rsidRDefault="00990A7B" w:rsidP="00E5611C">
      <w:pPr>
        <w:autoSpaceDE w:val="0"/>
        <w:autoSpaceDN w:val="0"/>
        <w:adjustRightInd w:val="0"/>
        <w:spacing w:after="0" w:line="240" w:lineRule="auto"/>
        <w:jc w:val="both"/>
        <w:rPr>
          <w:rFonts w:asciiTheme="majorBidi" w:hAnsiTheme="majorBidi" w:cstheme="majorBidi"/>
          <w:b/>
          <w:bCs/>
          <w:sz w:val="24"/>
          <w:szCs w:val="24"/>
        </w:rPr>
      </w:pPr>
      <w:r w:rsidRPr="00A95E66">
        <w:rPr>
          <w:rFonts w:asciiTheme="majorBidi" w:hAnsiTheme="majorBidi" w:cstheme="majorBidi"/>
          <w:b/>
          <w:bCs/>
          <w:sz w:val="24"/>
          <w:szCs w:val="24"/>
        </w:rPr>
        <w:t>Visit to Kenya IFAD office</w:t>
      </w:r>
      <w:r w:rsidR="00E5611C" w:rsidRPr="00A95E66">
        <w:rPr>
          <w:rFonts w:asciiTheme="majorBidi" w:hAnsiTheme="majorBidi" w:cstheme="majorBidi"/>
          <w:b/>
          <w:bCs/>
          <w:sz w:val="24"/>
          <w:szCs w:val="24"/>
        </w:rPr>
        <w:t>:</w:t>
      </w:r>
    </w:p>
    <w:p w:rsidR="00E5611C" w:rsidRPr="00F633C1" w:rsidRDefault="00E5611C" w:rsidP="00E5611C">
      <w:pPr>
        <w:autoSpaceDE w:val="0"/>
        <w:autoSpaceDN w:val="0"/>
        <w:adjustRightInd w:val="0"/>
        <w:spacing w:after="0" w:line="240" w:lineRule="auto"/>
        <w:jc w:val="both"/>
        <w:rPr>
          <w:rFonts w:asciiTheme="majorBidi" w:hAnsiTheme="majorBidi" w:cstheme="majorBidi"/>
          <w:sz w:val="24"/>
          <w:szCs w:val="24"/>
        </w:rPr>
      </w:pPr>
    </w:p>
    <w:p w:rsidR="0053793F" w:rsidRPr="00F633C1" w:rsidRDefault="00E5611C" w:rsidP="00021A1C">
      <w:pPr>
        <w:autoSpaceDE w:val="0"/>
        <w:autoSpaceDN w:val="0"/>
        <w:adjustRightInd w:val="0"/>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On 24th</w:t>
      </w:r>
      <w:r w:rsidR="00990A7B" w:rsidRPr="00F633C1">
        <w:rPr>
          <w:rFonts w:asciiTheme="majorBidi" w:hAnsiTheme="majorBidi" w:cstheme="majorBidi"/>
          <w:sz w:val="24"/>
          <w:szCs w:val="24"/>
        </w:rPr>
        <w:t xml:space="preserve"> March 2015, Dr. Keya and Mr. </w:t>
      </w:r>
      <w:proofErr w:type="spellStart"/>
      <w:r w:rsidR="00990A7B" w:rsidRPr="00F633C1">
        <w:rPr>
          <w:rFonts w:asciiTheme="majorBidi" w:hAnsiTheme="majorBidi" w:cstheme="majorBidi"/>
          <w:sz w:val="24"/>
          <w:szCs w:val="24"/>
        </w:rPr>
        <w:t>Kibet</w:t>
      </w:r>
      <w:proofErr w:type="spellEnd"/>
      <w:r w:rsidR="00990A7B" w:rsidRPr="00F633C1">
        <w:rPr>
          <w:rFonts w:asciiTheme="majorBidi" w:hAnsiTheme="majorBidi" w:cstheme="majorBidi"/>
          <w:sz w:val="24"/>
          <w:szCs w:val="24"/>
        </w:rPr>
        <w:t xml:space="preserve"> visited IFAD regional office at UN complex in </w:t>
      </w:r>
      <w:proofErr w:type="spellStart"/>
      <w:r w:rsidR="00990A7B" w:rsidRPr="00F633C1">
        <w:rPr>
          <w:rFonts w:asciiTheme="majorBidi" w:hAnsiTheme="majorBidi" w:cstheme="majorBidi"/>
          <w:sz w:val="24"/>
          <w:szCs w:val="24"/>
        </w:rPr>
        <w:t>Gigiri</w:t>
      </w:r>
      <w:proofErr w:type="spellEnd"/>
      <w:r w:rsidR="00990A7B" w:rsidRPr="00F633C1">
        <w:rPr>
          <w:rFonts w:asciiTheme="majorBidi" w:hAnsiTheme="majorBidi" w:cstheme="majorBidi"/>
          <w:sz w:val="24"/>
          <w:szCs w:val="24"/>
        </w:rPr>
        <w:t xml:space="preserve"> to introduce the on-going IFAD-ICARDA project funded by IFAD. The two IFAD officers (Ms. </w:t>
      </w:r>
      <w:proofErr w:type="spellStart"/>
      <w:r w:rsidR="00990A7B" w:rsidRPr="00F633C1">
        <w:rPr>
          <w:rFonts w:asciiTheme="majorBidi" w:hAnsiTheme="majorBidi" w:cstheme="majorBidi"/>
          <w:sz w:val="24"/>
          <w:szCs w:val="24"/>
        </w:rPr>
        <w:t>Faten</w:t>
      </w:r>
      <w:proofErr w:type="spellEnd"/>
      <w:r w:rsidR="00990A7B" w:rsidRPr="00F633C1">
        <w:rPr>
          <w:rFonts w:asciiTheme="majorBidi" w:hAnsiTheme="majorBidi" w:cstheme="majorBidi"/>
          <w:sz w:val="24"/>
          <w:szCs w:val="24"/>
        </w:rPr>
        <w:t xml:space="preserve"> </w:t>
      </w:r>
      <w:proofErr w:type="spellStart"/>
      <w:r w:rsidR="00990A7B" w:rsidRPr="00F633C1">
        <w:rPr>
          <w:rFonts w:asciiTheme="majorBidi" w:hAnsiTheme="majorBidi" w:cstheme="majorBidi"/>
          <w:sz w:val="24"/>
          <w:szCs w:val="24"/>
        </w:rPr>
        <w:t>Bokri</w:t>
      </w:r>
      <w:proofErr w:type="spellEnd"/>
      <w:r w:rsidR="00990A7B" w:rsidRPr="00F633C1">
        <w:rPr>
          <w:rFonts w:asciiTheme="majorBidi" w:hAnsiTheme="majorBidi" w:cstheme="majorBidi"/>
          <w:sz w:val="24"/>
          <w:szCs w:val="24"/>
        </w:rPr>
        <w:t xml:space="preserve"> and Mr.</w:t>
      </w:r>
      <w:r w:rsidR="00021A1C">
        <w:rPr>
          <w:rFonts w:asciiTheme="majorBidi" w:hAnsiTheme="majorBidi" w:cstheme="majorBidi"/>
          <w:sz w:val="24"/>
          <w:szCs w:val="24"/>
        </w:rPr>
        <w:t xml:space="preserve"> Peter </w:t>
      </w:r>
      <w:proofErr w:type="spellStart"/>
      <w:r w:rsidR="00021A1C">
        <w:rPr>
          <w:rFonts w:asciiTheme="majorBidi" w:hAnsiTheme="majorBidi" w:cstheme="majorBidi"/>
          <w:sz w:val="24"/>
          <w:szCs w:val="24"/>
        </w:rPr>
        <w:t>Yuexiong</w:t>
      </w:r>
      <w:proofErr w:type="spellEnd"/>
      <w:r w:rsidR="00021A1C">
        <w:rPr>
          <w:rFonts w:asciiTheme="majorBidi" w:hAnsiTheme="majorBidi" w:cstheme="majorBidi"/>
          <w:sz w:val="24"/>
          <w:szCs w:val="24"/>
        </w:rPr>
        <w:t xml:space="preserve">) were met and </w:t>
      </w:r>
      <w:r w:rsidR="00990A7B" w:rsidRPr="00F633C1">
        <w:rPr>
          <w:rFonts w:asciiTheme="majorBidi" w:hAnsiTheme="majorBidi" w:cstheme="majorBidi"/>
          <w:sz w:val="24"/>
          <w:szCs w:val="24"/>
        </w:rPr>
        <w:t>briefed on the status of project by the National Project Coordinator, Gr. Keya.  The aim of the visit was to see w</w:t>
      </w:r>
      <w:r w:rsidR="00021A1C">
        <w:rPr>
          <w:rFonts w:asciiTheme="majorBidi" w:hAnsiTheme="majorBidi" w:cstheme="majorBidi"/>
          <w:sz w:val="24"/>
          <w:szCs w:val="24"/>
        </w:rPr>
        <w:t>here the project could synergize</w:t>
      </w:r>
      <w:r w:rsidR="00990A7B" w:rsidRPr="00F633C1">
        <w:rPr>
          <w:rFonts w:asciiTheme="majorBidi" w:hAnsiTheme="majorBidi" w:cstheme="majorBidi"/>
          <w:sz w:val="24"/>
          <w:szCs w:val="24"/>
        </w:rPr>
        <w:t xml:space="preserve"> with other IFAD funded project</w:t>
      </w:r>
      <w:r w:rsidR="00021A1C">
        <w:rPr>
          <w:rFonts w:asciiTheme="majorBidi" w:hAnsiTheme="majorBidi" w:cstheme="majorBidi"/>
          <w:sz w:val="24"/>
          <w:szCs w:val="24"/>
        </w:rPr>
        <w:t>s</w:t>
      </w:r>
      <w:r w:rsidR="00990A7B" w:rsidRPr="00F633C1">
        <w:rPr>
          <w:rFonts w:asciiTheme="majorBidi" w:hAnsiTheme="majorBidi" w:cstheme="majorBidi"/>
          <w:sz w:val="24"/>
          <w:szCs w:val="24"/>
        </w:rPr>
        <w:t xml:space="preserve"> in the country.</w:t>
      </w:r>
      <w:r w:rsidRPr="00F633C1">
        <w:rPr>
          <w:rFonts w:asciiTheme="majorBidi" w:hAnsiTheme="majorBidi" w:cstheme="majorBidi"/>
          <w:sz w:val="24"/>
          <w:szCs w:val="24"/>
        </w:rPr>
        <w:t xml:space="preserve"> </w:t>
      </w:r>
      <w:r w:rsidR="00990A7B" w:rsidRPr="00F633C1">
        <w:rPr>
          <w:rFonts w:asciiTheme="majorBidi" w:hAnsiTheme="majorBidi" w:cstheme="majorBidi"/>
          <w:sz w:val="24"/>
          <w:szCs w:val="24"/>
        </w:rPr>
        <w:t>On the other hand</w:t>
      </w:r>
      <w:r w:rsidR="00021A1C">
        <w:rPr>
          <w:rFonts w:asciiTheme="majorBidi" w:hAnsiTheme="majorBidi" w:cstheme="majorBidi"/>
          <w:sz w:val="24"/>
          <w:szCs w:val="24"/>
        </w:rPr>
        <w:t xml:space="preserve">, </w:t>
      </w:r>
      <w:r w:rsidR="00990A7B" w:rsidRPr="00F633C1">
        <w:rPr>
          <w:rFonts w:asciiTheme="majorBidi" w:hAnsiTheme="majorBidi" w:cstheme="majorBidi"/>
          <w:sz w:val="24"/>
          <w:szCs w:val="24"/>
        </w:rPr>
        <w:t>IFAD officers stated that their office supports cereal farmers through Cereal Enhancement Support Project implemented in collaboration with the Ministry of Agricu</w:t>
      </w:r>
      <w:r w:rsidR="00021A1C">
        <w:rPr>
          <w:rFonts w:asciiTheme="majorBidi" w:hAnsiTheme="majorBidi" w:cstheme="majorBidi"/>
          <w:sz w:val="24"/>
          <w:szCs w:val="24"/>
        </w:rPr>
        <w:t xml:space="preserve">lture, Livestock and Fisheries </w:t>
      </w:r>
      <w:r w:rsidRPr="00F633C1">
        <w:rPr>
          <w:rFonts w:asciiTheme="majorBidi" w:hAnsiTheme="majorBidi" w:cstheme="majorBidi"/>
          <w:sz w:val="24"/>
          <w:szCs w:val="24"/>
        </w:rPr>
        <w:t>in three counties including</w:t>
      </w:r>
      <w:r w:rsidR="00021A1C">
        <w:rPr>
          <w:rFonts w:asciiTheme="majorBidi" w:hAnsiTheme="majorBidi" w:cstheme="majorBidi"/>
          <w:sz w:val="24"/>
          <w:szCs w:val="24"/>
        </w:rPr>
        <w:t xml:space="preserve"> </w:t>
      </w:r>
      <w:proofErr w:type="spellStart"/>
      <w:r w:rsidR="00021A1C">
        <w:rPr>
          <w:rFonts w:asciiTheme="majorBidi" w:hAnsiTheme="majorBidi" w:cstheme="majorBidi"/>
          <w:sz w:val="24"/>
          <w:szCs w:val="24"/>
        </w:rPr>
        <w:t>Nakuru</w:t>
      </w:r>
      <w:proofErr w:type="spellEnd"/>
      <w:r w:rsidR="00021A1C">
        <w:rPr>
          <w:rFonts w:asciiTheme="majorBidi" w:hAnsiTheme="majorBidi" w:cstheme="majorBidi"/>
          <w:sz w:val="24"/>
          <w:szCs w:val="24"/>
        </w:rPr>
        <w:t xml:space="preserve"> </w:t>
      </w:r>
      <w:r w:rsidR="00990A7B" w:rsidRPr="00F633C1">
        <w:rPr>
          <w:rFonts w:asciiTheme="majorBidi" w:hAnsiTheme="majorBidi" w:cstheme="majorBidi"/>
          <w:sz w:val="24"/>
          <w:szCs w:val="24"/>
        </w:rPr>
        <w:t xml:space="preserve">and </w:t>
      </w:r>
      <w:proofErr w:type="spellStart"/>
      <w:r w:rsidR="00990A7B" w:rsidRPr="00F633C1">
        <w:rPr>
          <w:rFonts w:asciiTheme="majorBidi" w:hAnsiTheme="majorBidi" w:cstheme="majorBidi"/>
          <w:sz w:val="24"/>
          <w:szCs w:val="24"/>
        </w:rPr>
        <w:t>Kitui</w:t>
      </w:r>
      <w:proofErr w:type="spellEnd"/>
      <w:r w:rsidR="00990A7B" w:rsidRPr="00F633C1">
        <w:rPr>
          <w:rFonts w:asciiTheme="majorBidi" w:hAnsiTheme="majorBidi" w:cstheme="majorBidi"/>
          <w:sz w:val="24"/>
          <w:szCs w:val="24"/>
        </w:rPr>
        <w:t>.  They further stated that IFAD is not funding livestock projects w</w:t>
      </w:r>
      <w:r w:rsidRPr="00F633C1">
        <w:rPr>
          <w:rFonts w:asciiTheme="majorBidi" w:hAnsiTheme="majorBidi" w:cstheme="majorBidi"/>
          <w:sz w:val="24"/>
          <w:szCs w:val="24"/>
        </w:rPr>
        <w:t xml:space="preserve">hich could collaborate with the IFAD-ICARDA </w:t>
      </w:r>
      <w:r w:rsidR="00990A7B" w:rsidRPr="00F633C1">
        <w:rPr>
          <w:rFonts w:asciiTheme="majorBidi" w:hAnsiTheme="majorBidi" w:cstheme="majorBidi"/>
          <w:sz w:val="24"/>
          <w:szCs w:val="24"/>
        </w:rPr>
        <w:t>project.</w:t>
      </w:r>
      <w:r w:rsidR="00021A1C">
        <w:rPr>
          <w:rFonts w:asciiTheme="majorBidi" w:hAnsiTheme="majorBidi" w:cstheme="majorBidi"/>
          <w:sz w:val="24"/>
          <w:szCs w:val="24"/>
        </w:rPr>
        <w:t xml:space="preserve"> </w:t>
      </w:r>
      <w:r w:rsidR="00990A7B" w:rsidRPr="00F633C1">
        <w:rPr>
          <w:rFonts w:asciiTheme="majorBidi" w:hAnsiTheme="majorBidi" w:cstheme="majorBidi"/>
          <w:sz w:val="24"/>
          <w:szCs w:val="24"/>
        </w:rPr>
        <w:t xml:space="preserve">IFAD country project does not operate in Nark where </w:t>
      </w:r>
      <w:r w:rsidRPr="00F633C1">
        <w:rPr>
          <w:rFonts w:asciiTheme="majorBidi" w:hAnsiTheme="majorBidi" w:cstheme="majorBidi"/>
          <w:sz w:val="24"/>
          <w:szCs w:val="24"/>
        </w:rPr>
        <w:t xml:space="preserve">IFAD-ICARDA project </w:t>
      </w:r>
      <w:r w:rsidR="00990A7B" w:rsidRPr="00F633C1">
        <w:rPr>
          <w:rFonts w:asciiTheme="majorBidi" w:hAnsiTheme="majorBidi" w:cstheme="majorBidi"/>
          <w:sz w:val="24"/>
          <w:szCs w:val="24"/>
        </w:rPr>
        <w:t>is being implemented and therefore ther</w:t>
      </w:r>
      <w:r w:rsidR="00021A1C">
        <w:rPr>
          <w:rFonts w:asciiTheme="majorBidi" w:hAnsiTheme="majorBidi" w:cstheme="majorBidi"/>
          <w:sz w:val="24"/>
          <w:szCs w:val="24"/>
        </w:rPr>
        <w:t>e is</w:t>
      </w:r>
      <w:r w:rsidR="00947C94" w:rsidRPr="00F633C1">
        <w:rPr>
          <w:rFonts w:asciiTheme="majorBidi" w:hAnsiTheme="majorBidi" w:cstheme="majorBidi"/>
          <w:sz w:val="24"/>
          <w:szCs w:val="24"/>
        </w:rPr>
        <w:t xml:space="preserve"> little room for synergies.</w:t>
      </w:r>
    </w:p>
    <w:p w:rsidR="0053793F" w:rsidRPr="00F633C1" w:rsidRDefault="0053793F"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53793F" w:rsidRPr="00F633C1" w:rsidRDefault="0053793F"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53793F" w:rsidRPr="00F633C1" w:rsidRDefault="0053793F"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53793F" w:rsidRPr="00F633C1" w:rsidRDefault="00947C94" w:rsidP="00947C94">
      <w:pPr>
        <w:autoSpaceDE w:val="0"/>
        <w:autoSpaceDN w:val="0"/>
        <w:adjustRightInd w:val="0"/>
        <w:spacing w:after="0" w:line="240" w:lineRule="auto"/>
        <w:jc w:val="center"/>
        <w:rPr>
          <w:rFonts w:asciiTheme="majorBidi" w:hAnsiTheme="majorBidi" w:cstheme="majorBidi"/>
          <w:b/>
          <w:bCs/>
          <w:color w:val="0070C0"/>
          <w:sz w:val="24"/>
          <w:szCs w:val="24"/>
        </w:rPr>
      </w:pPr>
      <w:r w:rsidRPr="00F633C1">
        <w:rPr>
          <w:noProof/>
        </w:rPr>
        <w:lastRenderedPageBreak/>
        <w:drawing>
          <wp:inline distT="0" distB="0" distL="0" distR="0" wp14:anchorId="0E3BBD28" wp14:editId="24D44F65">
            <wp:extent cx="4468495" cy="33528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68495" cy="3352800"/>
                    </a:xfrm>
                    <a:prstGeom prst="rect">
                      <a:avLst/>
                    </a:prstGeom>
                    <a:noFill/>
                  </pic:spPr>
                </pic:pic>
              </a:graphicData>
            </a:graphic>
          </wp:inline>
        </w:drawing>
      </w:r>
    </w:p>
    <w:p w:rsidR="0053793F" w:rsidRPr="00F633C1" w:rsidRDefault="0053793F"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53793F" w:rsidRPr="00F633C1" w:rsidRDefault="0053793F"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947C94" w:rsidRPr="00F633C1" w:rsidRDefault="00947C94" w:rsidP="00947C94">
      <w:pPr>
        <w:spacing w:after="0"/>
        <w:rPr>
          <w:rFonts w:asciiTheme="majorBidi" w:hAnsiTheme="majorBidi" w:cstheme="majorBidi"/>
          <w:b/>
          <w:bCs/>
          <w:sz w:val="24"/>
          <w:szCs w:val="24"/>
        </w:rPr>
      </w:pPr>
      <w:r w:rsidRPr="00F633C1">
        <w:rPr>
          <w:rFonts w:asciiTheme="majorBidi" w:hAnsiTheme="majorBidi" w:cstheme="majorBidi"/>
          <w:b/>
          <w:bCs/>
          <w:sz w:val="24"/>
          <w:szCs w:val="24"/>
        </w:rPr>
        <w:t>Figure</w:t>
      </w:r>
      <w:r w:rsidR="00021A1C">
        <w:rPr>
          <w:rFonts w:asciiTheme="majorBidi" w:hAnsiTheme="majorBidi" w:cstheme="majorBidi"/>
          <w:b/>
          <w:bCs/>
          <w:sz w:val="24"/>
          <w:szCs w:val="24"/>
        </w:rPr>
        <w:t xml:space="preserve"> 8</w:t>
      </w:r>
      <w:r w:rsidRPr="00F633C1">
        <w:rPr>
          <w:rFonts w:asciiTheme="majorBidi" w:hAnsiTheme="majorBidi" w:cstheme="majorBidi"/>
          <w:b/>
          <w:bCs/>
          <w:sz w:val="24"/>
          <w:szCs w:val="24"/>
        </w:rPr>
        <w:t>: Participants at the consultative and work</w:t>
      </w:r>
      <w:r w:rsidR="00021A1C">
        <w:rPr>
          <w:rFonts w:asciiTheme="majorBidi" w:hAnsiTheme="majorBidi" w:cstheme="majorBidi"/>
          <w:b/>
          <w:bCs/>
          <w:sz w:val="24"/>
          <w:szCs w:val="24"/>
        </w:rPr>
        <w:t xml:space="preserve"> plan development w</w:t>
      </w:r>
      <w:r w:rsidRPr="00F633C1">
        <w:rPr>
          <w:rFonts w:asciiTheme="majorBidi" w:hAnsiTheme="majorBidi" w:cstheme="majorBidi"/>
          <w:b/>
          <w:bCs/>
          <w:sz w:val="24"/>
          <w:szCs w:val="24"/>
        </w:rPr>
        <w:t>orkshop (June 2014)</w:t>
      </w:r>
    </w:p>
    <w:p w:rsidR="0053793F" w:rsidRPr="00F633C1" w:rsidRDefault="0053793F"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53793F" w:rsidRPr="00F633C1" w:rsidRDefault="0053793F"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0A1E16" w:rsidRDefault="000A1E16" w:rsidP="000A1E16">
      <w:pPr>
        <w:autoSpaceDE w:val="0"/>
        <w:autoSpaceDN w:val="0"/>
        <w:adjustRightInd w:val="0"/>
        <w:spacing w:after="0" w:line="240" w:lineRule="auto"/>
        <w:jc w:val="both"/>
        <w:rPr>
          <w:rFonts w:asciiTheme="majorBidi" w:hAnsiTheme="majorBidi" w:cstheme="majorBidi"/>
          <w:b/>
          <w:bCs/>
          <w:color w:val="0070C0"/>
          <w:sz w:val="24"/>
          <w:szCs w:val="24"/>
        </w:rPr>
      </w:pPr>
      <w:r>
        <w:rPr>
          <w:rFonts w:asciiTheme="majorBidi" w:hAnsiTheme="majorBidi" w:cstheme="majorBidi"/>
          <w:b/>
          <w:bCs/>
          <w:color w:val="0070C0"/>
          <w:sz w:val="24"/>
          <w:szCs w:val="24"/>
        </w:rPr>
        <w:t>Progress made against the annual work plan:</w:t>
      </w:r>
    </w:p>
    <w:p w:rsidR="000A1E16" w:rsidRDefault="000A1E16" w:rsidP="000A1E16">
      <w:pPr>
        <w:autoSpaceDE w:val="0"/>
        <w:autoSpaceDN w:val="0"/>
        <w:adjustRightInd w:val="0"/>
        <w:spacing w:after="0" w:line="240" w:lineRule="auto"/>
        <w:jc w:val="both"/>
        <w:rPr>
          <w:rFonts w:asciiTheme="majorBidi" w:hAnsiTheme="majorBidi" w:cstheme="majorBidi"/>
          <w:b/>
          <w:bCs/>
          <w:color w:val="0070C0"/>
          <w:sz w:val="24"/>
          <w:szCs w:val="24"/>
        </w:rPr>
      </w:pPr>
    </w:p>
    <w:p w:rsidR="000A1E16" w:rsidRDefault="000A1E16" w:rsidP="000A1E16">
      <w:pPr>
        <w:autoSpaceDE w:val="0"/>
        <w:autoSpaceDN w:val="0"/>
        <w:adjustRightInd w:val="0"/>
        <w:spacing w:after="0" w:line="240" w:lineRule="auto"/>
        <w:jc w:val="both"/>
        <w:rPr>
          <w:rFonts w:asciiTheme="majorBidi" w:hAnsiTheme="majorBidi" w:cstheme="majorBidi"/>
          <w:sz w:val="24"/>
          <w:szCs w:val="24"/>
        </w:rPr>
      </w:pPr>
      <w:r w:rsidRPr="009C47F1">
        <w:rPr>
          <w:rFonts w:asciiTheme="majorBidi" w:hAnsiTheme="majorBidi" w:cstheme="majorBidi"/>
          <w:sz w:val="24"/>
          <w:szCs w:val="24"/>
        </w:rPr>
        <w:t xml:space="preserve">The planned physical interventions and the expected elements of the research-to-business </w:t>
      </w:r>
      <w:r>
        <w:rPr>
          <w:rFonts w:asciiTheme="majorBidi" w:hAnsiTheme="majorBidi" w:cstheme="majorBidi"/>
          <w:sz w:val="24"/>
          <w:szCs w:val="24"/>
        </w:rPr>
        <w:t xml:space="preserve">model </w:t>
      </w:r>
      <w:r w:rsidRPr="009C47F1">
        <w:rPr>
          <w:rFonts w:asciiTheme="majorBidi" w:hAnsiTheme="majorBidi" w:cstheme="majorBidi"/>
          <w:sz w:val="24"/>
          <w:szCs w:val="24"/>
        </w:rPr>
        <w:t>outlined in the approved annual work plan ar</w:t>
      </w:r>
      <w:r>
        <w:rPr>
          <w:rFonts w:asciiTheme="majorBidi" w:hAnsiTheme="majorBidi" w:cstheme="majorBidi"/>
          <w:sz w:val="24"/>
          <w:szCs w:val="24"/>
        </w:rPr>
        <w:t>e summarized</w:t>
      </w:r>
      <w:r w:rsidRPr="009C47F1">
        <w:rPr>
          <w:rFonts w:asciiTheme="majorBidi" w:hAnsiTheme="majorBidi" w:cstheme="majorBidi"/>
          <w:sz w:val="24"/>
          <w:szCs w:val="24"/>
        </w:rPr>
        <w:t xml:space="preserve"> in the table below</w:t>
      </w:r>
      <w:r>
        <w:rPr>
          <w:rFonts w:asciiTheme="majorBidi" w:hAnsiTheme="majorBidi" w:cstheme="majorBidi"/>
          <w:sz w:val="24"/>
          <w:szCs w:val="24"/>
        </w:rPr>
        <w:t xml:space="preserve">. </w:t>
      </w:r>
    </w:p>
    <w:p w:rsidR="000A1E16" w:rsidRDefault="000A1E16" w:rsidP="000A1E16">
      <w:pPr>
        <w:autoSpaceDE w:val="0"/>
        <w:autoSpaceDN w:val="0"/>
        <w:adjustRightInd w:val="0"/>
        <w:spacing w:after="0" w:line="240" w:lineRule="auto"/>
        <w:jc w:val="both"/>
        <w:rPr>
          <w:rFonts w:asciiTheme="majorBidi" w:hAnsiTheme="majorBidi" w:cstheme="majorBidi"/>
          <w:sz w:val="24"/>
          <w:szCs w:val="24"/>
        </w:rPr>
      </w:pPr>
    </w:p>
    <w:p w:rsidR="000A1E16" w:rsidRDefault="000A1E16" w:rsidP="000A1E16">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The project succeeded in implementing the annual work plan with respect to both wheat and sheep production.</w:t>
      </w:r>
    </w:p>
    <w:p w:rsidR="000A1E16" w:rsidRDefault="000A1E16" w:rsidP="000A1E16">
      <w:pPr>
        <w:autoSpaceDE w:val="0"/>
        <w:autoSpaceDN w:val="0"/>
        <w:adjustRightInd w:val="0"/>
        <w:spacing w:after="0" w:line="240" w:lineRule="auto"/>
        <w:jc w:val="both"/>
        <w:rPr>
          <w:rFonts w:asciiTheme="majorBidi" w:hAnsiTheme="majorBidi" w:cstheme="majorBidi"/>
          <w:sz w:val="24"/>
          <w:szCs w:val="24"/>
        </w:rPr>
      </w:pPr>
    </w:p>
    <w:tbl>
      <w:tblPr>
        <w:tblStyle w:val="TableGrid"/>
        <w:tblW w:w="10980" w:type="dxa"/>
        <w:tblInd w:w="108" w:type="dxa"/>
        <w:tblLook w:val="04A0" w:firstRow="1" w:lastRow="0" w:firstColumn="1" w:lastColumn="0" w:noHBand="0" w:noVBand="1"/>
      </w:tblPr>
      <w:tblGrid>
        <w:gridCol w:w="1023"/>
        <w:gridCol w:w="4203"/>
        <w:gridCol w:w="3697"/>
        <w:gridCol w:w="2057"/>
      </w:tblGrid>
      <w:tr w:rsidR="000A1E16" w:rsidRPr="003906E6" w:rsidTr="008B46EF">
        <w:tc>
          <w:tcPr>
            <w:tcW w:w="1023" w:type="dxa"/>
          </w:tcPr>
          <w:p w:rsidR="000A1E16" w:rsidRPr="003906E6" w:rsidRDefault="000A1E16"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Country</w:t>
            </w:r>
          </w:p>
        </w:tc>
        <w:tc>
          <w:tcPr>
            <w:tcW w:w="4203" w:type="dxa"/>
          </w:tcPr>
          <w:p w:rsidR="000A1E16" w:rsidRPr="003906E6" w:rsidRDefault="000A1E16" w:rsidP="008B46EF">
            <w:pPr>
              <w:jc w:val="center"/>
              <w:textAlignment w:val="baseline"/>
              <w:rPr>
                <w:rFonts w:asciiTheme="majorBidi" w:hAnsiTheme="majorBidi" w:cstheme="majorBidi"/>
                <w:b/>
                <w:bCs/>
                <w:color w:val="000000" w:themeColor="text1"/>
                <w:kern w:val="24"/>
              </w:rPr>
            </w:pPr>
            <w:r>
              <w:rPr>
                <w:rFonts w:asciiTheme="majorBidi" w:hAnsiTheme="majorBidi" w:cstheme="majorBidi"/>
                <w:b/>
                <w:bCs/>
                <w:color w:val="000000" w:themeColor="text1"/>
                <w:kern w:val="24"/>
              </w:rPr>
              <w:t>Physical i</w:t>
            </w:r>
            <w:r w:rsidRPr="003906E6">
              <w:rPr>
                <w:rFonts w:asciiTheme="majorBidi" w:hAnsiTheme="majorBidi" w:cstheme="majorBidi"/>
                <w:b/>
                <w:bCs/>
                <w:color w:val="000000" w:themeColor="text1"/>
                <w:kern w:val="24"/>
              </w:rPr>
              <w:t>nterventions in Phase I</w:t>
            </w:r>
          </w:p>
          <w:p w:rsidR="000A1E16" w:rsidRPr="003906E6" w:rsidRDefault="000A1E16" w:rsidP="008B46EF">
            <w:pPr>
              <w:jc w:val="center"/>
              <w:textAlignment w:val="baseline"/>
              <w:rPr>
                <w:rFonts w:asciiTheme="majorBidi" w:hAnsiTheme="majorBidi" w:cstheme="majorBidi"/>
                <w:color w:val="000000" w:themeColor="text1"/>
                <w:kern w:val="24"/>
              </w:rPr>
            </w:pPr>
            <w:r w:rsidRPr="003906E6">
              <w:rPr>
                <w:rFonts w:asciiTheme="majorBidi" w:hAnsiTheme="majorBidi" w:cstheme="majorBidi"/>
                <w:color w:val="000000" w:themeColor="text1"/>
                <w:kern w:val="24"/>
              </w:rPr>
              <w:t>(tested and proven technically at farm level)</w:t>
            </w:r>
          </w:p>
          <w:p w:rsidR="000A1E16" w:rsidRPr="003906E6" w:rsidRDefault="000A1E16" w:rsidP="008B46EF">
            <w:pPr>
              <w:jc w:val="center"/>
              <w:textAlignment w:val="baseline"/>
              <w:rPr>
                <w:rFonts w:asciiTheme="majorBidi" w:hAnsiTheme="majorBidi" w:cstheme="majorBidi"/>
                <w:color w:val="000000" w:themeColor="text1"/>
                <w:kern w:val="24"/>
              </w:rPr>
            </w:pPr>
          </w:p>
        </w:tc>
        <w:tc>
          <w:tcPr>
            <w:tcW w:w="3697" w:type="dxa"/>
          </w:tcPr>
          <w:p w:rsidR="000A1E16" w:rsidRPr="003906E6" w:rsidRDefault="000A1E16" w:rsidP="008B46EF">
            <w:pPr>
              <w:jc w:val="center"/>
              <w:textAlignment w:val="baseline"/>
              <w:rPr>
                <w:rFonts w:asciiTheme="majorBidi" w:hAnsiTheme="majorBidi" w:cstheme="majorBidi"/>
                <w:b/>
                <w:bCs/>
                <w:color w:val="000000" w:themeColor="text1"/>
                <w:kern w:val="24"/>
              </w:rPr>
            </w:pPr>
            <w:r>
              <w:rPr>
                <w:rFonts w:asciiTheme="majorBidi" w:hAnsiTheme="majorBidi" w:cstheme="majorBidi"/>
                <w:b/>
                <w:bCs/>
                <w:color w:val="000000" w:themeColor="text1"/>
                <w:kern w:val="24"/>
              </w:rPr>
              <w:t>Physical i</w:t>
            </w:r>
            <w:r w:rsidRPr="003906E6">
              <w:rPr>
                <w:rFonts w:asciiTheme="majorBidi" w:hAnsiTheme="majorBidi" w:cstheme="majorBidi"/>
                <w:b/>
                <w:bCs/>
                <w:color w:val="000000" w:themeColor="text1"/>
                <w:kern w:val="24"/>
              </w:rPr>
              <w:t>ntervent</w:t>
            </w:r>
            <w:r>
              <w:rPr>
                <w:rFonts w:asciiTheme="majorBidi" w:hAnsiTheme="majorBidi" w:cstheme="majorBidi"/>
                <w:b/>
                <w:bCs/>
                <w:color w:val="000000" w:themeColor="text1"/>
                <w:kern w:val="24"/>
              </w:rPr>
              <w:t>ions</w:t>
            </w:r>
            <w:r w:rsidRPr="003906E6">
              <w:rPr>
                <w:rFonts w:asciiTheme="majorBidi" w:hAnsiTheme="majorBidi" w:cstheme="majorBidi"/>
                <w:b/>
                <w:bCs/>
                <w:color w:val="000000" w:themeColor="text1"/>
                <w:kern w:val="24"/>
              </w:rPr>
              <w:t xml:space="preserve"> in Phase II</w:t>
            </w:r>
          </w:p>
          <w:p w:rsidR="000A1E16" w:rsidRPr="003906E6" w:rsidRDefault="000A1E16" w:rsidP="008B46EF">
            <w:pPr>
              <w:jc w:val="center"/>
              <w:textAlignment w:val="baseline"/>
              <w:rPr>
                <w:rFonts w:asciiTheme="majorBidi" w:hAnsiTheme="majorBidi" w:cstheme="majorBidi"/>
                <w:color w:val="000000" w:themeColor="text1"/>
                <w:kern w:val="24"/>
              </w:rPr>
            </w:pPr>
            <w:r w:rsidRPr="003906E6">
              <w:rPr>
                <w:rFonts w:asciiTheme="majorBidi" w:hAnsiTheme="majorBidi" w:cstheme="majorBidi"/>
                <w:color w:val="000000" w:themeColor="text1"/>
                <w:kern w:val="24"/>
              </w:rPr>
              <w:t>(with a focus on the economic analysis)</w:t>
            </w:r>
          </w:p>
        </w:tc>
        <w:tc>
          <w:tcPr>
            <w:tcW w:w="2057" w:type="dxa"/>
          </w:tcPr>
          <w:p w:rsidR="000A1E16" w:rsidRPr="003906E6" w:rsidRDefault="000A1E16"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 xml:space="preserve">Elements of the </w:t>
            </w:r>
            <w:r>
              <w:rPr>
                <w:rFonts w:asciiTheme="majorBidi" w:hAnsiTheme="majorBidi" w:cstheme="majorBidi"/>
                <w:b/>
                <w:bCs/>
                <w:color w:val="000000" w:themeColor="text1"/>
                <w:kern w:val="24"/>
              </w:rPr>
              <w:t>research-to-</w:t>
            </w:r>
            <w:r w:rsidRPr="003906E6">
              <w:rPr>
                <w:rFonts w:asciiTheme="majorBidi" w:hAnsiTheme="majorBidi" w:cstheme="majorBidi"/>
                <w:b/>
                <w:bCs/>
                <w:color w:val="000000" w:themeColor="text1"/>
                <w:kern w:val="24"/>
              </w:rPr>
              <w:t>business model</w:t>
            </w:r>
          </w:p>
        </w:tc>
      </w:tr>
      <w:tr w:rsidR="000A1E16" w:rsidRPr="00A934C1" w:rsidTr="008B46EF">
        <w:tc>
          <w:tcPr>
            <w:tcW w:w="1023" w:type="dxa"/>
          </w:tcPr>
          <w:p w:rsidR="000A1E16" w:rsidRPr="003906E6" w:rsidRDefault="000A1E16"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Kenya</w:t>
            </w:r>
          </w:p>
        </w:tc>
        <w:tc>
          <w:tcPr>
            <w:tcW w:w="4203" w:type="dxa"/>
          </w:tcPr>
          <w:p w:rsidR="000A1E16" w:rsidRPr="003906E6" w:rsidRDefault="000A1E16" w:rsidP="008B46EF">
            <w:pPr>
              <w:jc w:val="both"/>
              <w:textAlignment w:val="baseline"/>
              <w:rPr>
                <w:rFonts w:asciiTheme="majorBidi" w:hAnsiTheme="majorBidi" w:cstheme="majorBidi"/>
                <w:b/>
                <w:bCs/>
                <w:color w:val="000000" w:themeColor="text1"/>
                <w:kern w:val="24"/>
              </w:rPr>
            </w:pPr>
          </w:p>
        </w:tc>
        <w:tc>
          <w:tcPr>
            <w:tcW w:w="3697" w:type="dxa"/>
          </w:tcPr>
          <w:p w:rsidR="000A1E16" w:rsidRPr="000A1E16" w:rsidRDefault="000A1E16" w:rsidP="000A1E16">
            <w:pPr>
              <w:jc w:val="right"/>
              <w:textAlignment w:val="baseline"/>
              <w:rPr>
                <w:rFonts w:asciiTheme="majorBidi" w:hAnsiTheme="majorBidi" w:cstheme="majorBidi"/>
                <w:color w:val="000000"/>
              </w:rPr>
            </w:pPr>
            <w:r w:rsidRPr="000A1E16">
              <w:rPr>
                <w:rFonts w:asciiTheme="majorBidi" w:hAnsiTheme="majorBidi" w:cstheme="majorBidi"/>
                <w:color w:val="000000"/>
              </w:rPr>
              <w:t>Undertake community based validation, adaptation and promotion of best bet packages for improvement of small ruminant value chain in the mixed crop-livestock farming systems</w:t>
            </w:r>
          </w:p>
          <w:p w:rsidR="000A1E16" w:rsidRPr="003906E6" w:rsidRDefault="000A1E16" w:rsidP="000A1E16">
            <w:pPr>
              <w:pStyle w:val="ListParagraph"/>
              <w:jc w:val="right"/>
              <w:rPr>
                <w:rFonts w:asciiTheme="majorBidi" w:hAnsiTheme="majorBidi" w:cstheme="majorBidi"/>
                <w:color w:val="000000"/>
              </w:rPr>
            </w:pPr>
          </w:p>
          <w:p w:rsidR="000A1E16" w:rsidRPr="000A1E16" w:rsidRDefault="000A1E16" w:rsidP="000A1E16">
            <w:pPr>
              <w:jc w:val="right"/>
              <w:textAlignment w:val="baseline"/>
              <w:rPr>
                <w:rFonts w:asciiTheme="majorBidi" w:hAnsiTheme="majorBidi" w:cstheme="majorBidi"/>
                <w:color w:val="000000"/>
              </w:rPr>
            </w:pPr>
            <w:r w:rsidRPr="000A1E16">
              <w:rPr>
                <w:rFonts w:asciiTheme="majorBidi" w:hAnsiTheme="majorBidi" w:cstheme="majorBidi"/>
                <w:color w:val="000000"/>
              </w:rPr>
              <w:t>Undertake community based validation, adaptation and promotion of best bet wheat value chain packages/technological models.</w:t>
            </w:r>
          </w:p>
        </w:tc>
        <w:tc>
          <w:tcPr>
            <w:tcW w:w="2057" w:type="dxa"/>
          </w:tcPr>
          <w:p w:rsidR="000A1E16" w:rsidRPr="00A934C1" w:rsidRDefault="000A1E16" w:rsidP="000A1E16">
            <w:pPr>
              <w:jc w:val="right"/>
              <w:textAlignment w:val="baseline"/>
              <w:rPr>
                <w:rFonts w:asciiTheme="majorBidi" w:hAnsiTheme="majorBidi" w:cstheme="majorBidi"/>
                <w:color w:val="000000" w:themeColor="text1"/>
                <w:kern w:val="24"/>
              </w:rPr>
            </w:pPr>
            <w:r>
              <w:rPr>
                <w:rFonts w:asciiTheme="majorBidi" w:hAnsiTheme="majorBidi" w:cstheme="majorBidi"/>
                <w:color w:val="000000" w:themeColor="text1"/>
                <w:kern w:val="24"/>
              </w:rPr>
              <w:t>A v</w:t>
            </w:r>
            <w:r w:rsidRPr="00A934C1">
              <w:rPr>
                <w:rFonts w:asciiTheme="majorBidi" w:hAnsiTheme="majorBidi" w:cstheme="majorBidi"/>
                <w:color w:val="000000" w:themeColor="text1"/>
                <w:kern w:val="24"/>
              </w:rPr>
              <w:t>alue chain approach for small ruminant and wheat production</w:t>
            </w:r>
            <w:r>
              <w:rPr>
                <w:rFonts w:asciiTheme="majorBidi" w:hAnsiTheme="majorBidi" w:cstheme="majorBidi"/>
                <w:color w:val="000000" w:themeColor="text1"/>
                <w:kern w:val="24"/>
              </w:rPr>
              <w:t>.</w:t>
            </w:r>
          </w:p>
        </w:tc>
      </w:tr>
    </w:tbl>
    <w:p w:rsidR="0053793F" w:rsidRPr="00F633C1" w:rsidRDefault="0053793F"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947C94" w:rsidRPr="00F633C1" w:rsidRDefault="00947C94"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E5611C" w:rsidRDefault="00E5611C"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0A1E16" w:rsidRDefault="000A1E16"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0A1E16" w:rsidRDefault="000A1E16"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5F0F7C" w:rsidRPr="00F633C1" w:rsidRDefault="005F0F7C" w:rsidP="00CD0990">
      <w:pPr>
        <w:pStyle w:val="Heading1"/>
      </w:pPr>
      <w:bookmarkStart w:id="7" w:name="_Toc433635078"/>
      <w:r w:rsidRPr="00F633C1">
        <w:lastRenderedPageBreak/>
        <w:t>SUDAN</w:t>
      </w:r>
      <w:bookmarkEnd w:id="7"/>
    </w:p>
    <w:p w:rsidR="005F0F7C" w:rsidRPr="00F633C1" w:rsidRDefault="005F0F7C"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5F0F7C" w:rsidRPr="00F633C1" w:rsidRDefault="005F0F7C" w:rsidP="005F0F7C">
      <w:pPr>
        <w:spacing w:after="0" w:line="240" w:lineRule="auto"/>
        <w:jc w:val="both"/>
        <w:rPr>
          <w:rFonts w:asciiTheme="majorBidi" w:hAnsiTheme="majorBidi" w:cstheme="majorBidi"/>
          <w:i/>
          <w:iCs/>
          <w:sz w:val="24"/>
          <w:szCs w:val="24"/>
          <w:lang w:bidi="ar-EG"/>
        </w:rPr>
      </w:pPr>
      <w:r w:rsidRPr="00F633C1">
        <w:rPr>
          <w:rFonts w:asciiTheme="majorBidi" w:hAnsiTheme="majorBidi" w:cstheme="majorBidi"/>
          <w:b/>
          <w:bCs/>
          <w:i/>
          <w:iCs/>
          <w:color w:val="000000" w:themeColor="text1"/>
          <w:sz w:val="24"/>
          <w:szCs w:val="24"/>
        </w:rPr>
        <w:t>Summary:</w:t>
      </w:r>
    </w:p>
    <w:p w:rsidR="005F0F7C" w:rsidRPr="00F633C1" w:rsidRDefault="005F0F7C" w:rsidP="005F0F7C">
      <w:pPr>
        <w:autoSpaceDE w:val="0"/>
        <w:autoSpaceDN w:val="0"/>
        <w:spacing w:after="0" w:line="240" w:lineRule="auto"/>
        <w:jc w:val="both"/>
        <w:rPr>
          <w:rFonts w:asciiTheme="majorBidi" w:hAnsiTheme="majorBidi" w:cstheme="majorBidi"/>
          <w:sz w:val="24"/>
          <w:szCs w:val="24"/>
        </w:rPr>
      </w:pPr>
    </w:p>
    <w:p w:rsidR="005F0F7C" w:rsidRPr="00F633C1" w:rsidRDefault="005F0F7C" w:rsidP="005F0F7C">
      <w:pPr>
        <w:autoSpaceDE w:val="0"/>
        <w:autoSpaceDN w:val="0"/>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Pipe conveyance water saving technology was selected as the priority intervention from Phase I to be scaled up in Phase II. Lower Atbara River was identified as the geographical area for the scaling up of this technology.  IFAD investment project “</w:t>
      </w:r>
      <w:proofErr w:type="spellStart"/>
      <w:r w:rsidRPr="00F633C1">
        <w:rPr>
          <w:rFonts w:asciiTheme="majorBidi" w:hAnsiTheme="majorBidi" w:cstheme="majorBidi"/>
          <w:sz w:val="24"/>
          <w:szCs w:val="24"/>
        </w:rPr>
        <w:t>Butana</w:t>
      </w:r>
      <w:proofErr w:type="spellEnd"/>
      <w:r w:rsidRPr="00F633C1">
        <w:rPr>
          <w:rFonts w:asciiTheme="majorBidi" w:hAnsiTheme="majorBidi" w:cstheme="majorBidi"/>
          <w:sz w:val="24"/>
          <w:szCs w:val="24"/>
        </w:rPr>
        <w:t xml:space="preserve"> Integrated Rural Development Project” has a window on micro credits which are provided to smallholders through the Agricultural Bank of Sudan.  The Manager of this project expressed commitment to support IFAD grant project in scaling up the pipe conveyance technology in Lower Atbara Rive</w:t>
      </w:r>
      <w:r w:rsidR="00755EFC">
        <w:rPr>
          <w:rFonts w:asciiTheme="majorBidi" w:hAnsiTheme="majorBidi" w:cstheme="majorBidi"/>
          <w:sz w:val="24"/>
          <w:szCs w:val="24"/>
        </w:rPr>
        <w:t>r to benefit around 60</w:t>
      </w:r>
      <w:r w:rsidRPr="00F633C1">
        <w:rPr>
          <w:rFonts w:asciiTheme="majorBidi" w:hAnsiTheme="majorBidi" w:cstheme="majorBidi"/>
          <w:sz w:val="24"/>
          <w:szCs w:val="24"/>
        </w:rPr>
        <w:t xml:space="preserve"> smallholders through facilitating the prov</w:t>
      </w:r>
      <w:r w:rsidR="00755EFC">
        <w:rPr>
          <w:rFonts w:asciiTheme="majorBidi" w:hAnsiTheme="majorBidi" w:cstheme="majorBidi"/>
          <w:sz w:val="24"/>
          <w:szCs w:val="24"/>
        </w:rPr>
        <w:t>ision of credits. Six</w:t>
      </w:r>
      <w:r w:rsidRPr="00F633C1">
        <w:rPr>
          <w:rFonts w:asciiTheme="majorBidi" w:hAnsiTheme="majorBidi" w:cstheme="majorBidi"/>
          <w:sz w:val="24"/>
          <w:szCs w:val="24"/>
        </w:rPr>
        <w:t xml:space="preserve"> innovation platforms were established in this first year to implement pipe conveyance technology with a menu of improved crops and agronomic practices (including wheat, </w:t>
      </w:r>
      <w:proofErr w:type="spellStart"/>
      <w:r w:rsidRPr="00F633C1">
        <w:rPr>
          <w:rFonts w:asciiTheme="majorBidi" w:hAnsiTheme="majorBidi" w:cstheme="majorBidi"/>
          <w:sz w:val="24"/>
          <w:szCs w:val="24"/>
        </w:rPr>
        <w:t>faba</w:t>
      </w:r>
      <w:proofErr w:type="spellEnd"/>
      <w:r w:rsidRPr="00F633C1">
        <w:rPr>
          <w:rFonts w:asciiTheme="majorBidi" w:hAnsiTheme="majorBidi" w:cstheme="majorBidi"/>
          <w:sz w:val="24"/>
          <w:szCs w:val="24"/>
        </w:rPr>
        <w:t xml:space="preserve"> bean, chick pea and common bean varieties, in addition to forage crops). These platforms will bring together relevant stakeholders, including the smallholders who will be benefiting from the micro credits in the second year.</w:t>
      </w:r>
    </w:p>
    <w:p w:rsidR="005F0F7C" w:rsidRPr="00F633C1" w:rsidRDefault="005F0F7C"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0A3257" w:rsidRPr="00F633C1" w:rsidRDefault="00755EFC" w:rsidP="00ED1BEC">
      <w:pPr>
        <w:autoSpaceDE w:val="0"/>
        <w:autoSpaceDN w:val="0"/>
        <w:adjustRightInd w:val="0"/>
        <w:spacing w:after="0" w:line="240" w:lineRule="auto"/>
        <w:jc w:val="both"/>
        <w:rPr>
          <w:rFonts w:asciiTheme="majorBidi" w:hAnsiTheme="majorBidi" w:cstheme="majorBidi"/>
          <w:b/>
          <w:bCs/>
          <w:i/>
          <w:iCs/>
          <w:sz w:val="24"/>
          <w:szCs w:val="24"/>
        </w:rPr>
      </w:pPr>
      <w:r>
        <w:rPr>
          <w:rFonts w:asciiTheme="majorBidi" w:hAnsiTheme="majorBidi" w:cstheme="majorBidi"/>
          <w:b/>
          <w:bCs/>
          <w:i/>
          <w:iCs/>
          <w:sz w:val="24"/>
          <w:szCs w:val="24"/>
        </w:rPr>
        <w:t>A</w:t>
      </w:r>
      <w:r w:rsidR="000A3257" w:rsidRPr="00F633C1">
        <w:rPr>
          <w:rFonts w:asciiTheme="majorBidi" w:hAnsiTheme="majorBidi" w:cstheme="majorBidi"/>
          <w:b/>
          <w:bCs/>
          <w:i/>
          <w:iCs/>
          <w:sz w:val="24"/>
          <w:szCs w:val="24"/>
        </w:rPr>
        <w:t>ctivities and results:</w:t>
      </w:r>
    </w:p>
    <w:p w:rsidR="000A3257" w:rsidRPr="00F633C1" w:rsidRDefault="000A3257"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0A3257" w:rsidRDefault="004E17A5" w:rsidP="004E17A5">
      <w:pPr>
        <w:spacing w:after="0" w:line="240" w:lineRule="auto"/>
        <w:ind w:left="1170" w:hanging="1170"/>
        <w:rPr>
          <w:rFonts w:ascii="Times New Roman" w:hAnsi="Times New Roman" w:cs="Times New Roman"/>
          <w:sz w:val="24"/>
          <w:szCs w:val="24"/>
        </w:rPr>
      </w:pPr>
      <w:r>
        <w:rPr>
          <w:rFonts w:ascii="Times New Roman" w:hAnsi="Times New Roman" w:cs="Times New Roman"/>
          <w:b/>
          <w:bCs/>
          <w:sz w:val="24"/>
          <w:szCs w:val="24"/>
        </w:rPr>
        <w:t xml:space="preserve">Activity 1: </w:t>
      </w:r>
      <w:r w:rsidR="000A3257" w:rsidRPr="00F633C1">
        <w:rPr>
          <w:rFonts w:ascii="Times New Roman" w:hAnsi="Times New Roman" w:cs="Times New Roman"/>
          <w:sz w:val="24"/>
          <w:szCs w:val="24"/>
        </w:rPr>
        <w:t>On-farm demonstration, training and dissemination of improved wheat and winter grain legumes (</w:t>
      </w:r>
      <w:proofErr w:type="spellStart"/>
      <w:r w:rsidR="000A3257" w:rsidRPr="00F633C1">
        <w:rPr>
          <w:rFonts w:ascii="Times New Roman" w:hAnsi="Times New Roman" w:cs="Times New Roman"/>
          <w:sz w:val="24"/>
          <w:szCs w:val="24"/>
        </w:rPr>
        <w:t>Faba</w:t>
      </w:r>
      <w:proofErr w:type="spellEnd"/>
      <w:r w:rsidR="000A3257" w:rsidRPr="00F633C1">
        <w:rPr>
          <w:rFonts w:ascii="Times New Roman" w:hAnsi="Times New Roman" w:cs="Times New Roman"/>
          <w:sz w:val="24"/>
          <w:szCs w:val="24"/>
        </w:rPr>
        <w:t xml:space="preserve"> Bean, Chickpea and Common Bean)</w:t>
      </w:r>
      <w:r w:rsidR="00755EFC">
        <w:rPr>
          <w:rFonts w:ascii="Times New Roman" w:hAnsi="Times New Roman" w:cs="Times New Roman"/>
          <w:sz w:val="24"/>
          <w:szCs w:val="24"/>
        </w:rPr>
        <w:t>:</w:t>
      </w:r>
      <w:r w:rsidR="000A3257" w:rsidRPr="00F633C1">
        <w:rPr>
          <w:rFonts w:ascii="Times New Roman" w:hAnsi="Times New Roman" w:cs="Times New Roman"/>
          <w:sz w:val="24"/>
          <w:szCs w:val="24"/>
        </w:rPr>
        <w:t xml:space="preserve"> </w:t>
      </w:r>
    </w:p>
    <w:p w:rsidR="00112A6E" w:rsidRDefault="00112A6E" w:rsidP="004E17A5">
      <w:pPr>
        <w:spacing w:after="0" w:line="240" w:lineRule="auto"/>
        <w:ind w:left="1170" w:hanging="1170"/>
        <w:rPr>
          <w:rFonts w:ascii="Times New Roman" w:hAnsi="Times New Roman" w:cs="Times New Roman"/>
          <w:b/>
          <w:bCs/>
          <w:sz w:val="24"/>
          <w:szCs w:val="24"/>
        </w:rPr>
      </w:pPr>
    </w:p>
    <w:p w:rsidR="00112A6E" w:rsidRPr="003A4288" w:rsidRDefault="00112A6E" w:rsidP="004E17A5">
      <w:pPr>
        <w:spacing w:after="0" w:line="240" w:lineRule="auto"/>
        <w:ind w:left="1170" w:hanging="1170"/>
        <w:rPr>
          <w:rFonts w:ascii="Times New Roman" w:hAnsi="Times New Roman" w:cs="Times New Roman"/>
          <w:b/>
          <w:bCs/>
          <w:color w:val="0070C0"/>
          <w:sz w:val="24"/>
          <w:szCs w:val="24"/>
        </w:rPr>
      </w:pPr>
      <w:r w:rsidRPr="003A4288">
        <w:rPr>
          <w:rFonts w:ascii="Times New Roman" w:hAnsi="Times New Roman" w:cs="Times New Roman"/>
          <w:b/>
          <w:bCs/>
          <w:color w:val="0070C0"/>
          <w:sz w:val="24"/>
          <w:szCs w:val="24"/>
        </w:rPr>
        <w:t>The details of this activity are shown in Annex 2 (page</w:t>
      </w:r>
      <w:r w:rsidR="00E45A2D">
        <w:rPr>
          <w:rFonts w:ascii="Times New Roman" w:hAnsi="Times New Roman" w:cs="Times New Roman"/>
          <w:b/>
          <w:bCs/>
          <w:color w:val="0070C0"/>
          <w:sz w:val="24"/>
          <w:szCs w:val="24"/>
        </w:rPr>
        <w:t xml:space="preserve"> 40</w:t>
      </w:r>
      <w:r w:rsidRPr="003A4288">
        <w:rPr>
          <w:rFonts w:ascii="Times New Roman" w:hAnsi="Times New Roman" w:cs="Times New Roman"/>
          <w:b/>
          <w:bCs/>
          <w:color w:val="0070C0"/>
          <w:sz w:val="24"/>
          <w:szCs w:val="24"/>
        </w:rPr>
        <w:t>).</w:t>
      </w:r>
    </w:p>
    <w:p w:rsidR="00E5611C" w:rsidRPr="00F633C1" w:rsidRDefault="00E5611C" w:rsidP="004E17A5">
      <w:pPr>
        <w:spacing w:after="0" w:line="240" w:lineRule="auto"/>
        <w:jc w:val="both"/>
        <w:rPr>
          <w:rFonts w:ascii="Times New Roman" w:hAnsi="Times New Roman" w:cs="Times New Roman"/>
          <w:sz w:val="24"/>
          <w:szCs w:val="24"/>
        </w:rPr>
      </w:pPr>
    </w:p>
    <w:p w:rsidR="000A3257" w:rsidRPr="00F633C1" w:rsidRDefault="000A3257" w:rsidP="004E17A5">
      <w:p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 xml:space="preserve">Four demonstration plots, at the farm level, were implemented in collaboration with well-trained farmers. A reference site (researcher-managed plot) was executed at </w:t>
      </w:r>
      <w:proofErr w:type="spellStart"/>
      <w:r w:rsidRPr="00F633C1">
        <w:rPr>
          <w:rFonts w:ascii="Times New Roman" w:hAnsi="Times New Roman" w:cs="Times New Roman"/>
          <w:sz w:val="24"/>
          <w:szCs w:val="24"/>
        </w:rPr>
        <w:t>Hudeiba</w:t>
      </w:r>
      <w:proofErr w:type="spellEnd"/>
      <w:r w:rsidRPr="00F633C1">
        <w:rPr>
          <w:rFonts w:ascii="Times New Roman" w:hAnsi="Times New Roman" w:cs="Times New Roman"/>
          <w:sz w:val="24"/>
          <w:szCs w:val="24"/>
        </w:rPr>
        <w:t xml:space="preserve"> Resea</w:t>
      </w:r>
      <w:r w:rsidR="00C16267">
        <w:rPr>
          <w:rFonts w:ascii="Times New Roman" w:hAnsi="Times New Roman" w:cs="Times New Roman"/>
          <w:sz w:val="24"/>
          <w:szCs w:val="24"/>
        </w:rPr>
        <w:t>rch Station</w:t>
      </w:r>
      <w:r w:rsidRPr="00F633C1">
        <w:rPr>
          <w:rFonts w:ascii="Times New Roman" w:hAnsi="Times New Roman" w:cs="Times New Roman"/>
          <w:sz w:val="24"/>
          <w:szCs w:val="24"/>
        </w:rPr>
        <w:t xml:space="preserve"> for comparison purposes.</w:t>
      </w:r>
    </w:p>
    <w:p w:rsidR="00E5611C" w:rsidRPr="00F633C1" w:rsidRDefault="00E5611C" w:rsidP="004E17A5">
      <w:pPr>
        <w:spacing w:after="0" w:line="240" w:lineRule="auto"/>
        <w:jc w:val="both"/>
        <w:rPr>
          <w:rFonts w:ascii="Times New Roman" w:hAnsi="Times New Roman" w:cs="Times New Roman"/>
          <w:sz w:val="24"/>
          <w:szCs w:val="24"/>
        </w:rPr>
      </w:pPr>
    </w:p>
    <w:p w:rsidR="000A3257" w:rsidRPr="00F633C1" w:rsidRDefault="000A3257" w:rsidP="004E17A5">
      <w:p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The area of each demonstration plot is around 4000 m</w:t>
      </w:r>
      <w:r w:rsidRPr="00F633C1">
        <w:rPr>
          <w:rFonts w:ascii="Times New Roman" w:hAnsi="Times New Roman" w:cs="Times New Roman"/>
          <w:sz w:val="24"/>
          <w:szCs w:val="24"/>
          <w:vertAlign w:val="superscript"/>
        </w:rPr>
        <w:t>2</w:t>
      </w:r>
      <w:r w:rsidRPr="00F633C1">
        <w:rPr>
          <w:rFonts w:ascii="Times New Roman" w:hAnsi="Times New Roman" w:cs="Times New Roman"/>
          <w:sz w:val="24"/>
          <w:szCs w:val="24"/>
        </w:rPr>
        <w:t>. This area was divided into eight subplots (500 m</w:t>
      </w:r>
      <w:r w:rsidRPr="00F633C1">
        <w:rPr>
          <w:rFonts w:ascii="Times New Roman" w:hAnsi="Times New Roman" w:cs="Times New Roman"/>
          <w:sz w:val="24"/>
          <w:szCs w:val="24"/>
          <w:vertAlign w:val="superscript"/>
        </w:rPr>
        <w:t>2</w:t>
      </w:r>
      <w:r w:rsidRPr="00F633C1">
        <w:rPr>
          <w:rFonts w:ascii="Times New Roman" w:hAnsi="Times New Roman" w:cs="Times New Roman"/>
          <w:sz w:val="24"/>
          <w:szCs w:val="24"/>
        </w:rPr>
        <w:t xml:space="preserve">). Four crops, namely wheat, </w:t>
      </w:r>
      <w:proofErr w:type="spellStart"/>
      <w:r w:rsidRPr="00F633C1">
        <w:rPr>
          <w:rFonts w:ascii="Times New Roman" w:hAnsi="Times New Roman" w:cs="Times New Roman"/>
          <w:sz w:val="24"/>
          <w:szCs w:val="24"/>
        </w:rPr>
        <w:t>faba</w:t>
      </w:r>
      <w:proofErr w:type="spellEnd"/>
      <w:r w:rsidRPr="00F633C1">
        <w:rPr>
          <w:rFonts w:ascii="Times New Roman" w:hAnsi="Times New Roman" w:cs="Times New Roman"/>
          <w:sz w:val="24"/>
          <w:szCs w:val="24"/>
        </w:rPr>
        <w:t xml:space="preserve"> bean, chickpea, an</w:t>
      </w:r>
      <w:r w:rsidR="00C16267">
        <w:rPr>
          <w:rFonts w:ascii="Times New Roman" w:hAnsi="Times New Roman" w:cs="Times New Roman"/>
          <w:sz w:val="24"/>
          <w:szCs w:val="24"/>
        </w:rPr>
        <w:t>d common bean were demonstrated</w:t>
      </w:r>
      <w:r w:rsidRPr="00F633C1">
        <w:rPr>
          <w:rFonts w:ascii="Times New Roman" w:hAnsi="Times New Roman" w:cs="Times New Roman"/>
          <w:sz w:val="24"/>
          <w:szCs w:val="24"/>
        </w:rPr>
        <w:t>. Each subplot was designated to a crop variety.</w:t>
      </w:r>
    </w:p>
    <w:p w:rsidR="00E5611C" w:rsidRPr="00F633C1" w:rsidRDefault="00E5611C" w:rsidP="004E17A5">
      <w:pPr>
        <w:spacing w:after="0" w:line="240" w:lineRule="auto"/>
        <w:jc w:val="both"/>
        <w:rPr>
          <w:rFonts w:ascii="Times New Roman" w:hAnsi="Times New Roman" w:cs="Times New Roman"/>
          <w:sz w:val="24"/>
          <w:szCs w:val="24"/>
        </w:rPr>
      </w:pPr>
    </w:p>
    <w:p w:rsidR="000A3257" w:rsidRPr="00F633C1" w:rsidRDefault="000A3257" w:rsidP="004E17A5">
      <w:p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Wheat production package</w:t>
      </w:r>
      <w:r w:rsidR="0083693D" w:rsidRPr="00F633C1">
        <w:rPr>
          <w:rFonts w:ascii="Times New Roman" w:hAnsi="Times New Roman" w:cs="Times New Roman"/>
          <w:sz w:val="24"/>
          <w:szCs w:val="24"/>
        </w:rPr>
        <w:t xml:space="preserve"> includes (in addition to the improved varieties)</w:t>
      </w:r>
      <w:r w:rsidRPr="00F633C1">
        <w:rPr>
          <w:rFonts w:ascii="Times New Roman" w:hAnsi="Times New Roman" w:cs="Times New Roman"/>
          <w:sz w:val="24"/>
          <w:szCs w:val="24"/>
        </w:rPr>
        <w:t xml:space="preserve">: </w:t>
      </w:r>
    </w:p>
    <w:p w:rsidR="00E5611C" w:rsidRPr="00F633C1" w:rsidRDefault="00E5611C" w:rsidP="004E17A5">
      <w:pPr>
        <w:spacing w:after="0" w:line="240" w:lineRule="auto"/>
        <w:jc w:val="both"/>
        <w:rPr>
          <w:rFonts w:ascii="Times New Roman" w:hAnsi="Times New Roman" w:cs="Times New Roman"/>
          <w:sz w:val="24"/>
          <w:szCs w:val="24"/>
        </w:rPr>
      </w:pPr>
    </w:p>
    <w:p w:rsidR="000A3257"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Optimum planting date (during first half of November)</w:t>
      </w:r>
    </w:p>
    <w:p w:rsidR="000A3257"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Seeding rate of 140 kg</w:t>
      </w:r>
      <w:r w:rsidR="0083693D" w:rsidRPr="00F633C1">
        <w:rPr>
          <w:rFonts w:ascii="Times New Roman" w:hAnsi="Times New Roman" w:cs="Times New Roman"/>
          <w:sz w:val="24"/>
          <w:szCs w:val="24"/>
        </w:rPr>
        <w:t>/ha</w:t>
      </w:r>
    </w:p>
    <w:p w:rsidR="000A3257"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 xml:space="preserve">Fertilizer –N at a rate of 129 kg N/ha for </w:t>
      </w:r>
      <w:proofErr w:type="spellStart"/>
      <w:r w:rsidRPr="00F633C1">
        <w:rPr>
          <w:rFonts w:ascii="Times New Roman" w:hAnsi="Times New Roman" w:cs="Times New Roman"/>
          <w:sz w:val="24"/>
          <w:szCs w:val="24"/>
        </w:rPr>
        <w:t>Debe</w:t>
      </w:r>
      <w:r w:rsidR="0083693D" w:rsidRPr="00F633C1">
        <w:rPr>
          <w:rFonts w:ascii="Times New Roman" w:hAnsi="Times New Roman" w:cs="Times New Roman"/>
          <w:sz w:val="24"/>
          <w:szCs w:val="24"/>
        </w:rPr>
        <w:t>ira</w:t>
      </w:r>
      <w:proofErr w:type="spellEnd"/>
      <w:r w:rsidR="0083693D" w:rsidRPr="00F633C1">
        <w:rPr>
          <w:rFonts w:ascii="Times New Roman" w:hAnsi="Times New Roman" w:cs="Times New Roman"/>
          <w:sz w:val="24"/>
          <w:szCs w:val="24"/>
        </w:rPr>
        <w:t xml:space="preserve"> and 107.5 kg N/ha for </w:t>
      </w:r>
      <w:proofErr w:type="spellStart"/>
      <w:r w:rsidR="0083693D" w:rsidRPr="00F633C1">
        <w:rPr>
          <w:rFonts w:ascii="Times New Roman" w:hAnsi="Times New Roman" w:cs="Times New Roman"/>
          <w:sz w:val="24"/>
          <w:szCs w:val="24"/>
        </w:rPr>
        <w:t>Nebta</w:t>
      </w:r>
      <w:proofErr w:type="spellEnd"/>
    </w:p>
    <w:p w:rsidR="000A3257" w:rsidRPr="00F633C1" w:rsidRDefault="0083693D"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Frequent watering</w:t>
      </w:r>
    </w:p>
    <w:p w:rsidR="000A3257" w:rsidRPr="00F633C1" w:rsidRDefault="0083693D"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Pest management</w:t>
      </w:r>
    </w:p>
    <w:p w:rsidR="00E5611C" w:rsidRPr="00F633C1" w:rsidRDefault="00E5611C" w:rsidP="004E17A5">
      <w:pPr>
        <w:pStyle w:val="ListParagraph"/>
        <w:spacing w:after="0" w:line="240" w:lineRule="auto"/>
        <w:jc w:val="both"/>
        <w:rPr>
          <w:rFonts w:ascii="Times New Roman" w:hAnsi="Times New Roman" w:cs="Times New Roman"/>
          <w:sz w:val="24"/>
          <w:szCs w:val="24"/>
        </w:rPr>
      </w:pPr>
    </w:p>
    <w:p w:rsidR="000A3257" w:rsidRPr="00F633C1" w:rsidRDefault="000A3257" w:rsidP="004E17A5">
      <w:pPr>
        <w:spacing w:after="0" w:line="240" w:lineRule="auto"/>
        <w:jc w:val="both"/>
        <w:rPr>
          <w:rFonts w:ascii="Times New Roman" w:hAnsi="Times New Roman" w:cs="Times New Roman"/>
          <w:sz w:val="24"/>
          <w:szCs w:val="24"/>
        </w:rPr>
      </w:pPr>
      <w:proofErr w:type="spellStart"/>
      <w:r w:rsidRPr="00F633C1">
        <w:rPr>
          <w:rFonts w:ascii="Times New Roman" w:hAnsi="Times New Roman" w:cs="Times New Roman"/>
          <w:sz w:val="24"/>
          <w:szCs w:val="24"/>
        </w:rPr>
        <w:t>Faba</w:t>
      </w:r>
      <w:proofErr w:type="spellEnd"/>
      <w:r w:rsidRPr="00F633C1">
        <w:rPr>
          <w:rFonts w:ascii="Times New Roman" w:hAnsi="Times New Roman" w:cs="Times New Roman"/>
          <w:sz w:val="24"/>
          <w:szCs w:val="24"/>
        </w:rPr>
        <w:t xml:space="preserve"> bean </w:t>
      </w:r>
      <w:r w:rsidR="0083693D" w:rsidRPr="00F633C1">
        <w:rPr>
          <w:rFonts w:ascii="Times New Roman" w:hAnsi="Times New Roman" w:cs="Times New Roman"/>
          <w:sz w:val="24"/>
          <w:szCs w:val="24"/>
        </w:rPr>
        <w:t>production package includes (in addition to the improved varieties)</w:t>
      </w:r>
      <w:r w:rsidR="00C16267">
        <w:rPr>
          <w:rFonts w:ascii="Times New Roman" w:hAnsi="Times New Roman" w:cs="Times New Roman"/>
          <w:sz w:val="24"/>
          <w:szCs w:val="24"/>
        </w:rPr>
        <w:t>:</w:t>
      </w:r>
      <w:r w:rsidR="0083693D" w:rsidRPr="00F633C1">
        <w:rPr>
          <w:rFonts w:ascii="Times New Roman" w:hAnsi="Times New Roman" w:cs="Times New Roman"/>
          <w:sz w:val="24"/>
          <w:szCs w:val="24"/>
        </w:rPr>
        <w:t xml:space="preserve"> </w:t>
      </w:r>
    </w:p>
    <w:p w:rsidR="00E5611C" w:rsidRPr="00F633C1" w:rsidRDefault="00E5611C" w:rsidP="004E17A5">
      <w:pPr>
        <w:spacing w:after="0" w:line="240" w:lineRule="auto"/>
        <w:jc w:val="both"/>
        <w:rPr>
          <w:rFonts w:ascii="Times New Roman" w:hAnsi="Times New Roman" w:cs="Times New Roman"/>
          <w:sz w:val="24"/>
          <w:szCs w:val="24"/>
        </w:rPr>
      </w:pPr>
    </w:p>
    <w:p w:rsidR="000A3257"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Optimum planting date (early November)</w:t>
      </w:r>
    </w:p>
    <w:p w:rsidR="000A3257" w:rsidRPr="00F633C1" w:rsidRDefault="0083693D"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Seeding rate of 120 kg/ha</w:t>
      </w:r>
    </w:p>
    <w:p w:rsidR="000A3257"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Chemical</w:t>
      </w:r>
      <w:r w:rsidR="0083693D" w:rsidRPr="00F633C1">
        <w:rPr>
          <w:rFonts w:ascii="Times New Roman" w:hAnsi="Times New Roman" w:cs="Times New Roman"/>
          <w:sz w:val="24"/>
          <w:szCs w:val="24"/>
        </w:rPr>
        <w:t xml:space="preserve"> weed control (Pursuit + Stomp)</w:t>
      </w:r>
    </w:p>
    <w:p w:rsidR="000A3257" w:rsidRPr="00F633C1" w:rsidRDefault="0083693D"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Frequent watering</w:t>
      </w:r>
    </w:p>
    <w:p w:rsidR="000A3257" w:rsidRPr="00F633C1" w:rsidRDefault="000A3257" w:rsidP="00E5611C">
      <w:p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Chickpea production package</w:t>
      </w:r>
      <w:r w:rsidR="0083693D" w:rsidRPr="00F633C1">
        <w:rPr>
          <w:rFonts w:ascii="Times New Roman" w:hAnsi="Times New Roman" w:cs="Times New Roman"/>
          <w:sz w:val="24"/>
          <w:szCs w:val="24"/>
        </w:rPr>
        <w:t xml:space="preserve"> includes (in addition to the improved varieties)</w:t>
      </w:r>
      <w:r w:rsidRPr="00F633C1">
        <w:rPr>
          <w:rFonts w:ascii="Times New Roman" w:hAnsi="Times New Roman" w:cs="Times New Roman"/>
          <w:sz w:val="24"/>
          <w:szCs w:val="24"/>
        </w:rPr>
        <w:t>:</w:t>
      </w:r>
    </w:p>
    <w:p w:rsidR="00E5611C" w:rsidRPr="00F633C1" w:rsidRDefault="00E5611C" w:rsidP="00E5611C">
      <w:pPr>
        <w:spacing w:after="0" w:line="240" w:lineRule="auto"/>
        <w:jc w:val="both"/>
        <w:rPr>
          <w:rFonts w:ascii="Times New Roman" w:hAnsi="Times New Roman" w:cs="Times New Roman"/>
          <w:sz w:val="24"/>
          <w:szCs w:val="24"/>
        </w:rPr>
      </w:pPr>
    </w:p>
    <w:p w:rsidR="000A3257" w:rsidRPr="00F633C1" w:rsidRDefault="0083693D"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Optimum planting date (mid-</w:t>
      </w:r>
      <w:r w:rsidR="000A3257" w:rsidRPr="00F633C1">
        <w:rPr>
          <w:rFonts w:ascii="Times New Roman" w:hAnsi="Times New Roman" w:cs="Times New Roman"/>
          <w:sz w:val="24"/>
          <w:szCs w:val="24"/>
        </w:rPr>
        <w:t>November)</w:t>
      </w:r>
    </w:p>
    <w:p w:rsidR="000A3257"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 xml:space="preserve">Seeding rate of 70 kg/ha for </w:t>
      </w:r>
      <w:proofErr w:type="spellStart"/>
      <w:r w:rsidRPr="00F633C1">
        <w:rPr>
          <w:rFonts w:ascii="Times New Roman" w:hAnsi="Times New Roman" w:cs="Times New Roman"/>
          <w:sz w:val="24"/>
          <w:szCs w:val="24"/>
        </w:rPr>
        <w:t>Bor</w:t>
      </w:r>
      <w:r w:rsidR="0083693D" w:rsidRPr="00F633C1">
        <w:rPr>
          <w:rFonts w:ascii="Times New Roman" w:hAnsi="Times New Roman" w:cs="Times New Roman"/>
          <w:sz w:val="24"/>
          <w:szCs w:val="24"/>
        </w:rPr>
        <w:t>geig</w:t>
      </w:r>
      <w:proofErr w:type="spellEnd"/>
      <w:r w:rsidR="0083693D" w:rsidRPr="00F633C1">
        <w:rPr>
          <w:rFonts w:ascii="Times New Roman" w:hAnsi="Times New Roman" w:cs="Times New Roman"/>
          <w:sz w:val="24"/>
          <w:szCs w:val="24"/>
        </w:rPr>
        <w:t xml:space="preserve"> and 80 kg/ha for Wad Hamid</w:t>
      </w:r>
    </w:p>
    <w:p w:rsidR="000A3257"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lastRenderedPageBreak/>
        <w:t>Chemical weed control (Goa</w:t>
      </w:r>
      <w:r w:rsidR="0083693D" w:rsidRPr="00F633C1">
        <w:rPr>
          <w:rFonts w:ascii="Times New Roman" w:hAnsi="Times New Roman" w:cs="Times New Roman"/>
          <w:sz w:val="24"/>
          <w:szCs w:val="24"/>
        </w:rPr>
        <w:t>l) plus supportive hand weeding</w:t>
      </w:r>
    </w:p>
    <w:p w:rsidR="000A3257"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Fertili</w:t>
      </w:r>
      <w:r w:rsidR="0083693D" w:rsidRPr="00F633C1">
        <w:rPr>
          <w:rFonts w:ascii="Times New Roman" w:hAnsi="Times New Roman" w:cs="Times New Roman"/>
          <w:sz w:val="24"/>
          <w:szCs w:val="24"/>
        </w:rPr>
        <w:t>zer – N at a rate of 43 kg N/ha</w:t>
      </w:r>
    </w:p>
    <w:p w:rsidR="000A3257" w:rsidRPr="00F633C1" w:rsidRDefault="0083693D"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Insect management</w:t>
      </w:r>
    </w:p>
    <w:p w:rsidR="00E5611C" w:rsidRPr="00F633C1" w:rsidRDefault="00E5611C" w:rsidP="00C16267">
      <w:pPr>
        <w:pStyle w:val="ListParagraph"/>
        <w:spacing w:after="0" w:line="240" w:lineRule="auto"/>
        <w:jc w:val="both"/>
        <w:rPr>
          <w:rFonts w:ascii="Times New Roman" w:hAnsi="Times New Roman" w:cs="Times New Roman"/>
          <w:sz w:val="24"/>
          <w:szCs w:val="24"/>
        </w:rPr>
      </w:pPr>
    </w:p>
    <w:p w:rsidR="000A3257" w:rsidRPr="00F633C1" w:rsidRDefault="0083693D" w:rsidP="00E5611C">
      <w:p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Common bean</w:t>
      </w:r>
      <w:r w:rsidR="000A3257" w:rsidRPr="00F633C1">
        <w:rPr>
          <w:rFonts w:ascii="Times New Roman" w:hAnsi="Times New Roman" w:cs="Times New Roman"/>
          <w:sz w:val="24"/>
          <w:szCs w:val="24"/>
        </w:rPr>
        <w:t xml:space="preserve"> production package</w:t>
      </w:r>
      <w:r w:rsidRPr="00F633C1">
        <w:rPr>
          <w:rFonts w:ascii="Times New Roman" w:hAnsi="Times New Roman" w:cs="Times New Roman"/>
          <w:sz w:val="24"/>
          <w:szCs w:val="24"/>
        </w:rPr>
        <w:t xml:space="preserve"> includes (in addition to the improved varieties)</w:t>
      </w:r>
      <w:r w:rsidR="000A3257" w:rsidRPr="00F633C1">
        <w:rPr>
          <w:rFonts w:ascii="Times New Roman" w:hAnsi="Times New Roman" w:cs="Times New Roman"/>
          <w:sz w:val="24"/>
          <w:szCs w:val="24"/>
        </w:rPr>
        <w:t>:</w:t>
      </w:r>
    </w:p>
    <w:p w:rsidR="00E5611C" w:rsidRPr="00F633C1" w:rsidRDefault="00E5611C" w:rsidP="00E5611C">
      <w:pPr>
        <w:spacing w:after="0" w:line="240" w:lineRule="auto"/>
        <w:jc w:val="both"/>
        <w:rPr>
          <w:rFonts w:ascii="Times New Roman" w:hAnsi="Times New Roman" w:cs="Times New Roman"/>
          <w:sz w:val="24"/>
          <w:szCs w:val="24"/>
        </w:rPr>
      </w:pPr>
    </w:p>
    <w:p w:rsidR="0083693D"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Optimum planting date (</w:t>
      </w:r>
      <w:r w:rsidR="0083693D" w:rsidRPr="00F633C1">
        <w:rPr>
          <w:rFonts w:ascii="Times New Roman" w:hAnsi="Times New Roman" w:cs="Times New Roman"/>
          <w:sz w:val="24"/>
          <w:szCs w:val="24"/>
        </w:rPr>
        <w:t>late October to early November)</w:t>
      </w:r>
    </w:p>
    <w:p w:rsidR="000A3257"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 xml:space="preserve">Seeding rate of 60 kg/ha for RO/2/1 and 80 kg/ha for </w:t>
      </w:r>
      <w:proofErr w:type="spellStart"/>
      <w:r w:rsidRPr="00F633C1">
        <w:rPr>
          <w:rFonts w:ascii="Times New Roman" w:hAnsi="Times New Roman" w:cs="Times New Roman"/>
          <w:sz w:val="24"/>
          <w:szCs w:val="24"/>
        </w:rPr>
        <w:t>Ibberia</w:t>
      </w:r>
      <w:proofErr w:type="spellEnd"/>
    </w:p>
    <w:p w:rsidR="000A3257"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Fertili</w:t>
      </w:r>
      <w:r w:rsidR="0083693D" w:rsidRPr="00F633C1">
        <w:rPr>
          <w:rFonts w:ascii="Times New Roman" w:hAnsi="Times New Roman" w:cs="Times New Roman"/>
          <w:sz w:val="24"/>
          <w:szCs w:val="24"/>
        </w:rPr>
        <w:t>zer – N at a rate of 86 kg N/ha</w:t>
      </w:r>
    </w:p>
    <w:p w:rsidR="000A3257"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Chemical weed control (Pursuit + Stomp)</w:t>
      </w:r>
    </w:p>
    <w:p w:rsidR="000A3257" w:rsidRPr="00F633C1" w:rsidRDefault="000A3257" w:rsidP="00CF066F">
      <w:pPr>
        <w:pStyle w:val="ListParagraph"/>
        <w:numPr>
          <w:ilvl w:val="0"/>
          <w:numId w:val="3"/>
        </w:num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Frequent watering</w:t>
      </w:r>
    </w:p>
    <w:p w:rsidR="00E5611C" w:rsidRPr="00C16267" w:rsidRDefault="00E5611C" w:rsidP="00C16267">
      <w:pPr>
        <w:spacing w:after="0" w:line="240" w:lineRule="auto"/>
        <w:ind w:left="360"/>
        <w:jc w:val="both"/>
        <w:rPr>
          <w:rFonts w:ascii="Times New Roman" w:hAnsi="Times New Roman" w:cs="Times New Roman"/>
          <w:sz w:val="24"/>
          <w:szCs w:val="24"/>
        </w:rPr>
      </w:pPr>
    </w:p>
    <w:p w:rsidR="008244FE" w:rsidRPr="00F633C1" w:rsidRDefault="000A3257" w:rsidP="00C16267">
      <w:p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A set of neigh</w:t>
      </w:r>
      <w:r w:rsidR="0083693D" w:rsidRPr="00F633C1">
        <w:rPr>
          <w:rFonts w:ascii="Times New Roman" w:hAnsi="Times New Roman" w:cs="Times New Roman"/>
          <w:sz w:val="24"/>
          <w:szCs w:val="24"/>
        </w:rPr>
        <w:t xml:space="preserve">boring farmers’ plots </w:t>
      </w:r>
      <w:r w:rsidRPr="00F633C1">
        <w:rPr>
          <w:rFonts w:ascii="Times New Roman" w:hAnsi="Times New Roman" w:cs="Times New Roman"/>
          <w:sz w:val="24"/>
          <w:szCs w:val="24"/>
        </w:rPr>
        <w:t>were mon</w:t>
      </w:r>
      <w:r w:rsidR="00C16267">
        <w:rPr>
          <w:rFonts w:ascii="Times New Roman" w:hAnsi="Times New Roman" w:cs="Times New Roman"/>
          <w:sz w:val="24"/>
          <w:szCs w:val="24"/>
        </w:rPr>
        <w:t xml:space="preserve">itored for comparison purposes. </w:t>
      </w:r>
      <w:r w:rsidR="008244FE" w:rsidRPr="00F633C1">
        <w:rPr>
          <w:rFonts w:ascii="Times New Roman" w:hAnsi="Times New Roman" w:cs="Times New Roman"/>
          <w:sz w:val="24"/>
          <w:szCs w:val="24"/>
        </w:rPr>
        <w:t xml:space="preserve">Grain yields attained in participating farmers’ plots were very much comparable to yields attained at the reference site. In comparison to neighboring farmers’ plots (wheat and </w:t>
      </w:r>
      <w:proofErr w:type="spellStart"/>
      <w:r w:rsidR="008244FE" w:rsidRPr="00F633C1">
        <w:rPr>
          <w:rFonts w:ascii="Times New Roman" w:hAnsi="Times New Roman" w:cs="Times New Roman"/>
          <w:sz w:val="24"/>
          <w:szCs w:val="24"/>
        </w:rPr>
        <w:t>faba</w:t>
      </w:r>
      <w:proofErr w:type="spellEnd"/>
      <w:r w:rsidR="008244FE" w:rsidRPr="00F633C1">
        <w:rPr>
          <w:rFonts w:ascii="Times New Roman" w:hAnsi="Times New Roman" w:cs="Times New Roman"/>
          <w:sz w:val="24"/>
          <w:szCs w:val="24"/>
        </w:rPr>
        <w:t xml:space="preserve"> bean), yields were more than double with use of improved technologies indicating potentiality and need for more extension work to improve farmers’ yields in the target area.</w:t>
      </w:r>
    </w:p>
    <w:p w:rsidR="001E26E3" w:rsidRPr="00F633C1" w:rsidRDefault="001E26E3" w:rsidP="00E5611C">
      <w:pPr>
        <w:spacing w:after="0" w:line="240" w:lineRule="auto"/>
        <w:jc w:val="both"/>
        <w:rPr>
          <w:rFonts w:ascii="Times New Roman" w:hAnsi="Times New Roman" w:cs="Times New Roman"/>
          <w:sz w:val="24"/>
          <w:szCs w:val="24"/>
        </w:rPr>
      </w:pPr>
    </w:p>
    <w:p w:rsidR="000A3257" w:rsidRPr="00F633C1" w:rsidRDefault="008244FE" w:rsidP="0083693D">
      <w:pPr>
        <w:rPr>
          <w:rFonts w:ascii="Times New Roman" w:hAnsi="Times New Roman" w:cs="Times New Roman"/>
          <w:b/>
          <w:bCs/>
          <w:sz w:val="24"/>
          <w:szCs w:val="24"/>
        </w:rPr>
      </w:pPr>
      <w:r w:rsidRPr="00F633C1">
        <w:rPr>
          <w:rFonts w:ascii="Times New Roman" w:hAnsi="Times New Roman" w:cs="Times New Roman"/>
          <w:b/>
          <w:bCs/>
          <w:sz w:val="24"/>
          <w:szCs w:val="24"/>
        </w:rPr>
        <w:t>Table</w:t>
      </w:r>
      <w:r w:rsidR="003A4288">
        <w:rPr>
          <w:rFonts w:ascii="Times New Roman" w:hAnsi="Times New Roman" w:cs="Times New Roman"/>
          <w:b/>
          <w:bCs/>
          <w:sz w:val="24"/>
          <w:szCs w:val="24"/>
        </w:rPr>
        <w:t xml:space="preserve"> 10</w:t>
      </w:r>
      <w:r w:rsidR="000A3257" w:rsidRPr="00F633C1">
        <w:rPr>
          <w:rFonts w:ascii="Times New Roman" w:hAnsi="Times New Roman" w:cs="Times New Roman"/>
          <w:b/>
          <w:bCs/>
          <w:sz w:val="24"/>
          <w:szCs w:val="24"/>
        </w:rPr>
        <w:t xml:space="preserve">: Grain yield (kg/ha) </w:t>
      </w:r>
      <w:r w:rsidRPr="00F633C1">
        <w:rPr>
          <w:rFonts w:ascii="Times New Roman" w:hAnsi="Times New Roman" w:cs="Times New Roman"/>
          <w:b/>
          <w:bCs/>
          <w:sz w:val="24"/>
          <w:szCs w:val="24"/>
        </w:rPr>
        <w:t>of wheat in Lower Atbara a</w:t>
      </w:r>
      <w:r w:rsidR="000A3257" w:rsidRPr="00F633C1">
        <w:rPr>
          <w:rFonts w:ascii="Times New Roman" w:hAnsi="Times New Roman" w:cs="Times New Roman"/>
          <w:b/>
          <w:bCs/>
          <w:sz w:val="24"/>
          <w:szCs w:val="24"/>
        </w:rPr>
        <w:t xml:space="preserve">rea during 2014/2015 </w:t>
      </w:r>
    </w:p>
    <w:tbl>
      <w:tblPr>
        <w:tblStyle w:val="TableGrid"/>
        <w:tblW w:w="0" w:type="auto"/>
        <w:tblLook w:val="04A0" w:firstRow="1" w:lastRow="0" w:firstColumn="1" w:lastColumn="0" w:noHBand="0" w:noVBand="1"/>
      </w:tblPr>
      <w:tblGrid>
        <w:gridCol w:w="4968"/>
        <w:gridCol w:w="1260"/>
        <w:gridCol w:w="1350"/>
        <w:gridCol w:w="1278"/>
      </w:tblGrid>
      <w:tr w:rsidR="000A3257" w:rsidRPr="00F633C1" w:rsidTr="000A3257">
        <w:tc>
          <w:tcPr>
            <w:tcW w:w="4968" w:type="dxa"/>
            <w:vMerge w:val="restart"/>
            <w:vAlign w:val="center"/>
          </w:tcPr>
          <w:p w:rsidR="000A3257" w:rsidRPr="00F633C1" w:rsidRDefault="000A3257" w:rsidP="000A3257">
            <w:pPr>
              <w:rPr>
                <w:sz w:val="24"/>
                <w:szCs w:val="24"/>
              </w:rPr>
            </w:pPr>
            <w:r w:rsidRPr="00F633C1">
              <w:rPr>
                <w:sz w:val="24"/>
                <w:szCs w:val="24"/>
              </w:rPr>
              <w:t>Testing site</w:t>
            </w:r>
          </w:p>
        </w:tc>
        <w:tc>
          <w:tcPr>
            <w:tcW w:w="3888" w:type="dxa"/>
            <w:gridSpan w:val="3"/>
          </w:tcPr>
          <w:p w:rsidR="000A3257" w:rsidRPr="00F633C1" w:rsidRDefault="000A3257" w:rsidP="000A3257">
            <w:pPr>
              <w:jc w:val="center"/>
              <w:rPr>
                <w:sz w:val="24"/>
                <w:szCs w:val="24"/>
              </w:rPr>
            </w:pPr>
            <w:r w:rsidRPr="00F633C1">
              <w:rPr>
                <w:sz w:val="24"/>
                <w:szCs w:val="24"/>
              </w:rPr>
              <w:t>Variety</w:t>
            </w:r>
          </w:p>
        </w:tc>
      </w:tr>
      <w:tr w:rsidR="000A3257" w:rsidRPr="00F633C1" w:rsidTr="000A3257">
        <w:tc>
          <w:tcPr>
            <w:tcW w:w="4968" w:type="dxa"/>
            <w:vMerge/>
          </w:tcPr>
          <w:p w:rsidR="000A3257" w:rsidRPr="00F633C1" w:rsidRDefault="000A3257" w:rsidP="000A3257">
            <w:pPr>
              <w:rPr>
                <w:sz w:val="24"/>
                <w:szCs w:val="24"/>
              </w:rPr>
            </w:pPr>
          </w:p>
        </w:tc>
        <w:tc>
          <w:tcPr>
            <w:tcW w:w="1260" w:type="dxa"/>
          </w:tcPr>
          <w:p w:rsidR="000A3257" w:rsidRPr="00F633C1" w:rsidRDefault="000A3257" w:rsidP="000A3257">
            <w:pPr>
              <w:rPr>
                <w:sz w:val="24"/>
                <w:szCs w:val="24"/>
              </w:rPr>
            </w:pPr>
            <w:proofErr w:type="spellStart"/>
            <w:r w:rsidRPr="00F633C1">
              <w:rPr>
                <w:sz w:val="24"/>
                <w:szCs w:val="24"/>
              </w:rPr>
              <w:t>Debeira</w:t>
            </w:r>
            <w:proofErr w:type="spellEnd"/>
          </w:p>
        </w:tc>
        <w:tc>
          <w:tcPr>
            <w:tcW w:w="1350" w:type="dxa"/>
          </w:tcPr>
          <w:p w:rsidR="000A3257" w:rsidRPr="00F633C1" w:rsidRDefault="000A3257" w:rsidP="000A3257">
            <w:pPr>
              <w:rPr>
                <w:sz w:val="24"/>
                <w:szCs w:val="24"/>
              </w:rPr>
            </w:pPr>
            <w:proofErr w:type="spellStart"/>
            <w:r w:rsidRPr="00F633C1">
              <w:rPr>
                <w:sz w:val="24"/>
                <w:szCs w:val="24"/>
              </w:rPr>
              <w:t>Nepta</w:t>
            </w:r>
            <w:proofErr w:type="spellEnd"/>
          </w:p>
        </w:tc>
        <w:tc>
          <w:tcPr>
            <w:tcW w:w="1278" w:type="dxa"/>
          </w:tcPr>
          <w:p w:rsidR="000A3257" w:rsidRPr="00F633C1" w:rsidRDefault="000A3257" w:rsidP="000A3257">
            <w:pPr>
              <w:rPr>
                <w:sz w:val="24"/>
                <w:szCs w:val="24"/>
              </w:rPr>
            </w:pPr>
            <w:r w:rsidRPr="00F633C1">
              <w:rPr>
                <w:sz w:val="24"/>
                <w:szCs w:val="24"/>
              </w:rPr>
              <w:t>Mixed</w:t>
            </w:r>
          </w:p>
        </w:tc>
      </w:tr>
      <w:tr w:rsidR="000A3257" w:rsidRPr="00F633C1" w:rsidTr="000A3257">
        <w:tc>
          <w:tcPr>
            <w:tcW w:w="8856" w:type="dxa"/>
            <w:gridSpan w:val="4"/>
          </w:tcPr>
          <w:p w:rsidR="000A3257" w:rsidRPr="00F633C1" w:rsidRDefault="000A3257" w:rsidP="000A3257">
            <w:pPr>
              <w:rPr>
                <w:sz w:val="24"/>
                <w:szCs w:val="24"/>
              </w:rPr>
            </w:pPr>
          </w:p>
        </w:tc>
      </w:tr>
      <w:tr w:rsidR="000A3257" w:rsidRPr="00F633C1" w:rsidTr="000A3257">
        <w:tc>
          <w:tcPr>
            <w:tcW w:w="4968" w:type="dxa"/>
          </w:tcPr>
          <w:p w:rsidR="000A3257" w:rsidRPr="00F633C1" w:rsidRDefault="0083693D" w:rsidP="000A3257">
            <w:pPr>
              <w:rPr>
                <w:sz w:val="24"/>
                <w:szCs w:val="24"/>
              </w:rPr>
            </w:pPr>
            <w:r w:rsidRPr="00F633C1">
              <w:rPr>
                <w:sz w:val="24"/>
                <w:szCs w:val="24"/>
              </w:rPr>
              <w:t>Reference s</w:t>
            </w:r>
            <w:r w:rsidR="00C16267">
              <w:rPr>
                <w:sz w:val="24"/>
                <w:szCs w:val="24"/>
              </w:rPr>
              <w:t>ite (</w:t>
            </w:r>
            <w:proofErr w:type="spellStart"/>
            <w:r w:rsidR="00C16267">
              <w:rPr>
                <w:sz w:val="24"/>
                <w:szCs w:val="24"/>
              </w:rPr>
              <w:t>Hudeiba</w:t>
            </w:r>
            <w:proofErr w:type="spellEnd"/>
            <w:r w:rsidR="00C16267">
              <w:rPr>
                <w:sz w:val="24"/>
                <w:szCs w:val="24"/>
              </w:rPr>
              <w:t xml:space="preserve"> Station</w:t>
            </w:r>
            <w:r w:rsidR="000A3257" w:rsidRPr="00F633C1">
              <w:rPr>
                <w:sz w:val="24"/>
                <w:szCs w:val="24"/>
              </w:rPr>
              <w:t>)</w:t>
            </w:r>
          </w:p>
        </w:tc>
        <w:tc>
          <w:tcPr>
            <w:tcW w:w="1260" w:type="dxa"/>
          </w:tcPr>
          <w:p w:rsidR="000A3257" w:rsidRPr="00F633C1" w:rsidRDefault="000A3257" w:rsidP="000A3257">
            <w:pPr>
              <w:rPr>
                <w:b/>
                <w:bCs/>
                <w:sz w:val="24"/>
                <w:szCs w:val="24"/>
              </w:rPr>
            </w:pPr>
            <w:r w:rsidRPr="00F633C1">
              <w:rPr>
                <w:b/>
                <w:bCs/>
                <w:sz w:val="24"/>
                <w:szCs w:val="24"/>
              </w:rPr>
              <w:t>4097</w:t>
            </w:r>
          </w:p>
        </w:tc>
        <w:tc>
          <w:tcPr>
            <w:tcW w:w="1350" w:type="dxa"/>
          </w:tcPr>
          <w:p w:rsidR="000A3257" w:rsidRPr="00F633C1" w:rsidRDefault="000A3257" w:rsidP="000A3257">
            <w:pPr>
              <w:rPr>
                <w:b/>
                <w:bCs/>
                <w:sz w:val="24"/>
                <w:szCs w:val="24"/>
              </w:rPr>
            </w:pPr>
            <w:r w:rsidRPr="00F633C1">
              <w:rPr>
                <w:b/>
                <w:bCs/>
                <w:sz w:val="24"/>
                <w:szCs w:val="24"/>
              </w:rPr>
              <w:t>3749</w:t>
            </w:r>
          </w:p>
        </w:tc>
        <w:tc>
          <w:tcPr>
            <w:tcW w:w="1278" w:type="dxa"/>
          </w:tcPr>
          <w:p w:rsidR="000A3257" w:rsidRPr="00F633C1" w:rsidRDefault="000A3257" w:rsidP="000A3257">
            <w:pPr>
              <w:rPr>
                <w:sz w:val="24"/>
                <w:szCs w:val="24"/>
              </w:rPr>
            </w:pPr>
            <w:r w:rsidRPr="00F633C1">
              <w:rPr>
                <w:sz w:val="24"/>
                <w:szCs w:val="24"/>
              </w:rPr>
              <w:t>-</w:t>
            </w:r>
          </w:p>
        </w:tc>
      </w:tr>
      <w:tr w:rsidR="000A3257" w:rsidRPr="00F633C1" w:rsidTr="000A3257">
        <w:tc>
          <w:tcPr>
            <w:tcW w:w="8856" w:type="dxa"/>
            <w:gridSpan w:val="4"/>
          </w:tcPr>
          <w:p w:rsidR="000A3257" w:rsidRPr="00F633C1" w:rsidRDefault="000A3257" w:rsidP="000A3257">
            <w:pPr>
              <w:rPr>
                <w:sz w:val="24"/>
                <w:szCs w:val="24"/>
              </w:rPr>
            </w:pPr>
          </w:p>
        </w:tc>
      </w:tr>
      <w:tr w:rsidR="000A3257" w:rsidRPr="00F633C1" w:rsidTr="000A3257">
        <w:tc>
          <w:tcPr>
            <w:tcW w:w="4968" w:type="dxa"/>
          </w:tcPr>
          <w:p w:rsidR="000A3257" w:rsidRPr="00F633C1" w:rsidRDefault="0083693D" w:rsidP="000A3257">
            <w:pPr>
              <w:rPr>
                <w:sz w:val="24"/>
                <w:szCs w:val="24"/>
              </w:rPr>
            </w:pPr>
            <w:r w:rsidRPr="00F633C1">
              <w:rPr>
                <w:sz w:val="24"/>
                <w:szCs w:val="24"/>
              </w:rPr>
              <w:t>On-farm demonstration p</w:t>
            </w:r>
            <w:r w:rsidR="000A3257" w:rsidRPr="00F633C1">
              <w:rPr>
                <w:sz w:val="24"/>
                <w:szCs w:val="24"/>
              </w:rPr>
              <w:t>lots:</w:t>
            </w:r>
          </w:p>
        </w:tc>
        <w:tc>
          <w:tcPr>
            <w:tcW w:w="1260" w:type="dxa"/>
          </w:tcPr>
          <w:p w:rsidR="000A3257" w:rsidRPr="00F633C1" w:rsidRDefault="000A3257" w:rsidP="000A3257">
            <w:pPr>
              <w:rPr>
                <w:sz w:val="24"/>
                <w:szCs w:val="24"/>
              </w:rPr>
            </w:pPr>
          </w:p>
        </w:tc>
        <w:tc>
          <w:tcPr>
            <w:tcW w:w="1350" w:type="dxa"/>
          </w:tcPr>
          <w:p w:rsidR="000A3257" w:rsidRPr="00F633C1" w:rsidRDefault="000A3257" w:rsidP="000A3257">
            <w:pPr>
              <w:rPr>
                <w:sz w:val="24"/>
                <w:szCs w:val="24"/>
              </w:rPr>
            </w:pPr>
          </w:p>
        </w:tc>
        <w:tc>
          <w:tcPr>
            <w:tcW w:w="1278" w:type="dxa"/>
          </w:tcPr>
          <w:p w:rsidR="000A3257" w:rsidRPr="00F633C1" w:rsidRDefault="000A3257" w:rsidP="000A3257">
            <w:pPr>
              <w:rPr>
                <w:sz w:val="24"/>
                <w:szCs w:val="24"/>
              </w:rPr>
            </w:pPr>
          </w:p>
        </w:tc>
      </w:tr>
      <w:tr w:rsidR="000A3257" w:rsidRPr="00F633C1" w:rsidTr="000A3257">
        <w:tc>
          <w:tcPr>
            <w:tcW w:w="4968" w:type="dxa"/>
          </w:tcPr>
          <w:p w:rsidR="000A3257" w:rsidRPr="00F633C1" w:rsidRDefault="000A3257" w:rsidP="000A3257">
            <w:pPr>
              <w:rPr>
                <w:sz w:val="24"/>
                <w:szCs w:val="24"/>
              </w:rPr>
            </w:pPr>
            <w:r w:rsidRPr="00F633C1">
              <w:rPr>
                <w:sz w:val="24"/>
                <w:szCs w:val="24"/>
              </w:rPr>
              <w:t xml:space="preserve">Al </w:t>
            </w:r>
            <w:proofErr w:type="spellStart"/>
            <w:r w:rsidRPr="00F633C1">
              <w:rPr>
                <w:sz w:val="24"/>
                <w:szCs w:val="24"/>
              </w:rPr>
              <w:t>Gilaia</w:t>
            </w:r>
            <w:proofErr w:type="spellEnd"/>
            <w:r w:rsidRPr="00F633C1">
              <w:rPr>
                <w:sz w:val="24"/>
                <w:szCs w:val="24"/>
              </w:rPr>
              <w:t xml:space="preserve"> – 1</w:t>
            </w:r>
          </w:p>
        </w:tc>
        <w:tc>
          <w:tcPr>
            <w:tcW w:w="1260" w:type="dxa"/>
          </w:tcPr>
          <w:p w:rsidR="000A3257" w:rsidRPr="00F633C1" w:rsidRDefault="000A3257" w:rsidP="000A3257">
            <w:pPr>
              <w:rPr>
                <w:sz w:val="24"/>
                <w:szCs w:val="24"/>
              </w:rPr>
            </w:pPr>
            <w:r w:rsidRPr="00F633C1">
              <w:rPr>
                <w:sz w:val="24"/>
                <w:szCs w:val="24"/>
              </w:rPr>
              <w:t>2754</w:t>
            </w:r>
          </w:p>
        </w:tc>
        <w:tc>
          <w:tcPr>
            <w:tcW w:w="1350" w:type="dxa"/>
          </w:tcPr>
          <w:p w:rsidR="000A3257" w:rsidRPr="00F633C1" w:rsidRDefault="000A3257" w:rsidP="000A3257">
            <w:pPr>
              <w:rPr>
                <w:sz w:val="24"/>
                <w:szCs w:val="24"/>
              </w:rPr>
            </w:pPr>
            <w:r w:rsidRPr="00F633C1">
              <w:rPr>
                <w:sz w:val="24"/>
                <w:szCs w:val="24"/>
              </w:rPr>
              <w:t>3533</w:t>
            </w:r>
          </w:p>
        </w:tc>
        <w:tc>
          <w:tcPr>
            <w:tcW w:w="1278" w:type="dxa"/>
          </w:tcPr>
          <w:p w:rsidR="000A3257" w:rsidRPr="00F633C1" w:rsidRDefault="000A3257" w:rsidP="000A3257">
            <w:pPr>
              <w:rPr>
                <w:sz w:val="24"/>
                <w:szCs w:val="24"/>
              </w:rPr>
            </w:pPr>
          </w:p>
        </w:tc>
      </w:tr>
      <w:tr w:rsidR="000A3257" w:rsidRPr="00F633C1" w:rsidTr="000A3257">
        <w:tc>
          <w:tcPr>
            <w:tcW w:w="4968" w:type="dxa"/>
          </w:tcPr>
          <w:p w:rsidR="000A3257" w:rsidRPr="00F633C1" w:rsidRDefault="000A3257" w:rsidP="000A3257">
            <w:pPr>
              <w:rPr>
                <w:sz w:val="24"/>
                <w:szCs w:val="24"/>
              </w:rPr>
            </w:pPr>
            <w:r w:rsidRPr="00F633C1">
              <w:rPr>
                <w:sz w:val="24"/>
                <w:szCs w:val="24"/>
              </w:rPr>
              <w:t xml:space="preserve">Al </w:t>
            </w:r>
            <w:proofErr w:type="spellStart"/>
            <w:r w:rsidRPr="00F633C1">
              <w:rPr>
                <w:sz w:val="24"/>
                <w:szCs w:val="24"/>
              </w:rPr>
              <w:t>Gilaia</w:t>
            </w:r>
            <w:proofErr w:type="spellEnd"/>
            <w:r w:rsidRPr="00F633C1">
              <w:rPr>
                <w:sz w:val="24"/>
                <w:szCs w:val="24"/>
              </w:rPr>
              <w:t xml:space="preserve"> – 2</w:t>
            </w:r>
          </w:p>
        </w:tc>
        <w:tc>
          <w:tcPr>
            <w:tcW w:w="1260" w:type="dxa"/>
          </w:tcPr>
          <w:p w:rsidR="000A3257" w:rsidRPr="00F633C1" w:rsidRDefault="000A3257" w:rsidP="000A3257">
            <w:pPr>
              <w:rPr>
                <w:sz w:val="24"/>
                <w:szCs w:val="24"/>
              </w:rPr>
            </w:pPr>
            <w:r w:rsidRPr="00F633C1">
              <w:rPr>
                <w:sz w:val="24"/>
                <w:szCs w:val="24"/>
              </w:rPr>
              <w:t>4413</w:t>
            </w:r>
          </w:p>
        </w:tc>
        <w:tc>
          <w:tcPr>
            <w:tcW w:w="1350" w:type="dxa"/>
          </w:tcPr>
          <w:p w:rsidR="000A3257" w:rsidRPr="00F633C1" w:rsidRDefault="000A3257" w:rsidP="000A3257">
            <w:pPr>
              <w:rPr>
                <w:sz w:val="24"/>
                <w:szCs w:val="24"/>
              </w:rPr>
            </w:pPr>
            <w:r w:rsidRPr="00F633C1">
              <w:rPr>
                <w:sz w:val="24"/>
                <w:szCs w:val="24"/>
              </w:rPr>
              <w:t>3183</w:t>
            </w:r>
          </w:p>
        </w:tc>
        <w:tc>
          <w:tcPr>
            <w:tcW w:w="1278" w:type="dxa"/>
          </w:tcPr>
          <w:p w:rsidR="000A3257" w:rsidRPr="00F633C1" w:rsidRDefault="000A3257" w:rsidP="000A3257">
            <w:pPr>
              <w:rPr>
                <w:sz w:val="24"/>
                <w:szCs w:val="24"/>
              </w:rPr>
            </w:pPr>
          </w:p>
        </w:tc>
      </w:tr>
      <w:tr w:rsidR="000A3257" w:rsidRPr="00F633C1" w:rsidTr="000A3257">
        <w:tc>
          <w:tcPr>
            <w:tcW w:w="4968" w:type="dxa"/>
          </w:tcPr>
          <w:p w:rsidR="000A3257" w:rsidRPr="00F633C1" w:rsidRDefault="000A3257" w:rsidP="000A3257">
            <w:pPr>
              <w:rPr>
                <w:sz w:val="24"/>
                <w:szCs w:val="24"/>
              </w:rPr>
            </w:pPr>
            <w:proofErr w:type="spellStart"/>
            <w:r w:rsidRPr="00F633C1">
              <w:rPr>
                <w:sz w:val="24"/>
                <w:szCs w:val="24"/>
              </w:rPr>
              <w:t>Albiara</w:t>
            </w:r>
            <w:proofErr w:type="spellEnd"/>
          </w:p>
        </w:tc>
        <w:tc>
          <w:tcPr>
            <w:tcW w:w="1260" w:type="dxa"/>
          </w:tcPr>
          <w:p w:rsidR="000A3257" w:rsidRPr="00F633C1" w:rsidRDefault="000A3257" w:rsidP="000A3257">
            <w:pPr>
              <w:rPr>
                <w:sz w:val="24"/>
                <w:szCs w:val="24"/>
              </w:rPr>
            </w:pPr>
            <w:r w:rsidRPr="00F633C1">
              <w:rPr>
                <w:sz w:val="24"/>
                <w:szCs w:val="24"/>
              </w:rPr>
              <w:t>4221</w:t>
            </w:r>
          </w:p>
        </w:tc>
        <w:tc>
          <w:tcPr>
            <w:tcW w:w="1350" w:type="dxa"/>
          </w:tcPr>
          <w:p w:rsidR="000A3257" w:rsidRPr="00F633C1" w:rsidRDefault="000A3257" w:rsidP="000A3257">
            <w:pPr>
              <w:rPr>
                <w:sz w:val="24"/>
                <w:szCs w:val="24"/>
              </w:rPr>
            </w:pPr>
            <w:r w:rsidRPr="00F633C1">
              <w:rPr>
                <w:sz w:val="24"/>
                <w:szCs w:val="24"/>
              </w:rPr>
              <w:t>4072</w:t>
            </w:r>
          </w:p>
        </w:tc>
        <w:tc>
          <w:tcPr>
            <w:tcW w:w="1278" w:type="dxa"/>
          </w:tcPr>
          <w:p w:rsidR="000A3257" w:rsidRPr="00F633C1" w:rsidRDefault="000A3257" w:rsidP="000A3257">
            <w:pPr>
              <w:rPr>
                <w:sz w:val="24"/>
                <w:szCs w:val="24"/>
              </w:rPr>
            </w:pPr>
          </w:p>
        </w:tc>
      </w:tr>
      <w:tr w:rsidR="000A3257" w:rsidRPr="00F633C1" w:rsidTr="000A3257">
        <w:tc>
          <w:tcPr>
            <w:tcW w:w="4968" w:type="dxa"/>
          </w:tcPr>
          <w:p w:rsidR="000A3257" w:rsidRPr="00F633C1" w:rsidRDefault="000A3257" w:rsidP="000A3257">
            <w:pPr>
              <w:rPr>
                <w:sz w:val="24"/>
                <w:szCs w:val="24"/>
              </w:rPr>
            </w:pPr>
            <w:proofErr w:type="spellStart"/>
            <w:r w:rsidRPr="00F633C1">
              <w:rPr>
                <w:sz w:val="24"/>
                <w:szCs w:val="24"/>
              </w:rPr>
              <w:t>Gangari</w:t>
            </w:r>
            <w:proofErr w:type="spellEnd"/>
            <w:r w:rsidRPr="00F633C1">
              <w:rPr>
                <w:sz w:val="24"/>
                <w:szCs w:val="24"/>
              </w:rPr>
              <w:t xml:space="preserve"> </w:t>
            </w:r>
          </w:p>
        </w:tc>
        <w:tc>
          <w:tcPr>
            <w:tcW w:w="1260" w:type="dxa"/>
          </w:tcPr>
          <w:p w:rsidR="000A3257" w:rsidRPr="00F633C1" w:rsidRDefault="000A3257" w:rsidP="000A3257">
            <w:pPr>
              <w:rPr>
                <w:sz w:val="24"/>
                <w:szCs w:val="24"/>
              </w:rPr>
            </w:pPr>
            <w:r w:rsidRPr="00F633C1">
              <w:rPr>
                <w:sz w:val="24"/>
                <w:szCs w:val="24"/>
              </w:rPr>
              <w:t>3879</w:t>
            </w:r>
          </w:p>
        </w:tc>
        <w:tc>
          <w:tcPr>
            <w:tcW w:w="1350" w:type="dxa"/>
          </w:tcPr>
          <w:p w:rsidR="000A3257" w:rsidRPr="00F633C1" w:rsidRDefault="000A3257" w:rsidP="000A3257">
            <w:pPr>
              <w:rPr>
                <w:sz w:val="24"/>
                <w:szCs w:val="24"/>
              </w:rPr>
            </w:pPr>
            <w:r w:rsidRPr="00F633C1">
              <w:rPr>
                <w:sz w:val="24"/>
                <w:szCs w:val="24"/>
              </w:rPr>
              <w:t>3600</w:t>
            </w:r>
          </w:p>
        </w:tc>
        <w:tc>
          <w:tcPr>
            <w:tcW w:w="1278" w:type="dxa"/>
          </w:tcPr>
          <w:p w:rsidR="000A3257" w:rsidRPr="00F633C1" w:rsidRDefault="000A3257" w:rsidP="000A3257">
            <w:pPr>
              <w:rPr>
                <w:sz w:val="24"/>
                <w:szCs w:val="24"/>
              </w:rPr>
            </w:pPr>
          </w:p>
        </w:tc>
      </w:tr>
      <w:tr w:rsidR="000A3257" w:rsidRPr="00F633C1" w:rsidTr="000A3257">
        <w:tc>
          <w:tcPr>
            <w:tcW w:w="4968" w:type="dxa"/>
          </w:tcPr>
          <w:p w:rsidR="000A3257" w:rsidRPr="00F633C1" w:rsidRDefault="000A3257" w:rsidP="000A3257">
            <w:pPr>
              <w:rPr>
                <w:sz w:val="24"/>
                <w:szCs w:val="24"/>
              </w:rPr>
            </w:pPr>
            <w:r w:rsidRPr="00F633C1">
              <w:rPr>
                <w:sz w:val="24"/>
                <w:szCs w:val="24"/>
              </w:rPr>
              <w:t>Mean</w:t>
            </w:r>
          </w:p>
        </w:tc>
        <w:tc>
          <w:tcPr>
            <w:tcW w:w="1260" w:type="dxa"/>
          </w:tcPr>
          <w:p w:rsidR="000A3257" w:rsidRPr="00F633C1" w:rsidRDefault="000A3257" w:rsidP="000A3257">
            <w:pPr>
              <w:rPr>
                <w:b/>
                <w:bCs/>
                <w:sz w:val="24"/>
                <w:szCs w:val="24"/>
              </w:rPr>
            </w:pPr>
            <w:r w:rsidRPr="00F633C1">
              <w:rPr>
                <w:b/>
                <w:bCs/>
                <w:sz w:val="24"/>
                <w:szCs w:val="24"/>
              </w:rPr>
              <w:t>3817</w:t>
            </w:r>
          </w:p>
        </w:tc>
        <w:tc>
          <w:tcPr>
            <w:tcW w:w="1350" w:type="dxa"/>
          </w:tcPr>
          <w:p w:rsidR="000A3257" w:rsidRPr="00F633C1" w:rsidRDefault="000A3257" w:rsidP="000A3257">
            <w:pPr>
              <w:rPr>
                <w:b/>
                <w:bCs/>
                <w:sz w:val="24"/>
                <w:szCs w:val="24"/>
              </w:rPr>
            </w:pPr>
            <w:r w:rsidRPr="00F633C1">
              <w:rPr>
                <w:b/>
                <w:bCs/>
                <w:sz w:val="24"/>
                <w:szCs w:val="24"/>
              </w:rPr>
              <w:t>3597</w:t>
            </w:r>
          </w:p>
        </w:tc>
        <w:tc>
          <w:tcPr>
            <w:tcW w:w="1278" w:type="dxa"/>
          </w:tcPr>
          <w:p w:rsidR="000A3257" w:rsidRPr="00F633C1" w:rsidRDefault="000A3257" w:rsidP="000A3257">
            <w:pPr>
              <w:rPr>
                <w:sz w:val="24"/>
                <w:szCs w:val="24"/>
              </w:rPr>
            </w:pPr>
          </w:p>
        </w:tc>
      </w:tr>
      <w:tr w:rsidR="000A3257" w:rsidRPr="00F633C1" w:rsidTr="000A3257">
        <w:tc>
          <w:tcPr>
            <w:tcW w:w="8856" w:type="dxa"/>
            <w:gridSpan w:val="4"/>
          </w:tcPr>
          <w:p w:rsidR="000A3257" w:rsidRPr="00F633C1" w:rsidRDefault="000A3257" w:rsidP="000A3257">
            <w:pPr>
              <w:rPr>
                <w:sz w:val="24"/>
                <w:szCs w:val="24"/>
              </w:rPr>
            </w:pPr>
          </w:p>
        </w:tc>
      </w:tr>
      <w:tr w:rsidR="000A3257" w:rsidRPr="00F633C1" w:rsidTr="000A3257">
        <w:tc>
          <w:tcPr>
            <w:tcW w:w="4968" w:type="dxa"/>
          </w:tcPr>
          <w:p w:rsidR="000A3257" w:rsidRPr="00F633C1" w:rsidRDefault="008244FE" w:rsidP="000A3257">
            <w:pPr>
              <w:rPr>
                <w:sz w:val="24"/>
                <w:szCs w:val="24"/>
              </w:rPr>
            </w:pPr>
            <w:r w:rsidRPr="00F633C1">
              <w:rPr>
                <w:sz w:val="24"/>
                <w:szCs w:val="24"/>
              </w:rPr>
              <w:t>Neighboring f</w:t>
            </w:r>
            <w:r w:rsidR="00C16267">
              <w:rPr>
                <w:sz w:val="24"/>
                <w:szCs w:val="24"/>
              </w:rPr>
              <w:t>armers’ p</w:t>
            </w:r>
            <w:r w:rsidR="000A3257" w:rsidRPr="00F633C1">
              <w:rPr>
                <w:sz w:val="24"/>
                <w:szCs w:val="24"/>
              </w:rPr>
              <w:t>lots</w:t>
            </w:r>
          </w:p>
        </w:tc>
        <w:tc>
          <w:tcPr>
            <w:tcW w:w="1260" w:type="dxa"/>
          </w:tcPr>
          <w:p w:rsidR="000A3257" w:rsidRPr="00F633C1" w:rsidRDefault="000A3257" w:rsidP="000A3257">
            <w:pPr>
              <w:rPr>
                <w:sz w:val="24"/>
                <w:szCs w:val="24"/>
              </w:rPr>
            </w:pPr>
            <w:r w:rsidRPr="00F633C1">
              <w:rPr>
                <w:sz w:val="24"/>
                <w:szCs w:val="24"/>
              </w:rPr>
              <w:t>-</w:t>
            </w:r>
          </w:p>
        </w:tc>
        <w:tc>
          <w:tcPr>
            <w:tcW w:w="1350" w:type="dxa"/>
          </w:tcPr>
          <w:p w:rsidR="000A3257" w:rsidRPr="00F633C1" w:rsidRDefault="000A3257" w:rsidP="000A3257">
            <w:pPr>
              <w:rPr>
                <w:sz w:val="24"/>
                <w:szCs w:val="24"/>
              </w:rPr>
            </w:pPr>
            <w:r w:rsidRPr="00F633C1">
              <w:rPr>
                <w:sz w:val="24"/>
                <w:szCs w:val="24"/>
              </w:rPr>
              <w:t>-</w:t>
            </w:r>
          </w:p>
        </w:tc>
        <w:tc>
          <w:tcPr>
            <w:tcW w:w="1278" w:type="dxa"/>
          </w:tcPr>
          <w:p w:rsidR="000A3257" w:rsidRPr="00F633C1" w:rsidRDefault="000A3257" w:rsidP="008244FE">
            <w:pPr>
              <w:rPr>
                <w:b/>
                <w:bCs/>
                <w:sz w:val="24"/>
                <w:szCs w:val="24"/>
                <w:vertAlign w:val="superscript"/>
              </w:rPr>
            </w:pPr>
            <w:r w:rsidRPr="00F633C1">
              <w:rPr>
                <w:b/>
                <w:bCs/>
                <w:sz w:val="24"/>
                <w:szCs w:val="24"/>
              </w:rPr>
              <w:t>1731</w:t>
            </w:r>
          </w:p>
        </w:tc>
      </w:tr>
      <w:tr w:rsidR="000A3257" w:rsidRPr="00F633C1" w:rsidTr="000A3257">
        <w:tc>
          <w:tcPr>
            <w:tcW w:w="8856" w:type="dxa"/>
            <w:gridSpan w:val="4"/>
          </w:tcPr>
          <w:p w:rsidR="000A3257" w:rsidRPr="00F633C1" w:rsidRDefault="000A3257" w:rsidP="000A3257">
            <w:pPr>
              <w:rPr>
                <w:sz w:val="24"/>
                <w:szCs w:val="24"/>
              </w:rPr>
            </w:pPr>
          </w:p>
        </w:tc>
      </w:tr>
    </w:tbl>
    <w:p w:rsidR="008244FE" w:rsidRDefault="008244FE" w:rsidP="000A3257">
      <w:pPr>
        <w:rPr>
          <w:rFonts w:ascii="Times New Roman" w:hAnsi="Times New Roman" w:cs="Times New Roman"/>
          <w:sz w:val="24"/>
          <w:szCs w:val="24"/>
        </w:rPr>
      </w:pPr>
    </w:p>
    <w:p w:rsidR="00BA495B" w:rsidRDefault="00BA495B" w:rsidP="000A3257">
      <w:pPr>
        <w:rPr>
          <w:rFonts w:ascii="Times New Roman" w:hAnsi="Times New Roman" w:cs="Times New Roman"/>
          <w:sz w:val="24"/>
          <w:szCs w:val="24"/>
        </w:rPr>
      </w:pPr>
    </w:p>
    <w:p w:rsidR="00BA495B" w:rsidRDefault="00BA495B" w:rsidP="000A3257">
      <w:pPr>
        <w:rPr>
          <w:rFonts w:ascii="Times New Roman" w:hAnsi="Times New Roman" w:cs="Times New Roman"/>
          <w:sz w:val="24"/>
          <w:szCs w:val="24"/>
        </w:rPr>
      </w:pPr>
    </w:p>
    <w:p w:rsidR="00BA495B" w:rsidRDefault="00BA495B" w:rsidP="000A3257">
      <w:pPr>
        <w:rPr>
          <w:rFonts w:ascii="Times New Roman" w:hAnsi="Times New Roman" w:cs="Times New Roman"/>
          <w:sz w:val="24"/>
          <w:szCs w:val="24"/>
        </w:rPr>
      </w:pPr>
    </w:p>
    <w:p w:rsidR="00BA495B" w:rsidRDefault="00BA495B" w:rsidP="000A3257">
      <w:pPr>
        <w:rPr>
          <w:rFonts w:ascii="Times New Roman" w:hAnsi="Times New Roman" w:cs="Times New Roman"/>
          <w:sz w:val="24"/>
          <w:szCs w:val="24"/>
        </w:rPr>
      </w:pPr>
    </w:p>
    <w:p w:rsidR="00BA495B" w:rsidRDefault="00BA495B" w:rsidP="000A3257">
      <w:pPr>
        <w:rPr>
          <w:rFonts w:ascii="Times New Roman" w:hAnsi="Times New Roman" w:cs="Times New Roman"/>
          <w:sz w:val="24"/>
          <w:szCs w:val="24"/>
        </w:rPr>
      </w:pPr>
    </w:p>
    <w:p w:rsidR="00BA495B" w:rsidRDefault="00BA495B" w:rsidP="000A3257">
      <w:pPr>
        <w:rPr>
          <w:rFonts w:ascii="Times New Roman" w:hAnsi="Times New Roman" w:cs="Times New Roman"/>
          <w:sz w:val="24"/>
          <w:szCs w:val="24"/>
        </w:rPr>
      </w:pPr>
    </w:p>
    <w:p w:rsidR="00BA495B" w:rsidRPr="00F633C1" w:rsidRDefault="00BA495B" w:rsidP="000A3257">
      <w:pPr>
        <w:rPr>
          <w:rFonts w:ascii="Times New Roman" w:hAnsi="Times New Roman" w:cs="Times New Roman"/>
          <w:sz w:val="24"/>
          <w:szCs w:val="24"/>
        </w:rPr>
      </w:pPr>
    </w:p>
    <w:p w:rsidR="000A3257" w:rsidRPr="00F633C1" w:rsidRDefault="008244FE" w:rsidP="000A3257">
      <w:pPr>
        <w:rPr>
          <w:rFonts w:ascii="Times New Roman" w:hAnsi="Times New Roman" w:cs="Times New Roman"/>
          <w:b/>
          <w:bCs/>
          <w:sz w:val="24"/>
          <w:szCs w:val="24"/>
        </w:rPr>
      </w:pPr>
      <w:r w:rsidRPr="00F633C1">
        <w:rPr>
          <w:rFonts w:ascii="Times New Roman" w:hAnsi="Times New Roman" w:cs="Times New Roman"/>
          <w:b/>
          <w:bCs/>
          <w:sz w:val="24"/>
          <w:szCs w:val="24"/>
        </w:rPr>
        <w:lastRenderedPageBreak/>
        <w:t>Table</w:t>
      </w:r>
      <w:r w:rsidR="003A4288">
        <w:rPr>
          <w:rFonts w:ascii="Times New Roman" w:hAnsi="Times New Roman" w:cs="Times New Roman"/>
          <w:b/>
          <w:bCs/>
          <w:sz w:val="24"/>
          <w:szCs w:val="24"/>
        </w:rPr>
        <w:t xml:space="preserve"> 11</w:t>
      </w:r>
      <w:r w:rsidR="000A3257" w:rsidRPr="00F633C1">
        <w:rPr>
          <w:rFonts w:ascii="Times New Roman" w:hAnsi="Times New Roman" w:cs="Times New Roman"/>
          <w:b/>
          <w:bCs/>
          <w:sz w:val="24"/>
          <w:szCs w:val="24"/>
        </w:rPr>
        <w:t xml:space="preserve">: </w:t>
      </w:r>
      <w:r w:rsidRPr="00F633C1">
        <w:rPr>
          <w:rFonts w:ascii="Times New Roman" w:hAnsi="Times New Roman" w:cs="Times New Roman"/>
          <w:b/>
          <w:bCs/>
          <w:sz w:val="24"/>
          <w:szCs w:val="24"/>
        </w:rPr>
        <w:t xml:space="preserve">Grain yield (kg/ha) </w:t>
      </w:r>
      <w:r w:rsidR="000A3257" w:rsidRPr="00F633C1">
        <w:rPr>
          <w:rFonts w:ascii="Times New Roman" w:hAnsi="Times New Roman" w:cs="Times New Roman"/>
          <w:b/>
          <w:bCs/>
          <w:sz w:val="24"/>
          <w:szCs w:val="24"/>
        </w:rPr>
        <w:t>of</w:t>
      </w:r>
      <w:r w:rsidRPr="00F633C1">
        <w:rPr>
          <w:rFonts w:ascii="Times New Roman" w:hAnsi="Times New Roman" w:cs="Times New Roman"/>
          <w:b/>
          <w:bCs/>
          <w:sz w:val="24"/>
          <w:szCs w:val="24"/>
        </w:rPr>
        <w:t xml:space="preserve"> </w:t>
      </w:r>
      <w:proofErr w:type="spellStart"/>
      <w:r w:rsidRPr="00F633C1">
        <w:rPr>
          <w:rFonts w:ascii="Times New Roman" w:hAnsi="Times New Roman" w:cs="Times New Roman"/>
          <w:b/>
          <w:bCs/>
          <w:sz w:val="24"/>
          <w:szCs w:val="24"/>
        </w:rPr>
        <w:t>faba</w:t>
      </w:r>
      <w:proofErr w:type="spellEnd"/>
      <w:r w:rsidRPr="00F633C1">
        <w:rPr>
          <w:rFonts w:ascii="Times New Roman" w:hAnsi="Times New Roman" w:cs="Times New Roman"/>
          <w:b/>
          <w:bCs/>
          <w:sz w:val="24"/>
          <w:szCs w:val="24"/>
        </w:rPr>
        <w:t xml:space="preserve"> bean in Lower Atbara area during 2014/2015 </w:t>
      </w:r>
    </w:p>
    <w:tbl>
      <w:tblPr>
        <w:tblStyle w:val="TableGrid"/>
        <w:tblW w:w="0" w:type="auto"/>
        <w:tblLook w:val="04A0" w:firstRow="1" w:lastRow="0" w:firstColumn="1" w:lastColumn="0" w:noHBand="0" w:noVBand="1"/>
      </w:tblPr>
      <w:tblGrid>
        <w:gridCol w:w="4698"/>
        <w:gridCol w:w="1530"/>
        <w:gridCol w:w="1440"/>
        <w:gridCol w:w="1188"/>
      </w:tblGrid>
      <w:tr w:rsidR="000A3257" w:rsidRPr="00F633C1" w:rsidTr="000A3257">
        <w:tc>
          <w:tcPr>
            <w:tcW w:w="4698" w:type="dxa"/>
            <w:vMerge w:val="restart"/>
            <w:vAlign w:val="center"/>
          </w:tcPr>
          <w:p w:rsidR="000A3257" w:rsidRPr="00F633C1" w:rsidRDefault="000A3257" w:rsidP="000A3257">
            <w:pPr>
              <w:rPr>
                <w:sz w:val="24"/>
                <w:szCs w:val="24"/>
              </w:rPr>
            </w:pPr>
            <w:r w:rsidRPr="00F633C1">
              <w:rPr>
                <w:sz w:val="24"/>
                <w:szCs w:val="24"/>
              </w:rPr>
              <w:t>Testing site</w:t>
            </w:r>
          </w:p>
        </w:tc>
        <w:tc>
          <w:tcPr>
            <w:tcW w:w="4158" w:type="dxa"/>
            <w:gridSpan w:val="3"/>
          </w:tcPr>
          <w:p w:rsidR="000A3257" w:rsidRPr="00F633C1" w:rsidRDefault="000A3257" w:rsidP="000A3257">
            <w:pPr>
              <w:jc w:val="center"/>
              <w:rPr>
                <w:sz w:val="24"/>
                <w:szCs w:val="24"/>
              </w:rPr>
            </w:pPr>
            <w:r w:rsidRPr="00F633C1">
              <w:rPr>
                <w:sz w:val="24"/>
                <w:szCs w:val="24"/>
              </w:rPr>
              <w:t>Variety</w:t>
            </w:r>
          </w:p>
        </w:tc>
      </w:tr>
      <w:tr w:rsidR="000A3257" w:rsidRPr="00F633C1" w:rsidTr="000A3257">
        <w:tc>
          <w:tcPr>
            <w:tcW w:w="4698" w:type="dxa"/>
            <w:vMerge/>
          </w:tcPr>
          <w:p w:rsidR="000A3257" w:rsidRPr="00F633C1" w:rsidRDefault="000A3257" w:rsidP="000A3257">
            <w:pPr>
              <w:rPr>
                <w:sz w:val="24"/>
                <w:szCs w:val="24"/>
              </w:rPr>
            </w:pPr>
          </w:p>
        </w:tc>
        <w:tc>
          <w:tcPr>
            <w:tcW w:w="1530" w:type="dxa"/>
          </w:tcPr>
          <w:p w:rsidR="000A3257" w:rsidRPr="00F633C1" w:rsidRDefault="000A3257" w:rsidP="000A3257">
            <w:pPr>
              <w:rPr>
                <w:sz w:val="24"/>
                <w:szCs w:val="24"/>
              </w:rPr>
            </w:pPr>
            <w:proofErr w:type="spellStart"/>
            <w:r w:rsidRPr="00F633C1">
              <w:rPr>
                <w:sz w:val="24"/>
                <w:szCs w:val="24"/>
              </w:rPr>
              <w:t>Hudeiba</w:t>
            </w:r>
            <w:proofErr w:type="spellEnd"/>
            <w:r w:rsidRPr="00F633C1">
              <w:rPr>
                <w:sz w:val="24"/>
                <w:szCs w:val="24"/>
              </w:rPr>
              <w:t xml:space="preserve"> 93</w:t>
            </w:r>
          </w:p>
        </w:tc>
        <w:tc>
          <w:tcPr>
            <w:tcW w:w="1440" w:type="dxa"/>
          </w:tcPr>
          <w:p w:rsidR="000A3257" w:rsidRPr="00F633C1" w:rsidRDefault="000A3257" w:rsidP="000A3257">
            <w:pPr>
              <w:rPr>
                <w:sz w:val="24"/>
                <w:szCs w:val="24"/>
              </w:rPr>
            </w:pPr>
            <w:r w:rsidRPr="00F633C1">
              <w:rPr>
                <w:sz w:val="24"/>
                <w:szCs w:val="24"/>
              </w:rPr>
              <w:t xml:space="preserve">Ed </w:t>
            </w:r>
            <w:proofErr w:type="spellStart"/>
            <w:r w:rsidRPr="00F633C1">
              <w:rPr>
                <w:sz w:val="24"/>
                <w:szCs w:val="24"/>
              </w:rPr>
              <w:t>Damer</w:t>
            </w:r>
            <w:proofErr w:type="spellEnd"/>
          </w:p>
        </w:tc>
        <w:tc>
          <w:tcPr>
            <w:tcW w:w="1188" w:type="dxa"/>
          </w:tcPr>
          <w:p w:rsidR="000A3257" w:rsidRPr="00F633C1" w:rsidRDefault="000A3257" w:rsidP="000A3257">
            <w:pPr>
              <w:rPr>
                <w:sz w:val="24"/>
                <w:szCs w:val="24"/>
              </w:rPr>
            </w:pPr>
            <w:r w:rsidRPr="00F633C1">
              <w:rPr>
                <w:sz w:val="24"/>
                <w:szCs w:val="24"/>
              </w:rPr>
              <w:t>Local</w:t>
            </w:r>
          </w:p>
        </w:tc>
      </w:tr>
      <w:tr w:rsidR="000A3257" w:rsidRPr="00F633C1" w:rsidTr="000A3257">
        <w:tc>
          <w:tcPr>
            <w:tcW w:w="8856" w:type="dxa"/>
            <w:gridSpan w:val="4"/>
          </w:tcPr>
          <w:p w:rsidR="000A3257" w:rsidRPr="00F633C1" w:rsidRDefault="000A3257" w:rsidP="000A3257">
            <w:pPr>
              <w:rPr>
                <w:sz w:val="24"/>
                <w:szCs w:val="24"/>
              </w:rPr>
            </w:pPr>
          </w:p>
        </w:tc>
      </w:tr>
      <w:tr w:rsidR="000A3257" w:rsidRPr="00F633C1" w:rsidTr="000A3257">
        <w:tc>
          <w:tcPr>
            <w:tcW w:w="4698" w:type="dxa"/>
          </w:tcPr>
          <w:p w:rsidR="000A3257" w:rsidRPr="00F633C1" w:rsidRDefault="008244FE" w:rsidP="000A3257">
            <w:pPr>
              <w:rPr>
                <w:sz w:val="24"/>
                <w:szCs w:val="24"/>
              </w:rPr>
            </w:pPr>
            <w:r w:rsidRPr="00F633C1">
              <w:rPr>
                <w:sz w:val="24"/>
                <w:szCs w:val="24"/>
              </w:rPr>
              <w:t>Reference s</w:t>
            </w:r>
            <w:r w:rsidR="00C16267">
              <w:rPr>
                <w:sz w:val="24"/>
                <w:szCs w:val="24"/>
              </w:rPr>
              <w:t>ite (</w:t>
            </w:r>
            <w:proofErr w:type="spellStart"/>
            <w:r w:rsidR="00C16267">
              <w:rPr>
                <w:sz w:val="24"/>
                <w:szCs w:val="24"/>
              </w:rPr>
              <w:t>Hudeiba</w:t>
            </w:r>
            <w:proofErr w:type="spellEnd"/>
            <w:r w:rsidR="00C16267">
              <w:rPr>
                <w:sz w:val="24"/>
                <w:szCs w:val="24"/>
              </w:rPr>
              <w:t xml:space="preserve"> Station</w:t>
            </w:r>
            <w:r w:rsidR="000A3257" w:rsidRPr="00F633C1">
              <w:rPr>
                <w:sz w:val="24"/>
                <w:szCs w:val="24"/>
              </w:rPr>
              <w:t>)</w:t>
            </w:r>
          </w:p>
        </w:tc>
        <w:tc>
          <w:tcPr>
            <w:tcW w:w="1530" w:type="dxa"/>
          </w:tcPr>
          <w:p w:rsidR="000A3257" w:rsidRPr="00F633C1" w:rsidRDefault="000A3257" w:rsidP="000A3257">
            <w:pPr>
              <w:rPr>
                <w:b/>
                <w:bCs/>
                <w:sz w:val="24"/>
                <w:szCs w:val="24"/>
              </w:rPr>
            </w:pPr>
            <w:r w:rsidRPr="00F633C1">
              <w:rPr>
                <w:b/>
                <w:bCs/>
                <w:sz w:val="24"/>
                <w:szCs w:val="24"/>
              </w:rPr>
              <w:t>1610</w:t>
            </w:r>
          </w:p>
        </w:tc>
        <w:tc>
          <w:tcPr>
            <w:tcW w:w="1440" w:type="dxa"/>
          </w:tcPr>
          <w:p w:rsidR="000A3257" w:rsidRPr="00F633C1" w:rsidRDefault="000A3257" w:rsidP="000A3257">
            <w:pPr>
              <w:rPr>
                <w:b/>
                <w:bCs/>
                <w:sz w:val="24"/>
                <w:szCs w:val="24"/>
              </w:rPr>
            </w:pPr>
            <w:r w:rsidRPr="00F633C1">
              <w:rPr>
                <w:b/>
                <w:bCs/>
                <w:sz w:val="24"/>
                <w:szCs w:val="24"/>
              </w:rPr>
              <w:t>2041</w:t>
            </w:r>
          </w:p>
        </w:tc>
        <w:tc>
          <w:tcPr>
            <w:tcW w:w="1188" w:type="dxa"/>
          </w:tcPr>
          <w:p w:rsidR="000A3257" w:rsidRPr="00F633C1" w:rsidRDefault="000A3257" w:rsidP="000A3257">
            <w:pPr>
              <w:rPr>
                <w:sz w:val="24"/>
                <w:szCs w:val="24"/>
              </w:rPr>
            </w:pPr>
            <w:r w:rsidRPr="00F633C1">
              <w:rPr>
                <w:sz w:val="24"/>
                <w:szCs w:val="24"/>
              </w:rPr>
              <w:t>-</w:t>
            </w:r>
          </w:p>
        </w:tc>
      </w:tr>
      <w:tr w:rsidR="000A3257" w:rsidRPr="00F633C1" w:rsidTr="000A3257">
        <w:tc>
          <w:tcPr>
            <w:tcW w:w="8856" w:type="dxa"/>
            <w:gridSpan w:val="4"/>
          </w:tcPr>
          <w:p w:rsidR="000A3257" w:rsidRPr="00F633C1" w:rsidRDefault="000A3257" w:rsidP="000A3257">
            <w:pPr>
              <w:rPr>
                <w:sz w:val="24"/>
                <w:szCs w:val="24"/>
              </w:rPr>
            </w:pPr>
          </w:p>
        </w:tc>
      </w:tr>
      <w:tr w:rsidR="000A3257" w:rsidRPr="00F633C1" w:rsidTr="000A3257">
        <w:tc>
          <w:tcPr>
            <w:tcW w:w="4698" w:type="dxa"/>
          </w:tcPr>
          <w:p w:rsidR="000A3257" w:rsidRPr="00F633C1" w:rsidRDefault="008244FE" w:rsidP="000A3257">
            <w:pPr>
              <w:rPr>
                <w:sz w:val="24"/>
                <w:szCs w:val="24"/>
              </w:rPr>
            </w:pPr>
            <w:r w:rsidRPr="00F633C1">
              <w:rPr>
                <w:sz w:val="24"/>
                <w:szCs w:val="24"/>
              </w:rPr>
              <w:t>On-farm demonstration p</w:t>
            </w:r>
            <w:r w:rsidR="000A3257" w:rsidRPr="00F633C1">
              <w:rPr>
                <w:sz w:val="24"/>
                <w:szCs w:val="24"/>
              </w:rPr>
              <w:t>lots:</w:t>
            </w:r>
          </w:p>
        </w:tc>
        <w:tc>
          <w:tcPr>
            <w:tcW w:w="1530" w:type="dxa"/>
          </w:tcPr>
          <w:p w:rsidR="000A3257" w:rsidRPr="00F633C1" w:rsidRDefault="000A3257" w:rsidP="000A3257">
            <w:pPr>
              <w:rPr>
                <w:sz w:val="24"/>
                <w:szCs w:val="24"/>
              </w:rPr>
            </w:pPr>
          </w:p>
        </w:tc>
        <w:tc>
          <w:tcPr>
            <w:tcW w:w="1440" w:type="dxa"/>
          </w:tcPr>
          <w:p w:rsidR="000A3257" w:rsidRPr="00F633C1" w:rsidRDefault="000A3257" w:rsidP="000A3257">
            <w:pPr>
              <w:rPr>
                <w:sz w:val="24"/>
                <w:szCs w:val="24"/>
              </w:rPr>
            </w:pPr>
          </w:p>
        </w:tc>
        <w:tc>
          <w:tcPr>
            <w:tcW w:w="1188" w:type="dxa"/>
          </w:tcPr>
          <w:p w:rsidR="000A3257" w:rsidRPr="00F633C1" w:rsidRDefault="000A3257" w:rsidP="000A3257">
            <w:pPr>
              <w:rPr>
                <w:sz w:val="24"/>
                <w:szCs w:val="24"/>
              </w:rPr>
            </w:pPr>
          </w:p>
        </w:tc>
      </w:tr>
      <w:tr w:rsidR="000A3257" w:rsidRPr="00F633C1" w:rsidTr="000A3257">
        <w:tc>
          <w:tcPr>
            <w:tcW w:w="4698" w:type="dxa"/>
          </w:tcPr>
          <w:p w:rsidR="000A3257" w:rsidRPr="00F633C1" w:rsidRDefault="000A3257" w:rsidP="000A3257">
            <w:pPr>
              <w:rPr>
                <w:sz w:val="24"/>
                <w:szCs w:val="24"/>
              </w:rPr>
            </w:pPr>
            <w:r w:rsidRPr="00F633C1">
              <w:rPr>
                <w:sz w:val="24"/>
                <w:szCs w:val="24"/>
              </w:rPr>
              <w:t xml:space="preserve">Al </w:t>
            </w:r>
            <w:proofErr w:type="spellStart"/>
            <w:r w:rsidRPr="00F633C1">
              <w:rPr>
                <w:sz w:val="24"/>
                <w:szCs w:val="24"/>
              </w:rPr>
              <w:t>Gilaia</w:t>
            </w:r>
            <w:proofErr w:type="spellEnd"/>
            <w:r w:rsidRPr="00F633C1">
              <w:rPr>
                <w:sz w:val="24"/>
                <w:szCs w:val="24"/>
              </w:rPr>
              <w:t xml:space="preserve"> – 1</w:t>
            </w:r>
          </w:p>
        </w:tc>
        <w:tc>
          <w:tcPr>
            <w:tcW w:w="1530" w:type="dxa"/>
          </w:tcPr>
          <w:p w:rsidR="000A3257" w:rsidRPr="00F633C1" w:rsidRDefault="000A3257" w:rsidP="000A3257">
            <w:pPr>
              <w:rPr>
                <w:sz w:val="24"/>
                <w:szCs w:val="24"/>
              </w:rPr>
            </w:pPr>
            <w:r w:rsidRPr="00F633C1">
              <w:rPr>
                <w:sz w:val="24"/>
                <w:szCs w:val="24"/>
              </w:rPr>
              <w:t>1744</w:t>
            </w:r>
          </w:p>
        </w:tc>
        <w:tc>
          <w:tcPr>
            <w:tcW w:w="1440" w:type="dxa"/>
          </w:tcPr>
          <w:p w:rsidR="000A3257" w:rsidRPr="00F633C1" w:rsidRDefault="000A3257" w:rsidP="000A3257">
            <w:pPr>
              <w:rPr>
                <w:sz w:val="24"/>
                <w:szCs w:val="24"/>
              </w:rPr>
            </w:pPr>
            <w:r w:rsidRPr="00F633C1">
              <w:rPr>
                <w:sz w:val="24"/>
                <w:szCs w:val="24"/>
              </w:rPr>
              <w:t>1781</w:t>
            </w:r>
          </w:p>
        </w:tc>
        <w:tc>
          <w:tcPr>
            <w:tcW w:w="1188" w:type="dxa"/>
          </w:tcPr>
          <w:p w:rsidR="000A3257" w:rsidRPr="00F633C1" w:rsidRDefault="000A3257" w:rsidP="000A3257">
            <w:pPr>
              <w:rPr>
                <w:sz w:val="24"/>
                <w:szCs w:val="24"/>
              </w:rPr>
            </w:pPr>
          </w:p>
        </w:tc>
      </w:tr>
      <w:tr w:rsidR="000A3257" w:rsidRPr="00F633C1" w:rsidTr="000A3257">
        <w:tc>
          <w:tcPr>
            <w:tcW w:w="4698" w:type="dxa"/>
          </w:tcPr>
          <w:p w:rsidR="000A3257" w:rsidRPr="00F633C1" w:rsidRDefault="000A3257" w:rsidP="000A3257">
            <w:pPr>
              <w:rPr>
                <w:sz w:val="24"/>
                <w:szCs w:val="24"/>
              </w:rPr>
            </w:pPr>
            <w:r w:rsidRPr="00F633C1">
              <w:rPr>
                <w:sz w:val="24"/>
                <w:szCs w:val="24"/>
              </w:rPr>
              <w:t xml:space="preserve">Al </w:t>
            </w:r>
            <w:proofErr w:type="spellStart"/>
            <w:r w:rsidRPr="00F633C1">
              <w:rPr>
                <w:sz w:val="24"/>
                <w:szCs w:val="24"/>
              </w:rPr>
              <w:t>Gilaia</w:t>
            </w:r>
            <w:proofErr w:type="spellEnd"/>
            <w:r w:rsidRPr="00F633C1">
              <w:rPr>
                <w:sz w:val="24"/>
                <w:szCs w:val="24"/>
              </w:rPr>
              <w:t xml:space="preserve"> – 2</w:t>
            </w:r>
          </w:p>
        </w:tc>
        <w:tc>
          <w:tcPr>
            <w:tcW w:w="1530" w:type="dxa"/>
          </w:tcPr>
          <w:p w:rsidR="000A3257" w:rsidRPr="00F633C1" w:rsidRDefault="000A3257" w:rsidP="000A3257">
            <w:pPr>
              <w:rPr>
                <w:sz w:val="24"/>
                <w:szCs w:val="24"/>
              </w:rPr>
            </w:pPr>
            <w:r w:rsidRPr="00F633C1">
              <w:rPr>
                <w:sz w:val="24"/>
                <w:szCs w:val="24"/>
              </w:rPr>
              <w:t>1050</w:t>
            </w:r>
          </w:p>
        </w:tc>
        <w:tc>
          <w:tcPr>
            <w:tcW w:w="1440" w:type="dxa"/>
          </w:tcPr>
          <w:p w:rsidR="000A3257" w:rsidRPr="00F633C1" w:rsidRDefault="000A3257" w:rsidP="000A3257">
            <w:pPr>
              <w:rPr>
                <w:sz w:val="24"/>
                <w:szCs w:val="24"/>
              </w:rPr>
            </w:pPr>
            <w:r w:rsidRPr="00F633C1">
              <w:rPr>
                <w:sz w:val="24"/>
                <w:szCs w:val="24"/>
              </w:rPr>
              <w:t>1142</w:t>
            </w:r>
          </w:p>
        </w:tc>
        <w:tc>
          <w:tcPr>
            <w:tcW w:w="1188" w:type="dxa"/>
          </w:tcPr>
          <w:p w:rsidR="000A3257" w:rsidRPr="00F633C1" w:rsidRDefault="000A3257" w:rsidP="000A3257">
            <w:pPr>
              <w:rPr>
                <w:sz w:val="24"/>
                <w:szCs w:val="24"/>
              </w:rPr>
            </w:pPr>
          </w:p>
        </w:tc>
      </w:tr>
      <w:tr w:rsidR="000A3257" w:rsidRPr="00F633C1" w:rsidTr="000A3257">
        <w:tc>
          <w:tcPr>
            <w:tcW w:w="4698" w:type="dxa"/>
          </w:tcPr>
          <w:p w:rsidR="000A3257" w:rsidRPr="00F633C1" w:rsidRDefault="000A3257" w:rsidP="000A3257">
            <w:pPr>
              <w:rPr>
                <w:sz w:val="24"/>
                <w:szCs w:val="24"/>
              </w:rPr>
            </w:pPr>
            <w:proofErr w:type="spellStart"/>
            <w:r w:rsidRPr="00F633C1">
              <w:rPr>
                <w:sz w:val="24"/>
                <w:szCs w:val="24"/>
              </w:rPr>
              <w:t>Albiara</w:t>
            </w:r>
            <w:proofErr w:type="spellEnd"/>
          </w:p>
        </w:tc>
        <w:tc>
          <w:tcPr>
            <w:tcW w:w="1530" w:type="dxa"/>
          </w:tcPr>
          <w:p w:rsidR="000A3257" w:rsidRPr="00F633C1" w:rsidRDefault="000A3257" w:rsidP="000A3257">
            <w:pPr>
              <w:rPr>
                <w:sz w:val="24"/>
                <w:szCs w:val="24"/>
              </w:rPr>
            </w:pPr>
            <w:r w:rsidRPr="00F633C1">
              <w:rPr>
                <w:sz w:val="24"/>
                <w:szCs w:val="24"/>
              </w:rPr>
              <w:t>1789</w:t>
            </w:r>
          </w:p>
        </w:tc>
        <w:tc>
          <w:tcPr>
            <w:tcW w:w="1440" w:type="dxa"/>
          </w:tcPr>
          <w:p w:rsidR="000A3257" w:rsidRPr="00F633C1" w:rsidRDefault="000A3257" w:rsidP="000A3257">
            <w:pPr>
              <w:rPr>
                <w:sz w:val="24"/>
                <w:szCs w:val="24"/>
              </w:rPr>
            </w:pPr>
            <w:r w:rsidRPr="00F633C1">
              <w:rPr>
                <w:sz w:val="24"/>
                <w:szCs w:val="24"/>
              </w:rPr>
              <w:t>1701</w:t>
            </w:r>
          </w:p>
        </w:tc>
        <w:tc>
          <w:tcPr>
            <w:tcW w:w="1188" w:type="dxa"/>
          </w:tcPr>
          <w:p w:rsidR="000A3257" w:rsidRPr="00F633C1" w:rsidRDefault="000A3257" w:rsidP="000A3257">
            <w:pPr>
              <w:rPr>
                <w:sz w:val="24"/>
                <w:szCs w:val="24"/>
              </w:rPr>
            </w:pPr>
          </w:p>
        </w:tc>
      </w:tr>
      <w:tr w:rsidR="000A3257" w:rsidRPr="00F633C1" w:rsidTr="000A3257">
        <w:tc>
          <w:tcPr>
            <w:tcW w:w="4698" w:type="dxa"/>
          </w:tcPr>
          <w:p w:rsidR="000A3257" w:rsidRPr="00F633C1" w:rsidRDefault="000A3257" w:rsidP="000A3257">
            <w:pPr>
              <w:rPr>
                <w:sz w:val="24"/>
                <w:szCs w:val="24"/>
              </w:rPr>
            </w:pPr>
            <w:proofErr w:type="spellStart"/>
            <w:r w:rsidRPr="00F633C1">
              <w:rPr>
                <w:sz w:val="24"/>
                <w:szCs w:val="24"/>
              </w:rPr>
              <w:t>Gangari</w:t>
            </w:r>
            <w:proofErr w:type="spellEnd"/>
            <w:r w:rsidRPr="00F633C1">
              <w:rPr>
                <w:sz w:val="24"/>
                <w:szCs w:val="24"/>
              </w:rPr>
              <w:t xml:space="preserve"> </w:t>
            </w:r>
          </w:p>
        </w:tc>
        <w:tc>
          <w:tcPr>
            <w:tcW w:w="1530" w:type="dxa"/>
          </w:tcPr>
          <w:p w:rsidR="000A3257" w:rsidRPr="00F633C1" w:rsidRDefault="000A3257" w:rsidP="000A3257">
            <w:pPr>
              <w:rPr>
                <w:sz w:val="24"/>
                <w:szCs w:val="24"/>
              </w:rPr>
            </w:pPr>
            <w:r w:rsidRPr="00F633C1">
              <w:rPr>
                <w:sz w:val="24"/>
                <w:szCs w:val="24"/>
              </w:rPr>
              <w:t>1862</w:t>
            </w:r>
          </w:p>
        </w:tc>
        <w:tc>
          <w:tcPr>
            <w:tcW w:w="1440" w:type="dxa"/>
          </w:tcPr>
          <w:p w:rsidR="000A3257" w:rsidRPr="00F633C1" w:rsidRDefault="000A3257" w:rsidP="000A3257">
            <w:pPr>
              <w:rPr>
                <w:sz w:val="24"/>
                <w:szCs w:val="24"/>
              </w:rPr>
            </w:pPr>
            <w:r w:rsidRPr="00F633C1">
              <w:rPr>
                <w:sz w:val="24"/>
                <w:szCs w:val="24"/>
              </w:rPr>
              <w:t>2051</w:t>
            </w:r>
          </w:p>
        </w:tc>
        <w:tc>
          <w:tcPr>
            <w:tcW w:w="1188" w:type="dxa"/>
          </w:tcPr>
          <w:p w:rsidR="000A3257" w:rsidRPr="00F633C1" w:rsidRDefault="000A3257" w:rsidP="000A3257">
            <w:pPr>
              <w:rPr>
                <w:sz w:val="24"/>
                <w:szCs w:val="24"/>
              </w:rPr>
            </w:pPr>
          </w:p>
        </w:tc>
      </w:tr>
      <w:tr w:rsidR="000A3257" w:rsidRPr="00F633C1" w:rsidTr="000A3257">
        <w:tc>
          <w:tcPr>
            <w:tcW w:w="4698" w:type="dxa"/>
          </w:tcPr>
          <w:p w:rsidR="000A3257" w:rsidRPr="00F633C1" w:rsidRDefault="000A3257" w:rsidP="000A3257">
            <w:pPr>
              <w:rPr>
                <w:sz w:val="24"/>
                <w:szCs w:val="24"/>
              </w:rPr>
            </w:pPr>
            <w:r w:rsidRPr="00F633C1">
              <w:rPr>
                <w:sz w:val="24"/>
                <w:szCs w:val="24"/>
              </w:rPr>
              <w:t>Mean</w:t>
            </w:r>
          </w:p>
        </w:tc>
        <w:tc>
          <w:tcPr>
            <w:tcW w:w="1530" w:type="dxa"/>
          </w:tcPr>
          <w:p w:rsidR="000A3257" w:rsidRPr="00F633C1" w:rsidRDefault="000A3257" w:rsidP="000A3257">
            <w:pPr>
              <w:rPr>
                <w:b/>
                <w:bCs/>
                <w:sz w:val="24"/>
                <w:szCs w:val="24"/>
              </w:rPr>
            </w:pPr>
            <w:r w:rsidRPr="00F633C1">
              <w:rPr>
                <w:b/>
                <w:bCs/>
                <w:sz w:val="24"/>
                <w:szCs w:val="24"/>
              </w:rPr>
              <w:t>1611</w:t>
            </w:r>
          </w:p>
        </w:tc>
        <w:tc>
          <w:tcPr>
            <w:tcW w:w="1440" w:type="dxa"/>
          </w:tcPr>
          <w:p w:rsidR="000A3257" w:rsidRPr="00F633C1" w:rsidRDefault="000A3257" w:rsidP="000A3257">
            <w:pPr>
              <w:rPr>
                <w:b/>
                <w:bCs/>
                <w:sz w:val="24"/>
                <w:szCs w:val="24"/>
              </w:rPr>
            </w:pPr>
            <w:r w:rsidRPr="00F633C1">
              <w:rPr>
                <w:b/>
                <w:bCs/>
                <w:sz w:val="24"/>
                <w:szCs w:val="24"/>
              </w:rPr>
              <w:t>1669</w:t>
            </w:r>
          </w:p>
        </w:tc>
        <w:tc>
          <w:tcPr>
            <w:tcW w:w="1188" w:type="dxa"/>
          </w:tcPr>
          <w:p w:rsidR="000A3257" w:rsidRPr="00F633C1" w:rsidRDefault="000A3257" w:rsidP="000A3257">
            <w:pPr>
              <w:rPr>
                <w:sz w:val="24"/>
                <w:szCs w:val="24"/>
              </w:rPr>
            </w:pPr>
          </w:p>
        </w:tc>
      </w:tr>
      <w:tr w:rsidR="000A3257" w:rsidRPr="00F633C1" w:rsidTr="000A3257">
        <w:tc>
          <w:tcPr>
            <w:tcW w:w="8856" w:type="dxa"/>
            <w:gridSpan w:val="4"/>
          </w:tcPr>
          <w:p w:rsidR="000A3257" w:rsidRPr="00F633C1" w:rsidRDefault="000A3257" w:rsidP="000A3257">
            <w:pPr>
              <w:rPr>
                <w:sz w:val="24"/>
                <w:szCs w:val="24"/>
              </w:rPr>
            </w:pPr>
          </w:p>
        </w:tc>
      </w:tr>
      <w:tr w:rsidR="000A3257" w:rsidRPr="00F633C1" w:rsidTr="000A3257">
        <w:tc>
          <w:tcPr>
            <w:tcW w:w="4698" w:type="dxa"/>
          </w:tcPr>
          <w:p w:rsidR="000A3257" w:rsidRPr="00F633C1" w:rsidRDefault="008244FE" w:rsidP="000A3257">
            <w:pPr>
              <w:rPr>
                <w:sz w:val="24"/>
                <w:szCs w:val="24"/>
              </w:rPr>
            </w:pPr>
            <w:r w:rsidRPr="00F633C1">
              <w:rPr>
                <w:sz w:val="24"/>
                <w:szCs w:val="24"/>
              </w:rPr>
              <w:t>Neighboring farmers’ p</w:t>
            </w:r>
            <w:r w:rsidR="000A3257" w:rsidRPr="00F633C1">
              <w:rPr>
                <w:sz w:val="24"/>
                <w:szCs w:val="24"/>
              </w:rPr>
              <w:t>lots</w:t>
            </w:r>
          </w:p>
        </w:tc>
        <w:tc>
          <w:tcPr>
            <w:tcW w:w="1530" w:type="dxa"/>
          </w:tcPr>
          <w:p w:rsidR="000A3257" w:rsidRPr="00F633C1" w:rsidRDefault="000A3257" w:rsidP="000A3257">
            <w:pPr>
              <w:rPr>
                <w:sz w:val="24"/>
                <w:szCs w:val="24"/>
              </w:rPr>
            </w:pPr>
            <w:r w:rsidRPr="00F633C1">
              <w:rPr>
                <w:sz w:val="24"/>
                <w:szCs w:val="24"/>
              </w:rPr>
              <w:t>-</w:t>
            </w:r>
          </w:p>
        </w:tc>
        <w:tc>
          <w:tcPr>
            <w:tcW w:w="1440" w:type="dxa"/>
          </w:tcPr>
          <w:p w:rsidR="000A3257" w:rsidRPr="00F633C1" w:rsidRDefault="000A3257" w:rsidP="000A3257">
            <w:pPr>
              <w:rPr>
                <w:sz w:val="24"/>
                <w:szCs w:val="24"/>
              </w:rPr>
            </w:pPr>
            <w:r w:rsidRPr="00F633C1">
              <w:rPr>
                <w:sz w:val="24"/>
                <w:szCs w:val="24"/>
              </w:rPr>
              <w:t>-</w:t>
            </w:r>
          </w:p>
        </w:tc>
        <w:tc>
          <w:tcPr>
            <w:tcW w:w="1188" w:type="dxa"/>
          </w:tcPr>
          <w:p w:rsidR="000A3257" w:rsidRPr="00F633C1" w:rsidRDefault="000A3257" w:rsidP="000A3257">
            <w:pPr>
              <w:rPr>
                <w:b/>
                <w:bCs/>
                <w:sz w:val="24"/>
                <w:szCs w:val="24"/>
                <w:vertAlign w:val="superscript"/>
              </w:rPr>
            </w:pPr>
            <w:r w:rsidRPr="00F633C1">
              <w:rPr>
                <w:b/>
                <w:bCs/>
                <w:sz w:val="24"/>
                <w:szCs w:val="24"/>
              </w:rPr>
              <w:t>1337</w:t>
            </w:r>
          </w:p>
        </w:tc>
      </w:tr>
      <w:tr w:rsidR="000A3257" w:rsidRPr="00F633C1" w:rsidTr="000A3257">
        <w:tc>
          <w:tcPr>
            <w:tcW w:w="8856" w:type="dxa"/>
            <w:gridSpan w:val="4"/>
          </w:tcPr>
          <w:p w:rsidR="000A3257" w:rsidRPr="00F633C1" w:rsidRDefault="000A3257" w:rsidP="000A3257">
            <w:pPr>
              <w:rPr>
                <w:sz w:val="24"/>
                <w:szCs w:val="24"/>
              </w:rPr>
            </w:pPr>
          </w:p>
        </w:tc>
      </w:tr>
    </w:tbl>
    <w:p w:rsidR="008244FE" w:rsidRPr="00F633C1" w:rsidRDefault="008244FE" w:rsidP="008244FE">
      <w:pPr>
        <w:spacing w:after="0" w:line="240" w:lineRule="auto"/>
        <w:rPr>
          <w:rFonts w:ascii="Times New Roman" w:hAnsi="Times New Roman" w:cs="Times New Roman"/>
          <w:b/>
          <w:bCs/>
          <w:sz w:val="24"/>
          <w:szCs w:val="24"/>
        </w:rPr>
      </w:pPr>
    </w:p>
    <w:p w:rsidR="000A3257" w:rsidRPr="00F633C1" w:rsidRDefault="008244FE" w:rsidP="008244FE">
      <w:pPr>
        <w:spacing w:after="0" w:line="240" w:lineRule="auto"/>
        <w:rPr>
          <w:rFonts w:ascii="Times New Roman" w:hAnsi="Times New Roman" w:cs="Times New Roman"/>
          <w:b/>
          <w:bCs/>
          <w:sz w:val="24"/>
          <w:szCs w:val="24"/>
        </w:rPr>
      </w:pPr>
      <w:r w:rsidRPr="00F633C1">
        <w:rPr>
          <w:rFonts w:ascii="Times New Roman" w:hAnsi="Times New Roman" w:cs="Times New Roman"/>
          <w:b/>
          <w:bCs/>
          <w:sz w:val="24"/>
          <w:szCs w:val="24"/>
        </w:rPr>
        <w:t>Table</w:t>
      </w:r>
      <w:r w:rsidR="003A4288">
        <w:rPr>
          <w:rFonts w:ascii="Times New Roman" w:hAnsi="Times New Roman" w:cs="Times New Roman"/>
          <w:b/>
          <w:bCs/>
          <w:sz w:val="24"/>
          <w:szCs w:val="24"/>
        </w:rPr>
        <w:t xml:space="preserve"> 12</w:t>
      </w:r>
      <w:r w:rsidR="000A3257" w:rsidRPr="00F633C1">
        <w:rPr>
          <w:rFonts w:ascii="Times New Roman" w:hAnsi="Times New Roman" w:cs="Times New Roman"/>
          <w:b/>
          <w:bCs/>
          <w:sz w:val="24"/>
          <w:szCs w:val="24"/>
        </w:rPr>
        <w:t xml:space="preserve">: Grain yield (kg/ha) </w:t>
      </w:r>
      <w:r w:rsidR="00C16267">
        <w:rPr>
          <w:rFonts w:ascii="Times New Roman" w:hAnsi="Times New Roman" w:cs="Times New Roman"/>
          <w:b/>
          <w:bCs/>
          <w:sz w:val="24"/>
          <w:szCs w:val="24"/>
        </w:rPr>
        <w:t>of c</w:t>
      </w:r>
      <w:r w:rsidRPr="00F633C1">
        <w:rPr>
          <w:rFonts w:ascii="Times New Roman" w:hAnsi="Times New Roman" w:cs="Times New Roman"/>
          <w:b/>
          <w:bCs/>
          <w:sz w:val="24"/>
          <w:szCs w:val="24"/>
        </w:rPr>
        <w:t>hickpea in Lower Atbara area during 2014/2015</w:t>
      </w:r>
    </w:p>
    <w:p w:rsidR="008244FE" w:rsidRPr="00F633C1" w:rsidRDefault="008244FE" w:rsidP="008244FE">
      <w:pPr>
        <w:spacing w:after="0" w:line="240" w:lineRule="auto"/>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968"/>
        <w:gridCol w:w="1710"/>
        <w:gridCol w:w="1980"/>
      </w:tblGrid>
      <w:tr w:rsidR="000A3257" w:rsidRPr="00F633C1" w:rsidTr="000A3257">
        <w:tc>
          <w:tcPr>
            <w:tcW w:w="4968" w:type="dxa"/>
            <w:vMerge w:val="restart"/>
            <w:vAlign w:val="center"/>
          </w:tcPr>
          <w:p w:rsidR="000A3257" w:rsidRPr="00F633C1" w:rsidRDefault="000A3257" w:rsidP="000A3257">
            <w:pPr>
              <w:rPr>
                <w:sz w:val="24"/>
                <w:szCs w:val="24"/>
              </w:rPr>
            </w:pPr>
            <w:r w:rsidRPr="00F633C1">
              <w:rPr>
                <w:sz w:val="24"/>
                <w:szCs w:val="24"/>
              </w:rPr>
              <w:t>Testing site</w:t>
            </w:r>
          </w:p>
        </w:tc>
        <w:tc>
          <w:tcPr>
            <w:tcW w:w="3690" w:type="dxa"/>
            <w:gridSpan w:val="2"/>
          </w:tcPr>
          <w:p w:rsidR="000A3257" w:rsidRPr="00F633C1" w:rsidRDefault="000A3257" w:rsidP="000A3257">
            <w:pPr>
              <w:jc w:val="center"/>
              <w:rPr>
                <w:sz w:val="24"/>
                <w:szCs w:val="24"/>
              </w:rPr>
            </w:pPr>
            <w:r w:rsidRPr="00F633C1">
              <w:rPr>
                <w:sz w:val="24"/>
                <w:szCs w:val="24"/>
              </w:rPr>
              <w:t>Variety</w:t>
            </w:r>
          </w:p>
        </w:tc>
      </w:tr>
      <w:tr w:rsidR="000A3257" w:rsidRPr="00F633C1" w:rsidTr="000A3257">
        <w:tc>
          <w:tcPr>
            <w:tcW w:w="4968" w:type="dxa"/>
            <w:vMerge/>
          </w:tcPr>
          <w:p w:rsidR="000A3257" w:rsidRPr="00F633C1" w:rsidRDefault="000A3257" w:rsidP="000A3257">
            <w:pPr>
              <w:rPr>
                <w:sz w:val="24"/>
                <w:szCs w:val="24"/>
              </w:rPr>
            </w:pPr>
          </w:p>
        </w:tc>
        <w:tc>
          <w:tcPr>
            <w:tcW w:w="1710" w:type="dxa"/>
          </w:tcPr>
          <w:p w:rsidR="000A3257" w:rsidRPr="00F633C1" w:rsidRDefault="000A3257" w:rsidP="000A3257">
            <w:pPr>
              <w:rPr>
                <w:sz w:val="24"/>
                <w:szCs w:val="24"/>
              </w:rPr>
            </w:pPr>
            <w:proofErr w:type="spellStart"/>
            <w:r w:rsidRPr="00F633C1">
              <w:rPr>
                <w:sz w:val="24"/>
                <w:szCs w:val="24"/>
              </w:rPr>
              <w:t>Borgeig</w:t>
            </w:r>
            <w:proofErr w:type="spellEnd"/>
          </w:p>
        </w:tc>
        <w:tc>
          <w:tcPr>
            <w:tcW w:w="1980" w:type="dxa"/>
          </w:tcPr>
          <w:p w:rsidR="000A3257" w:rsidRPr="00F633C1" w:rsidRDefault="000A3257" w:rsidP="000A3257">
            <w:pPr>
              <w:rPr>
                <w:sz w:val="24"/>
                <w:szCs w:val="24"/>
              </w:rPr>
            </w:pPr>
            <w:r w:rsidRPr="00F633C1">
              <w:rPr>
                <w:sz w:val="24"/>
                <w:szCs w:val="24"/>
              </w:rPr>
              <w:t>Wad Hamid</w:t>
            </w:r>
          </w:p>
        </w:tc>
      </w:tr>
      <w:tr w:rsidR="000A3257" w:rsidRPr="00F633C1" w:rsidTr="000A3257">
        <w:tc>
          <w:tcPr>
            <w:tcW w:w="8658" w:type="dxa"/>
            <w:gridSpan w:val="3"/>
          </w:tcPr>
          <w:p w:rsidR="000A3257" w:rsidRPr="00F633C1" w:rsidRDefault="000A3257" w:rsidP="000A3257">
            <w:pPr>
              <w:rPr>
                <w:sz w:val="24"/>
                <w:szCs w:val="24"/>
              </w:rPr>
            </w:pPr>
          </w:p>
        </w:tc>
      </w:tr>
      <w:tr w:rsidR="000A3257" w:rsidRPr="00F633C1" w:rsidTr="000A3257">
        <w:tc>
          <w:tcPr>
            <w:tcW w:w="4968" w:type="dxa"/>
          </w:tcPr>
          <w:p w:rsidR="000A3257" w:rsidRPr="00F633C1" w:rsidRDefault="008244FE" w:rsidP="000A3257">
            <w:pPr>
              <w:rPr>
                <w:sz w:val="24"/>
                <w:szCs w:val="24"/>
              </w:rPr>
            </w:pPr>
            <w:r w:rsidRPr="00F633C1">
              <w:rPr>
                <w:sz w:val="24"/>
                <w:szCs w:val="24"/>
              </w:rPr>
              <w:t>Reference s</w:t>
            </w:r>
            <w:r w:rsidR="00C16267">
              <w:rPr>
                <w:sz w:val="24"/>
                <w:szCs w:val="24"/>
              </w:rPr>
              <w:t>ite (</w:t>
            </w:r>
            <w:proofErr w:type="spellStart"/>
            <w:r w:rsidR="00C16267">
              <w:rPr>
                <w:sz w:val="24"/>
                <w:szCs w:val="24"/>
              </w:rPr>
              <w:t>Hudeiba</w:t>
            </w:r>
            <w:proofErr w:type="spellEnd"/>
            <w:r w:rsidR="00C16267">
              <w:rPr>
                <w:sz w:val="24"/>
                <w:szCs w:val="24"/>
              </w:rPr>
              <w:t xml:space="preserve"> Station</w:t>
            </w:r>
            <w:r w:rsidR="000A3257" w:rsidRPr="00F633C1">
              <w:rPr>
                <w:sz w:val="24"/>
                <w:szCs w:val="24"/>
              </w:rPr>
              <w:t>)</w:t>
            </w:r>
          </w:p>
        </w:tc>
        <w:tc>
          <w:tcPr>
            <w:tcW w:w="1710" w:type="dxa"/>
          </w:tcPr>
          <w:p w:rsidR="000A3257" w:rsidRPr="00F633C1" w:rsidRDefault="000A3257" w:rsidP="000A3257">
            <w:pPr>
              <w:rPr>
                <w:b/>
                <w:bCs/>
                <w:sz w:val="24"/>
                <w:szCs w:val="24"/>
              </w:rPr>
            </w:pPr>
            <w:r w:rsidRPr="00F633C1">
              <w:rPr>
                <w:b/>
                <w:bCs/>
                <w:sz w:val="24"/>
                <w:szCs w:val="24"/>
              </w:rPr>
              <w:t>2283</w:t>
            </w:r>
          </w:p>
        </w:tc>
        <w:tc>
          <w:tcPr>
            <w:tcW w:w="1980" w:type="dxa"/>
          </w:tcPr>
          <w:p w:rsidR="000A3257" w:rsidRPr="00F633C1" w:rsidRDefault="000A3257" w:rsidP="000A3257">
            <w:pPr>
              <w:rPr>
                <w:b/>
                <w:bCs/>
                <w:sz w:val="24"/>
                <w:szCs w:val="24"/>
              </w:rPr>
            </w:pPr>
            <w:r w:rsidRPr="00F633C1">
              <w:rPr>
                <w:b/>
                <w:bCs/>
                <w:sz w:val="24"/>
                <w:szCs w:val="24"/>
              </w:rPr>
              <w:t>3313</w:t>
            </w:r>
          </w:p>
        </w:tc>
      </w:tr>
      <w:tr w:rsidR="000A3257" w:rsidRPr="00F633C1" w:rsidTr="000A3257">
        <w:tc>
          <w:tcPr>
            <w:tcW w:w="8658" w:type="dxa"/>
            <w:gridSpan w:val="3"/>
          </w:tcPr>
          <w:p w:rsidR="000A3257" w:rsidRPr="00F633C1" w:rsidRDefault="000A3257" w:rsidP="000A3257">
            <w:pPr>
              <w:rPr>
                <w:sz w:val="24"/>
                <w:szCs w:val="24"/>
              </w:rPr>
            </w:pPr>
          </w:p>
        </w:tc>
      </w:tr>
      <w:tr w:rsidR="000A3257" w:rsidRPr="00F633C1" w:rsidTr="000A3257">
        <w:tc>
          <w:tcPr>
            <w:tcW w:w="4968" w:type="dxa"/>
          </w:tcPr>
          <w:p w:rsidR="000A3257" w:rsidRPr="00F633C1" w:rsidRDefault="008244FE" w:rsidP="000A3257">
            <w:pPr>
              <w:rPr>
                <w:sz w:val="24"/>
                <w:szCs w:val="24"/>
              </w:rPr>
            </w:pPr>
            <w:r w:rsidRPr="00F633C1">
              <w:rPr>
                <w:sz w:val="24"/>
                <w:szCs w:val="24"/>
              </w:rPr>
              <w:t>On-farm demonstration p</w:t>
            </w:r>
            <w:r w:rsidR="000A3257" w:rsidRPr="00F633C1">
              <w:rPr>
                <w:sz w:val="24"/>
                <w:szCs w:val="24"/>
              </w:rPr>
              <w:t>lots:</w:t>
            </w:r>
          </w:p>
        </w:tc>
        <w:tc>
          <w:tcPr>
            <w:tcW w:w="1710" w:type="dxa"/>
          </w:tcPr>
          <w:p w:rsidR="000A3257" w:rsidRPr="00F633C1" w:rsidRDefault="000A3257" w:rsidP="000A3257">
            <w:pPr>
              <w:rPr>
                <w:sz w:val="24"/>
                <w:szCs w:val="24"/>
              </w:rPr>
            </w:pPr>
          </w:p>
        </w:tc>
        <w:tc>
          <w:tcPr>
            <w:tcW w:w="1980" w:type="dxa"/>
          </w:tcPr>
          <w:p w:rsidR="000A3257" w:rsidRPr="00F633C1" w:rsidRDefault="000A3257" w:rsidP="000A3257">
            <w:pPr>
              <w:rPr>
                <w:sz w:val="24"/>
                <w:szCs w:val="24"/>
              </w:rPr>
            </w:pPr>
          </w:p>
        </w:tc>
      </w:tr>
      <w:tr w:rsidR="000A3257" w:rsidRPr="00F633C1" w:rsidTr="000A3257">
        <w:tc>
          <w:tcPr>
            <w:tcW w:w="4968" w:type="dxa"/>
          </w:tcPr>
          <w:p w:rsidR="000A3257" w:rsidRPr="00F633C1" w:rsidRDefault="000A3257" w:rsidP="000A3257">
            <w:pPr>
              <w:rPr>
                <w:sz w:val="24"/>
                <w:szCs w:val="24"/>
              </w:rPr>
            </w:pPr>
            <w:r w:rsidRPr="00F633C1">
              <w:rPr>
                <w:sz w:val="24"/>
                <w:szCs w:val="24"/>
              </w:rPr>
              <w:t xml:space="preserve">Al </w:t>
            </w:r>
            <w:proofErr w:type="spellStart"/>
            <w:r w:rsidRPr="00F633C1">
              <w:rPr>
                <w:sz w:val="24"/>
                <w:szCs w:val="24"/>
              </w:rPr>
              <w:t>Gilaia</w:t>
            </w:r>
            <w:proofErr w:type="spellEnd"/>
            <w:r w:rsidRPr="00F633C1">
              <w:rPr>
                <w:sz w:val="24"/>
                <w:szCs w:val="24"/>
              </w:rPr>
              <w:t xml:space="preserve"> – 1</w:t>
            </w:r>
          </w:p>
        </w:tc>
        <w:tc>
          <w:tcPr>
            <w:tcW w:w="1710" w:type="dxa"/>
          </w:tcPr>
          <w:p w:rsidR="000A3257" w:rsidRPr="00F633C1" w:rsidRDefault="000A3257" w:rsidP="000A3257">
            <w:pPr>
              <w:rPr>
                <w:sz w:val="24"/>
                <w:szCs w:val="24"/>
              </w:rPr>
            </w:pPr>
            <w:r w:rsidRPr="00F633C1">
              <w:rPr>
                <w:sz w:val="24"/>
                <w:szCs w:val="24"/>
              </w:rPr>
              <w:t>2534</w:t>
            </w:r>
          </w:p>
        </w:tc>
        <w:tc>
          <w:tcPr>
            <w:tcW w:w="1980" w:type="dxa"/>
          </w:tcPr>
          <w:p w:rsidR="000A3257" w:rsidRPr="00F633C1" w:rsidRDefault="000A3257" w:rsidP="000A3257">
            <w:pPr>
              <w:rPr>
                <w:sz w:val="24"/>
                <w:szCs w:val="24"/>
              </w:rPr>
            </w:pPr>
            <w:r w:rsidRPr="00F633C1">
              <w:rPr>
                <w:sz w:val="24"/>
                <w:szCs w:val="24"/>
              </w:rPr>
              <w:t>1916</w:t>
            </w:r>
          </w:p>
        </w:tc>
      </w:tr>
      <w:tr w:rsidR="000A3257" w:rsidRPr="00F633C1" w:rsidTr="000A3257">
        <w:tc>
          <w:tcPr>
            <w:tcW w:w="4968" w:type="dxa"/>
          </w:tcPr>
          <w:p w:rsidR="000A3257" w:rsidRPr="00F633C1" w:rsidRDefault="000A3257" w:rsidP="000A3257">
            <w:pPr>
              <w:rPr>
                <w:sz w:val="24"/>
                <w:szCs w:val="24"/>
              </w:rPr>
            </w:pPr>
            <w:r w:rsidRPr="00F633C1">
              <w:rPr>
                <w:sz w:val="24"/>
                <w:szCs w:val="24"/>
              </w:rPr>
              <w:t xml:space="preserve">Al </w:t>
            </w:r>
            <w:proofErr w:type="spellStart"/>
            <w:r w:rsidRPr="00F633C1">
              <w:rPr>
                <w:sz w:val="24"/>
                <w:szCs w:val="24"/>
              </w:rPr>
              <w:t>Gilaia</w:t>
            </w:r>
            <w:proofErr w:type="spellEnd"/>
            <w:r w:rsidRPr="00F633C1">
              <w:rPr>
                <w:sz w:val="24"/>
                <w:szCs w:val="24"/>
              </w:rPr>
              <w:t xml:space="preserve"> – 2</w:t>
            </w:r>
          </w:p>
        </w:tc>
        <w:tc>
          <w:tcPr>
            <w:tcW w:w="1710" w:type="dxa"/>
          </w:tcPr>
          <w:p w:rsidR="000A3257" w:rsidRPr="00F633C1" w:rsidRDefault="000A3257" w:rsidP="000A3257">
            <w:pPr>
              <w:rPr>
                <w:sz w:val="24"/>
                <w:szCs w:val="24"/>
              </w:rPr>
            </w:pPr>
            <w:r w:rsidRPr="00F633C1">
              <w:rPr>
                <w:sz w:val="24"/>
                <w:szCs w:val="24"/>
              </w:rPr>
              <w:t>1371</w:t>
            </w:r>
          </w:p>
        </w:tc>
        <w:tc>
          <w:tcPr>
            <w:tcW w:w="1980" w:type="dxa"/>
          </w:tcPr>
          <w:p w:rsidR="000A3257" w:rsidRPr="00F633C1" w:rsidRDefault="000A3257" w:rsidP="000A3257">
            <w:pPr>
              <w:rPr>
                <w:sz w:val="24"/>
                <w:szCs w:val="24"/>
              </w:rPr>
            </w:pPr>
            <w:r w:rsidRPr="00F633C1">
              <w:rPr>
                <w:sz w:val="24"/>
                <w:szCs w:val="24"/>
              </w:rPr>
              <w:t>555</w:t>
            </w:r>
          </w:p>
        </w:tc>
      </w:tr>
      <w:tr w:rsidR="000A3257" w:rsidRPr="00F633C1" w:rsidTr="000A3257">
        <w:tc>
          <w:tcPr>
            <w:tcW w:w="4968" w:type="dxa"/>
          </w:tcPr>
          <w:p w:rsidR="000A3257" w:rsidRPr="00F633C1" w:rsidRDefault="000A3257" w:rsidP="000A3257">
            <w:pPr>
              <w:rPr>
                <w:sz w:val="24"/>
                <w:szCs w:val="24"/>
              </w:rPr>
            </w:pPr>
            <w:proofErr w:type="spellStart"/>
            <w:r w:rsidRPr="00F633C1">
              <w:rPr>
                <w:sz w:val="24"/>
                <w:szCs w:val="24"/>
              </w:rPr>
              <w:t>Albiara</w:t>
            </w:r>
            <w:proofErr w:type="spellEnd"/>
          </w:p>
        </w:tc>
        <w:tc>
          <w:tcPr>
            <w:tcW w:w="1710" w:type="dxa"/>
          </w:tcPr>
          <w:p w:rsidR="000A3257" w:rsidRPr="00F633C1" w:rsidRDefault="000A3257" w:rsidP="000A3257">
            <w:pPr>
              <w:rPr>
                <w:sz w:val="24"/>
                <w:szCs w:val="24"/>
              </w:rPr>
            </w:pPr>
            <w:r w:rsidRPr="00F633C1">
              <w:rPr>
                <w:sz w:val="24"/>
                <w:szCs w:val="24"/>
              </w:rPr>
              <w:t>2363</w:t>
            </w:r>
          </w:p>
        </w:tc>
        <w:tc>
          <w:tcPr>
            <w:tcW w:w="1980" w:type="dxa"/>
          </w:tcPr>
          <w:p w:rsidR="000A3257" w:rsidRPr="00F633C1" w:rsidRDefault="000A3257" w:rsidP="000A3257">
            <w:pPr>
              <w:rPr>
                <w:sz w:val="24"/>
                <w:szCs w:val="24"/>
              </w:rPr>
            </w:pPr>
            <w:r w:rsidRPr="00F633C1">
              <w:rPr>
                <w:sz w:val="24"/>
                <w:szCs w:val="24"/>
              </w:rPr>
              <w:t>2899</w:t>
            </w:r>
          </w:p>
        </w:tc>
      </w:tr>
      <w:tr w:rsidR="000A3257" w:rsidRPr="00F633C1" w:rsidTr="000A3257">
        <w:tc>
          <w:tcPr>
            <w:tcW w:w="4968" w:type="dxa"/>
          </w:tcPr>
          <w:p w:rsidR="000A3257" w:rsidRPr="00F633C1" w:rsidRDefault="000A3257" w:rsidP="000A3257">
            <w:pPr>
              <w:rPr>
                <w:sz w:val="24"/>
                <w:szCs w:val="24"/>
              </w:rPr>
            </w:pPr>
            <w:proofErr w:type="spellStart"/>
            <w:r w:rsidRPr="00F633C1">
              <w:rPr>
                <w:sz w:val="24"/>
                <w:szCs w:val="24"/>
              </w:rPr>
              <w:t>Gangari</w:t>
            </w:r>
            <w:proofErr w:type="spellEnd"/>
            <w:r w:rsidRPr="00F633C1">
              <w:rPr>
                <w:sz w:val="24"/>
                <w:szCs w:val="24"/>
              </w:rPr>
              <w:t xml:space="preserve"> </w:t>
            </w:r>
          </w:p>
        </w:tc>
        <w:tc>
          <w:tcPr>
            <w:tcW w:w="1710" w:type="dxa"/>
          </w:tcPr>
          <w:p w:rsidR="000A3257" w:rsidRPr="00F633C1" w:rsidRDefault="000A3257" w:rsidP="000A3257">
            <w:pPr>
              <w:rPr>
                <w:sz w:val="24"/>
                <w:szCs w:val="24"/>
              </w:rPr>
            </w:pPr>
            <w:r w:rsidRPr="00F633C1">
              <w:rPr>
                <w:sz w:val="24"/>
                <w:szCs w:val="24"/>
              </w:rPr>
              <w:t>1692</w:t>
            </w:r>
          </w:p>
        </w:tc>
        <w:tc>
          <w:tcPr>
            <w:tcW w:w="1980" w:type="dxa"/>
          </w:tcPr>
          <w:p w:rsidR="000A3257" w:rsidRPr="00F633C1" w:rsidRDefault="000A3257" w:rsidP="000A3257">
            <w:pPr>
              <w:rPr>
                <w:sz w:val="24"/>
                <w:szCs w:val="24"/>
              </w:rPr>
            </w:pPr>
            <w:r w:rsidRPr="00F633C1">
              <w:rPr>
                <w:sz w:val="24"/>
                <w:szCs w:val="24"/>
              </w:rPr>
              <w:t>3734</w:t>
            </w:r>
          </w:p>
        </w:tc>
      </w:tr>
      <w:tr w:rsidR="000A3257" w:rsidRPr="00F633C1" w:rsidTr="000A3257">
        <w:tc>
          <w:tcPr>
            <w:tcW w:w="4968" w:type="dxa"/>
          </w:tcPr>
          <w:p w:rsidR="000A3257" w:rsidRPr="00F633C1" w:rsidRDefault="000A3257" w:rsidP="000A3257">
            <w:pPr>
              <w:rPr>
                <w:sz w:val="24"/>
                <w:szCs w:val="24"/>
              </w:rPr>
            </w:pPr>
            <w:r w:rsidRPr="00F633C1">
              <w:rPr>
                <w:sz w:val="24"/>
                <w:szCs w:val="24"/>
              </w:rPr>
              <w:t>Mean</w:t>
            </w:r>
          </w:p>
        </w:tc>
        <w:tc>
          <w:tcPr>
            <w:tcW w:w="1710" w:type="dxa"/>
          </w:tcPr>
          <w:p w:rsidR="000A3257" w:rsidRPr="00F633C1" w:rsidRDefault="000A3257" w:rsidP="000A3257">
            <w:pPr>
              <w:rPr>
                <w:b/>
                <w:bCs/>
                <w:sz w:val="24"/>
                <w:szCs w:val="24"/>
              </w:rPr>
            </w:pPr>
            <w:r w:rsidRPr="00F633C1">
              <w:rPr>
                <w:b/>
                <w:bCs/>
                <w:sz w:val="24"/>
                <w:szCs w:val="24"/>
              </w:rPr>
              <w:t>1990</w:t>
            </w:r>
          </w:p>
        </w:tc>
        <w:tc>
          <w:tcPr>
            <w:tcW w:w="1980" w:type="dxa"/>
          </w:tcPr>
          <w:p w:rsidR="000A3257" w:rsidRPr="00F633C1" w:rsidRDefault="000A3257" w:rsidP="000A3257">
            <w:pPr>
              <w:rPr>
                <w:b/>
                <w:bCs/>
                <w:sz w:val="24"/>
                <w:szCs w:val="24"/>
              </w:rPr>
            </w:pPr>
            <w:r w:rsidRPr="00F633C1">
              <w:rPr>
                <w:b/>
                <w:bCs/>
                <w:sz w:val="24"/>
                <w:szCs w:val="24"/>
              </w:rPr>
              <w:t>2276</w:t>
            </w:r>
          </w:p>
        </w:tc>
      </w:tr>
      <w:tr w:rsidR="000A3257" w:rsidRPr="00F633C1" w:rsidTr="000A3257">
        <w:tc>
          <w:tcPr>
            <w:tcW w:w="8658" w:type="dxa"/>
            <w:gridSpan w:val="3"/>
          </w:tcPr>
          <w:p w:rsidR="000A3257" w:rsidRPr="00F633C1" w:rsidRDefault="000A3257" w:rsidP="000A3257">
            <w:pPr>
              <w:rPr>
                <w:sz w:val="24"/>
                <w:szCs w:val="24"/>
              </w:rPr>
            </w:pPr>
          </w:p>
        </w:tc>
      </w:tr>
    </w:tbl>
    <w:p w:rsidR="008244FE" w:rsidRPr="00F633C1" w:rsidRDefault="008244FE" w:rsidP="000A3257">
      <w:pPr>
        <w:rPr>
          <w:rFonts w:ascii="Times New Roman" w:hAnsi="Times New Roman" w:cs="Times New Roman"/>
          <w:sz w:val="24"/>
          <w:szCs w:val="24"/>
        </w:rPr>
      </w:pPr>
    </w:p>
    <w:p w:rsidR="000A3257" w:rsidRPr="00F633C1" w:rsidRDefault="008244FE" w:rsidP="008244FE">
      <w:pPr>
        <w:rPr>
          <w:rFonts w:ascii="Times New Roman" w:hAnsi="Times New Roman" w:cs="Times New Roman"/>
          <w:b/>
          <w:bCs/>
          <w:sz w:val="24"/>
          <w:szCs w:val="24"/>
        </w:rPr>
      </w:pPr>
      <w:r w:rsidRPr="00F633C1">
        <w:rPr>
          <w:rFonts w:ascii="Times New Roman" w:hAnsi="Times New Roman" w:cs="Times New Roman"/>
          <w:b/>
          <w:bCs/>
          <w:sz w:val="24"/>
          <w:szCs w:val="24"/>
        </w:rPr>
        <w:t>Table</w:t>
      </w:r>
      <w:r w:rsidR="003A4288">
        <w:rPr>
          <w:rFonts w:ascii="Times New Roman" w:hAnsi="Times New Roman" w:cs="Times New Roman"/>
          <w:b/>
          <w:bCs/>
          <w:sz w:val="24"/>
          <w:szCs w:val="24"/>
        </w:rPr>
        <w:t xml:space="preserve"> 13</w:t>
      </w:r>
      <w:r w:rsidR="000A3257" w:rsidRPr="00F633C1">
        <w:rPr>
          <w:rFonts w:ascii="Times New Roman" w:hAnsi="Times New Roman" w:cs="Times New Roman"/>
          <w:b/>
          <w:bCs/>
          <w:sz w:val="24"/>
          <w:szCs w:val="24"/>
        </w:rPr>
        <w:t xml:space="preserve">: Grain yield (kg/ha) </w:t>
      </w:r>
      <w:r w:rsidR="00C16267">
        <w:rPr>
          <w:rFonts w:ascii="Times New Roman" w:hAnsi="Times New Roman" w:cs="Times New Roman"/>
          <w:b/>
          <w:bCs/>
          <w:sz w:val="24"/>
          <w:szCs w:val="24"/>
        </w:rPr>
        <w:t>of common b</w:t>
      </w:r>
      <w:r w:rsidRPr="00F633C1">
        <w:rPr>
          <w:rFonts w:ascii="Times New Roman" w:hAnsi="Times New Roman" w:cs="Times New Roman"/>
          <w:b/>
          <w:bCs/>
          <w:sz w:val="24"/>
          <w:szCs w:val="24"/>
        </w:rPr>
        <w:t xml:space="preserve">ean in Lower Atbara area during 2014/2015 </w:t>
      </w:r>
    </w:p>
    <w:tbl>
      <w:tblPr>
        <w:tblStyle w:val="TableGrid"/>
        <w:tblW w:w="0" w:type="auto"/>
        <w:tblLook w:val="04A0" w:firstRow="1" w:lastRow="0" w:firstColumn="1" w:lastColumn="0" w:noHBand="0" w:noVBand="1"/>
      </w:tblPr>
      <w:tblGrid>
        <w:gridCol w:w="4968"/>
        <w:gridCol w:w="1710"/>
        <w:gridCol w:w="1980"/>
      </w:tblGrid>
      <w:tr w:rsidR="000A3257" w:rsidRPr="00F633C1" w:rsidTr="000A3257">
        <w:tc>
          <w:tcPr>
            <w:tcW w:w="4968" w:type="dxa"/>
            <w:vMerge w:val="restart"/>
            <w:vAlign w:val="center"/>
          </w:tcPr>
          <w:p w:rsidR="000A3257" w:rsidRPr="00F633C1" w:rsidRDefault="000A3257" w:rsidP="000A3257">
            <w:pPr>
              <w:rPr>
                <w:sz w:val="24"/>
                <w:szCs w:val="24"/>
              </w:rPr>
            </w:pPr>
            <w:r w:rsidRPr="00F633C1">
              <w:rPr>
                <w:sz w:val="24"/>
                <w:szCs w:val="24"/>
              </w:rPr>
              <w:t>Testing site</w:t>
            </w:r>
          </w:p>
        </w:tc>
        <w:tc>
          <w:tcPr>
            <w:tcW w:w="3690" w:type="dxa"/>
            <w:gridSpan w:val="2"/>
          </w:tcPr>
          <w:p w:rsidR="000A3257" w:rsidRPr="00F633C1" w:rsidRDefault="000A3257" w:rsidP="000A3257">
            <w:pPr>
              <w:jc w:val="center"/>
              <w:rPr>
                <w:sz w:val="24"/>
                <w:szCs w:val="24"/>
              </w:rPr>
            </w:pPr>
            <w:r w:rsidRPr="00F633C1">
              <w:rPr>
                <w:sz w:val="24"/>
                <w:szCs w:val="24"/>
              </w:rPr>
              <w:t>Variety</w:t>
            </w:r>
          </w:p>
        </w:tc>
      </w:tr>
      <w:tr w:rsidR="000A3257" w:rsidRPr="00F633C1" w:rsidTr="000A3257">
        <w:tc>
          <w:tcPr>
            <w:tcW w:w="4968" w:type="dxa"/>
            <w:vMerge/>
          </w:tcPr>
          <w:p w:rsidR="000A3257" w:rsidRPr="00F633C1" w:rsidRDefault="000A3257" w:rsidP="000A3257">
            <w:pPr>
              <w:rPr>
                <w:sz w:val="24"/>
                <w:szCs w:val="24"/>
              </w:rPr>
            </w:pPr>
          </w:p>
        </w:tc>
        <w:tc>
          <w:tcPr>
            <w:tcW w:w="1710" w:type="dxa"/>
          </w:tcPr>
          <w:p w:rsidR="000A3257" w:rsidRPr="00F633C1" w:rsidRDefault="000A3257" w:rsidP="000A3257">
            <w:pPr>
              <w:rPr>
                <w:sz w:val="24"/>
                <w:szCs w:val="24"/>
              </w:rPr>
            </w:pPr>
            <w:proofErr w:type="spellStart"/>
            <w:r w:rsidRPr="00F633C1">
              <w:rPr>
                <w:sz w:val="24"/>
                <w:szCs w:val="24"/>
              </w:rPr>
              <w:t>Ibberria</w:t>
            </w:r>
            <w:proofErr w:type="spellEnd"/>
          </w:p>
        </w:tc>
        <w:tc>
          <w:tcPr>
            <w:tcW w:w="1980" w:type="dxa"/>
          </w:tcPr>
          <w:p w:rsidR="000A3257" w:rsidRPr="00F633C1" w:rsidRDefault="000A3257" w:rsidP="000A3257">
            <w:pPr>
              <w:rPr>
                <w:sz w:val="24"/>
                <w:szCs w:val="24"/>
              </w:rPr>
            </w:pPr>
            <w:r w:rsidRPr="00F633C1">
              <w:rPr>
                <w:sz w:val="24"/>
                <w:szCs w:val="24"/>
              </w:rPr>
              <w:t>RO/2/1</w:t>
            </w:r>
          </w:p>
        </w:tc>
      </w:tr>
      <w:tr w:rsidR="000A3257" w:rsidRPr="00F633C1" w:rsidTr="000A3257">
        <w:tc>
          <w:tcPr>
            <w:tcW w:w="8658" w:type="dxa"/>
            <w:gridSpan w:val="3"/>
          </w:tcPr>
          <w:p w:rsidR="000A3257" w:rsidRPr="00F633C1" w:rsidRDefault="000A3257" w:rsidP="000A3257">
            <w:pPr>
              <w:rPr>
                <w:sz w:val="24"/>
                <w:szCs w:val="24"/>
              </w:rPr>
            </w:pPr>
          </w:p>
        </w:tc>
      </w:tr>
      <w:tr w:rsidR="000A3257" w:rsidRPr="00F633C1" w:rsidTr="000A3257">
        <w:tc>
          <w:tcPr>
            <w:tcW w:w="4968" w:type="dxa"/>
          </w:tcPr>
          <w:p w:rsidR="000A3257" w:rsidRPr="00F633C1" w:rsidRDefault="008244FE" w:rsidP="000A3257">
            <w:pPr>
              <w:rPr>
                <w:sz w:val="24"/>
                <w:szCs w:val="24"/>
              </w:rPr>
            </w:pPr>
            <w:r w:rsidRPr="00F633C1">
              <w:rPr>
                <w:sz w:val="24"/>
                <w:szCs w:val="24"/>
              </w:rPr>
              <w:t>Reference s</w:t>
            </w:r>
            <w:r w:rsidR="00C16267">
              <w:rPr>
                <w:sz w:val="24"/>
                <w:szCs w:val="24"/>
              </w:rPr>
              <w:t>ite (</w:t>
            </w:r>
            <w:proofErr w:type="spellStart"/>
            <w:r w:rsidR="00C16267">
              <w:rPr>
                <w:sz w:val="24"/>
                <w:szCs w:val="24"/>
              </w:rPr>
              <w:t>Hudeiba</w:t>
            </w:r>
            <w:proofErr w:type="spellEnd"/>
            <w:r w:rsidR="00C16267">
              <w:rPr>
                <w:sz w:val="24"/>
                <w:szCs w:val="24"/>
              </w:rPr>
              <w:t xml:space="preserve"> Station</w:t>
            </w:r>
            <w:r w:rsidR="000A3257" w:rsidRPr="00F633C1">
              <w:rPr>
                <w:sz w:val="24"/>
                <w:szCs w:val="24"/>
              </w:rPr>
              <w:t>)</w:t>
            </w:r>
          </w:p>
        </w:tc>
        <w:tc>
          <w:tcPr>
            <w:tcW w:w="1710" w:type="dxa"/>
          </w:tcPr>
          <w:p w:rsidR="000A3257" w:rsidRPr="00F633C1" w:rsidRDefault="000A3257" w:rsidP="000A3257">
            <w:pPr>
              <w:rPr>
                <w:b/>
                <w:bCs/>
                <w:sz w:val="24"/>
                <w:szCs w:val="24"/>
              </w:rPr>
            </w:pPr>
            <w:r w:rsidRPr="00F633C1">
              <w:rPr>
                <w:b/>
                <w:bCs/>
                <w:sz w:val="24"/>
                <w:szCs w:val="24"/>
              </w:rPr>
              <w:t>2411</w:t>
            </w:r>
          </w:p>
        </w:tc>
        <w:tc>
          <w:tcPr>
            <w:tcW w:w="1980" w:type="dxa"/>
          </w:tcPr>
          <w:p w:rsidR="000A3257" w:rsidRPr="00F633C1" w:rsidRDefault="000A3257" w:rsidP="000A3257">
            <w:pPr>
              <w:rPr>
                <w:b/>
                <w:bCs/>
                <w:sz w:val="24"/>
                <w:szCs w:val="24"/>
              </w:rPr>
            </w:pPr>
            <w:r w:rsidRPr="00F633C1">
              <w:rPr>
                <w:b/>
                <w:bCs/>
                <w:sz w:val="24"/>
                <w:szCs w:val="24"/>
              </w:rPr>
              <w:t>2647</w:t>
            </w:r>
          </w:p>
        </w:tc>
      </w:tr>
      <w:tr w:rsidR="000A3257" w:rsidRPr="00F633C1" w:rsidTr="000A3257">
        <w:tc>
          <w:tcPr>
            <w:tcW w:w="8658" w:type="dxa"/>
            <w:gridSpan w:val="3"/>
          </w:tcPr>
          <w:p w:rsidR="000A3257" w:rsidRPr="00F633C1" w:rsidRDefault="000A3257" w:rsidP="000A3257">
            <w:pPr>
              <w:rPr>
                <w:sz w:val="24"/>
                <w:szCs w:val="24"/>
              </w:rPr>
            </w:pPr>
          </w:p>
        </w:tc>
      </w:tr>
      <w:tr w:rsidR="000A3257" w:rsidRPr="00F633C1" w:rsidTr="000A3257">
        <w:tc>
          <w:tcPr>
            <w:tcW w:w="4968" w:type="dxa"/>
          </w:tcPr>
          <w:p w:rsidR="000A3257" w:rsidRPr="00F633C1" w:rsidRDefault="008244FE" w:rsidP="000A3257">
            <w:pPr>
              <w:rPr>
                <w:sz w:val="24"/>
                <w:szCs w:val="24"/>
              </w:rPr>
            </w:pPr>
            <w:r w:rsidRPr="00F633C1">
              <w:rPr>
                <w:sz w:val="24"/>
                <w:szCs w:val="24"/>
              </w:rPr>
              <w:t>On-farm demonstration p</w:t>
            </w:r>
            <w:r w:rsidR="000A3257" w:rsidRPr="00F633C1">
              <w:rPr>
                <w:sz w:val="24"/>
                <w:szCs w:val="24"/>
              </w:rPr>
              <w:t>lots:</w:t>
            </w:r>
          </w:p>
        </w:tc>
        <w:tc>
          <w:tcPr>
            <w:tcW w:w="1710" w:type="dxa"/>
          </w:tcPr>
          <w:p w:rsidR="000A3257" w:rsidRPr="00F633C1" w:rsidRDefault="000A3257" w:rsidP="000A3257">
            <w:pPr>
              <w:rPr>
                <w:sz w:val="24"/>
                <w:szCs w:val="24"/>
              </w:rPr>
            </w:pPr>
          </w:p>
        </w:tc>
        <w:tc>
          <w:tcPr>
            <w:tcW w:w="1980" w:type="dxa"/>
          </w:tcPr>
          <w:p w:rsidR="000A3257" w:rsidRPr="00F633C1" w:rsidRDefault="000A3257" w:rsidP="000A3257">
            <w:pPr>
              <w:rPr>
                <w:sz w:val="24"/>
                <w:szCs w:val="24"/>
              </w:rPr>
            </w:pPr>
          </w:p>
        </w:tc>
      </w:tr>
      <w:tr w:rsidR="000A3257" w:rsidRPr="00F633C1" w:rsidTr="000A3257">
        <w:tc>
          <w:tcPr>
            <w:tcW w:w="4968" w:type="dxa"/>
          </w:tcPr>
          <w:p w:rsidR="000A3257" w:rsidRPr="00F633C1" w:rsidRDefault="000A3257" w:rsidP="000A3257">
            <w:pPr>
              <w:rPr>
                <w:sz w:val="24"/>
                <w:szCs w:val="24"/>
              </w:rPr>
            </w:pPr>
            <w:r w:rsidRPr="00F633C1">
              <w:rPr>
                <w:sz w:val="24"/>
                <w:szCs w:val="24"/>
              </w:rPr>
              <w:t xml:space="preserve">Al </w:t>
            </w:r>
            <w:proofErr w:type="spellStart"/>
            <w:r w:rsidRPr="00F633C1">
              <w:rPr>
                <w:sz w:val="24"/>
                <w:szCs w:val="24"/>
              </w:rPr>
              <w:t>Gilaia</w:t>
            </w:r>
            <w:proofErr w:type="spellEnd"/>
            <w:r w:rsidRPr="00F633C1">
              <w:rPr>
                <w:sz w:val="24"/>
                <w:szCs w:val="24"/>
              </w:rPr>
              <w:t xml:space="preserve"> – 1</w:t>
            </w:r>
          </w:p>
        </w:tc>
        <w:tc>
          <w:tcPr>
            <w:tcW w:w="1710" w:type="dxa"/>
          </w:tcPr>
          <w:p w:rsidR="000A3257" w:rsidRPr="00F633C1" w:rsidRDefault="000A3257" w:rsidP="000A3257">
            <w:pPr>
              <w:rPr>
                <w:sz w:val="24"/>
                <w:szCs w:val="24"/>
              </w:rPr>
            </w:pPr>
            <w:r w:rsidRPr="00F633C1">
              <w:rPr>
                <w:sz w:val="24"/>
                <w:szCs w:val="24"/>
              </w:rPr>
              <w:t>2394</w:t>
            </w:r>
          </w:p>
        </w:tc>
        <w:tc>
          <w:tcPr>
            <w:tcW w:w="1980" w:type="dxa"/>
          </w:tcPr>
          <w:p w:rsidR="000A3257" w:rsidRPr="00F633C1" w:rsidRDefault="000A3257" w:rsidP="000A3257">
            <w:pPr>
              <w:rPr>
                <w:sz w:val="24"/>
                <w:szCs w:val="24"/>
              </w:rPr>
            </w:pPr>
            <w:r w:rsidRPr="00F633C1">
              <w:rPr>
                <w:sz w:val="24"/>
                <w:szCs w:val="24"/>
              </w:rPr>
              <w:t>2611</w:t>
            </w:r>
          </w:p>
        </w:tc>
      </w:tr>
      <w:tr w:rsidR="000A3257" w:rsidRPr="00F633C1" w:rsidTr="000A3257">
        <w:tc>
          <w:tcPr>
            <w:tcW w:w="4968" w:type="dxa"/>
          </w:tcPr>
          <w:p w:rsidR="000A3257" w:rsidRPr="00F633C1" w:rsidRDefault="000A3257" w:rsidP="000A3257">
            <w:pPr>
              <w:rPr>
                <w:sz w:val="24"/>
                <w:szCs w:val="24"/>
              </w:rPr>
            </w:pPr>
            <w:r w:rsidRPr="00F633C1">
              <w:rPr>
                <w:sz w:val="24"/>
                <w:szCs w:val="24"/>
              </w:rPr>
              <w:t xml:space="preserve">Al </w:t>
            </w:r>
            <w:proofErr w:type="spellStart"/>
            <w:r w:rsidRPr="00F633C1">
              <w:rPr>
                <w:sz w:val="24"/>
                <w:szCs w:val="24"/>
              </w:rPr>
              <w:t>Gilaia</w:t>
            </w:r>
            <w:proofErr w:type="spellEnd"/>
            <w:r w:rsidRPr="00F633C1">
              <w:rPr>
                <w:sz w:val="24"/>
                <w:szCs w:val="24"/>
              </w:rPr>
              <w:t xml:space="preserve"> – 2</w:t>
            </w:r>
          </w:p>
        </w:tc>
        <w:tc>
          <w:tcPr>
            <w:tcW w:w="1710" w:type="dxa"/>
          </w:tcPr>
          <w:p w:rsidR="000A3257" w:rsidRPr="00F633C1" w:rsidRDefault="000A3257" w:rsidP="000A3257">
            <w:pPr>
              <w:rPr>
                <w:sz w:val="24"/>
                <w:szCs w:val="24"/>
              </w:rPr>
            </w:pPr>
            <w:r w:rsidRPr="00F633C1">
              <w:rPr>
                <w:sz w:val="24"/>
                <w:szCs w:val="24"/>
              </w:rPr>
              <w:t>1515</w:t>
            </w:r>
          </w:p>
        </w:tc>
        <w:tc>
          <w:tcPr>
            <w:tcW w:w="1980" w:type="dxa"/>
          </w:tcPr>
          <w:p w:rsidR="000A3257" w:rsidRPr="00F633C1" w:rsidRDefault="000A3257" w:rsidP="000A3257">
            <w:pPr>
              <w:rPr>
                <w:sz w:val="24"/>
                <w:szCs w:val="24"/>
              </w:rPr>
            </w:pPr>
            <w:r w:rsidRPr="00F633C1">
              <w:rPr>
                <w:sz w:val="24"/>
                <w:szCs w:val="24"/>
              </w:rPr>
              <w:t>1959</w:t>
            </w:r>
          </w:p>
        </w:tc>
      </w:tr>
      <w:tr w:rsidR="000A3257" w:rsidRPr="00F633C1" w:rsidTr="000A3257">
        <w:tc>
          <w:tcPr>
            <w:tcW w:w="4968" w:type="dxa"/>
          </w:tcPr>
          <w:p w:rsidR="000A3257" w:rsidRPr="00F633C1" w:rsidRDefault="000A3257" w:rsidP="000A3257">
            <w:pPr>
              <w:rPr>
                <w:sz w:val="24"/>
                <w:szCs w:val="24"/>
              </w:rPr>
            </w:pPr>
            <w:proofErr w:type="spellStart"/>
            <w:r w:rsidRPr="00F633C1">
              <w:rPr>
                <w:sz w:val="24"/>
                <w:szCs w:val="24"/>
              </w:rPr>
              <w:t>Albiara</w:t>
            </w:r>
            <w:proofErr w:type="spellEnd"/>
          </w:p>
        </w:tc>
        <w:tc>
          <w:tcPr>
            <w:tcW w:w="1710" w:type="dxa"/>
          </w:tcPr>
          <w:p w:rsidR="000A3257" w:rsidRPr="00F633C1" w:rsidRDefault="000A3257" w:rsidP="000A3257">
            <w:pPr>
              <w:rPr>
                <w:sz w:val="24"/>
                <w:szCs w:val="24"/>
              </w:rPr>
            </w:pPr>
            <w:r w:rsidRPr="00F633C1">
              <w:rPr>
                <w:sz w:val="24"/>
                <w:szCs w:val="24"/>
              </w:rPr>
              <w:t>1645</w:t>
            </w:r>
          </w:p>
        </w:tc>
        <w:tc>
          <w:tcPr>
            <w:tcW w:w="1980" w:type="dxa"/>
          </w:tcPr>
          <w:p w:rsidR="000A3257" w:rsidRPr="00F633C1" w:rsidRDefault="000A3257" w:rsidP="000A3257">
            <w:pPr>
              <w:rPr>
                <w:sz w:val="24"/>
                <w:szCs w:val="24"/>
              </w:rPr>
            </w:pPr>
            <w:r w:rsidRPr="00F633C1">
              <w:rPr>
                <w:sz w:val="24"/>
                <w:szCs w:val="24"/>
              </w:rPr>
              <w:t>2488</w:t>
            </w:r>
          </w:p>
        </w:tc>
      </w:tr>
      <w:tr w:rsidR="000A3257" w:rsidRPr="00F633C1" w:rsidTr="000A3257">
        <w:tc>
          <w:tcPr>
            <w:tcW w:w="4968" w:type="dxa"/>
          </w:tcPr>
          <w:p w:rsidR="000A3257" w:rsidRPr="00F633C1" w:rsidRDefault="000A3257" w:rsidP="000A3257">
            <w:pPr>
              <w:rPr>
                <w:sz w:val="24"/>
                <w:szCs w:val="24"/>
              </w:rPr>
            </w:pPr>
            <w:proofErr w:type="spellStart"/>
            <w:r w:rsidRPr="00F633C1">
              <w:rPr>
                <w:sz w:val="24"/>
                <w:szCs w:val="24"/>
              </w:rPr>
              <w:t>Gangari</w:t>
            </w:r>
            <w:proofErr w:type="spellEnd"/>
            <w:r w:rsidRPr="00F633C1">
              <w:rPr>
                <w:sz w:val="24"/>
                <w:szCs w:val="24"/>
              </w:rPr>
              <w:t xml:space="preserve"> </w:t>
            </w:r>
          </w:p>
        </w:tc>
        <w:tc>
          <w:tcPr>
            <w:tcW w:w="1710" w:type="dxa"/>
          </w:tcPr>
          <w:p w:rsidR="000A3257" w:rsidRPr="00F633C1" w:rsidRDefault="000A3257" w:rsidP="000A3257">
            <w:pPr>
              <w:rPr>
                <w:sz w:val="24"/>
                <w:szCs w:val="24"/>
              </w:rPr>
            </w:pPr>
            <w:r w:rsidRPr="00F633C1">
              <w:rPr>
                <w:sz w:val="24"/>
                <w:szCs w:val="24"/>
              </w:rPr>
              <w:t>2251</w:t>
            </w:r>
          </w:p>
        </w:tc>
        <w:tc>
          <w:tcPr>
            <w:tcW w:w="1980" w:type="dxa"/>
          </w:tcPr>
          <w:p w:rsidR="000A3257" w:rsidRPr="00F633C1" w:rsidRDefault="000A3257" w:rsidP="000A3257">
            <w:pPr>
              <w:rPr>
                <w:sz w:val="24"/>
                <w:szCs w:val="24"/>
              </w:rPr>
            </w:pPr>
            <w:r w:rsidRPr="00F633C1">
              <w:rPr>
                <w:sz w:val="24"/>
                <w:szCs w:val="24"/>
              </w:rPr>
              <w:t>1796</w:t>
            </w:r>
          </w:p>
        </w:tc>
      </w:tr>
      <w:tr w:rsidR="000A3257" w:rsidRPr="00F633C1" w:rsidTr="000A3257">
        <w:tc>
          <w:tcPr>
            <w:tcW w:w="4968" w:type="dxa"/>
          </w:tcPr>
          <w:p w:rsidR="000A3257" w:rsidRPr="00F633C1" w:rsidRDefault="000A3257" w:rsidP="000A3257">
            <w:pPr>
              <w:rPr>
                <w:sz w:val="24"/>
                <w:szCs w:val="24"/>
              </w:rPr>
            </w:pPr>
            <w:r w:rsidRPr="00F633C1">
              <w:rPr>
                <w:sz w:val="24"/>
                <w:szCs w:val="24"/>
              </w:rPr>
              <w:t>Mean</w:t>
            </w:r>
          </w:p>
        </w:tc>
        <w:tc>
          <w:tcPr>
            <w:tcW w:w="1710" w:type="dxa"/>
          </w:tcPr>
          <w:p w:rsidR="000A3257" w:rsidRPr="00F633C1" w:rsidRDefault="000A3257" w:rsidP="000A3257">
            <w:pPr>
              <w:rPr>
                <w:b/>
                <w:bCs/>
                <w:sz w:val="24"/>
                <w:szCs w:val="24"/>
              </w:rPr>
            </w:pPr>
            <w:r w:rsidRPr="00F633C1">
              <w:rPr>
                <w:b/>
                <w:bCs/>
                <w:sz w:val="24"/>
                <w:szCs w:val="24"/>
              </w:rPr>
              <w:t>1951</w:t>
            </w:r>
          </w:p>
        </w:tc>
        <w:tc>
          <w:tcPr>
            <w:tcW w:w="1980" w:type="dxa"/>
          </w:tcPr>
          <w:p w:rsidR="000A3257" w:rsidRPr="00F633C1" w:rsidRDefault="000A3257" w:rsidP="000A3257">
            <w:pPr>
              <w:rPr>
                <w:b/>
                <w:bCs/>
                <w:sz w:val="24"/>
                <w:szCs w:val="24"/>
              </w:rPr>
            </w:pPr>
            <w:r w:rsidRPr="00F633C1">
              <w:rPr>
                <w:b/>
                <w:bCs/>
                <w:sz w:val="24"/>
                <w:szCs w:val="24"/>
              </w:rPr>
              <w:t>2213</w:t>
            </w:r>
          </w:p>
        </w:tc>
      </w:tr>
      <w:tr w:rsidR="000A3257" w:rsidRPr="00F633C1" w:rsidTr="000A3257">
        <w:tc>
          <w:tcPr>
            <w:tcW w:w="8658" w:type="dxa"/>
            <w:gridSpan w:val="3"/>
          </w:tcPr>
          <w:p w:rsidR="000A3257" w:rsidRPr="00F633C1" w:rsidRDefault="000A3257" w:rsidP="000A3257">
            <w:pPr>
              <w:rPr>
                <w:sz w:val="24"/>
                <w:szCs w:val="24"/>
              </w:rPr>
            </w:pPr>
          </w:p>
        </w:tc>
      </w:tr>
    </w:tbl>
    <w:p w:rsidR="00E16DB3" w:rsidRDefault="00E16DB3" w:rsidP="00E5611C">
      <w:pPr>
        <w:spacing w:after="0" w:line="240" w:lineRule="auto"/>
        <w:jc w:val="both"/>
        <w:rPr>
          <w:rFonts w:ascii="Times New Roman" w:hAnsi="Times New Roman" w:cs="Times New Roman"/>
          <w:sz w:val="24"/>
          <w:szCs w:val="24"/>
        </w:rPr>
      </w:pPr>
    </w:p>
    <w:p w:rsidR="000A3257" w:rsidRPr="00F633C1" w:rsidRDefault="000A3257" w:rsidP="00E5611C">
      <w:p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Two farmers’</w:t>
      </w:r>
      <w:r w:rsidR="00321F8C">
        <w:rPr>
          <w:rFonts w:ascii="Times New Roman" w:hAnsi="Times New Roman" w:cs="Times New Roman"/>
          <w:sz w:val="24"/>
          <w:szCs w:val="24"/>
        </w:rPr>
        <w:t xml:space="preserve"> field days were carried out </w:t>
      </w:r>
      <w:r w:rsidRPr="00F633C1">
        <w:rPr>
          <w:rFonts w:ascii="Times New Roman" w:hAnsi="Times New Roman" w:cs="Times New Roman"/>
          <w:sz w:val="24"/>
          <w:szCs w:val="24"/>
        </w:rPr>
        <w:t>early January 2015 at both on-farm and on-station levels. Improved production technologies were explained and discussed with trainee farmers. In addition, extension pamphlets of improved production technologies for the four crops were distributed to invited farmers. Participants in field day activities included research scientists (</w:t>
      </w:r>
      <w:proofErr w:type="spellStart"/>
      <w:r w:rsidRPr="00F633C1">
        <w:rPr>
          <w:rFonts w:ascii="Times New Roman" w:hAnsi="Times New Roman" w:cs="Times New Roman"/>
          <w:sz w:val="24"/>
          <w:szCs w:val="24"/>
        </w:rPr>
        <w:t>Hudeiba</w:t>
      </w:r>
      <w:proofErr w:type="spellEnd"/>
      <w:r w:rsidRPr="00F633C1">
        <w:rPr>
          <w:rFonts w:ascii="Times New Roman" w:hAnsi="Times New Roman" w:cs="Times New Roman"/>
          <w:sz w:val="24"/>
          <w:szCs w:val="24"/>
        </w:rPr>
        <w:t xml:space="preserve"> Research Station), </w:t>
      </w:r>
      <w:r w:rsidR="00F7025F" w:rsidRPr="00F633C1">
        <w:rPr>
          <w:rFonts w:ascii="Times New Roman" w:hAnsi="Times New Roman" w:cs="Times New Roman"/>
          <w:sz w:val="24"/>
          <w:szCs w:val="24"/>
        </w:rPr>
        <w:t xml:space="preserve">the team of </w:t>
      </w:r>
      <w:r w:rsidRPr="00F633C1">
        <w:rPr>
          <w:rFonts w:ascii="Times New Roman" w:hAnsi="Times New Roman" w:cs="Times New Roman"/>
          <w:sz w:val="24"/>
          <w:szCs w:val="24"/>
        </w:rPr>
        <w:t xml:space="preserve">IFAD </w:t>
      </w:r>
      <w:proofErr w:type="spellStart"/>
      <w:r w:rsidR="00321F8C">
        <w:rPr>
          <w:rFonts w:ascii="Times New Roman" w:hAnsi="Times New Roman" w:cs="Times New Roman"/>
          <w:sz w:val="24"/>
          <w:szCs w:val="24"/>
        </w:rPr>
        <w:t>Butana</w:t>
      </w:r>
      <w:proofErr w:type="spellEnd"/>
      <w:r w:rsidR="00321F8C">
        <w:rPr>
          <w:rFonts w:ascii="Times New Roman" w:hAnsi="Times New Roman" w:cs="Times New Roman"/>
          <w:sz w:val="24"/>
          <w:szCs w:val="24"/>
        </w:rPr>
        <w:t xml:space="preserve"> development </w:t>
      </w:r>
      <w:r w:rsidR="00F7025F" w:rsidRPr="00F633C1">
        <w:rPr>
          <w:rFonts w:ascii="Times New Roman" w:hAnsi="Times New Roman" w:cs="Times New Roman"/>
          <w:sz w:val="24"/>
          <w:szCs w:val="24"/>
        </w:rPr>
        <w:t xml:space="preserve">project </w:t>
      </w:r>
      <w:r w:rsidRPr="00F633C1">
        <w:rPr>
          <w:rFonts w:ascii="Times New Roman" w:hAnsi="Times New Roman" w:cs="Times New Roman"/>
          <w:sz w:val="24"/>
          <w:szCs w:val="24"/>
        </w:rPr>
        <w:t>in Lower Atbara area, extension officers, students (Faculty of Agriculture, Nile Valley University) and farmers (</w:t>
      </w:r>
      <w:r w:rsidR="00F7025F" w:rsidRPr="00F633C1">
        <w:rPr>
          <w:rFonts w:ascii="Times New Roman" w:hAnsi="Times New Roman" w:cs="Times New Roman"/>
          <w:sz w:val="24"/>
          <w:szCs w:val="24"/>
        </w:rPr>
        <w:t>50 trainees).</w:t>
      </w:r>
      <w:r w:rsidRPr="00F633C1">
        <w:rPr>
          <w:rFonts w:ascii="Times New Roman" w:hAnsi="Times New Roman" w:cs="Times New Roman"/>
          <w:sz w:val="24"/>
          <w:szCs w:val="24"/>
        </w:rPr>
        <w:t xml:space="preserve"> Field </w:t>
      </w:r>
      <w:r w:rsidR="00321F8C">
        <w:rPr>
          <w:rFonts w:ascii="Times New Roman" w:hAnsi="Times New Roman" w:cs="Times New Roman"/>
          <w:sz w:val="24"/>
          <w:szCs w:val="24"/>
        </w:rPr>
        <w:t>day</w:t>
      </w:r>
      <w:r w:rsidRPr="00F633C1">
        <w:rPr>
          <w:rFonts w:ascii="Times New Roman" w:hAnsi="Times New Roman" w:cs="Times New Roman"/>
          <w:sz w:val="24"/>
          <w:szCs w:val="24"/>
        </w:rPr>
        <w:t xml:space="preserve"> activities were carried out in close collaboration w</w:t>
      </w:r>
      <w:r w:rsidR="00F7025F" w:rsidRPr="00F633C1">
        <w:rPr>
          <w:rFonts w:ascii="Times New Roman" w:hAnsi="Times New Roman" w:cs="Times New Roman"/>
          <w:sz w:val="24"/>
          <w:szCs w:val="24"/>
        </w:rPr>
        <w:t>ith IFAD team</w:t>
      </w:r>
      <w:r w:rsidRPr="00F633C1">
        <w:rPr>
          <w:rFonts w:ascii="Times New Roman" w:hAnsi="Times New Roman" w:cs="Times New Roman"/>
          <w:sz w:val="24"/>
          <w:szCs w:val="24"/>
        </w:rPr>
        <w:t>.</w:t>
      </w:r>
    </w:p>
    <w:p w:rsidR="00E5611C" w:rsidRPr="00F633C1" w:rsidRDefault="00E5611C" w:rsidP="00E5611C">
      <w:pPr>
        <w:spacing w:after="0" w:line="240" w:lineRule="auto"/>
        <w:jc w:val="both"/>
        <w:rPr>
          <w:rFonts w:ascii="Times New Roman" w:hAnsi="Times New Roman" w:cs="Times New Roman"/>
          <w:sz w:val="24"/>
          <w:szCs w:val="24"/>
        </w:rPr>
      </w:pPr>
    </w:p>
    <w:p w:rsidR="00F7025F" w:rsidRPr="00F633C1" w:rsidRDefault="00F7025F" w:rsidP="00E5611C">
      <w:pPr>
        <w:spacing w:after="0" w:line="240" w:lineRule="auto"/>
        <w:jc w:val="both"/>
        <w:rPr>
          <w:rFonts w:ascii="Times New Roman" w:hAnsi="Times New Roman" w:cs="Times New Roman"/>
          <w:sz w:val="24"/>
          <w:szCs w:val="24"/>
        </w:rPr>
      </w:pPr>
      <w:r w:rsidRPr="00F633C1">
        <w:rPr>
          <w:rFonts w:ascii="Times New Roman" w:hAnsi="Times New Roman" w:cs="Times New Roman"/>
          <w:sz w:val="24"/>
          <w:szCs w:val="24"/>
        </w:rPr>
        <w:t>Improved seed units of 8 to</w:t>
      </w:r>
      <w:r w:rsidR="000A3257" w:rsidRPr="00F633C1">
        <w:rPr>
          <w:rFonts w:ascii="Times New Roman" w:hAnsi="Times New Roman" w:cs="Times New Roman"/>
          <w:sz w:val="24"/>
          <w:szCs w:val="24"/>
        </w:rPr>
        <w:t>15 kg</w:t>
      </w:r>
      <w:r w:rsidRPr="00F633C1">
        <w:rPr>
          <w:rFonts w:ascii="Times New Roman" w:hAnsi="Times New Roman" w:cs="Times New Roman"/>
          <w:sz w:val="24"/>
          <w:szCs w:val="24"/>
        </w:rPr>
        <w:t xml:space="preserve"> each</w:t>
      </w:r>
      <w:r w:rsidR="000A3257" w:rsidRPr="00F633C1">
        <w:rPr>
          <w:rFonts w:ascii="Times New Roman" w:hAnsi="Times New Roman" w:cs="Times New Roman"/>
          <w:sz w:val="24"/>
          <w:szCs w:val="24"/>
        </w:rPr>
        <w:t xml:space="preserve"> (based on crop and variety) from the reference site s</w:t>
      </w:r>
      <w:r w:rsidRPr="00F633C1">
        <w:rPr>
          <w:rFonts w:ascii="Times New Roman" w:hAnsi="Times New Roman" w:cs="Times New Roman"/>
          <w:sz w:val="24"/>
          <w:szCs w:val="24"/>
        </w:rPr>
        <w:t xml:space="preserve">eed source of the four evaluated </w:t>
      </w:r>
      <w:r w:rsidR="000A3257" w:rsidRPr="00F633C1">
        <w:rPr>
          <w:rFonts w:ascii="Times New Roman" w:hAnsi="Times New Roman" w:cs="Times New Roman"/>
          <w:sz w:val="24"/>
          <w:szCs w:val="24"/>
        </w:rPr>
        <w:t xml:space="preserve">crops were prepared </w:t>
      </w:r>
      <w:r w:rsidRPr="00F633C1">
        <w:rPr>
          <w:rFonts w:ascii="Times New Roman" w:hAnsi="Times New Roman" w:cs="Times New Roman"/>
          <w:sz w:val="24"/>
          <w:szCs w:val="24"/>
        </w:rPr>
        <w:t xml:space="preserve">and stored at </w:t>
      </w:r>
      <w:proofErr w:type="spellStart"/>
      <w:r w:rsidRPr="00F633C1">
        <w:rPr>
          <w:rFonts w:ascii="Times New Roman" w:hAnsi="Times New Roman" w:cs="Times New Roman"/>
          <w:sz w:val="24"/>
          <w:szCs w:val="24"/>
        </w:rPr>
        <w:t>Hudeiba</w:t>
      </w:r>
      <w:proofErr w:type="spellEnd"/>
      <w:r w:rsidRPr="00F633C1">
        <w:rPr>
          <w:rFonts w:ascii="Times New Roman" w:hAnsi="Times New Roman" w:cs="Times New Roman"/>
          <w:sz w:val="24"/>
          <w:szCs w:val="24"/>
        </w:rPr>
        <w:t xml:space="preserve"> Research S</w:t>
      </w:r>
      <w:r w:rsidR="000A3257" w:rsidRPr="00F633C1">
        <w:rPr>
          <w:rFonts w:ascii="Times New Roman" w:hAnsi="Times New Roman" w:cs="Times New Roman"/>
          <w:sz w:val="24"/>
          <w:szCs w:val="24"/>
        </w:rPr>
        <w:t>tation. Each seed unit will plant an area of about 1000 m</w:t>
      </w:r>
      <w:r w:rsidR="000A3257" w:rsidRPr="00F633C1">
        <w:rPr>
          <w:rFonts w:ascii="Times New Roman" w:hAnsi="Times New Roman" w:cs="Times New Roman"/>
          <w:sz w:val="24"/>
          <w:szCs w:val="24"/>
          <w:vertAlign w:val="superscript"/>
        </w:rPr>
        <w:t>2</w:t>
      </w:r>
      <w:r w:rsidR="000A3257" w:rsidRPr="00F633C1">
        <w:rPr>
          <w:rFonts w:ascii="Times New Roman" w:hAnsi="Times New Roman" w:cs="Times New Roman"/>
          <w:sz w:val="24"/>
          <w:szCs w:val="24"/>
        </w:rPr>
        <w:t xml:space="preserve">. Sixty seed units (together with detailed extension pamphlets) of the four evaluated crops will be distributed to trained farmers, shortly before planting time, </w:t>
      </w:r>
      <w:r w:rsidRPr="00F633C1">
        <w:rPr>
          <w:rFonts w:ascii="Times New Roman" w:hAnsi="Times New Roman" w:cs="Times New Roman"/>
          <w:sz w:val="24"/>
          <w:szCs w:val="24"/>
        </w:rPr>
        <w:t xml:space="preserve">by the team of IFAD </w:t>
      </w:r>
      <w:proofErr w:type="spellStart"/>
      <w:r w:rsidR="00321F8C">
        <w:rPr>
          <w:rFonts w:ascii="Times New Roman" w:hAnsi="Times New Roman" w:cs="Times New Roman"/>
          <w:sz w:val="24"/>
          <w:szCs w:val="24"/>
        </w:rPr>
        <w:t>Butana</w:t>
      </w:r>
      <w:proofErr w:type="spellEnd"/>
      <w:r w:rsidR="00321F8C">
        <w:rPr>
          <w:rFonts w:ascii="Times New Roman" w:hAnsi="Times New Roman" w:cs="Times New Roman"/>
          <w:sz w:val="24"/>
          <w:szCs w:val="24"/>
        </w:rPr>
        <w:t xml:space="preserve"> development</w:t>
      </w:r>
      <w:r w:rsidRPr="00F633C1">
        <w:rPr>
          <w:rFonts w:ascii="Times New Roman" w:hAnsi="Times New Roman" w:cs="Times New Roman"/>
          <w:sz w:val="24"/>
          <w:szCs w:val="24"/>
        </w:rPr>
        <w:t xml:space="preserve"> project in Lower Atbara area.</w:t>
      </w:r>
    </w:p>
    <w:p w:rsidR="00321F8C" w:rsidRDefault="00321F8C" w:rsidP="00E5611C">
      <w:pPr>
        <w:spacing w:after="0" w:line="240" w:lineRule="auto"/>
        <w:jc w:val="both"/>
        <w:rPr>
          <w:rFonts w:ascii="Times New Roman" w:hAnsi="Times New Roman" w:cs="Times New Roman"/>
          <w:sz w:val="24"/>
          <w:szCs w:val="24"/>
        </w:rPr>
      </w:pPr>
    </w:p>
    <w:p w:rsidR="000A3257" w:rsidRPr="00F633C1" w:rsidRDefault="00321F8C" w:rsidP="00E561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Current a</w:t>
      </w:r>
      <w:r w:rsidR="00F7025F" w:rsidRPr="00F633C1">
        <w:rPr>
          <w:rFonts w:ascii="Times New Roman" w:hAnsi="Times New Roman" w:cs="Times New Roman"/>
          <w:sz w:val="24"/>
          <w:szCs w:val="24"/>
        </w:rPr>
        <w:t>ctivities focus on the a</w:t>
      </w:r>
      <w:r w:rsidR="000A3257" w:rsidRPr="00F633C1">
        <w:rPr>
          <w:rFonts w:ascii="Times New Roman" w:hAnsi="Times New Roman" w:cs="Times New Roman"/>
          <w:sz w:val="24"/>
          <w:szCs w:val="24"/>
        </w:rPr>
        <w:t>nalysis and reporting of yield and crop management data,</w:t>
      </w:r>
      <w:r w:rsidR="00F7025F" w:rsidRPr="00F633C1">
        <w:rPr>
          <w:rFonts w:ascii="Times New Roman" w:hAnsi="Times New Roman" w:cs="Times New Roman"/>
          <w:sz w:val="24"/>
          <w:szCs w:val="24"/>
        </w:rPr>
        <w:t xml:space="preserve"> e</w:t>
      </w:r>
      <w:r w:rsidR="000A3257" w:rsidRPr="00F633C1">
        <w:rPr>
          <w:rFonts w:ascii="Times New Roman" w:hAnsi="Times New Roman" w:cs="Times New Roman"/>
          <w:sz w:val="24"/>
          <w:szCs w:val="24"/>
        </w:rPr>
        <w:t>conomic evalu</w:t>
      </w:r>
      <w:r w:rsidR="00F7025F" w:rsidRPr="00F633C1">
        <w:rPr>
          <w:rFonts w:ascii="Times New Roman" w:hAnsi="Times New Roman" w:cs="Times New Roman"/>
          <w:sz w:val="24"/>
          <w:szCs w:val="24"/>
        </w:rPr>
        <w:t xml:space="preserve">ation of improved interventions, </w:t>
      </w:r>
      <w:r w:rsidR="000A3257" w:rsidRPr="00F633C1">
        <w:rPr>
          <w:rFonts w:ascii="Times New Roman" w:hAnsi="Times New Roman" w:cs="Times New Roman"/>
          <w:sz w:val="24"/>
          <w:szCs w:val="24"/>
        </w:rPr>
        <w:t xml:space="preserve">and </w:t>
      </w:r>
      <w:r w:rsidR="00F7025F" w:rsidRPr="00F633C1">
        <w:rPr>
          <w:rFonts w:ascii="Times New Roman" w:hAnsi="Times New Roman" w:cs="Times New Roman"/>
          <w:sz w:val="24"/>
          <w:szCs w:val="24"/>
        </w:rPr>
        <w:t>the p</w:t>
      </w:r>
      <w:r w:rsidR="000A3257" w:rsidRPr="00F633C1">
        <w:rPr>
          <w:rFonts w:ascii="Times New Roman" w:hAnsi="Times New Roman" w:cs="Times New Roman"/>
          <w:sz w:val="24"/>
          <w:szCs w:val="24"/>
        </w:rPr>
        <w:t>reparation of detail</w:t>
      </w:r>
      <w:r w:rsidR="00F7025F" w:rsidRPr="00F633C1">
        <w:rPr>
          <w:rFonts w:ascii="Times New Roman" w:hAnsi="Times New Roman" w:cs="Times New Roman"/>
          <w:sz w:val="24"/>
          <w:szCs w:val="24"/>
        </w:rPr>
        <w:t>ed extension pamphlet for wheat</w:t>
      </w:r>
      <w:r w:rsidR="000A3257" w:rsidRPr="00F633C1">
        <w:rPr>
          <w:rFonts w:ascii="Times New Roman" w:hAnsi="Times New Roman" w:cs="Times New Roman"/>
          <w:sz w:val="24"/>
          <w:szCs w:val="24"/>
        </w:rPr>
        <w:t xml:space="preserve"> and winter grain legumes.</w:t>
      </w:r>
    </w:p>
    <w:p w:rsidR="00E5611C" w:rsidRPr="00F633C1" w:rsidRDefault="00E5611C" w:rsidP="000A3257">
      <w:pPr>
        <w:rPr>
          <w:rFonts w:ascii="Times New Roman" w:hAnsi="Times New Roman" w:cs="Times New Roman"/>
          <w:b/>
          <w:bCs/>
          <w:sz w:val="24"/>
          <w:szCs w:val="24"/>
        </w:rPr>
      </w:pPr>
    </w:p>
    <w:p w:rsidR="000A3257" w:rsidRDefault="000A3257" w:rsidP="000A3257">
      <w:pPr>
        <w:rPr>
          <w:rFonts w:ascii="Times New Roman" w:hAnsi="Times New Roman" w:cs="Times New Roman"/>
          <w:sz w:val="24"/>
          <w:szCs w:val="24"/>
        </w:rPr>
      </w:pPr>
      <w:r w:rsidRPr="00F633C1">
        <w:rPr>
          <w:rFonts w:ascii="Times New Roman" w:hAnsi="Times New Roman" w:cs="Times New Roman"/>
          <w:b/>
          <w:bCs/>
          <w:sz w:val="24"/>
          <w:szCs w:val="24"/>
        </w:rPr>
        <w:t xml:space="preserve">Activity 2: </w:t>
      </w:r>
      <w:r w:rsidRPr="004E17A5">
        <w:rPr>
          <w:rFonts w:ascii="Times New Roman" w:hAnsi="Times New Roman" w:cs="Times New Roman"/>
          <w:sz w:val="24"/>
          <w:szCs w:val="24"/>
        </w:rPr>
        <w:t>Water saving technologies (pipe conveyance system)</w:t>
      </w:r>
    </w:p>
    <w:p w:rsidR="00112A6E" w:rsidRPr="003A4288" w:rsidRDefault="00112A6E" w:rsidP="00112A6E">
      <w:pPr>
        <w:spacing w:after="0" w:line="240" w:lineRule="auto"/>
        <w:rPr>
          <w:rFonts w:ascii="Times New Roman" w:hAnsi="Times New Roman" w:cs="Times New Roman"/>
          <w:b/>
          <w:bCs/>
          <w:color w:val="0070C0"/>
          <w:sz w:val="24"/>
          <w:szCs w:val="24"/>
        </w:rPr>
      </w:pPr>
      <w:r w:rsidRPr="003A4288">
        <w:rPr>
          <w:rFonts w:ascii="Times New Roman" w:hAnsi="Times New Roman" w:cs="Times New Roman"/>
          <w:b/>
          <w:bCs/>
          <w:color w:val="0070C0"/>
          <w:sz w:val="24"/>
          <w:szCs w:val="24"/>
        </w:rPr>
        <w:t>The details of this activity are shown in Annex 2 (page</w:t>
      </w:r>
      <w:r w:rsidR="001E2BC8">
        <w:rPr>
          <w:rFonts w:ascii="Times New Roman" w:hAnsi="Times New Roman" w:cs="Times New Roman"/>
          <w:b/>
          <w:bCs/>
          <w:color w:val="0070C0"/>
          <w:sz w:val="24"/>
          <w:szCs w:val="24"/>
        </w:rPr>
        <w:t xml:space="preserve"> 53</w:t>
      </w:r>
      <w:r w:rsidRPr="003A4288">
        <w:rPr>
          <w:rFonts w:ascii="Times New Roman" w:hAnsi="Times New Roman" w:cs="Times New Roman"/>
          <w:b/>
          <w:bCs/>
          <w:color w:val="0070C0"/>
          <w:sz w:val="24"/>
          <w:szCs w:val="24"/>
        </w:rPr>
        <w:t>).</w:t>
      </w:r>
    </w:p>
    <w:p w:rsidR="00112A6E" w:rsidRDefault="00112A6E" w:rsidP="008E67CC">
      <w:pPr>
        <w:spacing w:after="0" w:line="240" w:lineRule="auto"/>
        <w:jc w:val="both"/>
        <w:rPr>
          <w:rFonts w:ascii="Times New Roman" w:eastAsia="Calibri" w:hAnsi="Times New Roman" w:cs="Times New Roman"/>
          <w:sz w:val="24"/>
          <w:szCs w:val="24"/>
        </w:rPr>
      </w:pPr>
    </w:p>
    <w:p w:rsidR="000A3257" w:rsidRPr="00F633C1" w:rsidRDefault="00BA74DA" w:rsidP="008E67CC">
      <w:pPr>
        <w:spacing w:after="0" w:line="240" w:lineRule="auto"/>
        <w:jc w:val="both"/>
        <w:rPr>
          <w:rFonts w:ascii="Times New Roman" w:eastAsia="Calibri" w:hAnsi="Times New Roman" w:cs="Times New Roman"/>
          <w:sz w:val="24"/>
          <w:szCs w:val="24"/>
          <w:rtl/>
        </w:rPr>
      </w:pPr>
      <w:r w:rsidRPr="00F633C1">
        <w:rPr>
          <w:rFonts w:ascii="Times New Roman" w:eastAsia="Calibri" w:hAnsi="Times New Roman" w:cs="Times New Roman"/>
          <w:sz w:val="24"/>
          <w:szCs w:val="24"/>
        </w:rPr>
        <w:t xml:space="preserve">Six units of the </w:t>
      </w:r>
      <w:r w:rsidR="004E17A5">
        <w:rPr>
          <w:rFonts w:ascii="Times New Roman" w:eastAsia="Calibri" w:hAnsi="Times New Roman" w:cs="Times New Roman"/>
          <w:sz w:val="24"/>
          <w:szCs w:val="24"/>
        </w:rPr>
        <w:t>pipe conveyance system</w:t>
      </w:r>
      <w:r w:rsidR="000A3257" w:rsidRPr="00F633C1">
        <w:rPr>
          <w:rFonts w:ascii="Times New Roman" w:eastAsia="Calibri" w:hAnsi="Times New Roman" w:cs="Times New Roman"/>
          <w:sz w:val="24"/>
          <w:szCs w:val="24"/>
          <w:rtl/>
        </w:rPr>
        <w:t xml:space="preserve"> </w:t>
      </w:r>
      <w:r w:rsidRPr="00F633C1">
        <w:rPr>
          <w:rFonts w:ascii="Times New Roman" w:eastAsia="Calibri" w:hAnsi="Times New Roman" w:cs="Times New Roman"/>
          <w:sz w:val="24"/>
          <w:szCs w:val="24"/>
        </w:rPr>
        <w:t>were installed at farm level in Al-</w:t>
      </w:r>
      <w:proofErr w:type="spellStart"/>
      <w:r w:rsidRPr="00F633C1">
        <w:rPr>
          <w:rFonts w:ascii="Times New Roman" w:eastAsia="Calibri" w:hAnsi="Times New Roman" w:cs="Times New Roman"/>
          <w:sz w:val="24"/>
          <w:szCs w:val="24"/>
        </w:rPr>
        <w:t>Abaar</w:t>
      </w:r>
      <w:proofErr w:type="spellEnd"/>
      <w:r w:rsidRPr="00F633C1">
        <w:rPr>
          <w:rFonts w:ascii="Times New Roman" w:eastAsia="Calibri" w:hAnsi="Times New Roman" w:cs="Times New Roman"/>
          <w:sz w:val="24"/>
          <w:szCs w:val="24"/>
        </w:rPr>
        <w:t xml:space="preserve"> and </w:t>
      </w:r>
      <w:proofErr w:type="spellStart"/>
      <w:r w:rsidRPr="00F633C1">
        <w:rPr>
          <w:rFonts w:ascii="Times New Roman" w:eastAsia="Calibri" w:hAnsi="Times New Roman" w:cs="Times New Roman"/>
          <w:sz w:val="24"/>
          <w:szCs w:val="24"/>
        </w:rPr>
        <w:t>Gangari</w:t>
      </w:r>
      <w:proofErr w:type="spellEnd"/>
      <w:r w:rsidRPr="00F633C1">
        <w:rPr>
          <w:rFonts w:ascii="Times New Roman" w:eastAsia="Calibri" w:hAnsi="Times New Roman" w:cs="Times New Roman"/>
          <w:sz w:val="24"/>
          <w:szCs w:val="24"/>
        </w:rPr>
        <w:t xml:space="preserve"> communities as innovation platforms (1 </w:t>
      </w:r>
      <w:proofErr w:type="spellStart"/>
      <w:r w:rsidRPr="00F633C1">
        <w:rPr>
          <w:rFonts w:ascii="Times New Roman" w:eastAsia="Calibri" w:hAnsi="Times New Roman" w:cs="Times New Roman"/>
          <w:sz w:val="24"/>
          <w:szCs w:val="24"/>
        </w:rPr>
        <w:t>feddan</w:t>
      </w:r>
      <w:proofErr w:type="spellEnd"/>
      <w:r w:rsidRPr="00F633C1">
        <w:rPr>
          <w:rFonts w:ascii="Times New Roman" w:eastAsia="Calibri" w:hAnsi="Times New Roman" w:cs="Times New Roman"/>
          <w:sz w:val="24"/>
          <w:szCs w:val="24"/>
        </w:rPr>
        <w:t xml:space="preserve"> each unit). Four units were planted with okra, one unit with </w:t>
      </w:r>
      <w:proofErr w:type="spellStart"/>
      <w:r w:rsidRPr="00F633C1">
        <w:rPr>
          <w:rFonts w:ascii="Times New Roman" w:eastAsia="Calibri" w:hAnsi="Times New Roman" w:cs="Times New Roman"/>
          <w:sz w:val="24"/>
          <w:szCs w:val="24"/>
        </w:rPr>
        <w:t>alfa</w:t>
      </w:r>
      <w:proofErr w:type="spellEnd"/>
      <w:r w:rsidRPr="00F633C1">
        <w:rPr>
          <w:rFonts w:ascii="Times New Roman" w:eastAsia="Calibri" w:hAnsi="Times New Roman" w:cs="Times New Roman"/>
          <w:sz w:val="24"/>
          <w:szCs w:val="24"/>
        </w:rPr>
        <w:t xml:space="preserve"> </w:t>
      </w:r>
      <w:proofErr w:type="spellStart"/>
      <w:r w:rsidRPr="00F633C1">
        <w:rPr>
          <w:rFonts w:ascii="Times New Roman" w:eastAsia="Calibri" w:hAnsi="Times New Roman" w:cs="Times New Roman"/>
          <w:sz w:val="24"/>
          <w:szCs w:val="24"/>
        </w:rPr>
        <w:t>a</w:t>
      </w:r>
      <w:r w:rsidR="004E17A5">
        <w:rPr>
          <w:rFonts w:ascii="Times New Roman" w:eastAsia="Calibri" w:hAnsi="Times New Roman" w:cs="Times New Roman"/>
          <w:sz w:val="24"/>
          <w:szCs w:val="24"/>
        </w:rPr>
        <w:t>lfa</w:t>
      </w:r>
      <w:proofErr w:type="spellEnd"/>
      <w:r w:rsidR="004E17A5">
        <w:rPr>
          <w:rFonts w:ascii="Times New Roman" w:eastAsia="Calibri" w:hAnsi="Times New Roman" w:cs="Times New Roman"/>
          <w:sz w:val="24"/>
          <w:szCs w:val="24"/>
        </w:rPr>
        <w:t xml:space="preserve"> and one unit with wheat. The</w:t>
      </w:r>
      <w:r w:rsidRPr="00F633C1">
        <w:rPr>
          <w:rFonts w:ascii="Times New Roman" w:eastAsia="Calibri" w:hAnsi="Times New Roman" w:cs="Times New Roman"/>
          <w:sz w:val="24"/>
          <w:szCs w:val="24"/>
        </w:rPr>
        <w:t xml:space="preserve"> research team conducted subsequent</w:t>
      </w:r>
      <w:r w:rsidR="000A3257" w:rsidRPr="00F633C1">
        <w:rPr>
          <w:rFonts w:ascii="Times New Roman" w:eastAsia="Calibri" w:hAnsi="Times New Roman" w:cs="Times New Roman"/>
          <w:sz w:val="24"/>
          <w:szCs w:val="24"/>
        </w:rPr>
        <w:t xml:space="preserve"> visits for repair</w:t>
      </w:r>
      <w:r w:rsidRPr="00F633C1">
        <w:rPr>
          <w:rFonts w:ascii="Times New Roman" w:eastAsia="Calibri" w:hAnsi="Times New Roman" w:cs="Times New Roman"/>
          <w:sz w:val="24"/>
          <w:szCs w:val="24"/>
        </w:rPr>
        <w:t>,</w:t>
      </w:r>
      <w:r w:rsidR="000A3257" w:rsidRPr="00F633C1">
        <w:rPr>
          <w:rFonts w:ascii="Times New Roman" w:eastAsia="Calibri" w:hAnsi="Times New Roman" w:cs="Times New Roman"/>
          <w:sz w:val="24"/>
          <w:szCs w:val="24"/>
        </w:rPr>
        <w:t xml:space="preserve"> </w:t>
      </w:r>
      <w:r w:rsidRPr="00F633C1">
        <w:rPr>
          <w:rFonts w:ascii="Times New Roman" w:eastAsia="Calibri" w:hAnsi="Times New Roman" w:cs="Times New Roman"/>
          <w:sz w:val="24"/>
          <w:szCs w:val="24"/>
        </w:rPr>
        <w:t xml:space="preserve">maintenance, </w:t>
      </w:r>
      <w:r w:rsidR="000A3257" w:rsidRPr="00F633C1">
        <w:rPr>
          <w:rFonts w:ascii="Times New Roman" w:eastAsia="Calibri" w:hAnsi="Times New Roman" w:cs="Times New Roman"/>
          <w:sz w:val="24"/>
          <w:szCs w:val="24"/>
        </w:rPr>
        <w:t>o</w:t>
      </w:r>
      <w:r w:rsidRPr="00F633C1">
        <w:rPr>
          <w:rFonts w:ascii="Times New Roman" w:eastAsia="Calibri" w:hAnsi="Times New Roman" w:cs="Times New Roman"/>
          <w:sz w:val="24"/>
          <w:szCs w:val="24"/>
        </w:rPr>
        <w:t>peration and management checkup of the innovation platforms.  Regular monitoring and follow up on data collection was performed</w:t>
      </w:r>
      <w:r w:rsidR="000A3257" w:rsidRPr="00F633C1">
        <w:rPr>
          <w:rFonts w:ascii="Times New Roman" w:eastAsia="Calibri" w:hAnsi="Times New Roman" w:cs="Times New Roman"/>
          <w:sz w:val="24"/>
          <w:szCs w:val="24"/>
        </w:rPr>
        <w:t xml:space="preserve"> by </w:t>
      </w:r>
      <w:r w:rsidR="000A3CDC" w:rsidRPr="00F633C1">
        <w:rPr>
          <w:rFonts w:ascii="Times New Roman" w:eastAsia="Calibri" w:hAnsi="Times New Roman" w:cs="Times New Roman"/>
          <w:sz w:val="24"/>
          <w:szCs w:val="24"/>
        </w:rPr>
        <w:t xml:space="preserve">the extension agents of </w:t>
      </w:r>
      <w:r w:rsidRPr="00F633C1">
        <w:rPr>
          <w:rFonts w:ascii="Times New Roman" w:eastAsia="Calibri" w:hAnsi="Times New Roman" w:cs="Times New Roman"/>
          <w:sz w:val="24"/>
          <w:szCs w:val="24"/>
        </w:rPr>
        <w:t xml:space="preserve">IFAD </w:t>
      </w:r>
      <w:proofErr w:type="spellStart"/>
      <w:r w:rsidR="000A3257" w:rsidRPr="00F633C1">
        <w:rPr>
          <w:rFonts w:ascii="Times New Roman" w:eastAsia="Calibri" w:hAnsi="Times New Roman" w:cs="Times New Roman"/>
          <w:sz w:val="24"/>
          <w:szCs w:val="24"/>
        </w:rPr>
        <w:t>Butana</w:t>
      </w:r>
      <w:proofErr w:type="spellEnd"/>
      <w:r w:rsidRPr="00F633C1">
        <w:rPr>
          <w:rFonts w:ascii="Times New Roman" w:eastAsia="Calibri" w:hAnsi="Times New Roman" w:cs="Times New Roman"/>
          <w:sz w:val="24"/>
          <w:szCs w:val="24"/>
        </w:rPr>
        <w:t xml:space="preserve"> </w:t>
      </w:r>
      <w:r w:rsidR="000A3257" w:rsidRPr="00F633C1">
        <w:rPr>
          <w:rFonts w:ascii="Times New Roman" w:eastAsia="Calibri" w:hAnsi="Times New Roman" w:cs="Times New Roman"/>
          <w:sz w:val="24"/>
          <w:szCs w:val="24"/>
        </w:rPr>
        <w:t>develop</w:t>
      </w:r>
      <w:r w:rsidR="000A3CDC" w:rsidRPr="00F633C1">
        <w:rPr>
          <w:rFonts w:ascii="Times New Roman" w:eastAsia="Calibri" w:hAnsi="Times New Roman" w:cs="Times New Roman"/>
          <w:sz w:val="24"/>
          <w:szCs w:val="24"/>
        </w:rPr>
        <w:t>ment project</w:t>
      </w:r>
      <w:r w:rsidR="000A3257" w:rsidRPr="00F633C1">
        <w:rPr>
          <w:rFonts w:ascii="Times New Roman" w:eastAsia="Calibri" w:hAnsi="Times New Roman" w:cs="Times New Roman"/>
          <w:sz w:val="24"/>
          <w:szCs w:val="24"/>
        </w:rPr>
        <w:t xml:space="preserve">. </w:t>
      </w:r>
      <w:r w:rsidR="000A3CDC" w:rsidRPr="00F633C1">
        <w:rPr>
          <w:rFonts w:ascii="Times New Roman" w:eastAsia="Calibri" w:hAnsi="Times New Roman" w:cs="Times New Roman"/>
          <w:sz w:val="24"/>
          <w:szCs w:val="24"/>
        </w:rPr>
        <w:t>Data</w:t>
      </w:r>
      <w:r w:rsidR="000A3257" w:rsidRPr="00F633C1">
        <w:rPr>
          <w:rFonts w:ascii="Times New Roman" w:eastAsia="Calibri" w:hAnsi="Times New Roman" w:cs="Times New Roman"/>
          <w:sz w:val="24"/>
          <w:szCs w:val="24"/>
        </w:rPr>
        <w:t xml:space="preserve"> analysis</w:t>
      </w:r>
      <w:r w:rsidR="000A3CDC" w:rsidRPr="00F633C1">
        <w:rPr>
          <w:rFonts w:ascii="Times New Roman" w:eastAsia="Calibri" w:hAnsi="Times New Roman" w:cs="Times New Roman"/>
          <w:sz w:val="24"/>
          <w:szCs w:val="24"/>
        </w:rPr>
        <w:t xml:space="preserve"> is </w:t>
      </w:r>
      <w:r w:rsidR="000A3257" w:rsidRPr="00F633C1">
        <w:rPr>
          <w:rFonts w:ascii="Times New Roman" w:eastAsia="Calibri" w:hAnsi="Times New Roman" w:cs="Times New Roman"/>
          <w:sz w:val="24"/>
          <w:szCs w:val="24"/>
        </w:rPr>
        <w:t xml:space="preserve">under processing. </w:t>
      </w:r>
      <w:r w:rsidR="000A3CDC" w:rsidRPr="00F633C1">
        <w:rPr>
          <w:rFonts w:ascii="Times New Roman" w:eastAsia="Calibri" w:hAnsi="Times New Roman" w:cs="Times New Roman"/>
          <w:sz w:val="24"/>
          <w:szCs w:val="24"/>
        </w:rPr>
        <w:t>A f</w:t>
      </w:r>
      <w:r w:rsidR="000A3257" w:rsidRPr="00F633C1">
        <w:rPr>
          <w:rFonts w:ascii="Times New Roman" w:eastAsia="Calibri" w:hAnsi="Times New Roman" w:cs="Times New Roman"/>
          <w:sz w:val="24"/>
          <w:szCs w:val="24"/>
        </w:rPr>
        <w:t xml:space="preserve">ield day was organized in collaboration with </w:t>
      </w:r>
      <w:r w:rsidR="000A3257" w:rsidRPr="00F633C1">
        <w:rPr>
          <w:rFonts w:ascii="Times New Roman" w:hAnsi="Times New Roman" w:cs="Times New Roman"/>
          <w:bCs/>
          <w:iCs/>
          <w:sz w:val="24"/>
          <w:szCs w:val="24"/>
        </w:rPr>
        <w:t xml:space="preserve">IFAD </w:t>
      </w:r>
      <w:proofErr w:type="spellStart"/>
      <w:r w:rsidR="000A3257" w:rsidRPr="00F633C1">
        <w:rPr>
          <w:rFonts w:ascii="Times New Roman" w:hAnsi="Times New Roman" w:cs="Times New Roman"/>
          <w:sz w:val="24"/>
          <w:szCs w:val="24"/>
        </w:rPr>
        <w:t>Butana</w:t>
      </w:r>
      <w:proofErr w:type="spellEnd"/>
      <w:r w:rsidR="000A3257" w:rsidRPr="00F633C1">
        <w:rPr>
          <w:rFonts w:ascii="Times New Roman" w:hAnsi="Times New Roman" w:cs="Times New Roman"/>
          <w:sz w:val="24"/>
          <w:szCs w:val="24"/>
        </w:rPr>
        <w:t xml:space="preserve"> development project</w:t>
      </w:r>
      <w:r w:rsidR="000A3257" w:rsidRPr="00F633C1">
        <w:rPr>
          <w:rFonts w:ascii="Times New Roman" w:hAnsi="Times New Roman" w:cs="Times New Roman"/>
          <w:bCs/>
          <w:iCs/>
          <w:sz w:val="24"/>
          <w:szCs w:val="24"/>
        </w:rPr>
        <w:t xml:space="preserve"> </w:t>
      </w:r>
      <w:r w:rsidR="000A3CDC" w:rsidRPr="00F633C1">
        <w:rPr>
          <w:rFonts w:ascii="Times New Roman" w:hAnsi="Times New Roman" w:cs="Times New Roman"/>
          <w:sz w:val="24"/>
          <w:szCs w:val="24"/>
        </w:rPr>
        <w:t xml:space="preserve">with the participation of farmers from six communities and representative of the River Nile Ministry of Agriculture. </w:t>
      </w:r>
    </w:p>
    <w:p w:rsidR="008E67CC" w:rsidRPr="00F633C1" w:rsidRDefault="008E67CC" w:rsidP="008E67CC">
      <w:pPr>
        <w:tabs>
          <w:tab w:val="left" w:pos="780"/>
        </w:tabs>
        <w:spacing w:after="0" w:line="240" w:lineRule="auto"/>
        <w:jc w:val="both"/>
        <w:rPr>
          <w:rFonts w:ascii="Times New Roman" w:eastAsia="Calibri" w:hAnsi="Times New Roman" w:cs="Times New Roman"/>
          <w:sz w:val="24"/>
          <w:szCs w:val="24"/>
        </w:rPr>
      </w:pPr>
    </w:p>
    <w:p w:rsidR="000A3CDC" w:rsidRPr="00F633C1" w:rsidRDefault="000A3CDC" w:rsidP="004E17A5">
      <w:pPr>
        <w:tabs>
          <w:tab w:val="left" w:pos="780"/>
        </w:tabs>
        <w:spacing w:after="0" w:line="240" w:lineRule="auto"/>
        <w:jc w:val="both"/>
        <w:rPr>
          <w:rFonts w:ascii="Times New Roman" w:eastAsia="Calibri" w:hAnsi="Times New Roman" w:cs="Times New Roman"/>
          <w:sz w:val="24"/>
          <w:szCs w:val="24"/>
        </w:rPr>
      </w:pPr>
      <w:r w:rsidRPr="00F633C1">
        <w:rPr>
          <w:rFonts w:ascii="Times New Roman" w:eastAsia="Calibri" w:hAnsi="Times New Roman" w:cs="Times New Roman"/>
          <w:sz w:val="24"/>
          <w:szCs w:val="24"/>
        </w:rPr>
        <w:t>In preparation for the scaling up of the pipe conveyance system in Lower Atbara River,</w:t>
      </w:r>
      <w:r w:rsidR="004E17A5">
        <w:rPr>
          <w:rFonts w:ascii="Times New Roman" w:eastAsia="Calibri" w:hAnsi="Times New Roman" w:cs="Times New Roman"/>
          <w:sz w:val="24"/>
          <w:szCs w:val="24"/>
        </w:rPr>
        <w:t xml:space="preserve"> </w:t>
      </w:r>
      <w:r w:rsidRPr="00F633C1">
        <w:rPr>
          <w:rFonts w:ascii="Times New Roman" w:eastAsia="Calibri" w:hAnsi="Times New Roman" w:cs="Times New Roman"/>
          <w:sz w:val="24"/>
          <w:szCs w:val="24"/>
        </w:rPr>
        <w:t>research</w:t>
      </w:r>
      <w:r w:rsidR="004E17A5">
        <w:rPr>
          <w:rFonts w:ascii="Times New Roman" w:eastAsia="Calibri" w:hAnsi="Times New Roman" w:cs="Times New Roman"/>
          <w:sz w:val="24"/>
          <w:szCs w:val="24"/>
        </w:rPr>
        <w:t>ers</w:t>
      </w:r>
      <w:r w:rsidRPr="00F633C1">
        <w:rPr>
          <w:rFonts w:ascii="Times New Roman" w:eastAsia="Calibri" w:hAnsi="Times New Roman" w:cs="Times New Roman"/>
          <w:sz w:val="24"/>
          <w:szCs w:val="24"/>
        </w:rPr>
        <w:t xml:space="preserve"> and ext</w:t>
      </w:r>
      <w:r w:rsidR="004E17A5">
        <w:rPr>
          <w:rFonts w:ascii="Times New Roman" w:eastAsia="Calibri" w:hAnsi="Times New Roman" w:cs="Times New Roman"/>
          <w:sz w:val="24"/>
          <w:szCs w:val="24"/>
        </w:rPr>
        <w:t xml:space="preserve">ension agents from IFAD </w:t>
      </w:r>
      <w:proofErr w:type="spellStart"/>
      <w:r w:rsidR="004E17A5">
        <w:rPr>
          <w:rFonts w:ascii="Times New Roman" w:eastAsia="Calibri" w:hAnsi="Times New Roman" w:cs="Times New Roman"/>
          <w:sz w:val="24"/>
          <w:szCs w:val="24"/>
        </w:rPr>
        <w:t>Butana</w:t>
      </w:r>
      <w:proofErr w:type="spellEnd"/>
      <w:r w:rsidR="004E17A5">
        <w:rPr>
          <w:rFonts w:ascii="Times New Roman" w:eastAsia="Calibri" w:hAnsi="Times New Roman" w:cs="Times New Roman"/>
          <w:sz w:val="24"/>
          <w:szCs w:val="24"/>
        </w:rPr>
        <w:t xml:space="preserve"> d</w:t>
      </w:r>
      <w:r w:rsidRPr="00F633C1">
        <w:rPr>
          <w:rFonts w:ascii="Times New Roman" w:eastAsia="Calibri" w:hAnsi="Times New Roman" w:cs="Times New Roman"/>
          <w:sz w:val="24"/>
          <w:szCs w:val="24"/>
        </w:rPr>
        <w:t>evelopment project conducted survey visits to target communities. The team oriented the communities about the project, its objectives, approaches, the benefits of the technology, and expected results. The team also explained  to the targeted  communi</w:t>
      </w:r>
      <w:r w:rsidR="004E17A5">
        <w:rPr>
          <w:rFonts w:ascii="Times New Roman" w:eastAsia="Calibri" w:hAnsi="Times New Roman" w:cs="Times New Roman"/>
          <w:sz w:val="24"/>
          <w:szCs w:val="24"/>
        </w:rPr>
        <w:t>ties that participation requires</w:t>
      </w:r>
      <w:r w:rsidRPr="00F633C1">
        <w:rPr>
          <w:rFonts w:ascii="Times New Roman" w:eastAsia="Calibri" w:hAnsi="Times New Roman" w:cs="Times New Roman"/>
          <w:sz w:val="24"/>
          <w:szCs w:val="24"/>
        </w:rPr>
        <w:t xml:space="preserve"> partnerships; the </w:t>
      </w:r>
      <w:r w:rsidR="004E17A5">
        <w:rPr>
          <w:rFonts w:ascii="Times New Roman" w:eastAsia="Calibri" w:hAnsi="Times New Roman" w:cs="Times New Roman"/>
          <w:sz w:val="24"/>
          <w:szCs w:val="24"/>
        </w:rPr>
        <w:t>communities provide</w:t>
      </w:r>
      <w:r w:rsidR="008E67CC" w:rsidRPr="00F633C1">
        <w:rPr>
          <w:rFonts w:ascii="Times New Roman" w:eastAsia="Calibri" w:hAnsi="Times New Roman" w:cs="Times New Roman"/>
          <w:sz w:val="24"/>
          <w:szCs w:val="24"/>
        </w:rPr>
        <w:t xml:space="preserve"> the inputs</w:t>
      </w:r>
      <w:r w:rsidRPr="00F633C1">
        <w:rPr>
          <w:rFonts w:ascii="Times New Roman" w:eastAsia="Calibri" w:hAnsi="Times New Roman" w:cs="Times New Roman"/>
          <w:sz w:val="24"/>
          <w:szCs w:val="24"/>
        </w:rPr>
        <w:t>,</w:t>
      </w:r>
      <w:r w:rsidR="008E67CC" w:rsidRPr="00F633C1">
        <w:rPr>
          <w:rFonts w:ascii="Times New Roman" w:eastAsia="Calibri" w:hAnsi="Times New Roman" w:cs="Times New Roman"/>
          <w:sz w:val="24"/>
          <w:szCs w:val="24"/>
        </w:rPr>
        <w:t xml:space="preserve"> including irrigation systems</w:t>
      </w:r>
      <w:r w:rsidRPr="00F633C1">
        <w:rPr>
          <w:rFonts w:ascii="Times New Roman" w:eastAsia="Calibri" w:hAnsi="Times New Roman" w:cs="Times New Roman"/>
          <w:sz w:val="24"/>
          <w:szCs w:val="24"/>
        </w:rPr>
        <w:t>, seeds, fertilizers and pesticides and herbicides  through micro-loans  from institutions such as Bank of Sudan and other institutions</w:t>
      </w:r>
      <w:r w:rsidR="008E67CC" w:rsidRPr="00F633C1">
        <w:rPr>
          <w:rFonts w:ascii="Times New Roman" w:eastAsia="Calibri" w:hAnsi="Times New Roman" w:cs="Times New Roman"/>
          <w:sz w:val="24"/>
          <w:szCs w:val="24"/>
        </w:rPr>
        <w:t xml:space="preserve"> involved in rural microfinance. The project will facilitate access to microfinance</w:t>
      </w:r>
      <w:r w:rsidRPr="00F633C1">
        <w:rPr>
          <w:rFonts w:ascii="Times New Roman" w:eastAsia="Calibri" w:hAnsi="Times New Roman" w:cs="Times New Roman"/>
          <w:sz w:val="24"/>
          <w:szCs w:val="24"/>
        </w:rPr>
        <w:t xml:space="preserve"> </w:t>
      </w:r>
      <w:r w:rsidR="008E67CC" w:rsidRPr="00F633C1">
        <w:rPr>
          <w:rFonts w:ascii="Times New Roman" w:eastAsia="Calibri" w:hAnsi="Times New Roman" w:cs="Times New Roman"/>
          <w:sz w:val="24"/>
          <w:szCs w:val="24"/>
        </w:rPr>
        <w:t>and will</w:t>
      </w:r>
      <w:r w:rsidRPr="00F633C1">
        <w:rPr>
          <w:rFonts w:ascii="Times New Roman" w:eastAsia="Calibri" w:hAnsi="Times New Roman" w:cs="Times New Roman"/>
          <w:sz w:val="24"/>
          <w:szCs w:val="24"/>
        </w:rPr>
        <w:t xml:space="preserve"> design and insta</w:t>
      </w:r>
      <w:r w:rsidR="004E17A5">
        <w:rPr>
          <w:rFonts w:ascii="Times New Roman" w:eastAsia="Calibri" w:hAnsi="Times New Roman" w:cs="Times New Roman"/>
          <w:sz w:val="24"/>
          <w:szCs w:val="24"/>
        </w:rPr>
        <w:t>ll the pipe conveyance system</w:t>
      </w:r>
      <w:r w:rsidR="008E67CC" w:rsidRPr="00F633C1">
        <w:rPr>
          <w:rFonts w:ascii="Times New Roman" w:eastAsia="Calibri" w:hAnsi="Times New Roman" w:cs="Times New Roman"/>
          <w:sz w:val="24"/>
          <w:szCs w:val="24"/>
        </w:rPr>
        <w:t xml:space="preserve"> </w:t>
      </w:r>
      <w:r w:rsidRPr="00F633C1">
        <w:rPr>
          <w:rFonts w:ascii="Times New Roman" w:eastAsia="Calibri" w:hAnsi="Times New Roman" w:cs="Times New Roman"/>
          <w:sz w:val="24"/>
          <w:szCs w:val="24"/>
        </w:rPr>
        <w:t xml:space="preserve">and provide technical advice, </w:t>
      </w:r>
      <w:r w:rsidR="008E67CC" w:rsidRPr="00F633C1">
        <w:rPr>
          <w:rFonts w:ascii="Times New Roman" w:eastAsia="Calibri" w:hAnsi="Times New Roman" w:cs="Times New Roman"/>
          <w:sz w:val="24"/>
          <w:szCs w:val="24"/>
        </w:rPr>
        <w:t xml:space="preserve">training, field days, and follow up on </w:t>
      </w:r>
      <w:r w:rsidRPr="00F633C1">
        <w:rPr>
          <w:rFonts w:ascii="Times New Roman" w:eastAsia="Calibri" w:hAnsi="Times New Roman" w:cs="Times New Roman"/>
          <w:sz w:val="24"/>
          <w:szCs w:val="24"/>
        </w:rPr>
        <w:t xml:space="preserve">data collection and reporting. </w:t>
      </w:r>
      <w:r w:rsidR="00974738">
        <w:rPr>
          <w:rFonts w:ascii="Times New Roman" w:eastAsia="Calibri" w:hAnsi="Times New Roman" w:cs="Times New Roman"/>
          <w:sz w:val="24"/>
          <w:szCs w:val="24"/>
        </w:rPr>
        <w:t xml:space="preserve">A total of </w:t>
      </w:r>
      <w:r w:rsidR="00974738">
        <w:rPr>
          <w:rFonts w:ascii="Times New Roman" w:eastAsia="Calibri" w:hAnsi="Times New Roman" w:cs="Times New Roman"/>
          <w:b/>
          <w:bCs/>
          <w:sz w:val="24"/>
          <w:szCs w:val="24"/>
        </w:rPr>
        <w:t>106 smallholder farms</w:t>
      </w:r>
      <w:r w:rsidR="00974738">
        <w:rPr>
          <w:rFonts w:ascii="Times New Roman" w:eastAsia="Calibri" w:hAnsi="Times New Roman" w:cs="Times New Roman"/>
          <w:sz w:val="24"/>
          <w:szCs w:val="24"/>
        </w:rPr>
        <w:t xml:space="preserve"> are targeted for the installment of the pipe conveyance system.</w:t>
      </w:r>
    </w:p>
    <w:p w:rsidR="000A3257" w:rsidRPr="00F633C1" w:rsidRDefault="000A3257" w:rsidP="00E16DB3">
      <w:pPr>
        <w:rPr>
          <w:rFonts w:ascii="Times New Roman" w:hAnsi="Times New Roman" w:cs="Times New Roman"/>
          <w:sz w:val="24"/>
          <w:szCs w:val="24"/>
        </w:rPr>
      </w:pPr>
    </w:p>
    <w:p w:rsidR="008E67CC" w:rsidRPr="00F633C1" w:rsidRDefault="008E67CC" w:rsidP="008E67CC">
      <w:pPr>
        <w:jc w:val="center"/>
        <w:rPr>
          <w:rFonts w:ascii="Times New Roman" w:hAnsi="Times New Roman" w:cs="Times New Roman"/>
          <w:b/>
          <w:bCs/>
          <w:sz w:val="24"/>
          <w:szCs w:val="24"/>
        </w:rPr>
      </w:pPr>
      <w:r w:rsidRPr="00F633C1">
        <w:rPr>
          <w:rFonts w:ascii="Times New Roman" w:hAnsi="Times New Roman" w:cs="Times New Roman"/>
          <w:noProof/>
          <w:sz w:val="24"/>
          <w:szCs w:val="24"/>
        </w:rPr>
        <w:lastRenderedPageBreak/>
        <w:drawing>
          <wp:inline distT="0" distB="0" distL="0" distR="0" wp14:anchorId="7FF6A171" wp14:editId="339C5E64">
            <wp:extent cx="5800725" cy="4008646"/>
            <wp:effectExtent l="19050" t="0" r="9525" b="0"/>
            <wp:docPr id="6" name="صورة 1" descr="D:\الابار والقرى\يوم الحقل ايكاردا\DSC0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لابار والقرى\يوم الحقل ايكاردا\DSC01687.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800562" cy="4008533"/>
                    </a:xfrm>
                    <a:prstGeom prst="rect">
                      <a:avLst/>
                    </a:prstGeom>
                    <a:noFill/>
                    <a:ln w="9525">
                      <a:noFill/>
                      <a:miter lim="800000"/>
                      <a:headEnd/>
                      <a:tailEnd/>
                    </a:ln>
                  </pic:spPr>
                </pic:pic>
              </a:graphicData>
            </a:graphic>
          </wp:inline>
        </w:drawing>
      </w:r>
    </w:p>
    <w:p w:rsidR="008E67CC" w:rsidRPr="00F633C1" w:rsidRDefault="008E67CC" w:rsidP="008E67CC">
      <w:pPr>
        <w:jc w:val="center"/>
        <w:rPr>
          <w:rFonts w:ascii="Times New Roman" w:hAnsi="Times New Roman" w:cs="Times New Roman"/>
          <w:b/>
          <w:bCs/>
          <w:sz w:val="24"/>
          <w:szCs w:val="24"/>
        </w:rPr>
      </w:pPr>
      <w:r w:rsidRPr="00F633C1">
        <w:rPr>
          <w:rFonts w:ascii="Times New Roman" w:hAnsi="Times New Roman" w:cs="Times New Roman"/>
          <w:b/>
          <w:bCs/>
          <w:sz w:val="24"/>
          <w:szCs w:val="24"/>
        </w:rPr>
        <w:t>Figure</w:t>
      </w:r>
      <w:r w:rsidR="004E17A5">
        <w:rPr>
          <w:rFonts w:ascii="Times New Roman" w:hAnsi="Times New Roman" w:cs="Times New Roman"/>
          <w:b/>
          <w:bCs/>
          <w:sz w:val="24"/>
          <w:szCs w:val="24"/>
        </w:rPr>
        <w:t xml:space="preserve"> 9</w:t>
      </w:r>
      <w:r w:rsidRPr="00F633C1">
        <w:rPr>
          <w:rFonts w:ascii="Times New Roman" w:hAnsi="Times New Roman" w:cs="Times New Roman"/>
          <w:b/>
          <w:bCs/>
          <w:sz w:val="24"/>
          <w:szCs w:val="24"/>
        </w:rPr>
        <w:t xml:space="preserve">: Wheat under the pipe conveyance system at </w:t>
      </w:r>
      <w:proofErr w:type="spellStart"/>
      <w:r w:rsidRPr="00F633C1">
        <w:rPr>
          <w:rFonts w:ascii="Times New Roman" w:eastAsia="Calibri" w:hAnsi="Times New Roman" w:cs="Times New Roman"/>
          <w:b/>
          <w:bCs/>
          <w:sz w:val="24"/>
          <w:szCs w:val="24"/>
        </w:rPr>
        <w:t>Gangari</w:t>
      </w:r>
      <w:proofErr w:type="spellEnd"/>
      <w:r w:rsidR="004E17A5">
        <w:rPr>
          <w:rFonts w:ascii="Times New Roman" w:hAnsi="Times New Roman" w:cs="Times New Roman"/>
          <w:b/>
          <w:bCs/>
          <w:noProof/>
          <w:sz w:val="24"/>
          <w:szCs w:val="24"/>
        </w:rPr>
        <w:t xml:space="preserve"> village in Lower Atbara area</w:t>
      </w:r>
    </w:p>
    <w:p w:rsidR="000A3257" w:rsidRPr="00F633C1" w:rsidRDefault="000A3257" w:rsidP="000A3257">
      <w:pPr>
        <w:rPr>
          <w:rFonts w:ascii="Times New Roman" w:hAnsi="Times New Roman" w:cs="Times New Roman"/>
          <w:sz w:val="24"/>
          <w:szCs w:val="24"/>
        </w:rPr>
      </w:pPr>
    </w:p>
    <w:p w:rsidR="000A3257" w:rsidRPr="00F633C1" w:rsidRDefault="000A3257" w:rsidP="000A3257">
      <w:pPr>
        <w:rPr>
          <w:rFonts w:ascii="Times New Roman" w:hAnsi="Times New Roman" w:cs="Times New Roman"/>
          <w:sz w:val="24"/>
          <w:szCs w:val="24"/>
        </w:rPr>
      </w:pPr>
      <w:r w:rsidRPr="00F633C1">
        <w:rPr>
          <w:rFonts w:ascii="Times New Roman" w:hAnsi="Times New Roman" w:cs="Times New Roman"/>
          <w:noProof/>
          <w:sz w:val="24"/>
          <w:szCs w:val="24"/>
        </w:rPr>
        <w:drawing>
          <wp:inline distT="0" distB="0" distL="0" distR="0" wp14:anchorId="10DE035D" wp14:editId="3033C2E1">
            <wp:extent cx="6218339" cy="2857500"/>
            <wp:effectExtent l="19050" t="0" r="0" b="0"/>
            <wp:docPr id="8" name="صورة 3" descr="D:\الابار والقرى\يوم الحقل ايكاردا\DSC0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الابار والقرى\يوم الحقل ايكاردا\DSC0168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219894" cy="2858215"/>
                    </a:xfrm>
                    <a:prstGeom prst="rect">
                      <a:avLst/>
                    </a:prstGeom>
                    <a:noFill/>
                    <a:ln w="9525">
                      <a:noFill/>
                      <a:miter lim="800000"/>
                      <a:headEnd/>
                      <a:tailEnd/>
                    </a:ln>
                  </pic:spPr>
                </pic:pic>
              </a:graphicData>
            </a:graphic>
          </wp:inline>
        </w:drawing>
      </w:r>
    </w:p>
    <w:p w:rsidR="000A3257" w:rsidRPr="00F633C1" w:rsidRDefault="008E67CC" w:rsidP="008E67CC">
      <w:pPr>
        <w:jc w:val="center"/>
        <w:rPr>
          <w:rFonts w:ascii="Times New Roman" w:hAnsi="Times New Roman" w:cs="Times New Roman"/>
          <w:b/>
          <w:bCs/>
          <w:sz w:val="24"/>
          <w:szCs w:val="24"/>
        </w:rPr>
      </w:pPr>
      <w:r w:rsidRPr="00F633C1">
        <w:rPr>
          <w:rFonts w:ascii="Times New Roman" w:hAnsi="Times New Roman" w:cs="Times New Roman"/>
          <w:b/>
          <w:bCs/>
          <w:noProof/>
          <w:sz w:val="24"/>
          <w:szCs w:val="24"/>
        </w:rPr>
        <w:t>Figure</w:t>
      </w:r>
      <w:r w:rsidR="004E17A5">
        <w:rPr>
          <w:rFonts w:ascii="Times New Roman" w:hAnsi="Times New Roman" w:cs="Times New Roman"/>
          <w:b/>
          <w:bCs/>
          <w:noProof/>
          <w:sz w:val="24"/>
          <w:szCs w:val="24"/>
        </w:rPr>
        <w:t xml:space="preserve"> 10</w:t>
      </w:r>
      <w:r w:rsidRPr="00F633C1">
        <w:rPr>
          <w:rFonts w:ascii="Times New Roman" w:hAnsi="Times New Roman" w:cs="Times New Roman"/>
          <w:b/>
          <w:bCs/>
          <w:noProof/>
          <w:sz w:val="24"/>
          <w:szCs w:val="24"/>
        </w:rPr>
        <w:t xml:space="preserve">: </w:t>
      </w:r>
      <w:r w:rsidR="004E17A5">
        <w:rPr>
          <w:rFonts w:ascii="Times New Roman" w:hAnsi="Times New Roman" w:cs="Times New Roman"/>
          <w:b/>
          <w:bCs/>
          <w:noProof/>
          <w:sz w:val="24"/>
          <w:szCs w:val="24"/>
        </w:rPr>
        <w:t>F</w:t>
      </w:r>
      <w:r w:rsidR="000A3257" w:rsidRPr="00F633C1">
        <w:rPr>
          <w:rFonts w:ascii="Times New Roman" w:hAnsi="Times New Roman" w:cs="Times New Roman"/>
          <w:b/>
          <w:bCs/>
          <w:noProof/>
          <w:sz w:val="24"/>
          <w:szCs w:val="24"/>
        </w:rPr>
        <w:t>ield day even</w:t>
      </w:r>
      <w:r w:rsidR="004E17A5">
        <w:rPr>
          <w:rFonts w:ascii="Times New Roman" w:hAnsi="Times New Roman" w:cs="Times New Roman"/>
          <w:b/>
          <w:bCs/>
          <w:noProof/>
          <w:sz w:val="24"/>
          <w:szCs w:val="24"/>
        </w:rPr>
        <w:t>t in Lower Atbara area</w:t>
      </w:r>
    </w:p>
    <w:p w:rsidR="008E67CC" w:rsidRPr="00F633C1" w:rsidRDefault="008E67CC" w:rsidP="008E67CC">
      <w:pPr>
        <w:jc w:val="center"/>
        <w:rPr>
          <w:rFonts w:ascii="Times New Roman" w:hAnsi="Times New Roman" w:cs="Times New Roman"/>
          <w:b/>
          <w:bCs/>
          <w:sz w:val="24"/>
          <w:szCs w:val="24"/>
        </w:rPr>
      </w:pPr>
    </w:p>
    <w:p w:rsidR="000A3257" w:rsidRPr="00F633C1" w:rsidRDefault="000A3257" w:rsidP="00E5611C">
      <w:pPr>
        <w:spacing w:after="0" w:line="240" w:lineRule="auto"/>
        <w:rPr>
          <w:rFonts w:ascii="Times New Roman" w:hAnsi="Times New Roman" w:cs="Times New Roman"/>
          <w:b/>
          <w:bCs/>
          <w:sz w:val="24"/>
          <w:szCs w:val="24"/>
        </w:rPr>
      </w:pPr>
      <w:r w:rsidRPr="00F633C1">
        <w:rPr>
          <w:rFonts w:ascii="Times New Roman" w:hAnsi="Times New Roman" w:cs="Times New Roman"/>
          <w:b/>
          <w:bCs/>
          <w:sz w:val="24"/>
          <w:szCs w:val="24"/>
        </w:rPr>
        <w:lastRenderedPageBreak/>
        <w:t xml:space="preserve">Activity 3: </w:t>
      </w:r>
      <w:r w:rsidRPr="004E17A5">
        <w:rPr>
          <w:rFonts w:ascii="Times New Roman" w:hAnsi="Times New Roman" w:cs="Times New Roman"/>
          <w:sz w:val="24"/>
          <w:szCs w:val="24"/>
        </w:rPr>
        <w:t>Livestock production</w:t>
      </w:r>
    </w:p>
    <w:p w:rsidR="00E5611C" w:rsidRPr="00F633C1" w:rsidRDefault="00E5611C" w:rsidP="00E5611C">
      <w:pPr>
        <w:pStyle w:val="NoSpacing"/>
        <w:rPr>
          <w:rFonts w:ascii="Times New Roman" w:hAnsi="Times New Roman" w:cs="Times New Roman"/>
          <w:sz w:val="24"/>
          <w:szCs w:val="24"/>
        </w:rPr>
      </w:pPr>
    </w:p>
    <w:p w:rsidR="00112A6E" w:rsidRPr="003A4288" w:rsidRDefault="00112A6E" w:rsidP="00112A6E">
      <w:pPr>
        <w:spacing w:after="0" w:line="240" w:lineRule="auto"/>
        <w:rPr>
          <w:rFonts w:ascii="Times New Roman" w:hAnsi="Times New Roman" w:cs="Times New Roman"/>
          <w:b/>
          <w:bCs/>
          <w:color w:val="0070C0"/>
          <w:sz w:val="24"/>
          <w:szCs w:val="24"/>
        </w:rPr>
      </w:pPr>
      <w:r w:rsidRPr="003A4288">
        <w:rPr>
          <w:rFonts w:ascii="Times New Roman" w:hAnsi="Times New Roman" w:cs="Times New Roman"/>
          <w:b/>
          <w:bCs/>
          <w:color w:val="0070C0"/>
          <w:sz w:val="24"/>
          <w:szCs w:val="24"/>
        </w:rPr>
        <w:t>The details of this activity are shown in Annex 2 (page</w:t>
      </w:r>
      <w:r w:rsidR="001E2BC8">
        <w:rPr>
          <w:rFonts w:ascii="Times New Roman" w:hAnsi="Times New Roman" w:cs="Times New Roman"/>
          <w:b/>
          <w:bCs/>
          <w:color w:val="0070C0"/>
          <w:sz w:val="24"/>
          <w:szCs w:val="24"/>
        </w:rPr>
        <w:t xml:space="preserve"> 56</w:t>
      </w:r>
      <w:r w:rsidRPr="003A4288">
        <w:rPr>
          <w:rFonts w:ascii="Times New Roman" w:hAnsi="Times New Roman" w:cs="Times New Roman"/>
          <w:b/>
          <w:bCs/>
          <w:color w:val="0070C0"/>
          <w:sz w:val="24"/>
          <w:szCs w:val="24"/>
        </w:rPr>
        <w:t>).</w:t>
      </w:r>
    </w:p>
    <w:p w:rsidR="00112A6E" w:rsidRDefault="00112A6E" w:rsidP="00E5611C">
      <w:pPr>
        <w:pStyle w:val="NoSpacing"/>
        <w:rPr>
          <w:rFonts w:ascii="Times New Roman" w:hAnsi="Times New Roman" w:cs="Times New Roman"/>
          <w:sz w:val="24"/>
          <w:szCs w:val="24"/>
        </w:rPr>
      </w:pPr>
    </w:p>
    <w:p w:rsidR="000A3257" w:rsidRPr="00F633C1" w:rsidRDefault="000A3257" w:rsidP="00E5611C">
      <w:pPr>
        <w:pStyle w:val="NoSpacing"/>
        <w:rPr>
          <w:rFonts w:ascii="Times New Roman" w:hAnsi="Times New Roman" w:cs="Times New Roman"/>
          <w:sz w:val="24"/>
          <w:szCs w:val="24"/>
        </w:rPr>
      </w:pPr>
      <w:r w:rsidRPr="00F633C1">
        <w:rPr>
          <w:rFonts w:ascii="Times New Roman" w:hAnsi="Times New Roman" w:cs="Times New Roman"/>
          <w:sz w:val="24"/>
          <w:szCs w:val="24"/>
        </w:rPr>
        <w:t>Interventions</w:t>
      </w:r>
      <w:r w:rsidR="00AC55AD" w:rsidRPr="00F633C1">
        <w:rPr>
          <w:rFonts w:ascii="Times New Roman" w:hAnsi="Times New Roman" w:cs="Times New Roman"/>
          <w:sz w:val="24"/>
          <w:szCs w:val="24"/>
        </w:rPr>
        <w:t xml:space="preserve"> focused on:</w:t>
      </w:r>
    </w:p>
    <w:p w:rsidR="00AC55AD" w:rsidRPr="00F633C1" w:rsidRDefault="00AC55AD" w:rsidP="00E5611C">
      <w:pPr>
        <w:pStyle w:val="NoSpacing"/>
        <w:rPr>
          <w:rFonts w:ascii="Times New Roman" w:hAnsi="Times New Roman" w:cs="Times New Roman"/>
          <w:b/>
          <w:bCs/>
          <w:sz w:val="24"/>
          <w:szCs w:val="24"/>
        </w:rPr>
      </w:pPr>
    </w:p>
    <w:p w:rsidR="000A3257" w:rsidRPr="00F633C1" w:rsidRDefault="000A3257" w:rsidP="00CF066F">
      <w:pPr>
        <w:pStyle w:val="ListParagraph"/>
        <w:numPr>
          <w:ilvl w:val="0"/>
          <w:numId w:val="3"/>
        </w:numPr>
        <w:spacing w:after="0" w:line="240" w:lineRule="auto"/>
        <w:ind w:left="180" w:hanging="180"/>
        <w:rPr>
          <w:rFonts w:ascii="Times New Roman" w:hAnsi="Times New Roman" w:cs="Times New Roman"/>
          <w:sz w:val="24"/>
          <w:szCs w:val="24"/>
        </w:rPr>
      </w:pPr>
      <w:r w:rsidRPr="00F633C1">
        <w:rPr>
          <w:rFonts w:ascii="Times New Roman" w:hAnsi="Times New Roman" w:cs="Times New Roman"/>
          <w:sz w:val="24"/>
          <w:szCs w:val="24"/>
        </w:rPr>
        <w:t>Strategic suppleme</w:t>
      </w:r>
      <w:r w:rsidR="00AC55AD" w:rsidRPr="00F633C1">
        <w:rPr>
          <w:rFonts w:ascii="Times New Roman" w:hAnsi="Times New Roman" w:cs="Times New Roman"/>
          <w:sz w:val="24"/>
          <w:szCs w:val="24"/>
        </w:rPr>
        <w:t>ntary feeding for breeding ewes</w:t>
      </w:r>
    </w:p>
    <w:p w:rsidR="000A3257" w:rsidRPr="00F633C1" w:rsidRDefault="000A3257" w:rsidP="00CF066F">
      <w:pPr>
        <w:pStyle w:val="ListParagraph"/>
        <w:numPr>
          <w:ilvl w:val="0"/>
          <w:numId w:val="3"/>
        </w:numPr>
        <w:spacing w:after="0" w:line="240" w:lineRule="auto"/>
        <w:ind w:left="180" w:hanging="180"/>
        <w:rPr>
          <w:rFonts w:ascii="Times New Roman" w:hAnsi="Times New Roman" w:cs="Times New Roman"/>
          <w:sz w:val="24"/>
          <w:szCs w:val="24"/>
        </w:rPr>
      </w:pPr>
      <w:r w:rsidRPr="00F633C1">
        <w:rPr>
          <w:rFonts w:ascii="Times New Roman" w:hAnsi="Times New Roman" w:cs="Times New Roman"/>
          <w:sz w:val="24"/>
          <w:szCs w:val="24"/>
        </w:rPr>
        <w:t>Fattening weaned lambs and kids as value addition and income generation</w:t>
      </w:r>
    </w:p>
    <w:p w:rsidR="000A3257" w:rsidRPr="00F633C1" w:rsidRDefault="000A3257" w:rsidP="00CF066F">
      <w:pPr>
        <w:pStyle w:val="ListParagraph"/>
        <w:numPr>
          <w:ilvl w:val="0"/>
          <w:numId w:val="3"/>
        </w:numPr>
        <w:spacing w:after="0" w:line="240" w:lineRule="auto"/>
        <w:ind w:left="180" w:hanging="180"/>
        <w:rPr>
          <w:rFonts w:ascii="Times New Roman" w:hAnsi="Times New Roman" w:cs="Times New Roman"/>
          <w:sz w:val="24"/>
          <w:szCs w:val="24"/>
        </w:rPr>
      </w:pPr>
      <w:r w:rsidRPr="00F633C1">
        <w:rPr>
          <w:rFonts w:ascii="Times New Roman" w:hAnsi="Times New Roman" w:cs="Times New Roman"/>
          <w:sz w:val="24"/>
          <w:szCs w:val="24"/>
        </w:rPr>
        <w:t>Concentrates and saltlick blocks for lactating animals (goats, cows) to improve milk yields and household food security</w:t>
      </w:r>
    </w:p>
    <w:p w:rsidR="00AC55AD" w:rsidRPr="00F633C1" w:rsidRDefault="000A3257" w:rsidP="00CF066F">
      <w:pPr>
        <w:pStyle w:val="ListParagraph"/>
        <w:numPr>
          <w:ilvl w:val="0"/>
          <w:numId w:val="3"/>
        </w:numPr>
        <w:spacing w:after="0" w:line="240" w:lineRule="auto"/>
        <w:ind w:left="180" w:hanging="180"/>
        <w:rPr>
          <w:rFonts w:ascii="Times New Roman" w:hAnsi="Times New Roman" w:cs="Times New Roman"/>
          <w:sz w:val="24"/>
          <w:szCs w:val="24"/>
        </w:rPr>
      </w:pPr>
      <w:r w:rsidRPr="00F633C1">
        <w:rPr>
          <w:rFonts w:ascii="Times New Roman" w:hAnsi="Times New Roman" w:cs="Times New Roman"/>
          <w:sz w:val="24"/>
          <w:szCs w:val="24"/>
        </w:rPr>
        <w:t xml:space="preserve">Rural dairy </w:t>
      </w:r>
      <w:r w:rsidR="00AC55AD" w:rsidRPr="00F633C1">
        <w:rPr>
          <w:rFonts w:ascii="Times New Roman" w:hAnsi="Times New Roman" w:cs="Times New Roman"/>
          <w:sz w:val="24"/>
          <w:szCs w:val="24"/>
        </w:rPr>
        <w:t>processing for income generation</w:t>
      </w:r>
    </w:p>
    <w:p w:rsidR="00AC55AD" w:rsidRPr="00F633C1" w:rsidRDefault="00AC55AD" w:rsidP="00E5611C">
      <w:pPr>
        <w:pStyle w:val="ListParagraph"/>
        <w:spacing w:after="0" w:line="240" w:lineRule="auto"/>
        <w:rPr>
          <w:rFonts w:ascii="Times New Roman" w:hAnsi="Times New Roman" w:cs="Times New Roman"/>
          <w:sz w:val="24"/>
          <w:szCs w:val="24"/>
        </w:rPr>
      </w:pPr>
    </w:p>
    <w:p w:rsidR="000A3257" w:rsidRPr="00F633C1" w:rsidRDefault="000A3257" w:rsidP="00E5611C">
      <w:pPr>
        <w:pStyle w:val="ListParagraph"/>
        <w:spacing w:after="0" w:line="240" w:lineRule="auto"/>
        <w:ind w:left="0"/>
        <w:rPr>
          <w:rFonts w:ascii="Times New Roman" w:hAnsi="Times New Roman" w:cs="Times New Roman"/>
          <w:sz w:val="24"/>
          <w:szCs w:val="24"/>
        </w:rPr>
      </w:pPr>
      <w:r w:rsidRPr="00F633C1">
        <w:rPr>
          <w:rFonts w:ascii="Times New Roman" w:hAnsi="Times New Roman" w:cs="Times New Roman"/>
          <w:sz w:val="24"/>
          <w:szCs w:val="24"/>
        </w:rPr>
        <w:t>The interventions are based on forage legumes and agricultural byproducts produced under improved pipe conveyance irrigation systems.</w:t>
      </w:r>
    </w:p>
    <w:p w:rsidR="00E16DB3" w:rsidRDefault="00E16DB3" w:rsidP="00E5611C">
      <w:pPr>
        <w:spacing w:after="0" w:line="240" w:lineRule="auto"/>
        <w:jc w:val="both"/>
        <w:rPr>
          <w:rFonts w:ascii="Times New Roman" w:hAnsi="Times New Roman" w:cs="Times New Roman"/>
          <w:b/>
          <w:bCs/>
          <w:sz w:val="24"/>
          <w:szCs w:val="24"/>
        </w:rPr>
      </w:pPr>
    </w:p>
    <w:p w:rsidR="00E16DB3" w:rsidRDefault="00E16DB3" w:rsidP="00E5611C">
      <w:pPr>
        <w:spacing w:after="0" w:line="240" w:lineRule="auto"/>
        <w:jc w:val="both"/>
        <w:rPr>
          <w:rFonts w:ascii="Times New Roman" w:hAnsi="Times New Roman" w:cs="Times New Roman"/>
          <w:b/>
          <w:bCs/>
          <w:sz w:val="24"/>
          <w:szCs w:val="24"/>
        </w:rPr>
      </w:pPr>
    </w:p>
    <w:p w:rsidR="000A3257" w:rsidRPr="00F633C1" w:rsidRDefault="000A3257" w:rsidP="00E5611C">
      <w:pPr>
        <w:spacing w:after="0" w:line="240" w:lineRule="auto"/>
        <w:jc w:val="both"/>
        <w:rPr>
          <w:rFonts w:ascii="Times New Roman" w:hAnsi="Times New Roman" w:cs="Times New Roman"/>
          <w:b/>
          <w:bCs/>
          <w:sz w:val="24"/>
          <w:szCs w:val="24"/>
        </w:rPr>
      </w:pPr>
      <w:r w:rsidRPr="00F633C1">
        <w:rPr>
          <w:rFonts w:ascii="Times New Roman" w:hAnsi="Times New Roman" w:cs="Times New Roman"/>
          <w:b/>
          <w:bCs/>
          <w:sz w:val="24"/>
          <w:szCs w:val="24"/>
        </w:rPr>
        <w:t xml:space="preserve">Activity 4: </w:t>
      </w:r>
      <w:r w:rsidRPr="004E17A5">
        <w:rPr>
          <w:rFonts w:ascii="Times New Roman" w:hAnsi="Times New Roman" w:cs="Times New Roman"/>
          <w:sz w:val="24"/>
          <w:szCs w:val="24"/>
        </w:rPr>
        <w:t>Socioeconomics studies</w:t>
      </w:r>
    </w:p>
    <w:p w:rsidR="000A3257" w:rsidRPr="00F633C1" w:rsidRDefault="000A3257" w:rsidP="00E5611C">
      <w:pPr>
        <w:spacing w:after="0" w:line="240" w:lineRule="auto"/>
        <w:rPr>
          <w:rFonts w:ascii="Times New Roman" w:hAnsi="Times New Roman" w:cs="Times New Roman"/>
          <w:sz w:val="24"/>
          <w:szCs w:val="24"/>
        </w:rPr>
      </w:pPr>
    </w:p>
    <w:p w:rsidR="00112A6E" w:rsidRPr="003A4288" w:rsidRDefault="00112A6E" w:rsidP="00112A6E">
      <w:pPr>
        <w:spacing w:after="0" w:line="240" w:lineRule="auto"/>
        <w:rPr>
          <w:rFonts w:ascii="Times New Roman" w:hAnsi="Times New Roman" w:cs="Times New Roman"/>
          <w:b/>
          <w:bCs/>
          <w:color w:val="0070C0"/>
          <w:sz w:val="24"/>
          <w:szCs w:val="24"/>
        </w:rPr>
      </w:pPr>
      <w:r w:rsidRPr="003A4288">
        <w:rPr>
          <w:rFonts w:ascii="Times New Roman" w:hAnsi="Times New Roman" w:cs="Times New Roman"/>
          <w:b/>
          <w:bCs/>
          <w:color w:val="0070C0"/>
          <w:sz w:val="24"/>
          <w:szCs w:val="24"/>
        </w:rPr>
        <w:t>The details of this activity are shown in Annex 2 (page</w:t>
      </w:r>
      <w:r w:rsidR="001E2BC8">
        <w:rPr>
          <w:rFonts w:ascii="Times New Roman" w:hAnsi="Times New Roman" w:cs="Times New Roman"/>
          <w:b/>
          <w:bCs/>
          <w:color w:val="0070C0"/>
          <w:sz w:val="24"/>
          <w:szCs w:val="24"/>
        </w:rPr>
        <w:t xml:space="preserve"> 63</w:t>
      </w:r>
      <w:r w:rsidRPr="003A4288">
        <w:rPr>
          <w:rFonts w:ascii="Times New Roman" w:hAnsi="Times New Roman" w:cs="Times New Roman"/>
          <w:b/>
          <w:bCs/>
          <w:color w:val="0070C0"/>
          <w:sz w:val="24"/>
          <w:szCs w:val="24"/>
        </w:rPr>
        <w:t>).</w:t>
      </w:r>
    </w:p>
    <w:p w:rsidR="00112A6E" w:rsidRDefault="00112A6E" w:rsidP="00E5611C">
      <w:pPr>
        <w:spacing w:after="0" w:line="240" w:lineRule="auto"/>
        <w:rPr>
          <w:rFonts w:ascii="Times New Roman" w:hAnsi="Times New Roman" w:cs="Times New Roman"/>
          <w:sz w:val="24"/>
          <w:szCs w:val="24"/>
        </w:rPr>
      </w:pPr>
    </w:p>
    <w:p w:rsidR="000A3257" w:rsidRPr="00F633C1" w:rsidRDefault="000A3257" w:rsidP="00E5611C">
      <w:pPr>
        <w:spacing w:after="0" w:line="240" w:lineRule="auto"/>
        <w:rPr>
          <w:rFonts w:ascii="Times New Roman" w:hAnsi="Times New Roman" w:cs="Times New Roman"/>
          <w:sz w:val="24"/>
          <w:szCs w:val="24"/>
        </w:rPr>
      </w:pPr>
      <w:r w:rsidRPr="00F633C1">
        <w:rPr>
          <w:rFonts w:ascii="Times New Roman" w:hAnsi="Times New Roman" w:cs="Times New Roman"/>
          <w:sz w:val="24"/>
          <w:szCs w:val="24"/>
        </w:rPr>
        <w:t>Activities conducted</w:t>
      </w:r>
      <w:r w:rsidR="00D33A65" w:rsidRPr="00F633C1">
        <w:rPr>
          <w:rFonts w:ascii="Times New Roman" w:hAnsi="Times New Roman" w:cs="Times New Roman"/>
          <w:sz w:val="24"/>
          <w:szCs w:val="24"/>
        </w:rPr>
        <w:t>:</w:t>
      </w:r>
    </w:p>
    <w:p w:rsidR="00D33A65" w:rsidRPr="00F633C1" w:rsidRDefault="00D33A65" w:rsidP="00974738">
      <w:pPr>
        <w:spacing w:after="0" w:line="240" w:lineRule="auto"/>
        <w:jc w:val="both"/>
        <w:rPr>
          <w:rFonts w:ascii="Times New Roman" w:hAnsi="Times New Roman" w:cs="Times New Roman"/>
          <w:sz w:val="24"/>
          <w:szCs w:val="24"/>
        </w:rPr>
      </w:pPr>
    </w:p>
    <w:p w:rsidR="000A3257" w:rsidRPr="00F633C1" w:rsidRDefault="000A3257" w:rsidP="00CF066F">
      <w:pPr>
        <w:pStyle w:val="ListParagraph"/>
        <w:numPr>
          <w:ilvl w:val="0"/>
          <w:numId w:val="3"/>
        </w:numPr>
        <w:spacing w:after="0" w:line="240" w:lineRule="auto"/>
        <w:ind w:left="180" w:hanging="180"/>
        <w:jc w:val="both"/>
        <w:rPr>
          <w:rFonts w:ascii="Times New Roman" w:hAnsi="Times New Roman" w:cs="Times New Roman"/>
          <w:sz w:val="24"/>
          <w:szCs w:val="24"/>
        </w:rPr>
      </w:pPr>
      <w:r w:rsidRPr="00F633C1">
        <w:rPr>
          <w:rFonts w:ascii="Times New Roman" w:hAnsi="Times New Roman" w:cs="Times New Roman"/>
          <w:sz w:val="24"/>
          <w:szCs w:val="24"/>
        </w:rPr>
        <w:t xml:space="preserve">Diagnostic appraisal: </w:t>
      </w:r>
      <w:r w:rsidR="004E17A5">
        <w:rPr>
          <w:rFonts w:ascii="Times New Roman" w:hAnsi="Times New Roman" w:cs="Times New Roman"/>
          <w:sz w:val="24"/>
          <w:szCs w:val="24"/>
        </w:rPr>
        <w:t>reviewed background information,</w:t>
      </w:r>
      <w:r w:rsidRPr="00F633C1">
        <w:rPr>
          <w:rFonts w:ascii="Times New Roman" w:hAnsi="Times New Roman" w:cs="Times New Roman"/>
          <w:sz w:val="24"/>
          <w:szCs w:val="24"/>
        </w:rPr>
        <w:t xml:space="preserve"> visited project domain, observation</w:t>
      </w:r>
      <w:r w:rsidR="004E17A5">
        <w:rPr>
          <w:rFonts w:ascii="Times New Roman" w:hAnsi="Times New Roman" w:cs="Times New Roman"/>
          <w:sz w:val="24"/>
          <w:szCs w:val="24"/>
        </w:rPr>
        <w:t>s, informal consultations</w:t>
      </w:r>
      <w:r w:rsidRPr="00F633C1">
        <w:rPr>
          <w:rFonts w:ascii="Times New Roman" w:hAnsi="Times New Roman" w:cs="Times New Roman"/>
          <w:sz w:val="24"/>
          <w:szCs w:val="24"/>
        </w:rPr>
        <w:t xml:space="preserve"> to understand </w:t>
      </w:r>
      <w:r w:rsidR="00D33A65" w:rsidRPr="00F633C1">
        <w:rPr>
          <w:rFonts w:ascii="Times New Roman" w:hAnsi="Times New Roman" w:cs="Times New Roman"/>
          <w:sz w:val="24"/>
          <w:szCs w:val="24"/>
        </w:rPr>
        <w:t>the context, issues along the value chain</w:t>
      </w:r>
      <w:r w:rsidRPr="00F633C1">
        <w:rPr>
          <w:rFonts w:ascii="Times New Roman" w:hAnsi="Times New Roman" w:cs="Times New Roman"/>
          <w:sz w:val="24"/>
          <w:szCs w:val="24"/>
        </w:rPr>
        <w:t xml:space="preserve"> - agricultural systems: farming / production systems; input and output markets; formal and informal institutions of service providers, research, extension / advisory services; farmer groups.</w:t>
      </w:r>
    </w:p>
    <w:p w:rsidR="000A3257" w:rsidRPr="00F633C1" w:rsidRDefault="000A3257" w:rsidP="00CF066F">
      <w:pPr>
        <w:pStyle w:val="ListParagraph"/>
        <w:numPr>
          <w:ilvl w:val="0"/>
          <w:numId w:val="3"/>
        </w:numPr>
        <w:spacing w:after="0" w:line="240" w:lineRule="auto"/>
        <w:ind w:left="180" w:hanging="180"/>
        <w:jc w:val="both"/>
        <w:rPr>
          <w:rFonts w:ascii="Times New Roman" w:hAnsi="Times New Roman" w:cs="Times New Roman"/>
          <w:sz w:val="24"/>
          <w:szCs w:val="24"/>
        </w:rPr>
      </w:pPr>
      <w:r w:rsidRPr="00F633C1">
        <w:rPr>
          <w:rFonts w:ascii="Times New Roman" w:hAnsi="Times New Roman" w:cs="Times New Roman"/>
          <w:sz w:val="24"/>
          <w:szCs w:val="24"/>
        </w:rPr>
        <w:t>Identified the main value chain components or sub-systems, functions undertaken along the chains and the key stakeholders and business partners</w:t>
      </w:r>
      <w:r w:rsidR="00D33A65" w:rsidRPr="00F633C1">
        <w:rPr>
          <w:rFonts w:ascii="Times New Roman" w:hAnsi="Times New Roman" w:cs="Times New Roman"/>
          <w:sz w:val="24"/>
          <w:szCs w:val="24"/>
        </w:rPr>
        <w:t>.</w:t>
      </w:r>
    </w:p>
    <w:p w:rsidR="000A3257" w:rsidRPr="00F633C1" w:rsidRDefault="000A3257" w:rsidP="00CF066F">
      <w:pPr>
        <w:pStyle w:val="ListParagraph"/>
        <w:numPr>
          <w:ilvl w:val="0"/>
          <w:numId w:val="3"/>
        </w:numPr>
        <w:spacing w:after="0" w:line="240" w:lineRule="auto"/>
        <w:ind w:left="180" w:hanging="180"/>
        <w:jc w:val="both"/>
        <w:rPr>
          <w:rFonts w:ascii="Times New Roman" w:hAnsi="Times New Roman" w:cs="Times New Roman"/>
          <w:sz w:val="24"/>
          <w:szCs w:val="24"/>
        </w:rPr>
      </w:pPr>
      <w:r w:rsidRPr="00F633C1">
        <w:rPr>
          <w:rFonts w:ascii="Times New Roman" w:hAnsi="Times New Roman" w:cs="Times New Roman"/>
          <w:sz w:val="24"/>
          <w:szCs w:val="24"/>
        </w:rPr>
        <w:t>Conducted situation analyses of the key stakeholders and institutions to analyze internal and external business environments, as well as the quality of linkages and coordination bet</w:t>
      </w:r>
      <w:r w:rsidR="00D33A65" w:rsidRPr="00F633C1">
        <w:rPr>
          <w:rFonts w:ascii="Times New Roman" w:hAnsi="Times New Roman" w:cs="Times New Roman"/>
          <w:sz w:val="24"/>
          <w:szCs w:val="24"/>
        </w:rPr>
        <w:t>ween business partners in the value chain</w:t>
      </w:r>
      <w:r w:rsidRPr="00F633C1">
        <w:rPr>
          <w:rFonts w:ascii="Times New Roman" w:hAnsi="Times New Roman" w:cs="Times New Roman"/>
          <w:sz w:val="24"/>
          <w:szCs w:val="24"/>
        </w:rPr>
        <w:t xml:space="preserve">. </w:t>
      </w:r>
    </w:p>
    <w:p w:rsidR="000A3257" w:rsidRPr="00F633C1" w:rsidRDefault="000A3257" w:rsidP="00CF066F">
      <w:pPr>
        <w:pStyle w:val="ListParagraph"/>
        <w:numPr>
          <w:ilvl w:val="0"/>
          <w:numId w:val="3"/>
        </w:numPr>
        <w:spacing w:after="0" w:line="240" w:lineRule="auto"/>
        <w:ind w:left="180" w:hanging="180"/>
        <w:jc w:val="both"/>
        <w:rPr>
          <w:rFonts w:ascii="Times New Roman" w:hAnsi="Times New Roman" w:cs="Times New Roman"/>
          <w:sz w:val="24"/>
          <w:szCs w:val="24"/>
        </w:rPr>
      </w:pPr>
      <w:r w:rsidRPr="00F633C1">
        <w:rPr>
          <w:rFonts w:ascii="Times New Roman" w:hAnsi="Times New Roman" w:cs="Times New Roman"/>
          <w:sz w:val="24"/>
          <w:szCs w:val="24"/>
        </w:rPr>
        <w:t>Value chain stake</w:t>
      </w:r>
      <w:r w:rsidR="00974738">
        <w:rPr>
          <w:rFonts w:ascii="Times New Roman" w:hAnsi="Times New Roman" w:cs="Times New Roman"/>
          <w:sz w:val="24"/>
          <w:szCs w:val="24"/>
        </w:rPr>
        <w:t>holders identified and surveyed</w:t>
      </w:r>
      <w:r w:rsidRPr="00F633C1">
        <w:rPr>
          <w:rFonts w:ascii="Times New Roman" w:hAnsi="Times New Roman" w:cs="Times New Roman"/>
          <w:sz w:val="24"/>
          <w:szCs w:val="24"/>
        </w:rPr>
        <w:t>/interviewed</w:t>
      </w:r>
      <w:r w:rsidR="00D33A65" w:rsidRPr="00F633C1">
        <w:rPr>
          <w:rFonts w:ascii="Times New Roman" w:hAnsi="Times New Roman" w:cs="Times New Roman"/>
          <w:sz w:val="24"/>
          <w:szCs w:val="24"/>
        </w:rPr>
        <w:t xml:space="preserve"> are</w:t>
      </w:r>
      <w:r w:rsidRPr="00F633C1">
        <w:rPr>
          <w:rFonts w:ascii="Times New Roman" w:hAnsi="Times New Roman" w:cs="Times New Roman"/>
          <w:sz w:val="24"/>
          <w:szCs w:val="24"/>
        </w:rPr>
        <w:t>:</w:t>
      </w:r>
      <w:r w:rsidR="001E26E3" w:rsidRPr="00F633C1">
        <w:rPr>
          <w:rFonts w:ascii="Times New Roman" w:hAnsi="Times New Roman" w:cs="Times New Roman"/>
          <w:sz w:val="24"/>
          <w:szCs w:val="24"/>
        </w:rPr>
        <w:t xml:space="preserve"> s</w:t>
      </w:r>
      <w:r w:rsidRPr="00F633C1">
        <w:rPr>
          <w:rFonts w:ascii="Times New Roman" w:hAnsi="Times New Roman" w:cs="Times New Roman"/>
          <w:sz w:val="24"/>
          <w:szCs w:val="24"/>
        </w:rPr>
        <w:t>ervice providers – credit institutions, input-output markets</w:t>
      </w:r>
      <w:r w:rsidR="001E26E3" w:rsidRPr="00F633C1">
        <w:rPr>
          <w:rFonts w:ascii="Times New Roman" w:hAnsi="Times New Roman" w:cs="Times New Roman"/>
          <w:sz w:val="24"/>
          <w:szCs w:val="24"/>
        </w:rPr>
        <w:t>, e</w:t>
      </w:r>
      <w:r w:rsidRPr="00F633C1">
        <w:rPr>
          <w:rFonts w:ascii="Times New Roman" w:hAnsi="Times New Roman" w:cs="Times New Roman"/>
          <w:sz w:val="24"/>
          <w:szCs w:val="24"/>
        </w:rPr>
        <w:t>xtension services</w:t>
      </w:r>
      <w:r w:rsidR="001E26E3" w:rsidRPr="00F633C1">
        <w:rPr>
          <w:rFonts w:ascii="Times New Roman" w:hAnsi="Times New Roman" w:cs="Times New Roman"/>
          <w:sz w:val="24"/>
          <w:szCs w:val="24"/>
        </w:rPr>
        <w:t>, f</w:t>
      </w:r>
      <w:r w:rsidRPr="00F633C1">
        <w:rPr>
          <w:rFonts w:ascii="Times New Roman" w:hAnsi="Times New Roman" w:cs="Times New Roman"/>
          <w:sz w:val="24"/>
          <w:szCs w:val="24"/>
        </w:rPr>
        <w:t>ormal public institutions – ministry of agriculture / various departments</w:t>
      </w:r>
      <w:r w:rsidR="001E26E3" w:rsidRPr="00F633C1">
        <w:rPr>
          <w:rFonts w:ascii="Times New Roman" w:hAnsi="Times New Roman" w:cs="Times New Roman"/>
          <w:sz w:val="24"/>
          <w:szCs w:val="24"/>
        </w:rPr>
        <w:t>, c</w:t>
      </w:r>
      <w:r w:rsidR="00D33A65" w:rsidRPr="00F633C1">
        <w:rPr>
          <w:rFonts w:ascii="Times New Roman" w:hAnsi="Times New Roman" w:cs="Times New Roman"/>
          <w:sz w:val="24"/>
          <w:szCs w:val="24"/>
        </w:rPr>
        <w:t>ommunity-</w:t>
      </w:r>
      <w:r w:rsidRPr="00F633C1">
        <w:rPr>
          <w:rFonts w:ascii="Times New Roman" w:hAnsi="Times New Roman" w:cs="Times New Roman"/>
          <w:sz w:val="24"/>
          <w:szCs w:val="24"/>
        </w:rPr>
        <w:t>based and farmers’ groups</w:t>
      </w:r>
      <w:r w:rsidR="001E26E3" w:rsidRPr="00F633C1">
        <w:rPr>
          <w:rFonts w:ascii="Times New Roman" w:hAnsi="Times New Roman" w:cs="Times New Roman"/>
          <w:sz w:val="24"/>
          <w:szCs w:val="24"/>
        </w:rPr>
        <w:t>, and producers (</w:t>
      </w:r>
      <w:r w:rsidRPr="00F633C1">
        <w:rPr>
          <w:rFonts w:ascii="Times New Roman" w:hAnsi="Times New Roman" w:cs="Times New Roman"/>
          <w:sz w:val="24"/>
          <w:szCs w:val="24"/>
        </w:rPr>
        <w:t>scheme owners and sharecroppers</w:t>
      </w:r>
      <w:r w:rsidR="001E26E3" w:rsidRPr="00F633C1">
        <w:rPr>
          <w:rFonts w:ascii="Times New Roman" w:hAnsi="Times New Roman" w:cs="Times New Roman"/>
          <w:sz w:val="24"/>
          <w:szCs w:val="24"/>
        </w:rPr>
        <w:t>)</w:t>
      </w:r>
      <w:r w:rsidR="00974738">
        <w:rPr>
          <w:rFonts w:ascii="Times New Roman" w:hAnsi="Times New Roman" w:cs="Times New Roman"/>
          <w:sz w:val="24"/>
          <w:szCs w:val="24"/>
        </w:rPr>
        <w:t>.</w:t>
      </w:r>
      <w:r w:rsidRPr="00F633C1">
        <w:rPr>
          <w:rFonts w:ascii="Times New Roman" w:hAnsi="Times New Roman" w:cs="Times New Roman"/>
          <w:sz w:val="24"/>
          <w:szCs w:val="24"/>
        </w:rPr>
        <w:t xml:space="preserve"> </w:t>
      </w:r>
    </w:p>
    <w:p w:rsidR="00D33A65" w:rsidRPr="00F633C1" w:rsidRDefault="00D33A65" w:rsidP="00E5611C">
      <w:pPr>
        <w:spacing w:after="0" w:line="240" w:lineRule="auto"/>
        <w:rPr>
          <w:rFonts w:ascii="Times New Roman" w:hAnsi="Times New Roman" w:cs="Times New Roman"/>
          <w:sz w:val="24"/>
          <w:szCs w:val="24"/>
        </w:rPr>
      </w:pPr>
    </w:p>
    <w:p w:rsidR="00D33A65" w:rsidRPr="00F633C1" w:rsidRDefault="00D33A65" w:rsidP="00E5611C">
      <w:pPr>
        <w:spacing w:after="0" w:line="240" w:lineRule="auto"/>
        <w:rPr>
          <w:rFonts w:asciiTheme="majorBidi" w:hAnsiTheme="majorBidi" w:cstheme="majorBidi"/>
          <w:b/>
          <w:bCs/>
          <w:sz w:val="24"/>
          <w:szCs w:val="24"/>
        </w:rPr>
      </w:pPr>
    </w:p>
    <w:p w:rsidR="000A3257" w:rsidRPr="00F633C1" w:rsidRDefault="000A3257" w:rsidP="00CF066F">
      <w:pPr>
        <w:pStyle w:val="ListParagraph"/>
        <w:numPr>
          <w:ilvl w:val="0"/>
          <w:numId w:val="6"/>
        </w:numPr>
        <w:tabs>
          <w:tab w:val="left" w:pos="270"/>
        </w:tabs>
        <w:spacing w:after="0" w:line="240" w:lineRule="auto"/>
        <w:ind w:left="180" w:hanging="180"/>
        <w:rPr>
          <w:rFonts w:asciiTheme="majorBidi" w:hAnsiTheme="majorBidi" w:cstheme="majorBidi"/>
          <w:sz w:val="24"/>
          <w:szCs w:val="24"/>
        </w:rPr>
      </w:pPr>
      <w:r w:rsidRPr="00F633C1">
        <w:rPr>
          <w:rFonts w:asciiTheme="majorBidi" w:hAnsiTheme="majorBidi" w:cstheme="majorBidi"/>
          <w:sz w:val="24"/>
          <w:szCs w:val="24"/>
        </w:rPr>
        <w:t>Meeting with Sudanese Company for Rural Development (Bank of Sudan)</w:t>
      </w:r>
      <w:r w:rsidR="00D33A65" w:rsidRPr="00F633C1">
        <w:rPr>
          <w:rFonts w:asciiTheme="majorBidi" w:hAnsiTheme="majorBidi" w:cstheme="majorBidi"/>
          <w:sz w:val="24"/>
          <w:szCs w:val="24"/>
        </w:rPr>
        <w:t>:</w:t>
      </w:r>
    </w:p>
    <w:p w:rsidR="00E5611C" w:rsidRPr="00F633C1" w:rsidRDefault="00E5611C" w:rsidP="00E5611C">
      <w:pPr>
        <w:spacing w:after="0" w:line="240" w:lineRule="auto"/>
        <w:jc w:val="both"/>
        <w:rPr>
          <w:rFonts w:asciiTheme="majorBidi" w:hAnsiTheme="majorBidi" w:cstheme="majorBidi"/>
          <w:sz w:val="24"/>
          <w:szCs w:val="24"/>
        </w:rPr>
      </w:pPr>
    </w:p>
    <w:p w:rsidR="00D33A65" w:rsidRPr="00F633C1" w:rsidRDefault="00D33A65" w:rsidP="00E5611C">
      <w:pPr>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 xml:space="preserve">It was agreed </w:t>
      </w:r>
      <w:r w:rsidR="00974738">
        <w:rPr>
          <w:rFonts w:asciiTheme="majorBidi" w:hAnsiTheme="majorBidi" w:cstheme="majorBidi"/>
          <w:sz w:val="24"/>
          <w:szCs w:val="24"/>
        </w:rPr>
        <w:t xml:space="preserve">in this meeting </w:t>
      </w:r>
      <w:r w:rsidRPr="00F633C1">
        <w:rPr>
          <w:rFonts w:asciiTheme="majorBidi" w:hAnsiTheme="majorBidi" w:cstheme="majorBidi"/>
          <w:sz w:val="24"/>
          <w:szCs w:val="24"/>
        </w:rPr>
        <w:t>to write a short proposal</w:t>
      </w:r>
      <w:r w:rsidR="00974738">
        <w:rPr>
          <w:rFonts w:asciiTheme="majorBidi" w:hAnsiTheme="majorBidi" w:cstheme="majorBidi"/>
          <w:sz w:val="24"/>
          <w:szCs w:val="24"/>
        </w:rPr>
        <w:t xml:space="preserve"> to the company explaining the p</w:t>
      </w:r>
      <w:r w:rsidRPr="00F633C1">
        <w:rPr>
          <w:rFonts w:asciiTheme="majorBidi" w:hAnsiTheme="majorBidi" w:cstheme="majorBidi"/>
          <w:sz w:val="24"/>
          <w:szCs w:val="24"/>
        </w:rPr>
        <w:t>roject objectives and activities and i</w:t>
      </w:r>
      <w:r w:rsidR="0053793F" w:rsidRPr="00F633C1">
        <w:rPr>
          <w:rFonts w:asciiTheme="majorBidi" w:hAnsiTheme="majorBidi" w:cstheme="majorBidi"/>
          <w:sz w:val="24"/>
          <w:szCs w:val="24"/>
        </w:rPr>
        <w:t>ndicating its</w:t>
      </w:r>
      <w:r w:rsidRPr="00F633C1">
        <w:rPr>
          <w:rFonts w:asciiTheme="majorBidi" w:hAnsiTheme="majorBidi" w:cstheme="majorBidi"/>
          <w:sz w:val="24"/>
          <w:szCs w:val="24"/>
        </w:rPr>
        <w:t xml:space="preserve"> geog</w:t>
      </w:r>
      <w:r w:rsidR="0053793F" w:rsidRPr="00F633C1">
        <w:rPr>
          <w:rFonts w:asciiTheme="majorBidi" w:hAnsiTheme="majorBidi" w:cstheme="majorBidi"/>
          <w:sz w:val="24"/>
          <w:szCs w:val="24"/>
        </w:rPr>
        <w:t>raphical location</w:t>
      </w:r>
      <w:r w:rsidRPr="00F633C1">
        <w:rPr>
          <w:rFonts w:asciiTheme="majorBidi" w:hAnsiTheme="majorBidi" w:cstheme="majorBidi"/>
          <w:sz w:val="24"/>
          <w:szCs w:val="24"/>
        </w:rPr>
        <w:t xml:space="preserve">. A team from the company will conduct a </w:t>
      </w:r>
      <w:r w:rsidR="0053793F" w:rsidRPr="00F633C1">
        <w:rPr>
          <w:rFonts w:asciiTheme="majorBidi" w:hAnsiTheme="majorBidi" w:cstheme="majorBidi"/>
          <w:sz w:val="24"/>
          <w:szCs w:val="24"/>
        </w:rPr>
        <w:t>quick survey in the target area to assess the possibility of providing micro-credits to farmers.</w:t>
      </w:r>
    </w:p>
    <w:p w:rsidR="005F0F7C" w:rsidRPr="00F633C1" w:rsidRDefault="005F0F7C"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5F0F7C" w:rsidRPr="00F633C1" w:rsidRDefault="005F0F7C"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E5611C" w:rsidRPr="00F633C1" w:rsidRDefault="00E5611C"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E5611C" w:rsidRPr="00F633C1" w:rsidRDefault="00E5611C"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E5611C" w:rsidRPr="00F633C1" w:rsidRDefault="00E5611C"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E5611C" w:rsidRDefault="00E5611C"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E16DB3" w:rsidRDefault="00E16DB3"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1D7B50" w:rsidRDefault="001D7B50" w:rsidP="001D7B50">
      <w:pPr>
        <w:autoSpaceDE w:val="0"/>
        <w:autoSpaceDN w:val="0"/>
        <w:adjustRightInd w:val="0"/>
        <w:spacing w:after="0" w:line="240" w:lineRule="auto"/>
        <w:jc w:val="both"/>
        <w:rPr>
          <w:rFonts w:asciiTheme="majorBidi" w:hAnsiTheme="majorBidi" w:cstheme="majorBidi"/>
          <w:b/>
          <w:bCs/>
          <w:color w:val="0070C0"/>
          <w:sz w:val="24"/>
          <w:szCs w:val="24"/>
        </w:rPr>
      </w:pPr>
      <w:r>
        <w:rPr>
          <w:rFonts w:asciiTheme="majorBidi" w:hAnsiTheme="majorBidi" w:cstheme="majorBidi"/>
          <w:b/>
          <w:bCs/>
          <w:color w:val="0070C0"/>
          <w:sz w:val="24"/>
          <w:szCs w:val="24"/>
        </w:rPr>
        <w:lastRenderedPageBreak/>
        <w:t>Progress made against the annual work plan:</w:t>
      </w:r>
    </w:p>
    <w:p w:rsidR="001D7B50" w:rsidRDefault="001D7B50" w:rsidP="001D7B50">
      <w:pPr>
        <w:autoSpaceDE w:val="0"/>
        <w:autoSpaceDN w:val="0"/>
        <w:adjustRightInd w:val="0"/>
        <w:spacing w:after="0" w:line="240" w:lineRule="auto"/>
        <w:jc w:val="both"/>
        <w:rPr>
          <w:rFonts w:asciiTheme="majorBidi" w:hAnsiTheme="majorBidi" w:cstheme="majorBidi"/>
          <w:b/>
          <w:bCs/>
          <w:color w:val="0070C0"/>
          <w:sz w:val="24"/>
          <w:szCs w:val="24"/>
        </w:rPr>
      </w:pPr>
    </w:p>
    <w:p w:rsidR="001D7B50" w:rsidRDefault="001D7B50" w:rsidP="001D7B50">
      <w:pPr>
        <w:autoSpaceDE w:val="0"/>
        <w:autoSpaceDN w:val="0"/>
        <w:adjustRightInd w:val="0"/>
        <w:spacing w:after="0" w:line="240" w:lineRule="auto"/>
        <w:jc w:val="both"/>
        <w:rPr>
          <w:rFonts w:asciiTheme="majorBidi" w:hAnsiTheme="majorBidi" w:cstheme="majorBidi"/>
          <w:sz w:val="24"/>
          <w:szCs w:val="24"/>
        </w:rPr>
      </w:pPr>
      <w:r w:rsidRPr="009C47F1">
        <w:rPr>
          <w:rFonts w:asciiTheme="majorBidi" w:hAnsiTheme="majorBidi" w:cstheme="majorBidi"/>
          <w:sz w:val="24"/>
          <w:szCs w:val="24"/>
        </w:rPr>
        <w:t xml:space="preserve">The planned physical interventions and the expected elements of the research-to-business </w:t>
      </w:r>
      <w:r>
        <w:rPr>
          <w:rFonts w:asciiTheme="majorBidi" w:hAnsiTheme="majorBidi" w:cstheme="majorBidi"/>
          <w:sz w:val="24"/>
          <w:szCs w:val="24"/>
        </w:rPr>
        <w:t xml:space="preserve">model </w:t>
      </w:r>
      <w:r w:rsidRPr="009C47F1">
        <w:rPr>
          <w:rFonts w:asciiTheme="majorBidi" w:hAnsiTheme="majorBidi" w:cstheme="majorBidi"/>
          <w:sz w:val="24"/>
          <w:szCs w:val="24"/>
        </w:rPr>
        <w:t>outlined in the approved annual work plan ar</w:t>
      </w:r>
      <w:r>
        <w:rPr>
          <w:rFonts w:asciiTheme="majorBidi" w:hAnsiTheme="majorBidi" w:cstheme="majorBidi"/>
          <w:sz w:val="24"/>
          <w:szCs w:val="24"/>
        </w:rPr>
        <w:t>e summarized</w:t>
      </w:r>
      <w:r w:rsidRPr="009C47F1">
        <w:rPr>
          <w:rFonts w:asciiTheme="majorBidi" w:hAnsiTheme="majorBidi" w:cstheme="majorBidi"/>
          <w:sz w:val="24"/>
          <w:szCs w:val="24"/>
        </w:rPr>
        <w:t xml:space="preserve"> in the table below</w:t>
      </w:r>
      <w:r>
        <w:rPr>
          <w:rFonts w:asciiTheme="majorBidi" w:hAnsiTheme="majorBidi" w:cstheme="majorBidi"/>
          <w:sz w:val="24"/>
          <w:szCs w:val="24"/>
        </w:rPr>
        <w:t xml:space="preserve">. </w:t>
      </w:r>
    </w:p>
    <w:p w:rsidR="001D7B50" w:rsidRDefault="001D7B50" w:rsidP="001D7B50">
      <w:pPr>
        <w:autoSpaceDE w:val="0"/>
        <w:autoSpaceDN w:val="0"/>
        <w:adjustRightInd w:val="0"/>
        <w:spacing w:after="0" w:line="240" w:lineRule="auto"/>
        <w:jc w:val="both"/>
        <w:rPr>
          <w:rFonts w:asciiTheme="majorBidi" w:hAnsiTheme="majorBidi" w:cstheme="majorBidi"/>
          <w:sz w:val="24"/>
          <w:szCs w:val="24"/>
        </w:rPr>
      </w:pPr>
    </w:p>
    <w:p w:rsidR="001D7B50" w:rsidRDefault="001D7B50" w:rsidP="001D7B50">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project succeeded in implementing the innovation platforms for pipe conveyance technology as per the work plan. Strong linkages were established with IFAD investment project to scale up this technology. </w:t>
      </w:r>
    </w:p>
    <w:p w:rsidR="001D7B50" w:rsidRDefault="001D7B50" w:rsidP="001D7B50">
      <w:pPr>
        <w:autoSpaceDE w:val="0"/>
        <w:autoSpaceDN w:val="0"/>
        <w:adjustRightInd w:val="0"/>
        <w:spacing w:after="0" w:line="240" w:lineRule="auto"/>
        <w:jc w:val="both"/>
        <w:rPr>
          <w:rFonts w:asciiTheme="majorBidi" w:hAnsiTheme="majorBidi" w:cstheme="majorBidi"/>
          <w:sz w:val="24"/>
          <w:szCs w:val="24"/>
        </w:rPr>
      </w:pPr>
    </w:p>
    <w:p w:rsidR="001D7B50" w:rsidRDefault="001D7B50" w:rsidP="001D7B50">
      <w:pPr>
        <w:autoSpaceDE w:val="0"/>
        <w:autoSpaceDN w:val="0"/>
        <w:adjustRightInd w:val="0"/>
        <w:spacing w:after="0" w:line="240" w:lineRule="auto"/>
        <w:jc w:val="both"/>
        <w:rPr>
          <w:rFonts w:asciiTheme="majorBidi" w:hAnsiTheme="majorBidi" w:cstheme="majorBidi"/>
          <w:sz w:val="24"/>
          <w:szCs w:val="24"/>
        </w:rPr>
      </w:pPr>
    </w:p>
    <w:tbl>
      <w:tblPr>
        <w:tblStyle w:val="TableGrid"/>
        <w:tblW w:w="10980" w:type="dxa"/>
        <w:tblInd w:w="108" w:type="dxa"/>
        <w:tblLook w:val="04A0" w:firstRow="1" w:lastRow="0" w:firstColumn="1" w:lastColumn="0" w:noHBand="0" w:noVBand="1"/>
      </w:tblPr>
      <w:tblGrid>
        <w:gridCol w:w="1023"/>
        <w:gridCol w:w="4203"/>
        <w:gridCol w:w="3697"/>
        <w:gridCol w:w="2057"/>
      </w:tblGrid>
      <w:tr w:rsidR="001D7B50" w:rsidRPr="003906E6" w:rsidTr="008B46EF">
        <w:tc>
          <w:tcPr>
            <w:tcW w:w="1023" w:type="dxa"/>
          </w:tcPr>
          <w:p w:rsidR="001D7B50" w:rsidRPr="003906E6" w:rsidRDefault="001D7B50"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Country</w:t>
            </w:r>
          </w:p>
        </w:tc>
        <w:tc>
          <w:tcPr>
            <w:tcW w:w="4203" w:type="dxa"/>
          </w:tcPr>
          <w:p w:rsidR="001D7B50" w:rsidRPr="003906E6" w:rsidRDefault="001D7B50" w:rsidP="008B46EF">
            <w:pPr>
              <w:jc w:val="center"/>
              <w:textAlignment w:val="baseline"/>
              <w:rPr>
                <w:rFonts w:asciiTheme="majorBidi" w:hAnsiTheme="majorBidi" w:cstheme="majorBidi"/>
                <w:b/>
                <w:bCs/>
                <w:color w:val="000000" w:themeColor="text1"/>
                <w:kern w:val="24"/>
              </w:rPr>
            </w:pPr>
            <w:r>
              <w:rPr>
                <w:rFonts w:asciiTheme="majorBidi" w:hAnsiTheme="majorBidi" w:cstheme="majorBidi"/>
                <w:b/>
                <w:bCs/>
                <w:color w:val="000000" w:themeColor="text1"/>
                <w:kern w:val="24"/>
              </w:rPr>
              <w:t>Physical i</w:t>
            </w:r>
            <w:r w:rsidRPr="003906E6">
              <w:rPr>
                <w:rFonts w:asciiTheme="majorBidi" w:hAnsiTheme="majorBidi" w:cstheme="majorBidi"/>
                <w:b/>
                <w:bCs/>
                <w:color w:val="000000" w:themeColor="text1"/>
                <w:kern w:val="24"/>
              </w:rPr>
              <w:t>nterventions in Phase I</w:t>
            </w:r>
          </w:p>
          <w:p w:rsidR="001D7B50" w:rsidRPr="003906E6" w:rsidRDefault="001D7B50" w:rsidP="008B46EF">
            <w:pPr>
              <w:jc w:val="center"/>
              <w:textAlignment w:val="baseline"/>
              <w:rPr>
                <w:rFonts w:asciiTheme="majorBidi" w:hAnsiTheme="majorBidi" w:cstheme="majorBidi"/>
                <w:color w:val="000000" w:themeColor="text1"/>
                <w:kern w:val="24"/>
              </w:rPr>
            </w:pPr>
            <w:r w:rsidRPr="003906E6">
              <w:rPr>
                <w:rFonts w:asciiTheme="majorBidi" w:hAnsiTheme="majorBidi" w:cstheme="majorBidi"/>
                <w:color w:val="000000" w:themeColor="text1"/>
                <w:kern w:val="24"/>
              </w:rPr>
              <w:t>(tested and proven technically at farm level)</w:t>
            </w:r>
          </w:p>
          <w:p w:rsidR="001D7B50" w:rsidRPr="003906E6" w:rsidRDefault="001D7B50" w:rsidP="008B46EF">
            <w:pPr>
              <w:jc w:val="center"/>
              <w:textAlignment w:val="baseline"/>
              <w:rPr>
                <w:rFonts w:asciiTheme="majorBidi" w:hAnsiTheme="majorBidi" w:cstheme="majorBidi"/>
                <w:color w:val="000000" w:themeColor="text1"/>
                <w:kern w:val="24"/>
              </w:rPr>
            </w:pPr>
          </w:p>
        </w:tc>
        <w:tc>
          <w:tcPr>
            <w:tcW w:w="3697" w:type="dxa"/>
          </w:tcPr>
          <w:p w:rsidR="001D7B50" w:rsidRPr="003906E6" w:rsidRDefault="001D7B50" w:rsidP="008B46EF">
            <w:pPr>
              <w:jc w:val="center"/>
              <w:textAlignment w:val="baseline"/>
              <w:rPr>
                <w:rFonts w:asciiTheme="majorBidi" w:hAnsiTheme="majorBidi" w:cstheme="majorBidi"/>
                <w:b/>
                <w:bCs/>
                <w:color w:val="000000" w:themeColor="text1"/>
                <w:kern w:val="24"/>
              </w:rPr>
            </w:pPr>
            <w:r>
              <w:rPr>
                <w:rFonts w:asciiTheme="majorBidi" w:hAnsiTheme="majorBidi" w:cstheme="majorBidi"/>
                <w:b/>
                <w:bCs/>
                <w:color w:val="000000" w:themeColor="text1"/>
                <w:kern w:val="24"/>
              </w:rPr>
              <w:t>Physical i</w:t>
            </w:r>
            <w:r w:rsidRPr="003906E6">
              <w:rPr>
                <w:rFonts w:asciiTheme="majorBidi" w:hAnsiTheme="majorBidi" w:cstheme="majorBidi"/>
                <w:b/>
                <w:bCs/>
                <w:color w:val="000000" w:themeColor="text1"/>
                <w:kern w:val="24"/>
              </w:rPr>
              <w:t>ntervent</w:t>
            </w:r>
            <w:r>
              <w:rPr>
                <w:rFonts w:asciiTheme="majorBidi" w:hAnsiTheme="majorBidi" w:cstheme="majorBidi"/>
                <w:b/>
                <w:bCs/>
                <w:color w:val="000000" w:themeColor="text1"/>
                <w:kern w:val="24"/>
              </w:rPr>
              <w:t>ions</w:t>
            </w:r>
            <w:r w:rsidRPr="003906E6">
              <w:rPr>
                <w:rFonts w:asciiTheme="majorBidi" w:hAnsiTheme="majorBidi" w:cstheme="majorBidi"/>
                <w:b/>
                <w:bCs/>
                <w:color w:val="000000" w:themeColor="text1"/>
                <w:kern w:val="24"/>
              </w:rPr>
              <w:t xml:space="preserve"> in Phase II</w:t>
            </w:r>
          </w:p>
          <w:p w:rsidR="001D7B50" w:rsidRPr="003906E6" w:rsidRDefault="001D7B50" w:rsidP="008B46EF">
            <w:pPr>
              <w:jc w:val="center"/>
              <w:textAlignment w:val="baseline"/>
              <w:rPr>
                <w:rFonts w:asciiTheme="majorBidi" w:hAnsiTheme="majorBidi" w:cstheme="majorBidi"/>
                <w:color w:val="000000" w:themeColor="text1"/>
                <w:kern w:val="24"/>
              </w:rPr>
            </w:pPr>
            <w:r w:rsidRPr="003906E6">
              <w:rPr>
                <w:rFonts w:asciiTheme="majorBidi" w:hAnsiTheme="majorBidi" w:cstheme="majorBidi"/>
                <w:color w:val="000000" w:themeColor="text1"/>
                <w:kern w:val="24"/>
              </w:rPr>
              <w:t>(with a focus on the economic analysis)</w:t>
            </w:r>
          </w:p>
        </w:tc>
        <w:tc>
          <w:tcPr>
            <w:tcW w:w="2057" w:type="dxa"/>
          </w:tcPr>
          <w:p w:rsidR="001D7B50" w:rsidRPr="003906E6" w:rsidRDefault="001D7B50"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 xml:space="preserve">Elements of the </w:t>
            </w:r>
            <w:r>
              <w:rPr>
                <w:rFonts w:asciiTheme="majorBidi" w:hAnsiTheme="majorBidi" w:cstheme="majorBidi"/>
                <w:b/>
                <w:bCs/>
                <w:color w:val="000000" w:themeColor="text1"/>
                <w:kern w:val="24"/>
              </w:rPr>
              <w:t>research-to-</w:t>
            </w:r>
            <w:r w:rsidRPr="003906E6">
              <w:rPr>
                <w:rFonts w:asciiTheme="majorBidi" w:hAnsiTheme="majorBidi" w:cstheme="majorBidi"/>
                <w:b/>
                <w:bCs/>
                <w:color w:val="000000" w:themeColor="text1"/>
                <w:kern w:val="24"/>
              </w:rPr>
              <w:t>business model</w:t>
            </w:r>
          </w:p>
        </w:tc>
      </w:tr>
      <w:tr w:rsidR="001D7B50" w:rsidRPr="00923DB4" w:rsidTr="008B46EF">
        <w:tc>
          <w:tcPr>
            <w:tcW w:w="1023" w:type="dxa"/>
          </w:tcPr>
          <w:p w:rsidR="001D7B50" w:rsidRPr="003906E6" w:rsidRDefault="001D7B50"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Sudan</w:t>
            </w:r>
          </w:p>
        </w:tc>
        <w:tc>
          <w:tcPr>
            <w:tcW w:w="4203" w:type="dxa"/>
          </w:tcPr>
          <w:p w:rsidR="001D7B50" w:rsidRPr="001D7B50" w:rsidRDefault="001D7B50" w:rsidP="001D7B50">
            <w:pPr>
              <w:ind w:left="39"/>
              <w:jc w:val="right"/>
              <w:rPr>
                <w:rFonts w:asciiTheme="majorBidi" w:hAnsiTheme="majorBidi" w:cstheme="majorBidi"/>
              </w:rPr>
            </w:pPr>
            <w:r w:rsidRPr="001D7B50">
              <w:rPr>
                <w:rFonts w:asciiTheme="majorBidi" w:hAnsiTheme="majorBidi" w:cstheme="majorBidi"/>
              </w:rPr>
              <w:t xml:space="preserve"> On-farm demonstration and yield maximization of wheat and winter grain legumes</w:t>
            </w:r>
          </w:p>
          <w:p w:rsidR="001D7B50" w:rsidRPr="003906E6" w:rsidRDefault="001D7B50" w:rsidP="001D7B50">
            <w:pPr>
              <w:pStyle w:val="ListParagraph"/>
              <w:ind w:left="129"/>
              <w:jc w:val="right"/>
              <w:rPr>
                <w:rFonts w:asciiTheme="majorBidi" w:hAnsiTheme="majorBidi" w:cstheme="majorBidi"/>
              </w:rPr>
            </w:pPr>
          </w:p>
          <w:p w:rsidR="001D7B50" w:rsidRPr="001D7B50" w:rsidRDefault="001D7B50" w:rsidP="001D7B50">
            <w:pPr>
              <w:ind w:left="39"/>
              <w:jc w:val="right"/>
              <w:rPr>
                <w:rFonts w:asciiTheme="majorBidi" w:hAnsiTheme="majorBidi" w:cstheme="majorBidi"/>
              </w:rPr>
            </w:pPr>
            <w:r w:rsidRPr="001D7B50">
              <w:rPr>
                <w:rFonts w:asciiTheme="majorBidi" w:hAnsiTheme="majorBidi" w:cstheme="majorBidi"/>
              </w:rPr>
              <w:t xml:space="preserve"> Mineral and concentrate supplementation to lactating animals and sheep fattening</w:t>
            </w:r>
          </w:p>
          <w:p w:rsidR="001D7B50" w:rsidRPr="00693A2B" w:rsidRDefault="001D7B50" w:rsidP="001D7B50">
            <w:pPr>
              <w:jc w:val="right"/>
              <w:rPr>
                <w:rFonts w:asciiTheme="majorBidi" w:hAnsiTheme="majorBidi" w:cstheme="majorBidi"/>
              </w:rPr>
            </w:pPr>
          </w:p>
          <w:p w:rsidR="001D7B50" w:rsidRPr="001D7B50" w:rsidRDefault="001D7B50" w:rsidP="001D7B50">
            <w:pPr>
              <w:ind w:left="39"/>
              <w:jc w:val="right"/>
              <w:rPr>
                <w:rFonts w:asciiTheme="majorBidi" w:hAnsiTheme="majorBidi" w:cstheme="majorBidi"/>
              </w:rPr>
            </w:pPr>
            <w:r w:rsidRPr="001D7B50">
              <w:rPr>
                <w:rFonts w:asciiTheme="majorBidi" w:hAnsiTheme="majorBidi" w:cstheme="majorBidi"/>
              </w:rPr>
              <w:t xml:space="preserve"> Demonstration of small-scale water savings irrigation schemes (pipe conveyance, drip irrigation and sprinkler irrigation systems)</w:t>
            </w:r>
          </w:p>
        </w:tc>
        <w:tc>
          <w:tcPr>
            <w:tcW w:w="3697" w:type="dxa"/>
          </w:tcPr>
          <w:p w:rsidR="001D7B50" w:rsidRPr="001D7B50" w:rsidRDefault="001D7B50" w:rsidP="001D7B50">
            <w:pPr>
              <w:autoSpaceDE w:val="0"/>
              <w:autoSpaceDN w:val="0"/>
              <w:adjustRightInd w:val="0"/>
              <w:jc w:val="right"/>
              <w:rPr>
                <w:rFonts w:asciiTheme="majorBidi" w:hAnsiTheme="majorBidi" w:cstheme="majorBidi"/>
                <w:b/>
                <w:bCs/>
                <w:color w:val="000000" w:themeColor="text1"/>
                <w:kern w:val="24"/>
              </w:rPr>
            </w:pPr>
            <w:r w:rsidRPr="001D7B50">
              <w:rPr>
                <w:rFonts w:asciiTheme="majorBidi" w:hAnsiTheme="majorBidi" w:cstheme="majorBidi"/>
              </w:rPr>
              <w:t>Establishment of innovation platforms for pipe conveyance technology with a menu of improved crops and agronomic practices.</w:t>
            </w:r>
          </w:p>
        </w:tc>
        <w:tc>
          <w:tcPr>
            <w:tcW w:w="2057" w:type="dxa"/>
          </w:tcPr>
          <w:p w:rsidR="001D7B50" w:rsidRPr="00923DB4" w:rsidRDefault="001D7B50" w:rsidP="001D7B50">
            <w:pPr>
              <w:jc w:val="right"/>
              <w:textAlignment w:val="baseline"/>
              <w:rPr>
                <w:rFonts w:asciiTheme="majorBidi" w:hAnsiTheme="majorBidi" w:cstheme="majorBidi"/>
                <w:color w:val="000000" w:themeColor="text1"/>
                <w:kern w:val="24"/>
              </w:rPr>
            </w:pPr>
            <w:r w:rsidRPr="00923DB4">
              <w:rPr>
                <w:rFonts w:asciiTheme="majorBidi" w:hAnsiTheme="majorBidi" w:cstheme="majorBidi"/>
              </w:rPr>
              <w:t>Using IFAD investment project “</w:t>
            </w:r>
            <w:proofErr w:type="spellStart"/>
            <w:r w:rsidRPr="00923DB4">
              <w:rPr>
                <w:rFonts w:asciiTheme="majorBidi" w:hAnsiTheme="majorBidi" w:cstheme="majorBidi"/>
              </w:rPr>
              <w:t>Butana</w:t>
            </w:r>
            <w:proofErr w:type="spellEnd"/>
            <w:r w:rsidRPr="00923DB4">
              <w:rPr>
                <w:rFonts w:asciiTheme="majorBidi" w:hAnsiTheme="majorBidi" w:cstheme="majorBidi"/>
              </w:rPr>
              <w:t xml:space="preserve"> Integrated Rural Development Project” as a vehicle to disseminate the pipe conveyance technology</w:t>
            </w:r>
            <w:r>
              <w:rPr>
                <w:rFonts w:asciiTheme="majorBidi" w:hAnsiTheme="majorBidi" w:cstheme="majorBidi"/>
              </w:rPr>
              <w:t xml:space="preserve"> through the provision of micro</w:t>
            </w:r>
            <w:r w:rsidRPr="00923DB4">
              <w:rPr>
                <w:rFonts w:asciiTheme="majorBidi" w:hAnsiTheme="majorBidi" w:cstheme="majorBidi"/>
              </w:rPr>
              <w:t>credits</w:t>
            </w:r>
            <w:r>
              <w:rPr>
                <w:rFonts w:asciiTheme="majorBidi" w:hAnsiTheme="majorBidi" w:cstheme="majorBidi"/>
              </w:rPr>
              <w:t>.</w:t>
            </w:r>
            <w:r w:rsidRPr="00923DB4">
              <w:rPr>
                <w:rFonts w:asciiTheme="majorBidi" w:hAnsiTheme="majorBidi" w:cstheme="majorBidi"/>
              </w:rPr>
              <w:t xml:space="preserve"> </w:t>
            </w:r>
          </w:p>
        </w:tc>
      </w:tr>
    </w:tbl>
    <w:p w:rsidR="001D7B50" w:rsidRDefault="001D7B50"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1D7B50" w:rsidRDefault="001D7B50"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1D7B50" w:rsidRDefault="001D7B50"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1D7B50" w:rsidRDefault="001D7B50"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F60D75" w:rsidRDefault="00F60D75"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1D7B50" w:rsidRDefault="001D7B50"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1D7B50" w:rsidRDefault="001D7B50" w:rsidP="00ED1BEC">
      <w:pPr>
        <w:autoSpaceDE w:val="0"/>
        <w:autoSpaceDN w:val="0"/>
        <w:adjustRightInd w:val="0"/>
        <w:spacing w:after="0" w:line="240" w:lineRule="auto"/>
        <w:jc w:val="both"/>
        <w:rPr>
          <w:rFonts w:asciiTheme="majorBidi" w:hAnsiTheme="majorBidi" w:cstheme="majorBidi"/>
          <w:b/>
          <w:bCs/>
          <w:color w:val="0070C0"/>
          <w:sz w:val="24"/>
          <w:szCs w:val="24"/>
        </w:rPr>
      </w:pPr>
    </w:p>
    <w:p w:rsidR="00ED1BEC" w:rsidRPr="00F633C1" w:rsidRDefault="0053793F" w:rsidP="00CD0990">
      <w:pPr>
        <w:pStyle w:val="Heading1"/>
      </w:pPr>
      <w:bookmarkStart w:id="8" w:name="_Toc433635079"/>
      <w:r w:rsidRPr="00F633C1">
        <w:lastRenderedPageBreak/>
        <w:t>Y</w:t>
      </w:r>
      <w:r w:rsidR="00ED1BEC" w:rsidRPr="00F633C1">
        <w:t>EMEN</w:t>
      </w:r>
      <w:bookmarkEnd w:id="8"/>
    </w:p>
    <w:p w:rsidR="00ED1BEC" w:rsidRPr="00F633C1" w:rsidRDefault="00ED1BEC" w:rsidP="00ED1BEC">
      <w:pPr>
        <w:autoSpaceDE w:val="0"/>
        <w:autoSpaceDN w:val="0"/>
        <w:adjustRightInd w:val="0"/>
        <w:spacing w:after="0" w:line="240" w:lineRule="auto"/>
        <w:jc w:val="both"/>
        <w:rPr>
          <w:rFonts w:asciiTheme="majorBidi" w:hAnsiTheme="majorBidi" w:cstheme="majorBidi"/>
          <w:b/>
          <w:bCs/>
          <w:sz w:val="24"/>
          <w:szCs w:val="24"/>
        </w:rPr>
      </w:pPr>
    </w:p>
    <w:p w:rsidR="00ED1BEC" w:rsidRPr="00F633C1" w:rsidRDefault="00ED1BEC" w:rsidP="00ED1BEC">
      <w:pPr>
        <w:jc w:val="both"/>
        <w:rPr>
          <w:rFonts w:asciiTheme="majorBidi" w:hAnsiTheme="majorBidi" w:cstheme="majorBidi"/>
          <w:b/>
          <w:bCs/>
          <w:i/>
          <w:iCs/>
          <w:sz w:val="24"/>
          <w:szCs w:val="24"/>
          <w:lang w:bidi="ar-EG"/>
        </w:rPr>
      </w:pPr>
      <w:r w:rsidRPr="00F633C1">
        <w:rPr>
          <w:rFonts w:asciiTheme="majorBidi" w:hAnsiTheme="majorBidi" w:cstheme="majorBidi"/>
          <w:b/>
          <w:bCs/>
          <w:i/>
          <w:iCs/>
          <w:sz w:val="24"/>
          <w:szCs w:val="24"/>
          <w:lang w:bidi="ar-EG"/>
        </w:rPr>
        <w:t>Summary:</w:t>
      </w:r>
    </w:p>
    <w:p w:rsidR="00ED1BEC" w:rsidRPr="00F633C1" w:rsidRDefault="00ED1BEC" w:rsidP="00E5611C">
      <w:pPr>
        <w:spacing w:after="0" w:line="240" w:lineRule="auto"/>
        <w:jc w:val="both"/>
        <w:rPr>
          <w:rFonts w:asciiTheme="majorBidi" w:hAnsiTheme="majorBidi" w:cstheme="majorBidi"/>
          <w:sz w:val="24"/>
          <w:szCs w:val="24"/>
          <w:lang w:bidi="ar-EG"/>
        </w:rPr>
      </w:pPr>
      <w:r w:rsidRPr="00F633C1">
        <w:rPr>
          <w:rFonts w:asciiTheme="majorBidi" w:hAnsiTheme="majorBidi" w:cstheme="majorBidi"/>
          <w:sz w:val="24"/>
          <w:szCs w:val="24"/>
          <w:lang w:bidi="ar-EG"/>
        </w:rPr>
        <w:t xml:space="preserve">The </w:t>
      </w:r>
      <w:r w:rsidR="00832415" w:rsidRPr="00F633C1">
        <w:rPr>
          <w:rFonts w:asciiTheme="majorBidi" w:hAnsiTheme="majorBidi" w:cstheme="majorBidi"/>
          <w:sz w:val="24"/>
          <w:szCs w:val="24"/>
          <w:lang w:bidi="ar-EG"/>
        </w:rPr>
        <w:t>priority technolog</w:t>
      </w:r>
      <w:r w:rsidR="00974738">
        <w:rPr>
          <w:rFonts w:asciiTheme="majorBidi" w:hAnsiTheme="majorBidi" w:cstheme="majorBidi"/>
          <w:sz w:val="24"/>
          <w:szCs w:val="24"/>
          <w:lang w:bidi="ar-EG"/>
        </w:rPr>
        <w:t>y</w:t>
      </w:r>
      <w:r w:rsidR="00832415" w:rsidRPr="00F633C1">
        <w:rPr>
          <w:rFonts w:asciiTheme="majorBidi" w:hAnsiTheme="majorBidi" w:cstheme="majorBidi"/>
          <w:sz w:val="24"/>
          <w:szCs w:val="24"/>
          <w:lang w:bidi="ar-EG"/>
        </w:rPr>
        <w:t xml:space="preserve"> package</w:t>
      </w:r>
      <w:r w:rsidRPr="00F633C1">
        <w:rPr>
          <w:rFonts w:asciiTheme="majorBidi" w:hAnsiTheme="majorBidi" w:cstheme="majorBidi"/>
          <w:sz w:val="24"/>
          <w:szCs w:val="24"/>
          <w:lang w:bidi="ar-EG"/>
        </w:rPr>
        <w:t xml:space="preserve"> to be scaled up is the improvement of sheep production through introducing improved male</w:t>
      </w:r>
      <w:r w:rsidR="00974738">
        <w:rPr>
          <w:rFonts w:asciiTheme="majorBidi" w:hAnsiTheme="majorBidi" w:cstheme="majorBidi"/>
          <w:sz w:val="24"/>
          <w:szCs w:val="24"/>
          <w:lang w:bidi="ar-EG"/>
        </w:rPr>
        <w:t>s</w:t>
      </w:r>
      <w:r w:rsidRPr="00F633C1">
        <w:rPr>
          <w:rFonts w:asciiTheme="majorBidi" w:hAnsiTheme="majorBidi" w:cstheme="majorBidi"/>
          <w:sz w:val="24"/>
          <w:szCs w:val="24"/>
          <w:lang w:bidi="ar-EG"/>
        </w:rPr>
        <w:t>, improved feeding diet and fattening. The research-to-business model focuses on vertical coordination between sheep producers and buyers</w:t>
      </w:r>
      <w:r w:rsidR="00832415" w:rsidRPr="00F633C1">
        <w:rPr>
          <w:rFonts w:asciiTheme="majorBidi" w:hAnsiTheme="majorBidi" w:cstheme="majorBidi"/>
          <w:sz w:val="24"/>
          <w:szCs w:val="24"/>
          <w:lang w:bidi="ar-EG"/>
        </w:rPr>
        <w:t xml:space="preserve">. </w:t>
      </w:r>
      <w:r w:rsidRPr="00F633C1">
        <w:rPr>
          <w:rFonts w:asciiTheme="majorBidi" w:hAnsiTheme="majorBidi" w:cstheme="majorBidi"/>
          <w:sz w:val="24"/>
          <w:szCs w:val="24"/>
          <w:lang w:bidi="ar-EG"/>
        </w:rPr>
        <w:t xml:space="preserve"> </w:t>
      </w:r>
      <w:r w:rsidR="005F0F7C" w:rsidRPr="00F633C1">
        <w:rPr>
          <w:rFonts w:asciiTheme="majorBidi" w:hAnsiTheme="majorBidi" w:cstheme="majorBidi"/>
          <w:sz w:val="24"/>
          <w:szCs w:val="24"/>
          <w:lang w:bidi="ar-EG"/>
        </w:rPr>
        <w:t>The military operations</w:t>
      </w:r>
      <w:r w:rsidR="003B130E" w:rsidRPr="00F633C1">
        <w:rPr>
          <w:rFonts w:asciiTheme="majorBidi" w:hAnsiTheme="majorBidi" w:cstheme="majorBidi"/>
          <w:sz w:val="24"/>
          <w:szCs w:val="24"/>
          <w:lang w:bidi="ar-EG"/>
        </w:rPr>
        <w:t xml:space="preserve"> </w:t>
      </w:r>
      <w:r w:rsidR="005F0F7C" w:rsidRPr="00F633C1">
        <w:rPr>
          <w:rFonts w:asciiTheme="majorBidi" w:hAnsiTheme="majorBidi" w:cstheme="majorBidi"/>
          <w:sz w:val="24"/>
          <w:szCs w:val="24"/>
          <w:lang w:bidi="ar-EG"/>
        </w:rPr>
        <w:t xml:space="preserve">in Yemen </w:t>
      </w:r>
      <w:r w:rsidR="003B130E" w:rsidRPr="00F633C1">
        <w:rPr>
          <w:rFonts w:asciiTheme="majorBidi" w:hAnsiTheme="majorBidi" w:cstheme="majorBidi"/>
          <w:sz w:val="24"/>
          <w:szCs w:val="24"/>
          <w:lang w:bidi="ar-EG"/>
        </w:rPr>
        <w:t>which started in March 2015 affected the implementation of the work</w:t>
      </w:r>
      <w:r w:rsidR="00974738">
        <w:rPr>
          <w:rFonts w:asciiTheme="majorBidi" w:hAnsiTheme="majorBidi" w:cstheme="majorBidi"/>
          <w:sz w:val="24"/>
          <w:szCs w:val="24"/>
          <w:lang w:bidi="ar-EG"/>
        </w:rPr>
        <w:t xml:space="preserve"> </w:t>
      </w:r>
      <w:r w:rsidR="003B130E" w:rsidRPr="00F633C1">
        <w:rPr>
          <w:rFonts w:asciiTheme="majorBidi" w:hAnsiTheme="majorBidi" w:cstheme="majorBidi"/>
          <w:sz w:val="24"/>
          <w:szCs w:val="24"/>
          <w:lang w:bidi="ar-EG"/>
        </w:rPr>
        <w:t xml:space="preserve">plan. The activities of the </w:t>
      </w:r>
      <w:r w:rsidR="005F0F7C" w:rsidRPr="00F633C1">
        <w:rPr>
          <w:rFonts w:asciiTheme="majorBidi" w:hAnsiTheme="majorBidi" w:cstheme="majorBidi"/>
          <w:sz w:val="24"/>
          <w:szCs w:val="24"/>
          <w:lang w:bidi="ar-EG"/>
        </w:rPr>
        <w:t>project</w:t>
      </w:r>
      <w:r w:rsidR="003B130E" w:rsidRPr="00F633C1">
        <w:rPr>
          <w:rFonts w:asciiTheme="majorBidi" w:hAnsiTheme="majorBidi" w:cstheme="majorBidi"/>
          <w:sz w:val="24"/>
          <w:szCs w:val="24"/>
          <w:lang w:bidi="ar-EG"/>
        </w:rPr>
        <w:t xml:space="preserve"> are currently pending.</w:t>
      </w:r>
    </w:p>
    <w:p w:rsidR="00E5611C" w:rsidRPr="00F633C1" w:rsidRDefault="00E5611C" w:rsidP="00974738">
      <w:pPr>
        <w:spacing w:after="0" w:line="240" w:lineRule="auto"/>
        <w:jc w:val="both"/>
        <w:rPr>
          <w:rFonts w:asciiTheme="majorBidi" w:hAnsiTheme="majorBidi" w:cstheme="majorBidi"/>
          <w:b/>
          <w:bCs/>
          <w:i/>
          <w:iCs/>
          <w:sz w:val="24"/>
          <w:szCs w:val="24"/>
          <w:lang w:bidi="ar-EG"/>
        </w:rPr>
      </w:pPr>
    </w:p>
    <w:p w:rsidR="00832415" w:rsidRDefault="00974738" w:rsidP="00974738">
      <w:pPr>
        <w:spacing w:after="0" w:line="240" w:lineRule="auto"/>
        <w:jc w:val="both"/>
        <w:rPr>
          <w:rFonts w:asciiTheme="majorBidi" w:hAnsiTheme="majorBidi" w:cstheme="majorBidi"/>
          <w:b/>
          <w:bCs/>
          <w:i/>
          <w:iCs/>
          <w:sz w:val="24"/>
          <w:szCs w:val="24"/>
          <w:lang w:bidi="ar-EG"/>
        </w:rPr>
      </w:pPr>
      <w:r>
        <w:rPr>
          <w:rFonts w:asciiTheme="majorBidi" w:hAnsiTheme="majorBidi" w:cstheme="majorBidi"/>
          <w:b/>
          <w:bCs/>
          <w:i/>
          <w:iCs/>
          <w:sz w:val="24"/>
          <w:szCs w:val="24"/>
          <w:lang w:bidi="ar-EG"/>
        </w:rPr>
        <w:t>A</w:t>
      </w:r>
      <w:r w:rsidR="00832415" w:rsidRPr="00F633C1">
        <w:rPr>
          <w:rFonts w:asciiTheme="majorBidi" w:hAnsiTheme="majorBidi" w:cstheme="majorBidi"/>
          <w:b/>
          <w:bCs/>
          <w:i/>
          <w:iCs/>
          <w:sz w:val="24"/>
          <w:szCs w:val="24"/>
          <w:lang w:bidi="ar-EG"/>
        </w:rPr>
        <w:t>ctivities and results:</w:t>
      </w:r>
    </w:p>
    <w:p w:rsidR="00974738" w:rsidRPr="00F633C1" w:rsidRDefault="00974738" w:rsidP="00974738">
      <w:pPr>
        <w:spacing w:after="0" w:line="240" w:lineRule="auto"/>
        <w:jc w:val="both"/>
        <w:rPr>
          <w:rFonts w:asciiTheme="majorBidi" w:hAnsiTheme="majorBidi" w:cstheme="majorBidi"/>
          <w:b/>
          <w:bCs/>
          <w:i/>
          <w:iCs/>
          <w:sz w:val="24"/>
          <w:szCs w:val="24"/>
          <w:lang w:bidi="ar-EG"/>
        </w:rPr>
      </w:pPr>
    </w:p>
    <w:p w:rsidR="00832415" w:rsidRPr="00F633C1" w:rsidRDefault="00ED1BEC" w:rsidP="00E5611C">
      <w:pPr>
        <w:spacing w:after="0" w:line="240" w:lineRule="auto"/>
        <w:jc w:val="both"/>
        <w:rPr>
          <w:rFonts w:asciiTheme="majorBidi" w:hAnsiTheme="majorBidi" w:cstheme="majorBidi"/>
          <w:sz w:val="24"/>
          <w:szCs w:val="24"/>
        </w:rPr>
      </w:pPr>
      <w:r w:rsidRPr="00F633C1">
        <w:rPr>
          <w:rFonts w:asciiTheme="majorBidi" w:hAnsiTheme="majorBidi" w:cstheme="majorBidi"/>
          <w:sz w:val="24"/>
          <w:szCs w:val="24"/>
          <w:lang w:bidi="ar-EG"/>
        </w:rPr>
        <w:t xml:space="preserve">During phase I of the project, attempt to improve sheep production was achieved through introducing improved males and feeding </w:t>
      </w:r>
      <w:r w:rsidR="00832415" w:rsidRPr="00F633C1">
        <w:rPr>
          <w:rFonts w:asciiTheme="majorBidi" w:hAnsiTheme="majorBidi" w:cstheme="majorBidi"/>
          <w:sz w:val="24"/>
          <w:szCs w:val="24"/>
          <w:lang w:bidi="ar-EG"/>
        </w:rPr>
        <w:t>diets</w:t>
      </w:r>
      <w:r w:rsidRPr="00F633C1">
        <w:rPr>
          <w:rFonts w:asciiTheme="majorBidi" w:hAnsiTheme="majorBidi" w:cstheme="majorBidi"/>
          <w:sz w:val="24"/>
          <w:szCs w:val="24"/>
          <w:lang w:bidi="ar-EG"/>
        </w:rPr>
        <w:t xml:space="preserve"> to farmers</w:t>
      </w:r>
      <w:r w:rsidR="00832415" w:rsidRPr="00F633C1">
        <w:rPr>
          <w:rFonts w:asciiTheme="majorBidi" w:hAnsiTheme="majorBidi" w:cstheme="majorBidi"/>
          <w:sz w:val="24"/>
          <w:szCs w:val="24"/>
          <w:lang w:bidi="ar-EG"/>
        </w:rPr>
        <w:t>’</w:t>
      </w:r>
      <w:r w:rsidRPr="00F633C1">
        <w:rPr>
          <w:rFonts w:asciiTheme="majorBidi" w:hAnsiTheme="majorBidi" w:cstheme="majorBidi"/>
          <w:sz w:val="24"/>
          <w:szCs w:val="24"/>
          <w:lang w:bidi="ar-EG"/>
        </w:rPr>
        <w:t xml:space="preserve"> community at </w:t>
      </w:r>
      <w:proofErr w:type="spellStart"/>
      <w:r w:rsidRPr="00F633C1">
        <w:rPr>
          <w:rFonts w:asciiTheme="majorBidi" w:hAnsiTheme="majorBidi" w:cstheme="majorBidi"/>
          <w:sz w:val="24"/>
          <w:szCs w:val="24"/>
          <w:lang w:bidi="ar-EG"/>
        </w:rPr>
        <w:t>Telhama</w:t>
      </w:r>
      <w:proofErr w:type="spellEnd"/>
      <w:r w:rsidRPr="00F633C1">
        <w:rPr>
          <w:rFonts w:asciiTheme="majorBidi" w:hAnsiTheme="majorBidi" w:cstheme="majorBidi"/>
          <w:sz w:val="24"/>
          <w:szCs w:val="24"/>
          <w:lang w:bidi="ar-EG"/>
        </w:rPr>
        <w:t xml:space="preserve"> village. </w:t>
      </w:r>
      <w:r w:rsidR="00832415" w:rsidRPr="00F633C1">
        <w:rPr>
          <w:rFonts w:asciiTheme="majorBidi" w:hAnsiTheme="majorBidi" w:cstheme="majorBidi"/>
          <w:sz w:val="24"/>
          <w:szCs w:val="24"/>
          <w:lang w:bidi="ar-EG"/>
        </w:rPr>
        <w:t>Two additional villages are targeted in Phase II (</w:t>
      </w:r>
      <w:proofErr w:type="spellStart"/>
      <w:r w:rsidR="00832415" w:rsidRPr="00F633C1">
        <w:rPr>
          <w:rFonts w:asciiTheme="majorBidi" w:hAnsiTheme="majorBidi" w:cstheme="majorBidi"/>
          <w:sz w:val="24"/>
          <w:szCs w:val="24"/>
        </w:rPr>
        <w:t>Bani-Saba’a</w:t>
      </w:r>
      <w:proofErr w:type="spellEnd"/>
      <w:r w:rsidR="00832415" w:rsidRPr="00F633C1">
        <w:rPr>
          <w:rFonts w:asciiTheme="majorBidi" w:hAnsiTheme="majorBidi" w:cstheme="majorBidi"/>
          <w:sz w:val="24"/>
          <w:szCs w:val="24"/>
        </w:rPr>
        <w:t xml:space="preserve"> and Al-</w:t>
      </w:r>
      <w:proofErr w:type="spellStart"/>
      <w:r w:rsidR="00832415" w:rsidRPr="00F633C1">
        <w:rPr>
          <w:rFonts w:asciiTheme="majorBidi" w:hAnsiTheme="majorBidi" w:cstheme="majorBidi"/>
          <w:sz w:val="24"/>
          <w:szCs w:val="24"/>
        </w:rPr>
        <w:t>Kubbah</w:t>
      </w:r>
      <w:proofErr w:type="spellEnd"/>
      <w:r w:rsidR="00832415" w:rsidRPr="00F633C1">
        <w:rPr>
          <w:rFonts w:asciiTheme="majorBidi" w:hAnsiTheme="majorBidi" w:cstheme="majorBidi"/>
          <w:sz w:val="24"/>
          <w:szCs w:val="24"/>
        </w:rPr>
        <w:t xml:space="preserve">). Nine pure improved males were distributed to 9 farmers, 3 in each village. </w:t>
      </w:r>
      <w:r w:rsidR="00832415" w:rsidRPr="00F633C1">
        <w:rPr>
          <w:rFonts w:asciiTheme="majorBidi" w:hAnsiTheme="majorBidi" w:cstheme="majorBidi"/>
          <w:sz w:val="24"/>
          <w:szCs w:val="24"/>
          <w:lang w:bidi="ar-EG"/>
        </w:rPr>
        <w:t xml:space="preserve"> </w:t>
      </w:r>
      <w:r w:rsidR="00832415" w:rsidRPr="00F633C1">
        <w:rPr>
          <w:rFonts w:asciiTheme="majorBidi" w:hAnsiTheme="majorBidi" w:cstheme="majorBidi"/>
          <w:sz w:val="24"/>
          <w:szCs w:val="24"/>
        </w:rPr>
        <w:t xml:space="preserve">Activity was followed up in order to identify the mating process and to introduce the feeding to the selected sheep. Suggested </w:t>
      </w:r>
      <w:r w:rsidR="00B059B8" w:rsidRPr="00F633C1">
        <w:rPr>
          <w:rFonts w:asciiTheme="majorBidi" w:hAnsiTheme="majorBidi" w:cstheme="majorBidi"/>
          <w:sz w:val="24"/>
          <w:szCs w:val="24"/>
        </w:rPr>
        <w:t>diet</w:t>
      </w:r>
      <w:r w:rsidR="00832415" w:rsidRPr="00F633C1">
        <w:rPr>
          <w:rFonts w:asciiTheme="majorBidi" w:hAnsiTheme="majorBidi" w:cstheme="majorBidi"/>
          <w:sz w:val="24"/>
          <w:szCs w:val="24"/>
        </w:rPr>
        <w:t xml:space="preserve"> consisted of 45% crushed wheat, 45% crushed barley, 2% urea and 8% salt. Weight of sheep was taken before and after mating in each village.</w:t>
      </w:r>
    </w:p>
    <w:p w:rsidR="00B059B8" w:rsidRPr="00F633C1" w:rsidRDefault="00B059B8" w:rsidP="00E5611C">
      <w:pPr>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 xml:space="preserve">Feeding treatment was introduced two weeks before mating and two weeks after mating with the purpose to enhance metabolism and fertility. Second dosage will be introduced after delivery in order to increase milk production that will enhance growth and weight. Amount of feeding was 250g per head per day </w:t>
      </w:r>
      <w:r w:rsidR="00F516F0" w:rsidRPr="00F633C1">
        <w:rPr>
          <w:rFonts w:asciiTheme="majorBidi" w:hAnsiTheme="majorBidi" w:cstheme="majorBidi"/>
          <w:sz w:val="24"/>
          <w:szCs w:val="24"/>
        </w:rPr>
        <w:t xml:space="preserve">for 30 days at the two dosages. </w:t>
      </w:r>
      <w:r w:rsidRPr="00F633C1">
        <w:rPr>
          <w:rFonts w:asciiTheme="majorBidi" w:hAnsiTheme="majorBidi" w:cstheme="majorBidi"/>
          <w:sz w:val="24"/>
          <w:szCs w:val="24"/>
        </w:rPr>
        <w:t>Farmers, researchers, livestock specialist</w:t>
      </w:r>
      <w:r w:rsidR="00883767">
        <w:rPr>
          <w:rFonts w:asciiTheme="majorBidi" w:hAnsiTheme="majorBidi" w:cstheme="majorBidi"/>
          <w:sz w:val="24"/>
          <w:szCs w:val="24"/>
        </w:rPr>
        <w:t>s</w:t>
      </w:r>
      <w:r w:rsidRPr="00F633C1">
        <w:rPr>
          <w:rFonts w:asciiTheme="majorBidi" w:hAnsiTheme="majorBidi" w:cstheme="majorBidi"/>
          <w:sz w:val="24"/>
          <w:szCs w:val="24"/>
        </w:rPr>
        <w:t>, extension agents, and a cooperative participated in implementing the activity.</w:t>
      </w:r>
    </w:p>
    <w:p w:rsidR="00E5611C" w:rsidRPr="00F633C1" w:rsidRDefault="00E5611C" w:rsidP="00E5611C">
      <w:pPr>
        <w:spacing w:after="0" w:line="240" w:lineRule="auto"/>
        <w:jc w:val="both"/>
        <w:rPr>
          <w:rFonts w:asciiTheme="majorBidi" w:hAnsiTheme="majorBidi" w:cstheme="majorBidi"/>
          <w:sz w:val="24"/>
          <w:szCs w:val="24"/>
          <w:lang w:bidi="ar-EG"/>
        </w:rPr>
      </w:pPr>
    </w:p>
    <w:p w:rsidR="00ED1BEC" w:rsidRPr="00F633C1" w:rsidRDefault="00883767" w:rsidP="00E5611C">
      <w:pPr>
        <w:spacing w:after="0" w:line="240" w:lineRule="auto"/>
        <w:jc w:val="both"/>
        <w:rPr>
          <w:rFonts w:asciiTheme="majorBidi" w:hAnsiTheme="majorBidi" w:cstheme="majorBidi"/>
          <w:sz w:val="24"/>
          <w:szCs w:val="24"/>
        </w:rPr>
      </w:pPr>
      <w:r>
        <w:rPr>
          <w:rFonts w:asciiTheme="majorBidi" w:hAnsiTheme="majorBidi" w:cstheme="majorBidi"/>
          <w:sz w:val="24"/>
          <w:szCs w:val="24"/>
          <w:lang w:bidi="ar-EG"/>
        </w:rPr>
        <w:t>A q</w:t>
      </w:r>
      <w:r w:rsidR="00ED1BEC" w:rsidRPr="00F633C1">
        <w:rPr>
          <w:rFonts w:asciiTheme="majorBidi" w:hAnsiTheme="majorBidi" w:cstheme="majorBidi"/>
          <w:sz w:val="24"/>
          <w:szCs w:val="24"/>
          <w:lang w:bidi="ar-EG"/>
        </w:rPr>
        <w:t xml:space="preserve">uestionnaire was prepared to collect </w:t>
      </w:r>
      <w:r w:rsidR="00ED1BEC" w:rsidRPr="00F633C1">
        <w:rPr>
          <w:rFonts w:asciiTheme="majorBidi" w:hAnsiTheme="majorBidi" w:cstheme="majorBidi"/>
          <w:sz w:val="24"/>
          <w:szCs w:val="24"/>
        </w:rPr>
        <w:t>farmers’ o</w:t>
      </w:r>
      <w:r>
        <w:rPr>
          <w:rFonts w:asciiTheme="majorBidi" w:hAnsiTheme="majorBidi" w:cstheme="majorBidi"/>
          <w:sz w:val="24"/>
          <w:szCs w:val="24"/>
        </w:rPr>
        <w:t>pinion regarding some characteristics</w:t>
      </w:r>
      <w:r w:rsidR="00ED1BEC" w:rsidRPr="00F633C1">
        <w:rPr>
          <w:rFonts w:asciiTheme="majorBidi" w:hAnsiTheme="majorBidi" w:cstheme="majorBidi"/>
          <w:sz w:val="24"/>
          <w:szCs w:val="24"/>
        </w:rPr>
        <w:t xml:space="preserve"> of sheep produced from mating with improved males in comparison to local males.</w:t>
      </w:r>
      <w:r w:rsidR="00ED1BEC" w:rsidRPr="00F633C1">
        <w:rPr>
          <w:rFonts w:asciiTheme="majorBidi" w:hAnsiTheme="majorBidi" w:cstheme="majorBidi"/>
          <w:sz w:val="24"/>
          <w:szCs w:val="24"/>
          <w:lang w:bidi="ar-EG"/>
        </w:rPr>
        <w:t xml:space="preserve"> </w:t>
      </w:r>
      <w:r w:rsidR="00ED1BEC" w:rsidRPr="00F633C1">
        <w:rPr>
          <w:rFonts w:asciiTheme="majorBidi" w:hAnsiTheme="majorBidi" w:cstheme="majorBidi"/>
          <w:sz w:val="24"/>
          <w:szCs w:val="24"/>
        </w:rPr>
        <w:t>Data show that some important chara</w:t>
      </w:r>
      <w:r>
        <w:rPr>
          <w:rFonts w:asciiTheme="majorBidi" w:hAnsiTheme="majorBidi" w:cstheme="majorBidi"/>
          <w:sz w:val="24"/>
          <w:szCs w:val="24"/>
        </w:rPr>
        <w:t>cteristics</w:t>
      </w:r>
      <w:r w:rsidR="00B059B8" w:rsidRPr="00F633C1">
        <w:rPr>
          <w:rFonts w:asciiTheme="majorBidi" w:hAnsiTheme="majorBidi" w:cstheme="majorBidi"/>
          <w:sz w:val="24"/>
          <w:szCs w:val="24"/>
        </w:rPr>
        <w:t xml:space="preserve"> appeared in the offspring</w:t>
      </w:r>
      <w:r w:rsidR="00ED1BEC" w:rsidRPr="00F633C1">
        <w:rPr>
          <w:rFonts w:asciiTheme="majorBidi" w:hAnsiTheme="majorBidi" w:cstheme="majorBidi"/>
          <w:sz w:val="24"/>
          <w:szCs w:val="24"/>
        </w:rPr>
        <w:t xml:space="preserve"> of improved males such as the weight of born lamb</w:t>
      </w:r>
      <w:r w:rsidR="00191795" w:rsidRPr="00F633C1">
        <w:rPr>
          <w:rFonts w:asciiTheme="majorBidi" w:hAnsiTheme="majorBidi" w:cstheme="majorBidi"/>
          <w:sz w:val="24"/>
          <w:szCs w:val="24"/>
        </w:rPr>
        <w:t xml:space="preserve"> (Table</w:t>
      </w:r>
      <w:r w:rsidR="00AB40FD">
        <w:rPr>
          <w:rFonts w:asciiTheme="majorBidi" w:hAnsiTheme="majorBidi" w:cstheme="majorBidi"/>
          <w:sz w:val="24"/>
          <w:szCs w:val="24"/>
        </w:rPr>
        <w:t xml:space="preserve"> 11</w:t>
      </w:r>
      <w:r w:rsidR="00191795" w:rsidRPr="00F633C1">
        <w:rPr>
          <w:rFonts w:asciiTheme="majorBidi" w:hAnsiTheme="majorBidi" w:cstheme="majorBidi"/>
          <w:sz w:val="24"/>
          <w:szCs w:val="24"/>
        </w:rPr>
        <w:t>)</w:t>
      </w:r>
      <w:r>
        <w:rPr>
          <w:rFonts w:asciiTheme="majorBidi" w:hAnsiTheme="majorBidi" w:cstheme="majorBidi"/>
          <w:sz w:val="24"/>
          <w:szCs w:val="24"/>
        </w:rPr>
        <w:t>.</w:t>
      </w:r>
    </w:p>
    <w:p w:rsidR="0078504B" w:rsidRDefault="0078504B" w:rsidP="00E5611C">
      <w:pPr>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Data analysis show that the price of a new born sheep from an improved male was higher at age of six month compared to a new born from a local male. Average price of a six month sheep from improved male was 22111 Yemeni Riyal while the price of a six month sheep from local male was 18000 YR</w:t>
      </w:r>
      <w:r w:rsidR="00191795" w:rsidRPr="00F633C1">
        <w:rPr>
          <w:rFonts w:asciiTheme="majorBidi" w:hAnsiTheme="majorBidi" w:cstheme="majorBidi"/>
          <w:sz w:val="24"/>
          <w:szCs w:val="24"/>
        </w:rPr>
        <w:t xml:space="preserve"> (Table </w:t>
      </w:r>
      <w:r w:rsidR="00AB40FD">
        <w:rPr>
          <w:rFonts w:asciiTheme="majorBidi" w:hAnsiTheme="majorBidi" w:cstheme="majorBidi"/>
          <w:sz w:val="24"/>
          <w:szCs w:val="24"/>
        </w:rPr>
        <w:t>12</w:t>
      </w:r>
      <w:r w:rsidR="00191795" w:rsidRPr="00F633C1">
        <w:rPr>
          <w:rFonts w:asciiTheme="majorBidi" w:hAnsiTheme="majorBidi" w:cstheme="majorBidi"/>
          <w:sz w:val="24"/>
          <w:szCs w:val="24"/>
        </w:rPr>
        <w:t>).</w:t>
      </w:r>
      <w:r w:rsidRPr="00F633C1">
        <w:rPr>
          <w:rFonts w:asciiTheme="majorBidi" w:hAnsiTheme="majorBidi" w:cstheme="majorBidi"/>
          <w:sz w:val="24"/>
          <w:szCs w:val="24"/>
        </w:rPr>
        <w:t xml:space="preserve"> New born from local males cannot be sold at age of 6 month because size and weight are low and farmer keeps feeding the sheep till it reaches the age of 8 months. The cost of feeding for an extra 2 months period was calculated at</w:t>
      </w:r>
      <w:r w:rsidR="00191795" w:rsidRPr="00F633C1">
        <w:rPr>
          <w:rFonts w:asciiTheme="majorBidi" w:hAnsiTheme="majorBidi" w:cstheme="majorBidi"/>
          <w:sz w:val="24"/>
          <w:szCs w:val="24"/>
        </w:rPr>
        <w:t xml:space="preserve"> 7200 Y</w:t>
      </w:r>
      <w:r w:rsidR="00883767">
        <w:rPr>
          <w:rFonts w:asciiTheme="majorBidi" w:hAnsiTheme="majorBidi" w:cstheme="majorBidi"/>
          <w:sz w:val="24"/>
          <w:szCs w:val="24"/>
        </w:rPr>
        <w:t>R</w:t>
      </w:r>
      <w:r w:rsidR="00191795" w:rsidRPr="00F633C1">
        <w:rPr>
          <w:rFonts w:asciiTheme="majorBidi" w:hAnsiTheme="majorBidi" w:cstheme="majorBidi"/>
          <w:sz w:val="24"/>
          <w:szCs w:val="24"/>
        </w:rPr>
        <w:t>.</w:t>
      </w:r>
    </w:p>
    <w:p w:rsidR="00571991" w:rsidRDefault="00571991" w:rsidP="00E5611C">
      <w:pPr>
        <w:spacing w:after="0" w:line="240" w:lineRule="auto"/>
        <w:jc w:val="both"/>
        <w:rPr>
          <w:rFonts w:ascii="Arial" w:hAnsi="Arial" w:cs="Arial"/>
        </w:rPr>
      </w:pPr>
    </w:p>
    <w:p w:rsidR="00571991" w:rsidRPr="004C6B01" w:rsidRDefault="00571991" w:rsidP="004C6B01">
      <w:pPr>
        <w:spacing w:after="0" w:line="240" w:lineRule="auto"/>
        <w:jc w:val="both"/>
        <w:rPr>
          <w:rFonts w:asciiTheme="majorBidi" w:hAnsiTheme="majorBidi" w:cstheme="majorBidi"/>
          <w:sz w:val="24"/>
          <w:szCs w:val="24"/>
        </w:rPr>
      </w:pPr>
      <w:r w:rsidRPr="00CB323B">
        <w:rPr>
          <w:rFonts w:asciiTheme="majorBidi" w:hAnsiTheme="majorBidi" w:cstheme="majorBidi"/>
          <w:sz w:val="24"/>
          <w:szCs w:val="24"/>
        </w:rPr>
        <w:t>During the pe</w:t>
      </w:r>
      <w:r w:rsidR="004C6B01" w:rsidRPr="00CB323B">
        <w:rPr>
          <w:rFonts w:asciiTheme="majorBidi" w:hAnsiTheme="majorBidi" w:cstheme="majorBidi"/>
          <w:sz w:val="24"/>
          <w:szCs w:val="24"/>
        </w:rPr>
        <w:t>riod of April to September 2015, many visits were</w:t>
      </w:r>
      <w:r w:rsidRPr="00CB323B">
        <w:rPr>
          <w:rFonts w:asciiTheme="majorBidi" w:hAnsiTheme="majorBidi" w:cstheme="majorBidi"/>
          <w:sz w:val="24"/>
          <w:szCs w:val="24"/>
        </w:rPr>
        <w:t xml:space="preserve"> conducted for distrib</w:t>
      </w:r>
      <w:r w:rsidR="004C6B01" w:rsidRPr="00CB323B">
        <w:rPr>
          <w:rFonts w:asciiTheme="majorBidi" w:hAnsiTheme="majorBidi" w:cstheme="majorBidi"/>
          <w:sz w:val="24"/>
          <w:szCs w:val="24"/>
        </w:rPr>
        <w:t xml:space="preserve">ution of feeding </w:t>
      </w:r>
      <w:r w:rsidRPr="00CB323B">
        <w:rPr>
          <w:rFonts w:asciiTheme="majorBidi" w:hAnsiTheme="majorBidi" w:cstheme="majorBidi"/>
          <w:sz w:val="24"/>
          <w:szCs w:val="24"/>
        </w:rPr>
        <w:t>in the three villages and to collect data on new born lamb</w:t>
      </w:r>
      <w:r w:rsidR="004C6B01" w:rsidRPr="00CB323B">
        <w:rPr>
          <w:rFonts w:asciiTheme="majorBidi" w:hAnsiTheme="majorBidi" w:cstheme="majorBidi"/>
          <w:sz w:val="24"/>
          <w:szCs w:val="24"/>
        </w:rPr>
        <w:t>s.</w:t>
      </w:r>
    </w:p>
    <w:p w:rsidR="00E5611C" w:rsidRPr="00F633C1" w:rsidRDefault="00E5611C" w:rsidP="00E5611C">
      <w:pPr>
        <w:spacing w:after="0" w:line="240" w:lineRule="auto"/>
        <w:jc w:val="both"/>
        <w:rPr>
          <w:rFonts w:asciiTheme="majorBidi" w:hAnsiTheme="majorBidi" w:cstheme="majorBidi"/>
          <w:sz w:val="24"/>
          <w:szCs w:val="24"/>
        </w:rPr>
      </w:pPr>
    </w:p>
    <w:p w:rsidR="00191795" w:rsidRPr="00F633C1" w:rsidRDefault="00191795" w:rsidP="00E5611C">
      <w:pPr>
        <w:spacing w:after="0" w:line="240" w:lineRule="auto"/>
        <w:jc w:val="both"/>
        <w:rPr>
          <w:rFonts w:asciiTheme="majorBidi" w:hAnsiTheme="majorBidi" w:cstheme="majorBidi"/>
          <w:sz w:val="24"/>
          <w:szCs w:val="24"/>
        </w:rPr>
      </w:pPr>
      <w:r w:rsidRPr="00F633C1">
        <w:rPr>
          <w:rFonts w:asciiTheme="majorBidi" w:hAnsiTheme="majorBidi" w:cstheme="majorBidi"/>
          <w:sz w:val="24"/>
          <w:szCs w:val="24"/>
        </w:rPr>
        <w:t xml:space="preserve">Several meetings with different stakeholders took place to discuss how to link sheep producers with </w:t>
      </w:r>
      <w:r w:rsidR="0082750E" w:rsidRPr="00F633C1">
        <w:rPr>
          <w:rFonts w:asciiTheme="majorBidi" w:hAnsiTheme="majorBidi" w:cstheme="majorBidi"/>
          <w:sz w:val="24"/>
          <w:szCs w:val="24"/>
        </w:rPr>
        <w:t>buyers:</w:t>
      </w:r>
    </w:p>
    <w:p w:rsidR="00E5611C" w:rsidRPr="00F633C1" w:rsidRDefault="00E5611C" w:rsidP="00E5611C">
      <w:pPr>
        <w:spacing w:after="0" w:line="240" w:lineRule="auto"/>
        <w:jc w:val="both"/>
        <w:rPr>
          <w:rFonts w:asciiTheme="majorBidi" w:hAnsiTheme="majorBidi" w:cstheme="majorBidi"/>
          <w:sz w:val="24"/>
          <w:szCs w:val="24"/>
        </w:rPr>
      </w:pPr>
    </w:p>
    <w:p w:rsidR="0078504B" w:rsidRPr="00F633C1" w:rsidRDefault="00191795" w:rsidP="00CF066F">
      <w:pPr>
        <w:pStyle w:val="ListParagraph"/>
        <w:numPr>
          <w:ilvl w:val="0"/>
          <w:numId w:val="3"/>
        </w:numPr>
        <w:tabs>
          <w:tab w:val="left" w:pos="2895"/>
        </w:tabs>
        <w:spacing w:after="0" w:line="240" w:lineRule="auto"/>
        <w:ind w:left="270" w:hanging="270"/>
        <w:jc w:val="both"/>
        <w:rPr>
          <w:rFonts w:asciiTheme="majorBidi" w:hAnsiTheme="majorBidi" w:cstheme="majorBidi"/>
          <w:sz w:val="24"/>
          <w:szCs w:val="24"/>
        </w:rPr>
      </w:pPr>
      <w:r w:rsidRPr="00F633C1">
        <w:rPr>
          <w:rFonts w:asciiTheme="majorBidi" w:hAnsiTheme="majorBidi" w:cstheme="majorBidi"/>
          <w:sz w:val="24"/>
          <w:szCs w:val="24"/>
        </w:rPr>
        <w:t xml:space="preserve">A meeting was held with livestock dealers. </w:t>
      </w:r>
      <w:r w:rsidR="0082750E" w:rsidRPr="00F633C1">
        <w:rPr>
          <w:rFonts w:asciiTheme="majorBidi" w:hAnsiTheme="majorBidi" w:cstheme="majorBidi"/>
          <w:sz w:val="24"/>
          <w:szCs w:val="24"/>
        </w:rPr>
        <w:t>They appreciated the idea of buying livestock from farmers according to characteristics all</w:t>
      </w:r>
      <w:r w:rsidR="00883767">
        <w:rPr>
          <w:rFonts w:asciiTheme="majorBidi" w:hAnsiTheme="majorBidi" w:cstheme="majorBidi"/>
          <w:sz w:val="24"/>
          <w:szCs w:val="24"/>
        </w:rPr>
        <w:t>owing to sell</w:t>
      </w:r>
      <w:r w:rsidR="0082750E" w:rsidRPr="00F633C1">
        <w:rPr>
          <w:rFonts w:asciiTheme="majorBidi" w:hAnsiTheme="majorBidi" w:cstheme="majorBidi"/>
          <w:sz w:val="24"/>
          <w:szCs w:val="24"/>
        </w:rPr>
        <w:t xml:space="preserve"> easily. </w:t>
      </w:r>
    </w:p>
    <w:p w:rsidR="007B27BB" w:rsidRPr="00F633C1" w:rsidRDefault="007B27BB" w:rsidP="00CF066F">
      <w:pPr>
        <w:pStyle w:val="ListParagraph"/>
        <w:numPr>
          <w:ilvl w:val="0"/>
          <w:numId w:val="3"/>
        </w:numPr>
        <w:tabs>
          <w:tab w:val="left" w:pos="2895"/>
        </w:tabs>
        <w:spacing w:after="0" w:line="240" w:lineRule="auto"/>
        <w:ind w:left="270" w:hanging="270"/>
        <w:jc w:val="both"/>
        <w:rPr>
          <w:rFonts w:asciiTheme="majorBidi" w:hAnsiTheme="majorBidi" w:cstheme="majorBidi"/>
          <w:sz w:val="24"/>
          <w:szCs w:val="24"/>
        </w:rPr>
      </w:pPr>
      <w:r w:rsidRPr="00F633C1">
        <w:rPr>
          <w:rFonts w:asciiTheme="majorBidi" w:hAnsiTheme="majorBidi" w:cstheme="majorBidi"/>
          <w:sz w:val="24"/>
          <w:szCs w:val="24"/>
        </w:rPr>
        <w:t>A meeting was held with sheep producers. They appreciated the introduction of improved males to their village</w:t>
      </w:r>
      <w:r w:rsidR="00883767">
        <w:rPr>
          <w:rFonts w:asciiTheme="majorBidi" w:hAnsiTheme="majorBidi" w:cstheme="majorBidi"/>
          <w:sz w:val="24"/>
          <w:szCs w:val="24"/>
        </w:rPr>
        <w:t>s</w:t>
      </w:r>
      <w:r w:rsidRPr="00F633C1">
        <w:rPr>
          <w:rFonts w:asciiTheme="majorBidi" w:hAnsiTheme="majorBidi" w:cstheme="majorBidi"/>
          <w:sz w:val="24"/>
          <w:szCs w:val="24"/>
        </w:rPr>
        <w:t>, the feeding diet which was applied, and the impact of the package on producing healthy sheep that can be sold at higher price comparing to sheep produced from mating with local males.</w:t>
      </w:r>
    </w:p>
    <w:p w:rsidR="007B27BB" w:rsidRPr="00F633C1" w:rsidRDefault="007B27BB" w:rsidP="00CF066F">
      <w:pPr>
        <w:pStyle w:val="ListParagraph"/>
        <w:numPr>
          <w:ilvl w:val="0"/>
          <w:numId w:val="3"/>
        </w:numPr>
        <w:tabs>
          <w:tab w:val="left" w:pos="2895"/>
        </w:tabs>
        <w:spacing w:after="0" w:line="240" w:lineRule="auto"/>
        <w:ind w:left="270" w:hanging="270"/>
        <w:jc w:val="both"/>
        <w:rPr>
          <w:rFonts w:asciiTheme="majorBidi" w:hAnsiTheme="majorBidi" w:cstheme="majorBidi"/>
          <w:sz w:val="24"/>
          <w:szCs w:val="24"/>
        </w:rPr>
      </w:pPr>
      <w:r w:rsidRPr="00F633C1">
        <w:rPr>
          <w:rFonts w:asciiTheme="majorBidi" w:hAnsiTheme="majorBidi" w:cstheme="majorBidi"/>
          <w:sz w:val="24"/>
          <w:szCs w:val="24"/>
        </w:rPr>
        <w:t xml:space="preserve">Three meetings were held with restaurant owners </w:t>
      </w:r>
      <w:r w:rsidR="00883767">
        <w:rPr>
          <w:rFonts w:asciiTheme="majorBidi" w:hAnsiTheme="majorBidi" w:cstheme="majorBidi"/>
          <w:sz w:val="24"/>
          <w:szCs w:val="24"/>
        </w:rPr>
        <w:t xml:space="preserve">in </w:t>
      </w:r>
      <w:proofErr w:type="spellStart"/>
      <w:r w:rsidR="00883767">
        <w:rPr>
          <w:rFonts w:asciiTheme="majorBidi" w:hAnsiTheme="majorBidi" w:cstheme="majorBidi"/>
          <w:sz w:val="24"/>
          <w:szCs w:val="24"/>
        </w:rPr>
        <w:t>Dhamar</w:t>
      </w:r>
      <w:proofErr w:type="spellEnd"/>
      <w:r w:rsidR="00883767">
        <w:rPr>
          <w:rFonts w:asciiTheme="majorBidi" w:hAnsiTheme="majorBidi" w:cstheme="majorBidi"/>
          <w:sz w:val="24"/>
          <w:szCs w:val="24"/>
        </w:rPr>
        <w:t xml:space="preserve"> c</w:t>
      </w:r>
      <w:r w:rsidRPr="00F633C1">
        <w:rPr>
          <w:rFonts w:asciiTheme="majorBidi" w:hAnsiTheme="majorBidi" w:cstheme="majorBidi"/>
          <w:sz w:val="24"/>
          <w:szCs w:val="24"/>
        </w:rPr>
        <w:t xml:space="preserve">ity. They revealed no objection of buying sheep from farmers in the </w:t>
      </w:r>
      <w:r w:rsidR="00883767">
        <w:rPr>
          <w:rFonts w:asciiTheme="majorBidi" w:hAnsiTheme="majorBidi" w:cstheme="majorBidi"/>
          <w:sz w:val="24"/>
          <w:szCs w:val="24"/>
        </w:rPr>
        <w:t xml:space="preserve">target </w:t>
      </w:r>
      <w:r w:rsidRPr="00F633C1">
        <w:rPr>
          <w:rFonts w:asciiTheme="majorBidi" w:hAnsiTheme="majorBidi" w:cstheme="majorBidi"/>
          <w:sz w:val="24"/>
          <w:szCs w:val="24"/>
        </w:rPr>
        <w:t>villages</w:t>
      </w:r>
      <w:r w:rsidR="005F0F7C" w:rsidRPr="00F633C1">
        <w:rPr>
          <w:rFonts w:asciiTheme="majorBidi" w:hAnsiTheme="majorBidi" w:cstheme="majorBidi"/>
          <w:sz w:val="24"/>
          <w:szCs w:val="24"/>
        </w:rPr>
        <w:t>.</w:t>
      </w:r>
    </w:p>
    <w:p w:rsidR="003A55D0" w:rsidRDefault="003B130E" w:rsidP="003A55D0">
      <w:pPr>
        <w:pStyle w:val="ListParagraph"/>
        <w:numPr>
          <w:ilvl w:val="0"/>
          <w:numId w:val="3"/>
        </w:numPr>
        <w:tabs>
          <w:tab w:val="left" w:pos="2895"/>
        </w:tabs>
        <w:spacing w:after="0" w:line="240" w:lineRule="auto"/>
        <w:ind w:left="270" w:hanging="270"/>
        <w:rPr>
          <w:rFonts w:asciiTheme="majorBidi" w:hAnsiTheme="majorBidi" w:cstheme="majorBidi"/>
          <w:sz w:val="24"/>
          <w:szCs w:val="24"/>
        </w:rPr>
      </w:pPr>
      <w:r w:rsidRPr="00F633C1">
        <w:rPr>
          <w:rFonts w:asciiTheme="majorBidi" w:hAnsiTheme="majorBidi" w:cstheme="majorBidi"/>
          <w:sz w:val="24"/>
          <w:szCs w:val="24"/>
        </w:rPr>
        <w:lastRenderedPageBreak/>
        <w:t xml:space="preserve">A meeting was held with the owner of a sheep fattening farm to explore the possibility of purchasing fattened sheep from the three villages. The owner showed a serious willingness to communicate with farmers and </w:t>
      </w:r>
      <w:r w:rsidR="00883767">
        <w:rPr>
          <w:rFonts w:asciiTheme="majorBidi" w:hAnsiTheme="majorBidi" w:cstheme="majorBidi"/>
          <w:sz w:val="24"/>
          <w:szCs w:val="24"/>
        </w:rPr>
        <w:t xml:space="preserve">to </w:t>
      </w:r>
      <w:r w:rsidRPr="00F633C1">
        <w:rPr>
          <w:rFonts w:asciiTheme="majorBidi" w:hAnsiTheme="majorBidi" w:cstheme="majorBidi"/>
          <w:sz w:val="24"/>
          <w:szCs w:val="24"/>
        </w:rPr>
        <w:t xml:space="preserve">buy their sheep production. </w:t>
      </w:r>
    </w:p>
    <w:p w:rsidR="003A55D0" w:rsidRPr="00CB323B" w:rsidRDefault="003A55D0" w:rsidP="00571991">
      <w:pPr>
        <w:pStyle w:val="ListParagraph"/>
        <w:numPr>
          <w:ilvl w:val="0"/>
          <w:numId w:val="3"/>
        </w:numPr>
        <w:tabs>
          <w:tab w:val="left" w:pos="2895"/>
        </w:tabs>
        <w:spacing w:after="0" w:line="240" w:lineRule="auto"/>
        <w:ind w:left="270" w:hanging="270"/>
        <w:jc w:val="both"/>
        <w:rPr>
          <w:rFonts w:asciiTheme="majorBidi" w:hAnsiTheme="majorBidi" w:cstheme="majorBidi"/>
          <w:sz w:val="24"/>
          <w:szCs w:val="24"/>
        </w:rPr>
      </w:pPr>
      <w:r w:rsidRPr="00CB323B">
        <w:rPr>
          <w:rFonts w:asciiTheme="majorBidi" w:hAnsiTheme="majorBidi" w:cstheme="majorBidi"/>
          <w:sz w:val="24"/>
          <w:szCs w:val="24"/>
        </w:rPr>
        <w:t>Meetings were held to discuss the overall understanding of research to business concept. Participants were the project team, concerned researchers in the Central Highlands Research Station and extension agents from the Ministry of Agriculture and Irrigation Office/</w:t>
      </w:r>
      <w:proofErr w:type="spellStart"/>
      <w:r w:rsidRPr="00CB323B">
        <w:rPr>
          <w:rFonts w:asciiTheme="majorBidi" w:hAnsiTheme="majorBidi" w:cstheme="majorBidi"/>
          <w:sz w:val="24"/>
          <w:szCs w:val="24"/>
        </w:rPr>
        <w:t>Dhamar</w:t>
      </w:r>
      <w:proofErr w:type="spellEnd"/>
      <w:r w:rsidRPr="00CB323B">
        <w:rPr>
          <w:rFonts w:asciiTheme="majorBidi" w:hAnsiTheme="majorBidi" w:cstheme="majorBidi"/>
          <w:sz w:val="24"/>
          <w:szCs w:val="24"/>
        </w:rPr>
        <w:t xml:space="preserve"> governorate including the DG. The purpose of the meetings was to clarify the concept to other partners and explain the experience on conducting this activity with sheep. All attendance appreciated the concept and even discussions about testing the concept on other commodities took</w:t>
      </w:r>
      <w:r w:rsidR="00571991" w:rsidRPr="00CB323B">
        <w:rPr>
          <w:rFonts w:asciiTheme="majorBidi" w:hAnsiTheme="majorBidi" w:cstheme="majorBidi"/>
          <w:sz w:val="24"/>
          <w:szCs w:val="24"/>
        </w:rPr>
        <w:t xml:space="preserve"> </w:t>
      </w:r>
      <w:r w:rsidRPr="00CB323B">
        <w:rPr>
          <w:rFonts w:asciiTheme="majorBidi" w:hAnsiTheme="majorBidi" w:cstheme="majorBidi"/>
          <w:sz w:val="24"/>
          <w:szCs w:val="24"/>
        </w:rPr>
        <w:t>place.</w:t>
      </w:r>
    </w:p>
    <w:p w:rsidR="003A55D0" w:rsidRPr="00CB323B" w:rsidRDefault="00571991" w:rsidP="00571991">
      <w:pPr>
        <w:pStyle w:val="ListParagraph"/>
        <w:numPr>
          <w:ilvl w:val="0"/>
          <w:numId w:val="3"/>
        </w:numPr>
        <w:tabs>
          <w:tab w:val="left" w:pos="2895"/>
        </w:tabs>
        <w:spacing w:after="0" w:line="240" w:lineRule="auto"/>
        <w:ind w:left="270" w:hanging="270"/>
        <w:jc w:val="both"/>
        <w:rPr>
          <w:rFonts w:asciiTheme="majorBidi" w:hAnsiTheme="majorBidi" w:cstheme="majorBidi"/>
          <w:sz w:val="24"/>
          <w:szCs w:val="24"/>
        </w:rPr>
      </w:pPr>
      <w:r w:rsidRPr="00CB323B">
        <w:rPr>
          <w:rFonts w:asciiTheme="majorBidi" w:hAnsiTheme="majorBidi" w:cstheme="majorBidi"/>
          <w:sz w:val="24"/>
          <w:szCs w:val="24"/>
        </w:rPr>
        <w:t>A meeting was held with the owner</w:t>
      </w:r>
      <w:r w:rsidR="003A55D0" w:rsidRPr="00CB323B">
        <w:rPr>
          <w:rFonts w:asciiTheme="majorBidi" w:hAnsiTheme="majorBidi" w:cstheme="majorBidi"/>
          <w:sz w:val="24"/>
          <w:szCs w:val="24"/>
        </w:rPr>
        <w:t xml:space="preserve"> of the fattening farm concerning buying lambs from farmers and the suggested mechanism by farmers to assign the local extension</w:t>
      </w:r>
      <w:r w:rsidRPr="00CB323B">
        <w:rPr>
          <w:rFonts w:asciiTheme="majorBidi" w:hAnsiTheme="majorBidi" w:cstheme="majorBidi"/>
          <w:sz w:val="24"/>
          <w:szCs w:val="24"/>
        </w:rPr>
        <w:t xml:space="preserve"> agent</w:t>
      </w:r>
      <w:r w:rsidR="003A55D0" w:rsidRPr="00CB323B">
        <w:rPr>
          <w:rFonts w:asciiTheme="majorBidi" w:hAnsiTheme="majorBidi" w:cstheme="majorBidi"/>
          <w:sz w:val="24"/>
          <w:szCs w:val="24"/>
        </w:rPr>
        <w:t xml:space="preserve"> to be the one who could coordinate between farmers and the fattening farm. It should be mentioned that </w:t>
      </w:r>
      <w:r w:rsidRPr="00CB323B">
        <w:rPr>
          <w:rFonts w:asciiTheme="majorBidi" w:hAnsiTheme="majorBidi" w:cstheme="majorBidi"/>
          <w:sz w:val="24"/>
          <w:szCs w:val="24"/>
        </w:rPr>
        <w:t xml:space="preserve">the </w:t>
      </w:r>
      <w:r w:rsidR="003A55D0" w:rsidRPr="00CB323B">
        <w:rPr>
          <w:rFonts w:asciiTheme="majorBidi" w:hAnsiTheme="majorBidi" w:cstheme="majorBidi"/>
          <w:sz w:val="24"/>
          <w:szCs w:val="24"/>
        </w:rPr>
        <w:t>fattening farm prefers lambs just after or during weaning.</w:t>
      </w:r>
    </w:p>
    <w:p w:rsidR="00571991" w:rsidRPr="00CB323B" w:rsidRDefault="00571991" w:rsidP="00571991">
      <w:pPr>
        <w:pStyle w:val="ListParagraph"/>
        <w:tabs>
          <w:tab w:val="left" w:pos="2895"/>
        </w:tabs>
        <w:spacing w:after="0" w:line="240" w:lineRule="auto"/>
        <w:ind w:left="270"/>
        <w:jc w:val="both"/>
        <w:rPr>
          <w:rFonts w:asciiTheme="majorBidi" w:hAnsiTheme="majorBidi" w:cstheme="majorBidi"/>
          <w:sz w:val="24"/>
          <w:szCs w:val="24"/>
        </w:rPr>
      </w:pPr>
    </w:p>
    <w:p w:rsidR="003A55D0" w:rsidRPr="00CB323B" w:rsidRDefault="00571991" w:rsidP="00571991">
      <w:pPr>
        <w:jc w:val="both"/>
        <w:rPr>
          <w:rFonts w:asciiTheme="majorBidi" w:hAnsiTheme="majorBidi" w:cstheme="majorBidi"/>
          <w:sz w:val="24"/>
          <w:szCs w:val="24"/>
        </w:rPr>
      </w:pPr>
      <w:r w:rsidRPr="00CB323B">
        <w:rPr>
          <w:rFonts w:asciiTheme="majorBidi" w:hAnsiTheme="majorBidi" w:cstheme="majorBidi"/>
          <w:sz w:val="24"/>
          <w:szCs w:val="24"/>
        </w:rPr>
        <w:t xml:space="preserve">In general, the research to business model </w:t>
      </w:r>
      <w:r w:rsidR="003A55D0" w:rsidRPr="00CB323B">
        <w:rPr>
          <w:rFonts w:asciiTheme="majorBidi" w:hAnsiTheme="majorBidi" w:cstheme="majorBidi"/>
          <w:sz w:val="24"/>
          <w:szCs w:val="24"/>
        </w:rPr>
        <w:t>has</w:t>
      </w:r>
      <w:r w:rsidRPr="00CB323B">
        <w:rPr>
          <w:rFonts w:asciiTheme="majorBidi" w:hAnsiTheme="majorBidi" w:cstheme="majorBidi"/>
          <w:sz w:val="24"/>
          <w:szCs w:val="24"/>
        </w:rPr>
        <w:t xml:space="preserve"> </w:t>
      </w:r>
      <w:r w:rsidR="003A55D0" w:rsidRPr="00CB323B">
        <w:rPr>
          <w:rFonts w:asciiTheme="majorBidi" w:hAnsiTheme="majorBidi" w:cstheme="majorBidi"/>
          <w:sz w:val="24"/>
          <w:szCs w:val="24"/>
        </w:rPr>
        <w:t>somehow crystallized as</w:t>
      </w:r>
      <w:r w:rsidRPr="00CB323B">
        <w:rPr>
          <w:rFonts w:asciiTheme="majorBidi" w:hAnsiTheme="majorBidi" w:cstheme="majorBidi"/>
          <w:sz w:val="24"/>
          <w:szCs w:val="24"/>
        </w:rPr>
        <w:t xml:space="preserve"> follows</w:t>
      </w:r>
      <w:r w:rsidR="003A55D0" w:rsidRPr="00CB323B">
        <w:rPr>
          <w:rFonts w:asciiTheme="majorBidi" w:hAnsiTheme="majorBidi" w:cstheme="majorBidi"/>
          <w:sz w:val="24"/>
          <w:szCs w:val="24"/>
        </w:rPr>
        <w:t>:</w:t>
      </w:r>
    </w:p>
    <w:p w:rsidR="003A55D0" w:rsidRPr="00CB323B" w:rsidRDefault="003A55D0" w:rsidP="00571991">
      <w:pPr>
        <w:pStyle w:val="ListParagraph"/>
        <w:numPr>
          <w:ilvl w:val="0"/>
          <w:numId w:val="3"/>
        </w:numPr>
        <w:ind w:left="180" w:hanging="180"/>
        <w:jc w:val="both"/>
        <w:rPr>
          <w:rFonts w:asciiTheme="majorBidi" w:hAnsiTheme="majorBidi" w:cstheme="majorBidi"/>
          <w:sz w:val="24"/>
          <w:szCs w:val="24"/>
        </w:rPr>
      </w:pPr>
      <w:r w:rsidRPr="00CB323B">
        <w:rPr>
          <w:rFonts w:asciiTheme="majorBidi" w:hAnsiTheme="majorBidi" w:cstheme="majorBidi"/>
          <w:sz w:val="24"/>
          <w:szCs w:val="24"/>
        </w:rPr>
        <w:t>Farmers are accepting the technology of using impro</w:t>
      </w:r>
      <w:r w:rsidR="00571991" w:rsidRPr="00CB323B">
        <w:rPr>
          <w:rFonts w:asciiTheme="majorBidi" w:hAnsiTheme="majorBidi" w:cstheme="majorBidi"/>
          <w:sz w:val="24"/>
          <w:szCs w:val="24"/>
        </w:rPr>
        <w:t>ved lamb and feeding menu</w:t>
      </w:r>
      <w:r w:rsidRPr="00CB323B">
        <w:rPr>
          <w:rFonts w:asciiTheme="majorBidi" w:hAnsiTheme="majorBidi" w:cstheme="majorBidi"/>
          <w:sz w:val="24"/>
          <w:szCs w:val="24"/>
        </w:rPr>
        <w:t xml:space="preserve"> to improve their sheep production. Farmers agreed to sell their sheep (lambs) to the fattening farm and livestock whole seller</w:t>
      </w:r>
      <w:r w:rsidR="00571991" w:rsidRPr="00CB323B">
        <w:rPr>
          <w:rFonts w:asciiTheme="majorBidi" w:hAnsiTheme="majorBidi" w:cstheme="majorBidi"/>
          <w:sz w:val="24"/>
          <w:szCs w:val="24"/>
        </w:rPr>
        <w:t>s with the coordination of</w:t>
      </w:r>
      <w:r w:rsidRPr="00CB323B">
        <w:rPr>
          <w:rFonts w:asciiTheme="majorBidi" w:hAnsiTheme="majorBidi" w:cstheme="majorBidi"/>
          <w:sz w:val="24"/>
          <w:szCs w:val="24"/>
        </w:rPr>
        <w:t xml:space="preserve"> the local extension</w:t>
      </w:r>
      <w:r w:rsidR="00571991" w:rsidRPr="00CB323B">
        <w:rPr>
          <w:rFonts w:asciiTheme="majorBidi" w:hAnsiTheme="majorBidi" w:cstheme="majorBidi"/>
          <w:sz w:val="24"/>
          <w:szCs w:val="24"/>
        </w:rPr>
        <w:t xml:space="preserve"> agent </w:t>
      </w:r>
      <w:r w:rsidRPr="00CB323B">
        <w:rPr>
          <w:rFonts w:asciiTheme="majorBidi" w:hAnsiTheme="majorBidi" w:cstheme="majorBidi"/>
          <w:sz w:val="24"/>
          <w:szCs w:val="24"/>
        </w:rPr>
        <w:t>as a focal point.</w:t>
      </w:r>
    </w:p>
    <w:p w:rsidR="003A55D0" w:rsidRPr="00CB323B" w:rsidRDefault="00571991" w:rsidP="00571991">
      <w:pPr>
        <w:pStyle w:val="ListParagraph"/>
        <w:numPr>
          <w:ilvl w:val="0"/>
          <w:numId w:val="3"/>
        </w:numPr>
        <w:ind w:left="180" w:hanging="180"/>
        <w:jc w:val="both"/>
        <w:rPr>
          <w:rFonts w:asciiTheme="majorBidi" w:hAnsiTheme="majorBidi" w:cstheme="majorBidi"/>
          <w:sz w:val="24"/>
          <w:szCs w:val="24"/>
        </w:rPr>
      </w:pPr>
      <w:r w:rsidRPr="00CB323B">
        <w:rPr>
          <w:rFonts w:asciiTheme="majorBidi" w:hAnsiTheme="majorBidi" w:cstheme="majorBidi"/>
          <w:sz w:val="24"/>
          <w:szCs w:val="24"/>
        </w:rPr>
        <w:t>The f</w:t>
      </w:r>
      <w:r w:rsidR="003A55D0" w:rsidRPr="00CB323B">
        <w:rPr>
          <w:rFonts w:asciiTheme="majorBidi" w:hAnsiTheme="majorBidi" w:cstheme="majorBidi"/>
          <w:sz w:val="24"/>
          <w:szCs w:val="24"/>
        </w:rPr>
        <w:t>ocal point will contact and coord</w:t>
      </w:r>
      <w:r w:rsidRPr="00CB323B">
        <w:rPr>
          <w:rFonts w:asciiTheme="majorBidi" w:hAnsiTheme="majorBidi" w:cstheme="majorBidi"/>
          <w:sz w:val="24"/>
          <w:szCs w:val="24"/>
        </w:rPr>
        <w:t>inate with buyers when there are a sufficient number of lambs</w:t>
      </w:r>
      <w:r w:rsidR="003A55D0" w:rsidRPr="00CB323B">
        <w:rPr>
          <w:rFonts w:asciiTheme="majorBidi" w:hAnsiTheme="majorBidi" w:cstheme="majorBidi"/>
          <w:sz w:val="24"/>
          <w:szCs w:val="24"/>
        </w:rPr>
        <w:t xml:space="preserve"> for selling.</w:t>
      </w:r>
    </w:p>
    <w:p w:rsidR="00E16DB3" w:rsidRPr="00CB323B" w:rsidRDefault="00571991" w:rsidP="004C6B01">
      <w:pPr>
        <w:pStyle w:val="ListParagraph"/>
        <w:numPr>
          <w:ilvl w:val="0"/>
          <w:numId w:val="3"/>
        </w:numPr>
        <w:ind w:left="180" w:hanging="180"/>
        <w:jc w:val="both"/>
        <w:rPr>
          <w:rFonts w:asciiTheme="majorBidi" w:hAnsiTheme="majorBidi" w:cstheme="majorBidi"/>
          <w:sz w:val="24"/>
          <w:szCs w:val="24"/>
        </w:rPr>
      </w:pPr>
      <w:r w:rsidRPr="00CB323B">
        <w:rPr>
          <w:rFonts w:asciiTheme="majorBidi" w:hAnsiTheme="majorBidi" w:cstheme="majorBidi"/>
          <w:sz w:val="24"/>
          <w:szCs w:val="24"/>
        </w:rPr>
        <w:t>Buyers (f</w:t>
      </w:r>
      <w:r w:rsidR="003A55D0" w:rsidRPr="00CB323B">
        <w:rPr>
          <w:rFonts w:asciiTheme="majorBidi" w:hAnsiTheme="majorBidi" w:cstheme="majorBidi"/>
          <w:sz w:val="24"/>
          <w:szCs w:val="24"/>
        </w:rPr>
        <w:t>attening farm and livestock whole seller</w:t>
      </w:r>
      <w:r w:rsidRPr="00CB323B">
        <w:rPr>
          <w:rFonts w:asciiTheme="majorBidi" w:hAnsiTheme="majorBidi" w:cstheme="majorBidi"/>
          <w:sz w:val="24"/>
          <w:szCs w:val="24"/>
        </w:rPr>
        <w:t>s</w:t>
      </w:r>
      <w:r w:rsidR="003A55D0" w:rsidRPr="00CB323B">
        <w:rPr>
          <w:rFonts w:asciiTheme="majorBidi" w:hAnsiTheme="majorBidi" w:cstheme="majorBidi"/>
          <w:sz w:val="24"/>
          <w:szCs w:val="24"/>
        </w:rPr>
        <w:t>) will coordinate with the focal point in the village to det</w:t>
      </w:r>
      <w:r w:rsidRPr="00CB323B">
        <w:rPr>
          <w:rFonts w:asciiTheme="majorBidi" w:hAnsiTheme="majorBidi" w:cstheme="majorBidi"/>
          <w:sz w:val="24"/>
          <w:szCs w:val="24"/>
        </w:rPr>
        <w:t>ermine the selling seasons</w:t>
      </w:r>
      <w:r w:rsidR="003A55D0" w:rsidRPr="00CB323B">
        <w:rPr>
          <w:rFonts w:asciiTheme="majorBidi" w:hAnsiTheme="majorBidi" w:cstheme="majorBidi"/>
          <w:sz w:val="24"/>
          <w:szCs w:val="24"/>
        </w:rPr>
        <w:t xml:space="preserve">.  </w:t>
      </w:r>
    </w:p>
    <w:p w:rsidR="00ED1BEC" w:rsidRPr="00F633C1" w:rsidRDefault="0078504B" w:rsidP="00883767">
      <w:pPr>
        <w:tabs>
          <w:tab w:val="left" w:pos="2895"/>
        </w:tabs>
        <w:ind w:left="1080" w:hanging="1080"/>
        <w:rPr>
          <w:rFonts w:asciiTheme="majorBidi" w:hAnsiTheme="majorBidi" w:cstheme="majorBidi"/>
          <w:sz w:val="24"/>
          <w:szCs w:val="24"/>
        </w:rPr>
      </w:pPr>
      <w:r w:rsidRPr="00F633C1">
        <w:rPr>
          <w:rFonts w:asciiTheme="majorBidi" w:hAnsiTheme="majorBidi" w:cstheme="majorBidi"/>
          <w:b/>
          <w:bCs/>
          <w:sz w:val="24"/>
          <w:szCs w:val="24"/>
        </w:rPr>
        <w:t>Table</w:t>
      </w:r>
      <w:r w:rsidR="003A4288">
        <w:rPr>
          <w:rFonts w:asciiTheme="majorBidi" w:hAnsiTheme="majorBidi" w:cstheme="majorBidi"/>
          <w:b/>
          <w:bCs/>
          <w:sz w:val="24"/>
          <w:szCs w:val="24"/>
        </w:rPr>
        <w:t xml:space="preserve"> 14</w:t>
      </w:r>
      <w:r w:rsidR="00ED1BEC" w:rsidRPr="00F633C1">
        <w:rPr>
          <w:rFonts w:asciiTheme="majorBidi" w:hAnsiTheme="majorBidi" w:cstheme="majorBidi"/>
          <w:b/>
          <w:bCs/>
          <w:sz w:val="24"/>
          <w:szCs w:val="24"/>
        </w:rPr>
        <w:t xml:space="preserve">: </w:t>
      </w:r>
      <w:r w:rsidR="00B059B8" w:rsidRPr="00F633C1">
        <w:rPr>
          <w:rFonts w:asciiTheme="majorBidi" w:hAnsiTheme="majorBidi" w:cstheme="majorBidi"/>
          <w:b/>
          <w:bCs/>
          <w:sz w:val="24"/>
          <w:szCs w:val="24"/>
        </w:rPr>
        <w:t>F</w:t>
      </w:r>
      <w:r w:rsidR="00ED1BEC" w:rsidRPr="00F633C1">
        <w:rPr>
          <w:rFonts w:asciiTheme="majorBidi" w:hAnsiTheme="majorBidi" w:cstheme="majorBidi"/>
          <w:b/>
          <w:bCs/>
          <w:sz w:val="24"/>
          <w:szCs w:val="24"/>
        </w:rPr>
        <w:t>armers’ o</w:t>
      </w:r>
      <w:r w:rsidR="005F0F7C" w:rsidRPr="00F633C1">
        <w:rPr>
          <w:rFonts w:asciiTheme="majorBidi" w:hAnsiTheme="majorBidi" w:cstheme="majorBidi"/>
          <w:b/>
          <w:bCs/>
          <w:sz w:val="24"/>
          <w:szCs w:val="24"/>
        </w:rPr>
        <w:t>pinion regarding some characteristics</w:t>
      </w:r>
      <w:r w:rsidR="00ED1BEC" w:rsidRPr="00F633C1">
        <w:rPr>
          <w:rFonts w:asciiTheme="majorBidi" w:hAnsiTheme="majorBidi" w:cstheme="majorBidi"/>
          <w:b/>
          <w:bCs/>
          <w:sz w:val="24"/>
          <w:szCs w:val="24"/>
        </w:rPr>
        <w:t xml:space="preserve"> of sheep produced from mating with i</w:t>
      </w:r>
      <w:r w:rsidR="00B059B8" w:rsidRPr="00F633C1">
        <w:rPr>
          <w:rFonts w:asciiTheme="majorBidi" w:hAnsiTheme="majorBidi" w:cstheme="majorBidi"/>
          <w:b/>
          <w:bCs/>
          <w:sz w:val="24"/>
          <w:szCs w:val="24"/>
        </w:rPr>
        <w:t>mproved males in comparison to local males</w:t>
      </w:r>
    </w:p>
    <w:tbl>
      <w:tblPr>
        <w:tblStyle w:val="TableGrid"/>
        <w:tblW w:w="0" w:type="auto"/>
        <w:tblLook w:val="04A0" w:firstRow="1" w:lastRow="0" w:firstColumn="1" w:lastColumn="0" w:noHBand="0" w:noVBand="1"/>
      </w:tblPr>
      <w:tblGrid>
        <w:gridCol w:w="648"/>
        <w:gridCol w:w="2340"/>
        <w:gridCol w:w="1710"/>
        <w:gridCol w:w="1440"/>
        <w:gridCol w:w="1800"/>
        <w:gridCol w:w="1260"/>
      </w:tblGrid>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No.</w:t>
            </w:r>
          </w:p>
        </w:tc>
        <w:tc>
          <w:tcPr>
            <w:tcW w:w="2340" w:type="dxa"/>
            <w:vMerge w:val="restart"/>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Factor/Character</w:t>
            </w:r>
            <w:r w:rsidR="005F0F7C" w:rsidRPr="00F633C1">
              <w:rPr>
                <w:rFonts w:asciiTheme="majorBidi" w:hAnsiTheme="majorBidi" w:cstheme="majorBidi"/>
                <w:sz w:val="24"/>
                <w:szCs w:val="24"/>
              </w:rPr>
              <w:t>istics</w:t>
            </w:r>
          </w:p>
        </w:tc>
        <w:tc>
          <w:tcPr>
            <w:tcW w:w="6210" w:type="dxa"/>
            <w:gridSpan w:val="4"/>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Comparison in % (sample size = 32 farmers)</w:t>
            </w:r>
          </w:p>
        </w:tc>
      </w:tr>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p>
        </w:tc>
        <w:tc>
          <w:tcPr>
            <w:tcW w:w="2340" w:type="dxa"/>
            <w:vMerge/>
          </w:tcPr>
          <w:p w:rsidR="00ED1BEC" w:rsidRPr="00F633C1" w:rsidRDefault="00ED1BEC" w:rsidP="00B059B8">
            <w:pPr>
              <w:bidi w:val="0"/>
              <w:jc w:val="both"/>
              <w:rPr>
                <w:rFonts w:asciiTheme="majorBidi" w:hAnsiTheme="majorBidi" w:cstheme="majorBidi"/>
                <w:sz w:val="24"/>
                <w:szCs w:val="24"/>
              </w:rPr>
            </w:pPr>
          </w:p>
        </w:tc>
        <w:tc>
          <w:tcPr>
            <w:tcW w:w="171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Improved sheep is better</w:t>
            </w:r>
          </w:p>
        </w:tc>
        <w:tc>
          <w:tcPr>
            <w:tcW w:w="144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Local sheep is better</w:t>
            </w:r>
          </w:p>
        </w:tc>
        <w:tc>
          <w:tcPr>
            <w:tcW w:w="180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No difference</w:t>
            </w:r>
          </w:p>
        </w:tc>
        <w:tc>
          <w:tcPr>
            <w:tcW w:w="126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No Idea</w:t>
            </w:r>
          </w:p>
        </w:tc>
      </w:tr>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1</w:t>
            </w:r>
          </w:p>
        </w:tc>
        <w:tc>
          <w:tcPr>
            <w:tcW w:w="2340"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Size at birth  and growth rate</w:t>
            </w:r>
          </w:p>
        </w:tc>
        <w:tc>
          <w:tcPr>
            <w:tcW w:w="171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100</w:t>
            </w:r>
          </w:p>
        </w:tc>
        <w:tc>
          <w:tcPr>
            <w:tcW w:w="144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80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26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r>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2</w:t>
            </w:r>
          </w:p>
        </w:tc>
        <w:tc>
          <w:tcPr>
            <w:tcW w:w="2340"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Tolerance to stress</w:t>
            </w:r>
          </w:p>
        </w:tc>
        <w:tc>
          <w:tcPr>
            <w:tcW w:w="171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23</w:t>
            </w:r>
          </w:p>
        </w:tc>
        <w:tc>
          <w:tcPr>
            <w:tcW w:w="144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80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11</w:t>
            </w:r>
          </w:p>
        </w:tc>
        <w:tc>
          <w:tcPr>
            <w:tcW w:w="126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63</w:t>
            </w:r>
          </w:p>
        </w:tc>
      </w:tr>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3</w:t>
            </w:r>
          </w:p>
        </w:tc>
        <w:tc>
          <w:tcPr>
            <w:tcW w:w="2340"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Tolerance to hunger</w:t>
            </w:r>
          </w:p>
        </w:tc>
        <w:tc>
          <w:tcPr>
            <w:tcW w:w="171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44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80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22</w:t>
            </w:r>
          </w:p>
        </w:tc>
        <w:tc>
          <w:tcPr>
            <w:tcW w:w="126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78</w:t>
            </w:r>
          </w:p>
        </w:tc>
      </w:tr>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4</w:t>
            </w:r>
          </w:p>
        </w:tc>
        <w:tc>
          <w:tcPr>
            <w:tcW w:w="2340"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Eating all types of fodder</w:t>
            </w:r>
          </w:p>
        </w:tc>
        <w:tc>
          <w:tcPr>
            <w:tcW w:w="171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100</w:t>
            </w:r>
          </w:p>
        </w:tc>
        <w:tc>
          <w:tcPr>
            <w:tcW w:w="144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80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26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r>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5</w:t>
            </w:r>
          </w:p>
        </w:tc>
        <w:tc>
          <w:tcPr>
            <w:tcW w:w="2340"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Tolerance to diseases</w:t>
            </w:r>
          </w:p>
        </w:tc>
        <w:tc>
          <w:tcPr>
            <w:tcW w:w="171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41</w:t>
            </w:r>
          </w:p>
        </w:tc>
        <w:tc>
          <w:tcPr>
            <w:tcW w:w="144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80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35</w:t>
            </w:r>
          </w:p>
        </w:tc>
        <w:tc>
          <w:tcPr>
            <w:tcW w:w="126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24</w:t>
            </w:r>
          </w:p>
        </w:tc>
      </w:tr>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6</w:t>
            </w:r>
          </w:p>
        </w:tc>
        <w:tc>
          <w:tcPr>
            <w:tcW w:w="2340"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Decrease in death rate</w:t>
            </w:r>
          </w:p>
        </w:tc>
        <w:tc>
          <w:tcPr>
            <w:tcW w:w="171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88</w:t>
            </w:r>
          </w:p>
        </w:tc>
        <w:tc>
          <w:tcPr>
            <w:tcW w:w="144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80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12</w:t>
            </w:r>
          </w:p>
        </w:tc>
        <w:tc>
          <w:tcPr>
            <w:tcW w:w="126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r>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7</w:t>
            </w:r>
          </w:p>
        </w:tc>
        <w:tc>
          <w:tcPr>
            <w:tcW w:w="2340"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Increase in fertility rate</w:t>
            </w:r>
          </w:p>
        </w:tc>
        <w:tc>
          <w:tcPr>
            <w:tcW w:w="171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44</w:t>
            </w:r>
          </w:p>
        </w:tc>
        <w:tc>
          <w:tcPr>
            <w:tcW w:w="144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80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26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56</w:t>
            </w:r>
          </w:p>
        </w:tc>
      </w:tr>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8</w:t>
            </w:r>
          </w:p>
        </w:tc>
        <w:tc>
          <w:tcPr>
            <w:tcW w:w="2340"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Twins production</w:t>
            </w:r>
          </w:p>
        </w:tc>
        <w:tc>
          <w:tcPr>
            <w:tcW w:w="171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56</w:t>
            </w:r>
          </w:p>
        </w:tc>
        <w:tc>
          <w:tcPr>
            <w:tcW w:w="144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11</w:t>
            </w:r>
          </w:p>
        </w:tc>
        <w:tc>
          <w:tcPr>
            <w:tcW w:w="180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33</w:t>
            </w:r>
          </w:p>
        </w:tc>
        <w:tc>
          <w:tcPr>
            <w:tcW w:w="126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w:t>
            </w:r>
          </w:p>
        </w:tc>
      </w:tr>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10</w:t>
            </w:r>
          </w:p>
        </w:tc>
        <w:tc>
          <w:tcPr>
            <w:tcW w:w="2340"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Market demand</w:t>
            </w:r>
          </w:p>
        </w:tc>
        <w:tc>
          <w:tcPr>
            <w:tcW w:w="171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100</w:t>
            </w:r>
          </w:p>
        </w:tc>
        <w:tc>
          <w:tcPr>
            <w:tcW w:w="144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80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26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r>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11</w:t>
            </w:r>
          </w:p>
        </w:tc>
        <w:tc>
          <w:tcPr>
            <w:tcW w:w="2340"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Price</w:t>
            </w:r>
          </w:p>
        </w:tc>
        <w:tc>
          <w:tcPr>
            <w:tcW w:w="171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100</w:t>
            </w:r>
          </w:p>
        </w:tc>
        <w:tc>
          <w:tcPr>
            <w:tcW w:w="144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80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26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r>
      <w:tr w:rsidR="00ED1BEC" w:rsidRPr="00F633C1" w:rsidTr="00B059B8">
        <w:tc>
          <w:tcPr>
            <w:tcW w:w="648"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12</w:t>
            </w:r>
          </w:p>
        </w:tc>
        <w:tc>
          <w:tcPr>
            <w:tcW w:w="2340"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Shape</w:t>
            </w:r>
          </w:p>
        </w:tc>
        <w:tc>
          <w:tcPr>
            <w:tcW w:w="171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100</w:t>
            </w:r>
          </w:p>
        </w:tc>
        <w:tc>
          <w:tcPr>
            <w:tcW w:w="144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80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c>
          <w:tcPr>
            <w:tcW w:w="1260" w:type="dxa"/>
          </w:tcPr>
          <w:p w:rsidR="00ED1BEC" w:rsidRPr="00F633C1" w:rsidRDefault="00ED1BEC" w:rsidP="00B059B8">
            <w:pPr>
              <w:bidi w:val="0"/>
              <w:jc w:val="both"/>
              <w:rPr>
                <w:rFonts w:asciiTheme="majorBidi" w:hAnsiTheme="majorBidi" w:cstheme="majorBidi"/>
                <w:sz w:val="24"/>
                <w:szCs w:val="24"/>
              </w:rPr>
            </w:pPr>
            <w:r w:rsidRPr="00F633C1">
              <w:rPr>
                <w:rFonts w:asciiTheme="majorBidi" w:hAnsiTheme="majorBidi" w:cstheme="majorBidi"/>
                <w:sz w:val="24"/>
                <w:szCs w:val="24"/>
              </w:rPr>
              <w:t>0</w:t>
            </w:r>
          </w:p>
        </w:tc>
      </w:tr>
    </w:tbl>
    <w:p w:rsidR="00ED1BEC" w:rsidRPr="00F633C1" w:rsidRDefault="00ED1BEC" w:rsidP="00ED1BEC">
      <w:pPr>
        <w:jc w:val="both"/>
        <w:rPr>
          <w:rFonts w:asciiTheme="majorBidi" w:hAnsiTheme="majorBidi" w:cstheme="majorBidi"/>
          <w:sz w:val="24"/>
          <w:szCs w:val="24"/>
        </w:rPr>
      </w:pPr>
    </w:p>
    <w:p w:rsidR="00ED1BEC" w:rsidRPr="00F633C1" w:rsidRDefault="0078504B" w:rsidP="00883767">
      <w:pPr>
        <w:ind w:left="1080" w:hanging="1080"/>
        <w:rPr>
          <w:rFonts w:asciiTheme="majorBidi" w:hAnsiTheme="majorBidi" w:cstheme="majorBidi"/>
          <w:b/>
          <w:bCs/>
          <w:sz w:val="24"/>
          <w:szCs w:val="24"/>
        </w:rPr>
      </w:pPr>
      <w:r w:rsidRPr="00F633C1">
        <w:rPr>
          <w:rFonts w:asciiTheme="majorBidi" w:hAnsiTheme="majorBidi" w:cstheme="majorBidi"/>
          <w:b/>
          <w:bCs/>
          <w:sz w:val="24"/>
          <w:szCs w:val="24"/>
        </w:rPr>
        <w:lastRenderedPageBreak/>
        <w:t>Table</w:t>
      </w:r>
      <w:r w:rsidR="003A4288">
        <w:rPr>
          <w:rFonts w:asciiTheme="majorBidi" w:hAnsiTheme="majorBidi" w:cstheme="majorBidi"/>
          <w:b/>
          <w:bCs/>
          <w:sz w:val="24"/>
          <w:szCs w:val="24"/>
        </w:rPr>
        <w:t xml:space="preserve"> 15</w:t>
      </w:r>
      <w:r w:rsidR="00ED1BEC" w:rsidRPr="00F633C1">
        <w:rPr>
          <w:rFonts w:asciiTheme="majorBidi" w:hAnsiTheme="majorBidi" w:cstheme="majorBidi"/>
          <w:b/>
          <w:bCs/>
          <w:sz w:val="24"/>
          <w:szCs w:val="24"/>
        </w:rPr>
        <w:t xml:space="preserve">: </w:t>
      </w:r>
      <w:r w:rsidR="00883767">
        <w:rPr>
          <w:rFonts w:asciiTheme="majorBidi" w:hAnsiTheme="majorBidi" w:cstheme="majorBidi"/>
          <w:b/>
          <w:bCs/>
          <w:sz w:val="24"/>
          <w:szCs w:val="24"/>
        </w:rPr>
        <w:t xml:space="preserve"> </w:t>
      </w:r>
      <w:r w:rsidR="00ED1BEC" w:rsidRPr="00F633C1">
        <w:rPr>
          <w:rFonts w:asciiTheme="majorBidi" w:hAnsiTheme="majorBidi" w:cstheme="majorBidi"/>
          <w:b/>
          <w:bCs/>
          <w:sz w:val="24"/>
          <w:szCs w:val="24"/>
        </w:rPr>
        <w:t xml:space="preserve">Price </w:t>
      </w:r>
      <w:r w:rsidR="00883767">
        <w:rPr>
          <w:rFonts w:asciiTheme="majorBidi" w:hAnsiTheme="majorBidi" w:cstheme="majorBidi"/>
          <w:b/>
          <w:bCs/>
          <w:sz w:val="24"/>
          <w:szCs w:val="24"/>
        </w:rPr>
        <w:t>comparison</w:t>
      </w:r>
      <w:r w:rsidR="00ED1BEC" w:rsidRPr="00F633C1">
        <w:rPr>
          <w:rFonts w:asciiTheme="majorBidi" w:hAnsiTheme="majorBidi" w:cstheme="majorBidi"/>
          <w:b/>
          <w:bCs/>
          <w:sz w:val="24"/>
          <w:szCs w:val="24"/>
        </w:rPr>
        <w:t xml:space="preserve"> </w:t>
      </w:r>
    </w:p>
    <w:tbl>
      <w:tblPr>
        <w:tblStyle w:val="TableGrid"/>
        <w:tblW w:w="0" w:type="auto"/>
        <w:tblLook w:val="04A0" w:firstRow="1" w:lastRow="0" w:firstColumn="1" w:lastColumn="0" w:noHBand="0" w:noVBand="1"/>
      </w:tblPr>
      <w:tblGrid>
        <w:gridCol w:w="2484"/>
        <w:gridCol w:w="2485"/>
        <w:gridCol w:w="2485"/>
        <w:gridCol w:w="2485"/>
      </w:tblGrid>
      <w:tr w:rsidR="00ED1BEC" w:rsidRPr="00F633C1" w:rsidTr="00B059B8">
        <w:tc>
          <w:tcPr>
            <w:tcW w:w="2484" w:type="dxa"/>
          </w:tcPr>
          <w:p w:rsidR="00ED1BEC" w:rsidRPr="00F633C1" w:rsidRDefault="00ED1BEC" w:rsidP="00B059B8">
            <w:pPr>
              <w:bidi w:val="0"/>
              <w:rPr>
                <w:rFonts w:asciiTheme="majorBidi" w:hAnsiTheme="majorBidi" w:cstheme="majorBidi"/>
                <w:sz w:val="24"/>
                <w:szCs w:val="24"/>
              </w:rPr>
            </w:pPr>
          </w:p>
        </w:tc>
        <w:tc>
          <w:tcPr>
            <w:tcW w:w="2485" w:type="dxa"/>
          </w:tcPr>
          <w:p w:rsidR="00ED1BEC" w:rsidRPr="00F633C1" w:rsidRDefault="0078504B" w:rsidP="0078504B">
            <w:pPr>
              <w:bidi w:val="0"/>
              <w:rPr>
                <w:rFonts w:asciiTheme="majorBidi" w:hAnsiTheme="majorBidi" w:cstheme="majorBidi"/>
                <w:sz w:val="24"/>
                <w:szCs w:val="24"/>
              </w:rPr>
            </w:pPr>
            <w:r w:rsidRPr="00F633C1">
              <w:rPr>
                <w:rFonts w:asciiTheme="majorBidi" w:hAnsiTheme="majorBidi" w:cstheme="majorBidi"/>
                <w:sz w:val="24"/>
                <w:szCs w:val="24"/>
              </w:rPr>
              <w:t>Sheep born from mating with improved m</w:t>
            </w:r>
            <w:r w:rsidR="00ED1BEC" w:rsidRPr="00F633C1">
              <w:rPr>
                <w:rFonts w:asciiTheme="majorBidi" w:hAnsiTheme="majorBidi" w:cstheme="majorBidi"/>
                <w:sz w:val="24"/>
                <w:szCs w:val="24"/>
              </w:rPr>
              <w:t>ale</w:t>
            </w:r>
          </w:p>
        </w:tc>
        <w:tc>
          <w:tcPr>
            <w:tcW w:w="2485" w:type="dxa"/>
          </w:tcPr>
          <w:p w:rsidR="00ED1BEC" w:rsidRPr="00F633C1" w:rsidRDefault="00F516F0" w:rsidP="00F516F0">
            <w:pPr>
              <w:bidi w:val="0"/>
              <w:rPr>
                <w:rFonts w:asciiTheme="majorBidi" w:hAnsiTheme="majorBidi" w:cstheme="majorBidi"/>
                <w:sz w:val="24"/>
                <w:szCs w:val="24"/>
              </w:rPr>
            </w:pPr>
            <w:r w:rsidRPr="00F633C1">
              <w:rPr>
                <w:rFonts w:asciiTheme="majorBidi" w:hAnsiTheme="majorBidi" w:cstheme="majorBidi"/>
                <w:sz w:val="24"/>
                <w:szCs w:val="24"/>
              </w:rPr>
              <w:t>Sheep born from mating with local male</w:t>
            </w:r>
          </w:p>
        </w:tc>
        <w:tc>
          <w:tcPr>
            <w:tcW w:w="2485" w:type="dxa"/>
          </w:tcPr>
          <w:p w:rsidR="00ED1BEC" w:rsidRPr="00F633C1" w:rsidRDefault="00F516F0" w:rsidP="00F516F0">
            <w:pPr>
              <w:bidi w:val="0"/>
              <w:rPr>
                <w:rFonts w:asciiTheme="majorBidi" w:hAnsiTheme="majorBidi" w:cstheme="majorBidi"/>
                <w:sz w:val="24"/>
                <w:szCs w:val="24"/>
              </w:rPr>
            </w:pPr>
            <w:r w:rsidRPr="00F633C1">
              <w:rPr>
                <w:rFonts w:asciiTheme="majorBidi" w:hAnsiTheme="majorBidi" w:cstheme="majorBidi"/>
                <w:sz w:val="24"/>
                <w:szCs w:val="24"/>
              </w:rPr>
              <w:t>Sheep born - first generation of improved m</w:t>
            </w:r>
            <w:r w:rsidR="00ED1BEC" w:rsidRPr="00F633C1">
              <w:rPr>
                <w:rFonts w:asciiTheme="majorBidi" w:hAnsiTheme="majorBidi" w:cstheme="majorBidi"/>
                <w:sz w:val="24"/>
                <w:szCs w:val="24"/>
              </w:rPr>
              <w:t>ale</w:t>
            </w:r>
          </w:p>
        </w:tc>
      </w:tr>
      <w:tr w:rsidR="00ED1BEC" w:rsidRPr="00F633C1" w:rsidTr="00B059B8">
        <w:tc>
          <w:tcPr>
            <w:tcW w:w="2484" w:type="dxa"/>
          </w:tcPr>
          <w:p w:rsidR="00ED1BEC" w:rsidRPr="00F633C1" w:rsidRDefault="0078504B" w:rsidP="00B059B8">
            <w:pPr>
              <w:bidi w:val="0"/>
              <w:rPr>
                <w:rFonts w:asciiTheme="majorBidi" w:hAnsiTheme="majorBidi" w:cstheme="majorBidi"/>
                <w:sz w:val="24"/>
                <w:szCs w:val="24"/>
              </w:rPr>
            </w:pPr>
            <w:r w:rsidRPr="00F633C1">
              <w:rPr>
                <w:rFonts w:asciiTheme="majorBidi" w:hAnsiTheme="majorBidi" w:cstheme="majorBidi"/>
                <w:sz w:val="24"/>
                <w:szCs w:val="24"/>
              </w:rPr>
              <w:t>Average selling p</w:t>
            </w:r>
            <w:r w:rsidR="00ED1BEC" w:rsidRPr="00F633C1">
              <w:rPr>
                <w:rFonts w:asciiTheme="majorBidi" w:hAnsiTheme="majorBidi" w:cstheme="majorBidi"/>
                <w:sz w:val="24"/>
                <w:szCs w:val="24"/>
              </w:rPr>
              <w:t>rice</w:t>
            </w:r>
          </w:p>
        </w:tc>
        <w:tc>
          <w:tcPr>
            <w:tcW w:w="2485"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23111</w:t>
            </w:r>
          </w:p>
        </w:tc>
        <w:tc>
          <w:tcPr>
            <w:tcW w:w="2485"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18000</w:t>
            </w:r>
          </w:p>
        </w:tc>
        <w:tc>
          <w:tcPr>
            <w:tcW w:w="2485"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19250</w:t>
            </w:r>
          </w:p>
        </w:tc>
      </w:tr>
      <w:tr w:rsidR="00ED1BEC" w:rsidRPr="00F633C1" w:rsidTr="00B059B8">
        <w:tc>
          <w:tcPr>
            <w:tcW w:w="2484" w:type="dxa"/>
          </w:tcPr>
          <w:p w:rsidR="00ED1BEC" w:rsidRPr="00F633C1" w:rsidRDefault="0078504B" w:rsidP="00B059B8">
            <w:pPr>
              <w:bidi w:val="0"/>
              <w:rPr>
                <w:rFonts w:asciiTheme="majorBidi" w:hAnsiTheme="majorBidi" w:cstheme="majorBidi"/>
                <w:sz w:val="24"/>
                <w:szCs w:val="24"/>
              </w:rPr>
            </w:pPr>
            <w:r w:rsidRPr="00F633C1">
              <w:rPr>
                <w:rFonts w:asciiTheme="majorBidi" w:hAnsiTheme="majorBidi" w:cstheme="majorBidi"/>
                <w:sz w:val="24"/>
                <w:szCs w:val="24"/>
              </w:rPr>
              <w:t>Sheep age at selling (in month)</w:t>
            </w:r>
          </w:p>
        </w:tc>
        <w:tc>
          <w:tcPr>
            <w:tcW w:w="2485"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6</w:t>
            </w:r>
          </w:p>
        </w:tc>
        <w:tc>
          <w:tcPr>
            <w:tcW w:w="2485"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8</w:t>
            </w:r>
          </w:p>
        </w:tc>
        <w:tc>
          <w:tcPr>
            <w:tcW w:w="2485"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8</w:t>
            </w:r>
          </w:p>
        </w:tc>
      </w:tr>
      <w:tr w:rsidR="00ED1BEC" w:rsidRPr="00F633C1" w:rsidTr="00B059B8">
        <w:tc>
          <w:tcPr>
            <w:tcW w:w="2484" w:type="dxa"/>
          </w:tcPr>
          <w:p w:rsidR="00ED1BEC" w:rsidRPr="00F633C1" w:rsidRDefault="0078504B" w:rsidP="00B059B8">
            <w:pPr>
              <w:bidi w:val="0"/>
              <w:rPr>
                <w:rFonts w:asciiTheme="majorBidi" w:hAnsiTheme="majorBidi" w:cstheme="majorBidi"/>
                <w:sz w:val="24"/>
                <w:szCs w:val="24"/>
              </w:rPr>
            </w:pPr>
            <w:r w:rsidRPr="00F633C1">
              <w:rPr>
                <w:rFonts w:asciiTheme="majorBidi" w:hAnsiTheme="majorBidi" w:cstheme="majorBidi"/>
                <w:sz w:val="24"/>
                <w:szCs w:val="24"/>
              </w:rPr>
              <w:t>Average selling price + f</w:t>
            </w:r>
            <w:r w:rsidR="00ED1BEC" w:rsidRPr="00F633C1">
              <w:rPr>
                <w:rFonts w:asciiTheme="majorBidi" w:hAnsiTheme="majorBidi" w:cstheme="majorBidi"/>
                <w:sz w:val="24"/>
                <w:szCs w:val="24"/>
              </w:rPr>
              <w:t>orage saving</w:t>
            </w:r>
          </w:p>
        </w:tc>
        <w:tc>
          <w:tcPr>
            <w:tcW w:w="2485"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30311</w:t>
            </w:r>
          </w:p>
        </w:tc>
        <w:tc>
          <w:tcPr>
            <w:tcW w:w="2485"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18000</w:t>
            </w:r>
          </w:p>
        </w:tc>
        <w:tc>
          <w:tcPr>
            <w:tcW w:w="2485" w:type="dxa"/>
          </w:tcPr>
          <w:p w:rsidR="00ED1BEC" w:rsidRPr="00F633C1" w:rsidRDefault="00ED1BEC" w:rsidP="00B059B8">
            <w:pPr>
              <w:bidi w:val="0"/>
              <w:rPr>
                <w:rFonts w:asciiTheme="majorBidi" w:hAnsiTheme="majorBidi" w:cstheme="majorBidi"/>
                <w:sz w:val="24"/>
                <w:szCs w:val="24"/>
              </w:rPr>
            </w:pPr>
            <w:r w:rsidRPr="00F633C1">
              <w:rPr>
                <w:rFonts w:asciiTheme="majorBidi" w:hAnsiTheme="majorBidi" w:cstheme="majorBidi"/>
                <w:sz w:val="24"/>
                <w:szCs w:val="24"/>
              </w:rPr>
              <w:t>19250</w:t>
            </w:r>
          </w:p>
        </w:tc>
      </w:tr>
    </w:tbl>
    <w:p w:rsidR="00ED1BEC" w:rsidRPr="00F633C1" w:rsidRDefault="00ED1BEC" w:rsidP="00ED1BEC">
      <w:pPr>
        <w:spacing w:after="0" w:line="240" w:lineRule="auto"/>
        <w:jc w:val="both"/>
        <w:rPr>
          <w:rFonts w:asciiTheme="majorBidi" w:hAnsiTheme="majorBidi" w:cstheme="majorBidi"/>
          <w:b/>
          <w:bCs/>
          <w:color w:val="0070C0"/>
          <w:sz w:val="24"/>
          <w:szCs w:val="24"/>
        </w:rPr>
      </w:pPr>
    </w:p>
    <w:p w:rsidR="004C6B01" w:rsidRDefault="004C6B01" w:rsidP="004C6B01">
      <w:pPr>
        <w:autoSpaceDE w:val="0"/>
        <w:autoSpaceDN w:val="0"/>
        <w:adjustRightInd w:val="0"/>
        <w:spacing w:after="0" w:line="240" w:lineRule="auto"/>
        <w:jc w:val="both"/>
        <w:rPr>
          <w:rFonts w:asciiTheme="majorBidi" w:hAnsiTheme="majorBidi" w:cstheme="majorBidi"/>
          <w:b/>
          <w:bCs/>
          <w:color w:val="0070C0"/>
          <w:sz w:val="24"/>
          <w:szCs w:val="24"/>
        </w:rPr>
      </w:pPr>
      <w:r>
        <w:rPr>
          <w:rFonts w:asciiTheme="majorBidi" w:hAnsiTheme="majorBidi" w:cstheme="majorBidi"/>
          <w:b/>
          <w:bCs/>
          <w:color w:val="0070C0"/>
          <w:sz w:val="24"/>
          <w:szCs w:val="24"/>
        </w:rPr>
        <w:t>Progress made against the annual work plan:</w:t>
      </w:r>
    </w:p>
    <w:p w:rsidR="004C6B01" w:rsidRDefault="004C6B01" w:rsidP="004C6B01">
      <w:pPr>
        <w:autoSpaceDE w:val="0"/>
        <w:autoSpaceDN w:val="0"/>
        <w:adjustRightInd w:val="0"/>
        <w:spacing w:after="0" w:line="240" w:lineRule="auto"/>
        <w:jc w:val="both"/>
        <w:rPr>
          <w:rFonts w:asciiTheme="majorBidi" w:hAnsiTheme="majorBidi" w:cstheme="majorBidi"/>
          <w:b/>
          <w:bCs/>
          <w:color w:val="0070C0"/>
          <w:sz w:val="24"/>
          <w:szCs w:val="24"/>
        </w:rPr>
      </w:pPr>
    </w:p>
    <w:p w:rsidR="004C6B01" w:rsidRDefault="004C6B01" w:rsidP="004C6B01">
      <w:pPr>
        <w:autoSpaceDE w:val="0"/>
        <w:autoSpaceDN w:val="0"/>
        <w:adjustRightInd w:val="0"/>
        <w:spacing w:after="0" w:line="240" w:lineRule="auto"/>
        <w:jc w:val="both"/>
        <w:rPr>
          <w:rFonts w:asciiTheme="majorBidi" w:hAnsiTheme="majorBidi" w:cstheme="majorBidi"/>
          <w:sz w:val="24"/>
          <w:szCs w:val="24"/>
        </w:rPr>
      </w:pPr>
      <w:r w:rsidRPr="009C47F1">
        <w:rPr>
          <w:rFonts w:asciiTheme="majorBidi" w:hAnsiTheme="majorBidi" w:cstheme="majorBidi"/>
          <w:sz w:val="24"/>
          <w:szCs w:val="24"/>
        </w:rPr>
        <w:t xml:space="preserve">The planned physical interventions and the expected elements of the research-to-business </w:t>
      </w:r>
      <w:r>
        <w:rPr>
          <w:rFonts w:asciiTheme="majorBidi" w:hAnsiTheme="majorBidi" w:cstheme="majorBidi"/>
          <w:sz w:val="24"/>
          <w:szCs w:val="24"/>
        </w:rPr>
        <w:t xml:space="preserve">model </w:t>
      </w:r>
      <w:r w:rsidRPr="009C47F1">
        <w:rPr>
          <w:rFonts w:asciiTheme="majorBidi" w:hAnsiTheme="majorBidi" w:cstheme="majorBidi"/>
          <w:sz w:val="24"/>
          <w:szCs w:val="24"/>
        </w:rPr>
        <w:t>outlined in the approved annual work plan ar</w:t>
      </w:r>
      <w:r>
        <w:rPr>
          <w:rFonts w:asciiTheme="majorBidi" w:hAnsiTheme="majorBidi" w:cstheme="majorBidi"/>
          <w:sz w:val="24"/>
          <w:szCs w:val="24"/>
        </w:rPr>
        <w:t>e summarized</w:t>
      </w:r>
      <w:r w:rsidRPr="009C47F1">
        <w:rPr>
          <w:rFonts w:asciiTheme="majorBidi" w:hAnsiTheme="majorBidi" w:cstheme="majorBidi"/>
          <w:sz w:val="24"/>
          <w:szCs w:val="24"/>
        </w:rPr>
        <w:t xml:space="preserve"> in the table below</w:t>
      </w:r>
      <w:r>
        <w:rPr>
          <w:rFonts w:asciiTheme="majorBidi" w:hAnsiTheme="majorBidi" w:cstheme="majorBidi"/>
          <w:sz w:val="24"/>
          <w:szCs w:val="24"/>
        </w:rPr>
        <w:t xml:space="preserve">. </w:t>
      </w:r>
    </w:p>
    <w:p w:rsidR="004C6B01" w:rsidRDefault="004C6B01" w:rsidP="00ED1BEC">
      <w:pPr>
        <w:spacing w:after="0" w:line="240" w:lineRule="auto"/>
        <w:jc w:val="both"/>
        <w:rPr>
          <w:rFonts w:asciiTheme="majorBidi" w:hAnsiTheme="majorBidi" w:cstheme="majorBidi"/>
          <w:sz w:val="24"/>
          <w:szCs w:val="24"/>
          <w:lang w:bidi="ar-EG"/>
        </w:rPr>
      </w:pPr>
    </w:p>
    <w:p w:rsidR="00ED1BEC" w:rsidRPr="00F633C1" w:rsidRDefault="004C6B01" w:rsidP="00ED1BEC">
      <w:pPr>
        <w:spacing w:after="0" w:line="240" w:lineRule="auto"/>
        <w:jc w:val="both"/>
        <w:rPr>
          <w:rFonts w:asciiTheme="majorBidi" w:hAnsiTheme="majorBidi" w:cstheme="majorBidi"/>
          <w:b/>
          <w:bCs/>
          <w:color w:val="0070C0"/>
          <w:sz w:val="24"/>
          <w:szCs w:val="24"/>
        </w:rPr>
      </w:pPr>
      <w:r w:rsidRPr="00F633C1">
        <w:rPr>
          <w:rFonts w:asciiTheme="majorBidi" w:hAnsiTheme="majorBidi" w:cstheme="majorBidi"/>
          <w:sz w:val="24"/>
          <w:szCs w:val="24"/>
          <w:lang w:bidi="ar-EG"/>
        </w:rPr>
        <w:t>The military operations in Yemen which started in March 2015 affected the implementation of the work</w:t>
      </w:r>
      <w:r>
        <w:rPr>
          <w:rFonts w:asciiTheme="majorBidi" w:hAnsiTheme="majorBidi" w:cstheme="majorBidi"/>
          <w:sz w:val="24"/>
          <w:szCs w:val="24"/>
          <w:lang w:bidi="ar-EG"/>
        </w:rPr>
        <w:t xml:space="preserve"> </w:t>
      </w:r>
      <w:r w:rsidRPr="00F633C1">
        <w:rPr>
          <w:rFonts w:asciiTheme="majorBidi" w:hAnsiTheme="majorBidi" w:cstheme="majorBidi"/>
          <w:sz w:val="24"/>
          <w:szCs w:val="24"/>
          <w:lang w:bidi="ar-EG"/>
        </w:rPr>
        <w:t>plan</w:t>
      </w:r>
      <w:r>
        <w:rPr>
          <w:rFonts w:asciiTheme="majorBidi" w:hAnsiTheme="majorBidi" w:cstheme="majorBidi"/>
          <w:sz w:val="24"/>
          <w:szCs w:val="24"/>
          <w:lang w:bidi="ar-EG"/>
        </w:rPr>
        <w:t>.</w:t>
      </w:r>
    </w:p>
    <w:p w:rsidR="00ED1BEC" w:rsidRPr="00F633C1" w:rsidRDefault="00ED1BEC" w:rsidP="00ED1BEC">
      <w:pPr>
        <w:spacing w:after="0" w:line="240" w:lineRule="auto"/>
        <w:jc w:val="both"/>
        <w:rPr>
          <w:rFonts w:asciiTheme="majorBidi" w:hAnsiTheme="majorBidi" w:cstheme="majorBidi"/>
          <w:b/>
          <w:bCs/>
          <w:color w:val="0070C0"/>
          <w:sz w:val="24"/>
          <w:szCs w:val="24"/>
        </w:rPr>
      </w:pPr>
    </w:p>
    <w:tbl>
      <w:tblPr>
        <w:tblStyle w:val="TableGrid"/>
        <w:tblW w:w="10980" w:type="dxa"/>
        <w:tblInd w:w="108" w:type="dxa"/>
        <w:tblLook w:val="04A0" w:firstRow="1" w:lastRow="0" w:firstColumn="1" w:lastColumn="0" w:noHBand="0" w:noVBand="1"/>
      </w:tblPr>
      <w:tblGrid>
        <w:gridCol w:w="1023"/>
        <w:gridCol w:w="4203"/>
        <w:gridCol w:w="3697"/>
        <w:gridCol w:w="2057"/>
      </w:tblGrid>
      <w:tr w:rsidR="00993AC1" w:rsidRPr="003906E6" w:rsidTr="008B46EF">
        <w:tc>
          <w:tcPr>
            <w:tcW w:w="1023" w:type="dxa"/>
          </w:tcPr>
          <w:p w:rsidR="00993AC1" w:rsidRPr="003906E6" w:rsidRDefault="00993AC1"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Country</w:t>
            </w:r>
          </w:p>
        </w:tc>
        <w:tc>
          <w:tcPr>
            <w:tcW w:w="4203" w:type="dxa"/>
          </w:tcPr>
          <w:p w:rsidR="00993AC1" w:rsidRPr="003906E6" w:rsidRDefault="00993AC1" w:rsidP="008B46EF">
            <w:pPr>
              <w:jc w:val="center"/>
              <w:textAlignment w:val="baseline"/>
              <w:rPr>
                <w:rFonts w:asciiTheme="majorBidi" w:hAnsiTheme="majorBidi" w:cstheme="majorBidi"/>
                <w:b/>
                <w:bCs/>
                <w:color w:val="000000" w:themeColor="text1"/>
                <w:kern w:val="24"/>
              </w:rPr>
            </w:pPr>
            <w:r>
              <w:rPr>
                <w:rFonts w:asciiTheme="majorBidi" w:hAnsiTheme="majorBidi" w:cstheme="majorBidi"/>
                <w:b/>
                <w:bCs/>
                <w:color w:val="000000" w:themeColor="text1"/>
                <w:kern w:val="24"/>
              </w:rPr>
              <w:t>Physical i</w:t>
            </w:r>
            <w:r w:rsidRPr="003906E6">
              <w:rPr>
                <w:rFonts w:asciiTheme="majorBidi" w:hAnsiTheme="majorBidi" w:cstheme="majorBidi"/>
                <w:b/>
                <w:bCs/>
                <w:color w:val="000000" w:themeColor="text1"/>
                <w:kern w:val="24"/>
              </w:rPr>
              <w:t>nterventions in Phase I</w:t>
            </w:r>
          </w:p>
          <w:p w:rsidR="00993AC1" w:rsidRPr="003906E6" w:rsidRDefault="00993AC1" w:rsidP="008B46EF">
            <w:pPr>
              <w:jc w:val="center"/>
              <w:textAlignment w:val="baseline"/>
              <w:rPr>
                <w:rFonts w:asciiTheme="majorBidi" w:hAnsiTheme="majorBidi" w:cstheme="majorBidi"/>
                <w:color w:val="000000" w:themeColor="text1"/>
                <w:kern w:val="24"/>
              </w:rPr>
            </w:pPr>
            <w:r w:rsidRPr="003906E6">
              <w:rPr>
                <w:rFonts w:asciiTheme="majorBidi" w:hAnsiTheme="majorBidi" w:cstheme="majorBidi"/>
                <w:color w:val="000000" w:themeColor="text1"/>
                <w:kern w:val="24"/>
              </w:rPr>
              <w:t>(tested and proven technically at farm level)</w:t>
            </w:r>
          </w:p>
          <w:p w:rsidR="00993AC1" w:rsidRPr="003906E6" w:rsidRDefault="00993AC1" w:rsidP="008B46EF">
            <w:pPr>
              <w:jc w:val="center"/>
              <w:textAlignment w:val="baseline"/>
              <w:rPr>
                <w:rFonts w:asciiTheme="majorBidi" w:hAnsiTheme="majorBidi" w:cstheme="majorBidi"/>
                <w:color w:val="000000" w:themeColor="text1"/>
                <w:kern w:val="24"/>
              </w:rPr>
            </w:pPr>
          </w:p>
        </w:tc>
        <w:tc>
          <w:tcPr>
            <w:tcW w:w="3697" w:type="dxa"/>
          </w:tcPr>
          <w:p w:rsidR="00993AC1" w:rsidRPr="003906E6" w:rsidRDefault="00993AC1" w:rsidP="008B46EF">
            <w:pPr>
              <w:jc w:val="center"/>
              <w:textAlignment w:val="baseline"/>
              <w:rPr>
                <w:rFonts w:asciiTheme="majorBidi" w:hAnsiTheme="majorBidi" w:cstheme="majorBidi"/>
                <w:b/>
                <w:bCs/>
                <w:color w:val="000000" w:themeColor="text1"/>
                <w:kern w:val="24"/>
              </w:rPr>
            </w:pPr>
            <w:r>
              <w:rPr>
                <w:rFonts w:asciiTheme="majorBidi" w:hAnsiTheme="majorBidi" w:cstheme="majorBidi"/>
                <w:b/>
                <w:bCs/>
                <w:color w:val="000000" w:themeColor="text1"/>
                <w:kern w:val="24"/>
              </w:rPr>
              <w:t>Physical i</w:t>
            </w:r>
            <w:r w:rsidRPr="003906E6">
              <w:rPr>
                <w:rFonts w:asciiTheme="majorBidi" w:hAnsiTheme="majorBidi" w:cstheme="majorBidi"/>
                <w:b/>
                <w:bCs/>
                <w:color w:val="000000" w:themeColor="text1"/>
                <w:kern w:val="24"/>
              </w:rPr>
              <w:t>ntervent</w:t>
            </w:r>
            <w:r>
              <w:rPr>
                <w:rFonts w:asciiTheme="majorBidi" w:hAnsiTheme="majorBidi" w:cstheme="majorBidi"/>
                <w:b/>
                <w:bCs/>
                <w:color w:val="000000" w:themeColor="text1"/>
                <w:kern w:val="24"/>
              </w:rPr>
              <w:t>ions</w:t>
            </w:r>
            <w:r w:rsidRPr="003906E6">
              <w:rPr>
                <w:rFonts w:asciiTheme="majorBidi" w:hAnsiTheme="majorBidi" w:cstheme="majorBidi"/>
                <w:b/>
                <w:bCs/>
                <w:color w:val="000000" w:themeColor="text1"/>
                <w:kern w:val="24"/>
              </w:rPr>
              <w:t xml:space="preserve"> in Phase II</w:t>
            </w:r>
          </w:p>
          <w:p w:rsidR="00993AC1" w:rsidRPr="003906E6" w:rsidRDefault="00993AC1" w:rsidP="008B46EF">
            <w:pPr>
              <w:jc w:val="center"/>
              <w:textAlignment w:val="baseline"/>
              <w:rPr>
                <w:rFonts w:asciiTheme="majorBidi" w:hAnsiTheme="majorBidi" w:cstheme="majorBidi"/>
                <w:color w:val="000000" w:themeColor="text1"/>
                <w:kern w:val="24"/>
              </w:rPr>
            </w:pPr>
            <w:r w:rsidRPr="003906E6">
              <w:rPr>
                <w:rFonts w:asciiTheme="majorBidi" w:hAnsiTheme="majorBidi" w:cstheme="majorBidi"/>
                <w:color w:val="000000" w:themeColor="text1"/>
                <w:kern w:val="24"/>
              </w:rPr>
              <w:t>(with a focus on the economic analysis)</w:t>
            </w:r>
          </w:p>
        </w:tc>
        <w:tc>
          <w:tcPr>
            <w:tcW w:w="2057" w:type="dxa"/>
          </w:tcPr>
          <w:p w:rsidR="00993AC1" w:rsidRPr="003906E6" w:rsidRDefault="00993AC1" w:rsidP="008B46EF">
            <w:pPr>
              <w:jc w:val="center"/>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 xml:space="preserve">Elements of the </w:t>
            </w:r>
            <w:r>
              <w:rPr>
                <w:rFonts w:asciiTheme="majorBidi" w:hAnsiTheme="majorBidi" w:cstheme="majorBidi"/>
                <w:b/>
                <w:bCs/>
                <w:color w:val="000000" w:themeColor="text1"/>
                <w:kern w:val="24"/>
              </w:rPr>
              <w:t>research-to-</w:t>
            </w:r>
            <w:r w:rsidRPr="003906E6">
              <w:rPr>
                <w:rFonts w:asciiTheme="majorBidi" w:hAnsiTheme="majorBidi" w:cstheme="majorBidi"/>
                <w:b/>
                <w:bCs/>
                <w:color w:val="000000" w:themeColor="text1"/>
                <w:kern w:val="24"/>
              </w:rPr>
              <w:t>business model</w:t>
            </w:r>
          </w:p>
        </w:tc>
      </w:tr>
      <w:tr w:rsidR="00993AC1" w:rsidRPr="003906E6" w:rsidTr="008B46EF">
        <w:tc>
          <w:tcPr>
            <w:tcW w:w="1023" w:type="dxa"/>
          </w:tcPr>
          <w:p w:rsidR="00993AC1" w:rsidRPr="003906E6" w:rsidRDefault="00993AC1" w:rsidP="008B46EF">
            <w:pPr>
              <w:jc w:val="both"/>
              <w:textAlignment w:val="baseline"/>
              <w:rPr>
                <w:rFonts w:asciiTheme="majorBidi" w:hAnsiTheme="majorBidi" w:cstheme="majorBidi"/>
                <w:b/>
                <w:bCs/>
                <w:color w:val="000000" w:themeColor="text1"/>
                <w:kern w:val="24"/>
              </w:rPr>
            </w:pPr>
            <w:r w:rsidRPr="003906E6">
              <w:rPr>
                <w:rFonts w:asciiTheme="majorBidi" w:hAnsiTheme="majorBidi" w:cstheme="majorBidi"/>
                <w:b/>
                <w:bCs/>
                <w:color w:val="000000" w:themeColor="text1"/>
                <w:kern w:val="24"/>
              </w:rPr>
              <w:t>Yemen</w:t>
            </w:r>
          </w:p>
        </w:tc>
        <w:tc>
          <w:tcPr>
            <w:tcW w:w="4203" w:type="dxa"/>
          </w:tcPr>
          <w:p w:rsidR="00993AC1" w:rsidRPr="004C6B01" w:rsidRDefault="00993AC1" w:rsidP="004C6B01">
            <w:pPr>
              <w:ind w:left="39"/>
              <w:jc w:val="right"/>
              <w:rPr>
                <w:rFonts w:asciiTheme="majorBidi" w:hAnsiTheme="majorBidi" w:cstheme="majorBidi"/>
              </w:rPr>
            </w:pPr>
            <w:r w:rsidRPr="004C6B01">
              <w:rPr>
                <w:rFonts w:asciiTheme="majorBidi" w:hAnsiTheme="majorBidi" w:cstheme="majorBidi"/>
              </w:rPr>
              <w:t xml:space="preserve">Improving crop productivity: </w:t>
            </w:r>
          </w:p>
          <w:p w:rsidR="00993AC1" w:rsidRPr="003906E6" w:rsidRDefault="00993AC1" w:rsidP="004C6B01">
            <w:pPr>
              <w:ind w:left="219"/>
              <w:jc w:val="right"/>
              <w:rPr>
                <w:rFonts w:asciiTheme="majorBidi" w:hAnsiTheme="majorBidi" w:cstheme="majorBidi"/>
              </w:rPr>
            </w:pPr>
            <w:r>
              <w:rPr>
                <w:rFonts w:asciiTheme="majorBidi" w:hAnsiTheme="majorBidi" w:cstheme="majorBidi"/>
              </w:rPr>
              <w:t xml:space="preserve">(Introduction of </w:t>
            </w:r>
            <w:r w:rsidRPr="003906E6">
              <w:rPr>
                <w:rFonts w:asciiTheme="majorBidi" w:hAnsiTheme="majorBidi" w:cstheme="majorBidi"/>
              </w:rPr>
              <w:t>newly rele</w:t>
            </w:r>
            <w:r>
              <w:rPr>
                <w:rFonts w:asciiTheme="majorBidi" w:hAnsiTheme="majorBidi" w:cstheme="majorBidi"/>
              </w:rPr>
              <w:t>ased wheat and lentil varieties,</w:t>
            </w:r>
            <w:r w:rsidRPr="003906E6">
              <w:rPr>
                <w:rFonts w:asciiTheme="majorBidi" w:hAnsiTheme="majorBidi" w:cstheme="majorBidi"/>
              </w:rPr>
              <w:t xml:space="preserve"> fertilization, seed rate and irrigation recommendations were the main interventi</w:t>
            </w:r>
            <w:r>
              <w:rPr>
                <w:rFonts w:asciiTheme="majorBidi" w:hAnsiTheme="majorBidi" w:cstheme="majorBidi"/>
              </w:rPr>
              <w:t>ons to improve crop productivity)</w:t>
            </w:r>
          </w:p>
          <w:p w:rsidR="00993AC1" w:rsidRPr="003906E6" w:rsidRDefault="00993AC1" w:rsidP="004C6B01">
            <w:pPr>
              <w:ind w:left="219"/>
              <w:jc w:val="right"/>
              <w:rPr>
                <w:rFonts w:asciiTheme="majorBidi" w:hAnsiTheme="majorBidi" w:cstheme="majorBidi"/>
              </w:rPr>
            </w:pPr>
          </w:p>
          <w:p w:rsidR="00993AC1" w:rsidRPr="004C6B01" w:rsidRDefault="00993AC1" w:rsidP="004C6B01">
            <w:pPr>
              <w:ind w:left="39"/>
              <w:jc w:val="right"/>
              <w:rPr>
                <w:rFonts w:asciiTheme="majorBidi" w:hAnsiTheme="majorBidi" w:cstheme="majorBidi"/>
              </w:rPr>
            </w:pPr>
            <w:r w:rsidRPr="004C6B01">
              <w:rPr>
                <w:rFonts w:asciiTheme="majorBidi" w:hAnsiTheme="majorBidi" w:cstheme="majorBidi"/>
              </w:rPr>
              <w:t>Improving livestock productivity:</w:t>
            </w:r>
          </w:p>
          <w:p w:rsidR="00993AC1" w:rsidRPr="005161D2" w:rsidRDefault="00993AC1" w:rsidP="004C6B01">
            <w:pPr>
              <w:ind w:left="219"/>
              <w:jc w:val="right"/>
              <w:rPr>
                <w:rFonts w:asciiTheme="majorBidi" w:hAnsiTheme="majorBidi" w:cstheme="majorBidi"/>
              </w:rPr>
            </w:pPr>
            <w:r>
              <w:rPr>
                <w:rFonts w:asciiTheme="majorBidi" w:hAnsiTheme="majorBidi" w:cstheme="majorBidi"/>
              </w:rPr>
              <w:t xml:space="preserve">(Introduction of pure breed of sheep, of </w:t>
            </w:r>
            <w:r w:rsidRPr="003906E6">
              <w:rPr>
                <w:rFonts w:asciiTheme="majorBidi" w:hAnsiTheme="majorBidi" w:cstheme="majorBidi"/>
              </w:rPr>
              <w:t xml:space="preserve">feeding diets </w:t>
            </w:r>
            <w:r>
              <w:rPr>
                <w:rFonts w:asciiTheme="majorBidi" w:hAnsiTheme="majorBidi" w:cstheme="majorBidi"/>
              </w:rPr>
              <w:t xml:space="preserve">and of </w:t>
            </w:r>
            <w:r w:rsidRPr="003906E6">
              <w:rPr>
                <w:rFonts w:asciiTheme="majorBidi" w:hAnsiTheme="majorBidi" w:cstheme="majorBidi"/>
              </w:rPr>
              <w:t xml:space="preserve">new </w:t>
            </w:r>
            <w:r>
              <w:rPr>
                <w:rFonts w:asciiTheme="majorBidi" w:hAnsiTheme="majorBidi" w:cstheme="majorBidi"/>
              </w:rPr>
              <w:t>cereal forage crops were the main interventions to improve livestock productivity)</w:t>
            </w:r>
          </w:p>
        </w:tc>
        <w:tc>
          <w:tcPr>
            <w:tcW w:w="3697" w:type="dxa"/>
          </w:tcPr>
          <w:p w:rsidR="00993AC1" w:rsidRPr="004C6B01" w:rsidRDefault="00993AC1" w:rsidP="004C6B01">
            <w:pPr>
              <w:jc w:val="right"/>
              <w:rPr>
                <w:rFonts w:asciiTheme="majorBidi" w:hAnsiTheme="majorBidi" w:cstheme="majorBidi"/>
                <w:color w:val="000000" w:themeColor="text1"/>
                <w:kern w:val="24"/>
              </w:rPr>
            </w:pPr>
            <w:r w:rsidRPr="004C6B01">
              <w:rPr>
                <w:rFonts w:asciiTheme="majorBidi" w:hAnsiTheme="majorBidi" w:cstheme="majorBidi"/>
                <w:color w:val="000000" w:themeColor="text1"/>
                <w:kern w:val="24"/>
              </w:rPr>
              <w:t>Establishment of innovation platforms for improved livestock (sheep) and crop (wheat and lentil) productivity.</w:t>
            </w:r>
          </w:p>
        </w:tc>
        <w:tc>
          <w:tcPr>
            <w:tcW w:w="2057" w:type="dxa"/>
          </w:tcPr>
          <w:p w:rsidR="00993AC1" w:rsidRPr="003906E6" w:rsidRDefault="00993AC1" w:rsidP="004C6B01">
            <w:pPr>
              <w:jc w:val="right"/>
              <w:textAlignment w:val="baseline"/>
              <w:rPr>
                <w:rFonts w:asciiTheme="majorBidi" w:hAnsiTheme="majorBidi" w:cstheme="majorBidi"/>
                <w:b/>
                <w:bCs/>
                <w:color w:val="000000" w:themeColor="text1"/>
                <w:kern w:val="24"/>
              </w:rPr>
            </w:pPr>
            <w:r>
              <w:rPr>
                <w:rFonts w:asciiTheme="majorBidi" w:hAnsiTheme="majorBidi" w:cstheme="majorBidi"/>
                <w:color w:val="000000" w:themeColor="text1"/>
                <w:kern w:val="24"/>
              </w:rPr>
              <w:t>Identification of marketing mechanisms and potential establishment of marketing channels for wheat and lentil.</w:t>
            </w:r>
          </w:p>
        </w:tc>
      </w:tr>
    </w:tbl>
    <w:p w:rsidR="00ED1BEC" w:rsidRPr="00F633C1" w:rsidRDefault="00ED1BEC" w:rsidP="00ED1BEC">
      <w:pPr>
        <w:spacing w:after="0" w:line="240" w:lineRule="auto"/>
        <w:jc w:val="both"/>
        <w:rPr>
          <w:rFonts w:asciiTheme="majorBidi" w:hAnsiTheme="majorBidi" w:cstheme="majorBidi"/>
          <w:b/>
          <w:bCs/>
          <w:color w:val="0070C0"/>
          <w:sz w:val="24"/>
          <w:szCs w:val="24"/>
        </w:rPr>
      </w:pPr>
    </w:p>
    <w:p w:rsidR="00ED1BEC" w:rsidRDefault="00ED1BEC" w:rsidP="00ED1BEC">
      <w:pPr>
        <w:spacing w:after="0" w:line="240" w:lineRule="auto"/>
        <w:jc w:val="both"/>
        <w:rPr>
          <w:rFonts w:asciiTheme="majorBidi" w:hAnsiTheme="majorBidi" w:cstheme="majorBidi"/>
          <w:b/>
          <w:bCs/>
          <w:color w:val="0070C0"/>
          <w:sz w:val="24"/>
          <w:szCs w:val="24"/>
        </w:rPr>
      </w:pPr>
    </w:p>
    <w:p w:rsidR="00BA495B" w:rsidRDefault="00BA495B" w:rsidP="00ED1BEC">
      <w:pPr>
        <w:spacing w:after="0" w:line="240" w:lineRule="auto"/>
        <w:jc w:val="both"/>
        <w:rPr>
          <w:rFonts w:asciiTheme="majorBidi" w:hAnsiTheme="majorBidi" w:cstheme="majorBidi"/>
          <w:b/>
          <w:bCs/>
          <w:color w:val="0070C0"/>
          <w:sz w:val="24"/>
          <w:szCs w:val="24"/>
        </w:rPr>
      </w:pPr>
    </w:p>
    <w:p w:rsidR="00BA495B" w:rsidRDefault="00BA495B" w:rsidP="00ED1BEC">
      <w:pPr>
        <w:spacing w:after="0" w:line="240" w:lineRule="auto"/>
        <w:jc w:val="both"/>
        <w:rPr>
          <w:rFonts w:asciiTheme="majorBidi" w:hAnsiTheme="majorBidi" w:cstheme="majorBidi"/>
          <w:b/>
          <w:bCs/>
          <w:color w:val="0070C0"/>
          <w:sz w:val="24"/>
          <w:szCs w:val="24"/>
        </w:rPr>
      </w:pPr>
    </w:p>
    <w:p w:rsidR="00BA495B" w:rsidRDefault="00BA495B" w:rsidP="00ED1BEC">
      <w:pPr>
        <w:spacing w:after="0" w:line="240" w:lineRule="auto"/>
        <w:jc w:val="both"/>
        <w:rPr>
          <w:rFonts w:asciiTheme="majorBidi" w:hAnsiTheme="majorBidi" w:cstheme="majorBidi"/>
          <w:b/>
          <w:bCs/>
          <w:color w:val="0070C0"/>
          <w:sz w:val="24"/>
          <w:szCs w:val="24"/>
        </w:rPr>
      </w:pPr>
    </w:p>
    <w:p w:rsidR="00BA495B" w:rsidRDefault="00BA495B" w:rsidP="00ED1BEC">
      <w:pPr>
        <w:spacing w:after="0" w:line="240" w:lineRule="auto"/>
        <w:jc w:val="both"/>
        <w:rPr>
          <w:rFonts w:asciiTheme="majorBidi" w:hAnsiTheme="majorBidi" w:cstheme="majorBidi"/>
          <w:b/>
          <w:bCs/>
          <w:color w:val="0070C0"/>
          <w:sz w:val="24"/>
          <w:szCs w:val="24"/>
        </w:rPr>
      </w:pPr>
    </w:p>
    <w:p w:rsidR="004C6B01" w:rsidRDefault="004C6B01" w:rsidP="00ED1BEC">
      <w:pPr>
        <w:spacing w:after="0" w:line="240" w:lineRule="auto"/>
        <w:jc w:val="both"/>
        <w:rPr>
          <w:rFonts w:asciiTheme="majorBidi" w:hAnsiTheme="majorBidi" w:cstheme="majorBidi"/>
          <w:b/>
          <w:bCs/>
          <w:color w:val="0070C0"/>
          <w:sz w:val="24"/>
          <w:szCs w:val="24"/>
        </w:rPr>
      </w:pPr>
    </w:p>
    <w:p w:rsidR="004C6B01" w:rsidRDefault="004C6B01" w:rsidP="00ED1BEC">
      <w:pPr>
        <w:spacing w:after="0" w:line="240" w:lineRule="auto"/>
        <w:jc w:val="both"/>
        <w:rPr>
          <w:rFonts w:asciiTheme="majorBidi" w:hAnsiTheme="majorBidi" w:cstheme="majorBidi"/>
          <w:b/>
          <w:bCs/>
          <w:color w:val="0070C0"/>
          <w:sz w:val="24"/>
          <w:szCs w:val="24"/>
        </w:rPr>
      </w:pPr>
    </w:p>
    <w:p w:rsidR="004C6B01" w:rsidRDefault="004C6B01" w:rsidP="00ED1BEC">
      <w:pPr>
        <w:spacing w:after="0" w:line="240" w:lineRule="auto"/>
        <w:jc w:val="both"/>
        <w:rPr>
          <w:rFonts w:asciiTheme="majorBidi" w:hAnsiTheme="majorBidi" w:cstheme="majorBidi"/>
          <w:b/>
          <w:bCs/>
          <w:color w:val="0070C0"/>
          <w:sz w:val="24"/>
          <w:szCs w:val="24"/>
        </w:rPr>
      </w:pPr>
    </w:p>
    <w:p w:rsidR="004C6B01" w:rsidRDefault="004C6B01" w:rsidP="00ED1BEC">
      <w:pPr>
        <w:spacing w:after="0" w:line="240" w:lineRule="auto"/>
        <w:jc w:val="both"/>
        <w:rPr>
          <w:rFonts w:asciiTheme="majorBidi" w:hAnsiTheme="majorBidi" w:cstheme="majorBidi"/>
          <w:b/>
          <w:bCs/>
          <w:color w:val="0070C0"/>
          <w:sz w:val="24"/>
          <w:szCs w:val="24"/>
        </w:rPr>
      </w:pPr>
    </w:p>
    <w:p w:rsidR="004C6B01" w:rsidRDefault="004C6B01" w:rsidP="00ED1BEC">
      <w:pPr>
        <w:spacing w:after="0" w:line="240" w:lineRule="auto"/>
        <w:jc w:val="both"/>
        <w:rPr>
          <w:rFonts w:asciiTheme="majorBidi" w:hAnsiTheme="majorBidi" w:cstheme="majorBidi"/>
          <w:b/>
          <w:bCs/>
          <w:color w:val="0070C0"/>
          <w:sz w:val="24"/>
          <w:szCs w:val="24"/>
        </w:rPr>
      </w:pPr>
    </w:p>
    <w:p w:rsidR="00BA495B" w:rsidRDefault="00BA495B" w:rsidP="00ED1BEC">
      <w:pPr>
        <w:spacing w:after="0" w:line="240" w:lineRule="auto"/>
        <w:jc w:val="both"/>
        <w:rPr>
          <w:rFonts w:asciiTheme="majorBidi" w:hAnsiTheme="majorBidi" w:cstheme="majorBidi"/>
          <w:b/>
          <w:bCs/>
          <w:color w:val="0070C0"/>
          <w:sz w:val="24"/>
          <w:szCs w:val="24"/>
        </w:rPr>
      </w:pPr>
    </w:p>
    <w:p w:rsidR="00BA495B" w:rsidRDefault="00BA495B" w:rsidP="00ED1BEC">
      <w:pPr>
        <w:spacing w:after="0" w:line="240" w:lineRule="auto"/>
        <w:jc w:val="both"/>
        <w:rPr>
          <w:rFonts w:asciiTheme="majorBidi" w:hAnsiTheme="majorBidi" w:cstheme="majorBidi"/>
          <w:b/>
          <w:bCs/>
          <w:color w:val="0070C0"/>
          <w:sz w:val="24"/>
          <w:szCs w:val="24"/>
        </w:rPr>
      </w:pPr>
    </w:p>
    <w:p w:rsidR="00BA495B" w:rsidRDefault="00BA495B" w:rsidP="00ED1BEC">
      <w:pPr>
        <w:spacing w:after="0" w:line="240" w:lineRule="auto"/>
        <w:jc w:val="both"/>
        <w:rPr>
          <w:rFonts w:asciiTheme="majorBidi" w:hAnsiTheme="majorBidi" w:cstheme="majorBidi"/>
          <w:b/>
          <w:bCs/>
          <w:color w:val="0070C0"/>
          <w:sz w:val="24"/>
          <w:szCs w:val="24"/>
        </w:rPr>
      </w:pPr>
    </w:p>
    <w:p w:rsidR="00BA495B" w:rsidRDefault="00BA495B" w:rsidP="00ED1BEC">
      <w:pPr>
        <w:spacing w:after="0" w:line="240" w:lineRule="auto"/>
        <w:jc w:val="both"/>
        <w:rPr>
          <w:rFonts w:asciiTheme="majorBidi" w:hAnsiTheme="majorBidi" w:cstheme="majorBidi"/>
          <w:b/>
          <w:bCs/>
          <w:color w:val="0070C0"/>
          <w:sz w:val="24"/>
          <w:szCs w:val="24"/>
        </w:rPr>
      </w:pPr>
    </w:p>
    <w:p w:rsidR="00BA495B" w:rsidRPr="00F633C1" w:rsidRDefault="00BA495B" w:rsidP="00ED1BEC">
      <w:pPr>
        <w:spacing w:after="0" w:line="240" w:lineRule="auto"/>
        <w:jc w:val="both"/>
        <w:rPr>
          <w:rFonts w:asciiTheme="majorBidi" w:hAnsiTheme="majorBidi" w:cstheme="majorBidi"/>
          <w:b/>
          <w:bCs/>
          <w:color w:val="0070C0"/>
          <w:sz w:val="24"/>
          <w:szCs w:val="24"/>
        </w:rPr>
      </w:pPr>
    </w:p>
    <w:p w:rsidR="00ED1BEC" w:rsidRDefault="00ED1BEC" w:rsidP="00ED1BEC">
      <w:pPr>
        <w:spacing w:after="0" w:line="240" w:lineRule="auto"/>
        <w:jc w:val="both"/>
        <w:rPr>
          <w:rFonts w:asciiTheme="majorBidi" w:hAnsiTheme="majorBidi" w:cstheme="majorBidi"/>
          <w:b/>
          <w:bCs/>
          <w:color w:val="0070C0"/>
          <w:sz w:val="24"/>
          <w:szCs w:val="24"/>
        </w:rPr>
      </w:pPr>
    </w:p>
    <w:p w:rsidR="00363C9A" w:rsidRPr="00E45A2D" w:rsidRDefault="00E45A2D" w:rsidP="00CD0990">
      <w:pPr>
        <w:pStyle w:val="Heading1"/>
      </w:pPr>
      <w:bookmarkStart w:id="9" w:name="_Toc433635080"/>
      <w:r>
        <w:lastRenderedPageBreak/>
        <w:t>ANNEX 1: ETHIOPIA</w:t>
      </w:r>
      <w:bookmarkEnd w:id="9"/>
    </w:p>
    <w:p w:rsidR="00363C9A" w:rsidRDefault="00363C9A" w:rsidP="00376164">
      <w:pPr>
        <w:spacing w:after="0" w:line="240" w:lineRule="auto"/>
        <w:rPr>
          <w:rFonts w:asciiTheme="majorBidi" w:hAnsiTheme="majorBidi" w:cstheme="majorBidi"/>
          <w:b/>
          <w:bCs/>
          <w:sz w:val="24"/>
          <w:szCs w:val="24"/>
        </w:rPr>
      </w:pPr>
    </w:p>
    <w:p w:rsidR="00376164" w:rsidRPr="00642401" w:rsidRDefault="00363C9A" w:rsidP="00376164">
      <w:pPr>
        <w:spacing w:after="0" w:line="240" w:lineRule="auto"/>
        <w:rPr>
          <w:rFonts w:asciiTheme="majorBidi" w:hAnsiTheme="majorBidi" w:cstheme="majorBidi"/>
          <w:b/>
          <w:bCs/>
          <w:sz w:val="24"/>
          <w:szCs w:val="24"/>
        </w:rPr>
      </w:pPr>
      <w:r>
        <w:rPr>
          <w:rFonts w:asciiTheme="majorBidi" w:hAnsiTheme="majorBidi" w:cstheme="majorBidi"/>
          <w:b/>
          <w:bCs/>
          <w:sz w:val="24"/>
          <w:szCs w:val="24"/>
        </w:rPr>
        <w:t>Value Chain and SWOT Analysis (</w:t>
      </w:r>
      <w:r w:rsidR="00E45A2D">
        <w:rPr>
          <w:rFonts w:asciiTheme="majorBidi" w:hAnsiTheme="majorBidi" w:cstheme="majorBidi"/>
          <w:b/>
          <w:bCs/>
          <w:szCs w:val="24"/>
        </w:rPr>
        <w:t>c</w:t>
      </w:r>
      <w:r>
        <w:rPr>
          <w:rFonts w:asciiTheme="majorBidi" w:hAnsiTheme="majorBidi" w:cstheme="majorBidi"/>
          <w:b/>
          <w:bCs/>
          <w:szCs w:val="24"/>
        </w:rPr>
        <w:t>omponent II of the project)</w:t>
      </w:r>
    </w:p>
    <w:p w:rsidR="00376164" w:rsidRDefault="00376164" w:rsidP="00376164">
      <w:pPr>
        <w:spacing w:after="0" w:line="240" w:lineRule="auto"/>
        <w:rPr>
          <w:rFonts w:asciiTheme="majorBidi" w:hAnsiTheme="majorBidi" w:cstheme="majorBidi"/>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A study has been undertaken at </w:t>
      </w:r>
      <w:proofErr w:type="spellStart"/>
      <w:r w:rsidRPr="00376164">
        <w:rPr>
          <w:rFonts w:asciiTheme="majorBidi" w:hAnsiTheme="majorBidi" w:cstheme="majorBidi"/>
          <w:sz w:val="24"/>
          <w:szCs w:val="24"/>
        </w:rPr>
        <w:t>Boku</w:t>
      </w:r>
      <w:proofErr w:type="spellEnd"/>
      <w:r w:rsidRPr="00376164">
        <w:rPr>
          <w:rFonts w:asciiTheme="majorBidi" w:hAnsiTheme="majorBidi" w:cstheme="majorBidi"/>
          <w:sz w:val="24"/>
          <w:szCs w:val="24"/>
        </w:rPr>
        <w:t xml:space="preserve"> </w:t>
      </w:r>
      <w:proofErr w:type="spellStart"/>
      <w:r w:rsidRPr="00376164">
        <w:rPr>
          <w:rFonts w:asciiTheme="majorBidi" w:hAnsiTheme="majorBidi" w:cstheme="majorBidi"/>
          <w:sz w:val="24"/>
          <w:szCs w:val="24"/>
        </w:rPr>
        <w:t>Wolda</w:t>
      </w:r>
      <w:proofErr w:type="spellEnd"/>
      <w:r w:rsidRPr="00376164">
        <w:rPr>
          <w:rFonts w:asciiTheme="majorBidi" w:hAnsiTheme="majorBidi" w:cstheme="majorBidi"/>
          <w:sz w:val="24"/>
          <w:szCs w:val="24"/>
        </w:rPr>
        <w:t xml:space="preserve"> village with the members of </w:t>
      </w:r>
      <w:proofErr w:type="spellStart"/>
      <w:r w:rsidRPr="00376164">
        <w:rPr>
          <w:rFonts w:asciiTheme="majorBidi" w:hAnsiTheme="majorBidi" w:cstheme="majorBidi"/>
          <w:sz w:val="24"/>
          <w:szCs w:val="24"/>
        </w:rPr>
        <w:t>Gadamso</w:t>
      </w:r>
      <w:proofErr w:type="spellEnd"/>
      <w:r w:rsidRPr="00376164">
        <w:rPr>
          <w:rFonts w:asciiTheme="majorBidi" w:hAnsiTheme="majorBidi" w:cstheme="majorBidi"/>
          <w:sz w:val="24"/>
          <w:szCs w:val="24"/>
        </w:rPr>
        <w:t xml:space="preserve"> Irrigation Development Cooperative. The effort here is to grasp on the major market constraints the group is facing, what the cooperative is doing in this regard, identifying potential partners and linkages needed to improve the current situations. Comprehensive appraisal of the value chain will be conducted as per the schedule. </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So far </w:t>
      </w:r>
      <w:proofErr w:type="spellStart"/>
      <w:r w:rsidRPr="00376164">
        <w:rPr>
          <w:rFonts w:asciiTheme="majorBidi" w:hAnsiTheme="majorBidi" w:cstheme="majorBidi"/>
          <w:sz w:val="24"/>
          <w:szCs w:val="24"/>
        </w:rPr>
        <w:t>Gedemso</w:t>
      </w:r>
      <w:proofErr w:type="spellEnd"/>
      <w:r w:rsidRPr="00376164">
        <w:rPr>
          <w:rFonts w:asciiTheme="majorBidi" w:hAnsiTheme="majorBidi" w:cstheme="majorBidi"/>
          <w:sz w:val="24"/>
          <w:szCs w:val="24"/>
        </w:rPr>
        <w:t xml:space="preserve"> cooperative has a total capital of only 265,000 birr. The members in total size about 195 of which about 45 are females. The cooperative also has store with a capacity of 1000 quintals (100 tons). The group did not start buying and selling of grain crops. However they started marketing of onion and tomato produce. The produce was sold to </w:t>
      </w:r>
      <w:proofErr w:type="spellStart"/>
      <w:r w:rsidRPr="00376164">
        <w:rPr>
          <w:rFonts w:asciiTheme="majorBidi" w:hAnsiTheme="majorBidi" w:cstheme="majorBidi"/>
          <w:sz w:val="24"/>
          <w:szCs w:val="24"/>
        </w:rPr>
        <w:t>Duro</w:t>
      </w:r>
      <w:proofErr w:type="spellEnd"/>
      <w:r w:rsidRPr="00376164">
        <w:rPr>
          <w:rFonts w:asciiTheme="majorBidi" w:hAnsiTheme="majorBidi" w:cstheme="majorBidi"/>
          <w:sz w:val="24"/>
          <w:szCs w:val="24"/>
        </w:rPr>
        <w:t xml:space="preserve"> </w:t>
      </w:r>
      <w:proofErr w:type="spellStart"/>
      <w:r w:rsidRPr="00376164">
        <w:rPr>
          <w:rFonts w:asciiTheme="majorBidi" w:hAnsiTheme="majorBidi" w:cstheme="majorBidi"/>
          <w:sz w:val="24"/>
          <w:szCs w:val="24"/>
        </w:rPr>
        <w:t>Langano</w:t>
      </w:r>
      <w:proofErr w:type="spellEnd"/>
      <w:r w:rsidRPr="00376164">
        <w:rPr>
          <w:rFonts w:asciiTheme="majorBidi" w:hAnsiTheme="majorBidi" w:cstheme="majorBidi"/>
          <w:sz w:val="24"/>
          <w:szCs w:val="24"/>
        </w:rPr>
        <w:t xml:space="preserve"> Union (which makes up 17 primary cooperatives including </w:t>
      </w:r>
      <w:proofErr w:type="spellStart"/>
      <w:r w:rsidRPr="00376164">
        <w:rPr>
          <w:rFonts w:asciiTheme="majorBidi" w:hAnsiTheme="majorBidi" w:cstheme="majorBidi"/>
          <w:sz w:val="24"/>
          <w:szCs w:val="24"/>
        </w:rPr>
        <w:t>Gadamso</w:t>
      </w:r>
      <w:proofErr w:type="spellEnd"/>
      <w:r w:rsidRPr="00376164">
        <w:rPr>
          <w:rFonts w:asciiTheme="majorBidi" w:hAnsiTheme="majorBidi" w:cstheme="majorBidi"/>
          <w:sz w:val="24"/>
          <w:szCs w:val="24"/>
        </w:rPr>
        <w:t xml:space="preserve"> Irrigation Cooperative). The group revealed that </w:t>
      </w:r>
      <w:proofErr w:type="spellStart"/>
      <w:r w:rsidRPr="00376164">
        <w:rPr>
          <w:rFonts w:asciiTheme="majorBidi" w:hAnsiTheme="majorBidi" w:cstheme="majorBidi"/>
          <w:sz w:val="24"/>
          <w:szCs w:val="24"/>
        </w:rPr>
        <w:t>Duro</w:t>
      </w:r>
      <w:proofErr w:type="spellEnd"/>
      <w:r w:rsidRPr="00376164">
        <w:rPr>
          <w:rFonts w:asciiTheme="majorBidi" w:hAnsiTheme="majorBidi" w:cstheme="majorBidi"/>
          <w:sz w:val="24"/>
          <w:szCs w:val="24"/>
        </w:rPr>
        <w:t xml:space="preserve"> </w:t>
      </w:r>
      <w:proofErr w:type="spellStart"/>
      <w:r w:rsidRPr="00376164">
        <w:rPr>
          <w:rFonts w:asciiTheme="majorBidi" w:hAnsiTheme="majorBidi" w:cstheme="majorBidi"/>
          <w:sz w:val="24"/>
          <w:szCs w:val="24"/>
        </w:rPr>
        <w:t>Langano</w:t>
      </w:r>
      <w:proofErr w:type="spellEnd"/>
      <w:r w:rsidRPr="00376164">
        <w:rPr>
          <w:rFonts w:asciiTheme="majorBidi" w:hAnsiTheme="majorBidi" w:cstheme="majorBidi"/>
          <w:sz w:val="24"/>
          <w:szCs w:val="24"/>
        </w:rPr>
        <w:t xml:space="preserve"> Union was not able to take all the produce that is collected by the cooperative. As a result, brokers are interfering in the market and this is the major problem. There is also high transport cost to take the produce to the nearest town </w:t>
      </w:r>
      <w:proofErr w:type="spellStart"/>
      <w:r w:rsidRPr="00376164">
        <w:rPr>
          <w:rFonts w:asciiTheme="majorBidi" w:hAnsiTheme="majorBidi" w:cstheme="majorBidi"/>
          <w:sz w:val="24"/>
          <w:szCs w:val="24"/>
        </w:rPr>
        <w:t>Arsi-Negelle</w:t>
      </w:r>
      <w:proofErr w:type="spellEnd"/>
      <w:r w:rsidRPr="00376164">
        <w:rPr>
          <w:rFonts w:asciiTheme="majorBidi" w:hAnsiTheme="majorBidi" w:cstheme="majorBidi"/>
          <w:sz w:val="24"/>
          <w:szCs w:val="24"/>
        </w:rPr>
        <w:t xml:space="preserve">, it cost about 30birr per box. The cooperative has no linkage other than this union. </w:t>
      </w:r>
    </w:p>
    <w:p w:rsidR="00376164" w:rsidRPr="00376164" w:rsidRDefault="00376164" w:rsidP="00376164">
      <w:pPr>
        <w:spacing w:after="0" w:line="240" w:lineRule="auto"/>
        <w:jc w:val="both"/>
        <w:rPr>
          <w:rFonts w:asciiTheme="majorBidi" w:hAnsiTheme="majorBidi" w:cstheme="majorBidi"/>
          <w:b/>
          <w:sz w:val="24"/>
          <w:szCs w:val="24"/>
        </w:rPr>
      </w:pPr>
    </w:p>
    <w:p w:rsidR="00376164" w:rsidRPr="00376164" w:rsidRDefault="00376164" w:rsidP="00376164">
      <w:pPr>
        <w:spacing w:after="0" w:line="240" w:lineRule="auto"/>
        <w:jc w:val="both"/>
        <w:rPr>
          <w:rFonts w:asciiTheme="majorBidi" w:hAnsiTheme="majorBidi" w:cstheme="majorBidi"/>
          <w:b/>
          <w:sz w:val="24"/>
          <w:szCs w:val="24"/>
        </w:rPr>
      </w:pPr>
      <w:r w:rsidRPr="00376164">
        <w:rPr>
          <w:rFonts w:asciiTheme="majorBidi" w:hAnsiTheme="majorBidi" w:cstheme="majorBidi"/>
          <w:b/>
          <w:sz w:val="24"/>
          <w:szCs w:val="24"/>
        </w:rPr>
        <w:t>Cooperative Unions</w:t>
      </w:r>
    </w:p>
    <w:p w:rsidR="00376164" w:rsidRPr="00376164" w:rsidRDefault="00376164" w:rsidP="00376164">
      <w:pPr>
        <w:spacing w:after="0" w:line="240" w:lineRule="auto"/>
        <w:jc w:val="both"/>
        <w:rPr>
          <w:rFonts w:asciiTheme="majorBidi" w:hAnsiTheme="majorBidi" w:cstheme="majorBidi"/>
          <w:b/>
          <w:sz w:val="24"/>
          <w:szCs w:val="24"/>
        </w:rPr>
      </w:pPr>
    </w:p>
    <w:p w:rsidR="00376164" w:rsidRPr="00376164" w:rsidRDefault="00376164" w:rsidP="00376164">
      <w:pPr>
        <w:spacing w:after="0" w:line="240" w:lineRule="auto"/>
        <w:jc w:val="both"/>
        <w:rPr>
          <w:rFonts w:asciiTheme="majorBidi" w:hAnsiTheme="majorBidi" w:cstheme="majorBidi"/>
          <w:b/>
          <w:sz w:val="24"/>
          <w:szCs w:val="24"/>
        </w:rPr>
      </w:pPr>
      <w:proofErr w:type="spellStart"/>
      <w:r w:rsidRPr="00376164">
        <w:rPr>
          <w:rFonts w:asciiTheme="majorBidi" w:hAnsiTheme="majorBidi" w:cstheme="majorBidi"/>
          <w:b/>
          <w:sz w:val="24"/>
          <w:szCs w:val="24"/>
        </w:rPr>
        <w:t>Duro</w:t>
      </w:r>
      <w:proofErr w:type="spellEnd"/>
      <w:r w:rsidRPr="00376164">
        <w:rPr>
          <w:rFonts w:asciiTheme="majorBidi" w:hAnsiTheme="majorBidi" w:cstheme="majorBidi"/>
          <w:b/>
          <w:sz w:val="24"/>
          <w:szCs w:val="24"/>
        </w:rPr>
        <w:t xml:space="preserve"> </w:t>
      </w:r>
      <w:proofErr w:type="spellStart"/>
      <w:r w:rsidRPr="00376164">
        <w:rPr>
          <w:rFonts w:asciiTheme="majorBidi" w:hAnsiTheme="majorBidi" w:cstheme="majorBidi"/>
          <w:b/>
          <w:sz w:val="24"/>
          <w:szCs w:val="24"/>
        </w:rPr>
        <w:t>Langno</w:t>
      </w:r>
      <w:proofErr w:type="spellEnd"/>
      <w:r w:rsidRPr="00376164">
        <w:rPr>
          <w:rFonts w:asciiTheme="majorBidi" w:hAnsiTheme="majorBidi" w:cstheme="majorBidi"/>
          <w:b/>
          <w:sz w:val="24"/>
          <w:szCs w:val="24"/>
        </w:rPr>
        <w:t xml:space="preserve"> Union</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The union owned small vegetable shop at </w:t>
      </w:r>
      <w:proofErr w:type="spellStart"/>
      <w:r w:rsidRPr="00376164">
        <w:rPr>
          <w:rFonts w:asciiTheme="majorBidi" w:hAnsiTheme="majorBidi" w:cstheme="majorBidi"/>
          <w:sz w:val="24"/>
          <w:szCs w:val="24"/>
        </w:rPr>
        <w:t>Arsi-Negele</w:t>
      </w:r>
      <w:proofErr w:type="spellEnd"/>
      <w:r w:rsidRPr="00376164">
        <w:rPr>
          <w:rFonts w:asciiTheme="majorBidi" w:hAnsiTheme="majorBidi" w:cstheme="majorBidi"/>
          <w:sz w:val="24"/>
          <w:szCs w:val="24"/>
        </w:rPr>
        <w:t xml:space="preserve"> town. They also bought a new car (midi truck- Isuzu) last year. The union constructed new store to be used for vegetables. The union is involved in marketing of vegetables, not cereals. The officers were not available during the first visit and no discussion is made for further information. There will be preliminary discussion and consecutive meetings for effective linkages as this partner is the only one involved in vegetable chain in the area. </w:t>
      </w:r>
    </w:p>
    <w:p w:rsidR="00376164" w:rsidRPr="00376164" w:rsidRDefault="00376164" w:rsidP="00376164">
      <w:pPr>
        <w:spacing w:after="0" w:line="240" w:lineRule="auto"/>
        <w:jc w:val="both"/>
        <w:rPr>
          <w:rFonts w:asciiTheme="majorBidi" w:hAnsiTheme="majorBidi" w:cstheme="majorBidi"/>
          <w:b/>
          <w:sz w:val="24"/>
          <w:szCs w:val="24"/>
        </w:rPr>
      </w:pPr>
    </w:p>
    <w:p w:rsidR="00376164" w:rsidRPr="00376164" w:rsidRDefault="00376164" w:rsidP="00376164">
      <w:pPr>
        <w:spacing w:after="0" w:line="240" w:lineRule="auto"/>
        <w:jc w:val="both"/>
        <w:rPr>
          <w:rFonts w:asciiTheme="majorBidi" w:hAnsiTheme="majorBidi" w:cstheme="majorBidi"/>
          <w:b/>
          <w:sz w:val="24"/>
          <w:szCs w:val="24"/>
        </w:rPr>
      </w:pPr>
      <w:proofErr w:type="spellStart"/>
      <w:r w:rsidRPr="00376164">
        <w:rPr>
          <w:rFonts w:asciiTheme="majorBidi" w:hAnsiTheme="majorBidi" w:cstheme="majorBidi"/>
          <w:b/>
          <w:sz w:val="24"/>
          <w:szCs w:val="24"/>
        </w:rPr>
        <w:t>Duro</w:t>
      </w:r>
      <w:proofErr w:type="spellEnd"/>
      <w:r w:rsidRPr="00376164">
        <w:rPr>
          <w:rFonts w:asciiTheme="majorBidi" w:hAnsiTheme="majorBidi" w:cstheme="majorBidi"/>
          <w:b/>
          <w:sz w:val="24"/>
          <w:szCs w:val="24"/>
        </w:rPr>
        <w:t xml:space="preserve"> </w:t>
      </w:r>
      <w:proofErr w:type="spellStart"/>
      <w:r w:rsidRPr="00376164">
        <w:rPr>
          <w:rFonts w:asciiTheme="majorBidi" w:hAnsiTheme="majorBidi" w:cstheme="majorBidi"/>
          <w:b/>
          <w:sz w:val="24"/>
          <w:szCs w:val="24"/>
        </w:rPr>
        <w:t>Abaro</w:t>
      </w:r>
      <w:proofErr w:type="spellEnd"/>
      <w:r w:rsidRPr="00376164">
        <w:rPr>
          <w:rFonts w:asciiTheme="majorBidi" w:hAnsiTheme="majorBidi" w:cstheme="majorBidi"/>
          <w:b/>
          <w:sz w:val="24"/>
          <w:szCs w:val="24"/>
        </w:rPr>
        <w:t xml:space="preserve"> Union</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The Union is located in </w:t>
      </w:r>
      <w:proofErr w:type="spellStart"/>
      <w:r w:rsidRPr="00376164">
        <w:rPr>
          <w:rFonts w:asciiTheme="majorBidi" w:hAnsiTheme="majorBidi" w:cstheme="majorBidi"/>
          <w:sz w:val="24"/>
          <w:szCs w:val="24"/>
        </w:rPr>
        <w:t>Arsi-Negelle</w:t>
      </w:r>
      <w:proofErr w:type="spellEnd"/>
      <w:r w:rsidRPr="00376164">
        <w:rPr>
          <w:rFonts w:asciiTheme="majorBidi" w:hAnsiTheme="majorBidi" w:cstheme="majorBidi"/>
          <w:sz w:val="24"/>
          <w:szCs w:val="24"/>
        </w:rPr>
        <w:t xml:space="preserve"> town and discussion is made with the chairman and the board member of the union. Its total capital is 2.5 million and working capital sizes about 600,000 birr. The union owns store with a capacity of 12,000 quintals. There are 17 cooperatives organized under this union. The union buys and sells wheat, barley, maize and haricot beans. Out of this, they sold 5000 quintal of wheat for unions and Ethiopian Grain Trade Enterprise (EGTE). Collection of wheat and maize was performed for two years and for haricot bean is only for one year. The constraint in trading with this partner (EGTE) is lack of flexible contract that EGTE sets fixed price. While the price on the market is much higher than the agreed price, it becomes un-attractive to the union. Thus, the union prefers to base on the going market price. The other constraint with this model is that EGTE only buys first grade grain, not the second grade or other. The union faces problems while buying grain that the collection from the beginning is not based on grades. The farmers or the cooperative do not clean the grain to this standard. This makes it difficult for the union to meet up the EGTE’s criteria. </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The other partner is the </w:t>
      </w:r>
      <w:proofErr w:type="spellStart"/>
      <w:r w:rsidRPr="00376164">
        <w:rPr>
          <w:rFonts w:asciiTheme="majorBidi" w:hAnsiTheme="majorBidi" w:cstheme="majorBidi"/>
          <w:sz w:val="24"/>
          <w:szCs w:val="24"/>
        </w:rPr>
        <w:t>Lume-Adama</w:t>
      </w:r>
      <w:proofErr w:type="spellEnd"/>
      <w:r w:rsidRPr="00376164">
        <w:rPr>
          <w:rFonts w:asciiTheme="majorBidi" w:hAnsiTheme="majorBidi" w:cstheme="majorBidi"/>
          <w:sz w:val="24"/>
          <w:szCs w:val="24"/>
        </w:rPr>
        <w:t xml:space="preserve"> Cooperative Union, for whom the union sold wheat the previous two years. </w:t>
      </w:r>
      <w:proofErr w:type="spellStart"/>
      <w:r w:rsidRPr="00376164">
        <w:rPr>
          <w:rFonts w:asciiTheme="majorBidi" w:hAnsiTheme="majorBidi" w:cstheme="majorBidi"/>
          <w:sz w:val="24"/>
          <w:szCs w:val="24"/>
        </w:rPr>
        <w:t>Uta</w:t>
      </w:r>
      <w:proofErr w:type="spellEnd"/>
      <w:r w:rsidRPr="00376164">
        <w:rPr>
          <w:rFonts w:asciiTheme="majorBidi" w:hAnsiTheme="majorBidi" w:cstheme="majorBidi"/>
          <w:sz w:val="24"/>
          <w:szCs w:val="24"/>
        </w:rPr>
        <w:t xml:space="preserve"> </w:t>
      </w:r>
      <w:proofErr w:type="spellStart"/>
      <w:r w:rsidRPr="00376164">
        <w:rPr>
          <w:rFonts w:asciiTheme="majorBidi" w:hAnsiTheme="majorBidi" w:cstheme="majorBidi"/>
          <w:sz w:val="24"/>
          <w:szCs w:val="24"/>
        </w:rPr>
        <w:t>Wayu</w:t>
      </w:r>
      <w:proofErr w:type="spellEnd"/>
      <w:r w:rsidRPr="00376164">
        <w:rPr>
          <w:rFonts w:asciiTheme="majorBidi" w:hAnsiTheme="majorBidi" w:cstheme="majorBidi"/>
          <w:sz w:val="24"/>
          <w:szCs w:val="24"/>
        </w:rPr>
        <w:t xml:space="preserve"> Union is located in </w:t>
      </w:r>
      <w:proofErr w:type="spellStart"/>
      <w:r w:rsidRPr="00376164">
        <w:rPr>
          <w:rFonts w:asciiTheme="majorBidi" w:hAnsiTheme="majorBidi" w:cstheme="majorBidi"/>
          <w:sz w:val="24"/>
          <w:szCs w:val="24"/>
        </w:rPr>
        <w:t>Shashamene</w:t>
      </w:r>
      <w:proofErr w:type="spellEnd"/>
      <w:r w:rsidRPr="00376164">
        <w:rPr>
          <w:rFonts w:asciiTheme="majorBidi" w:hAnsiTheme="majorBidi" w:cstheme="majorBidi"/>
          <w:sz w:val="24"/>
          <w:szCs w:val="24"/>
        </w:rPr>
        <w:t xml:space="preserve"> (further sells grain to WFP) and local traders were also the other buyers. The effort to work with </w:t>
      </w:r>
      <w:proofErr w:type="spellStart"/>
      <w:r w:rsidRPr="00376164">
        <w:rPr>
          <w:rFonts w:asciiTheme="majorBidi" w:hAnsiTheme="majorBidi" w:cstheme="majorBidi"/>
          <w:sz w:val="24"/>
          <w:szCs w:val="24"/>
        </w:rPr>
        <w:t>Kaliti</w:t>
      </w:r>
      <w:proofErr w:type="spellEnd"/>
      <w:r w:rsidRPr="00376164">
        <w:rPr>
          <w:rFonts w:asciiTheme="majorBidi" w:hAnsiTheme="majorBidi" w:cstheme="majorBidi"/>
          <w:sz w:val="24"/>
          <w:szCs w:val="24"/>
        </w:rPr>
        <w:t xml:space="preserve"> Food processing company and industries in </w:t>
      </w:r>
      <w:proofErr w:type="spellStart"/>
      <w:r w:rsidRPr="00376164">
        <w:rPr>
          <w:rFonts w:asciiTheme="majorBidi" w:hAnsiTheme="majorBidi" w:cstheme="majorBidi"/>
          <w:sz w:val="24"/>
          <w:szCs w:val="24"/>
        </w:rPr>
        <w:t>Hawassa</w:t>
      </w:r>
      <w:proofErr w:type="spellEnd"/>
      <w:r w:rsidRPr="00376164">
        <w:rPr>
          <w:rFonts w:asciiTheme="majorBidi" w:hAnsiTheme="majorBidi" w:cstheme="majorBidi"/>
          <w:sz w:val="24"/>
          <w:szCs w:val="24"/>
        </w:rPr>
        <w:t xml:space="preserve"> did not come up with effective linkage that the industries were not interested.</w:t>
      </w:r>
      <w:r>
        <w:rPr>
          <w:rFonts w:asciiTheme="majorBidi" w:hAnsiTheme="majorBidi" w:cstheme="majorBidi"/>
          <w:sz w:val="24"/>
          <w:szCs w:val="24"/>
        </w:rPr>
        <w:t xml:space="preserve"> </w:t>
      </w:r>
      <w:r w:rsidRPr="00376164">
        <w:rPr>
          <w:rFonts w:asciiTheme="majorBidi" w:hAnsiTheme="majorBidi" w:cstheme="majorBidi"/>
          <w:sz w:val="24"/>
          <w:szCs w:val="24"/>
        </w:rPr>
        <w:t xml:space="preserve">The union provided facilities such as analytical balance, germination test, and moisture testing. Still the union has limitations </w:t>
      </w:r>
      <w:r w:rsidRPr="00376164">
        <w:rPr>
          <w:rFonts w:asciiTheme="majorBidi" w:hAnsiTheme="majorBidi" w:cstheme="majorBidi"/>
          <w:sz w:val="24"/>
          <w:szCs w:val="24"/>
        </w:rPr>
        <w:lastRenderedPageBreak/>
        <w:t xml:space="preserve">of capital and availability of market. Recently, the union also got credit of 2 million birr from </w:t>
      </w:r>
      <w:proofErr w:type="spellStart"/>
      <w:r w:rsidRPr="00376164">
        <w:rPr>
          <w:rFonts w:asciiTheme="majorBidi" w:hAnsiTheme="majorBidi" w:cstheme="majorBidi"/>
          <w:sz w:val="24"/>
          <w:szCs w:val="24"/>
        </w:rPr>
        <w:t>Lume-Adama</w:t>
      </w:r>
      <w:proofErr w:type="spellEnd"/>
      <w:r w:rsidRPr="00376164">
        <w:rPr>
          <w:rFonts w:asciiTheme="majorBidi" w:hAnsiTheme="majorBidi" w:cstheme="majorBidi"/>
          <w:sz w:val="24"/>
          <w:szCs w:val="24"/>
        </w:rPr>
        <w:t xml:space="preserve"> Union.  Although </w:t>
      </w:r>
      <w:proofErr w:type="spellStart"/>
      <w:r w:rsidRPr="00376164">
        <w:rPr>
          <w:rFonts w:asciiTheme="majorBidi" w:hAnsiTheme="majorBidi" w:cstheme="majorBidi"/>
          <w:sz w:val="24"/>
          <w:szCs w:val="24"/>
        </w:rPr>
        <w:t>Gadamso</w:t>
      </w:r>
      <w:proofErr w:type="spellEnd"/>
      <w:r w:rsidRPr="00376164">
        <w:rPr>
          <w:rFonts w:asciiTheme="majorBidi" w:hAnsiTheme="majorBidi" w:cstheme="majorBidi"/>
          <w:sz w:val="24"/>
          <w:szCs w:val="24"/>
        </w:rPr>
        <w:t xml:space="preserve"> Cooperative is not member to </w:t>
      </w:r>
      <w:proofErr w:type="spellStart"/>
      <w:r w:rsidRPr="00376164">
        <w:rPr>
          <w:rFonts w:asciiTheme="majorBidi" w:hAnsiTheme="majorBidi" w:cstheme="majorBidi"/>
          <w:sz w:val="24"/>
          <w:szCs w:val="24"/>
        </w:rPr>
        <w:t>Duro</w:t>
      </w:r>
      <w:proofErr w:type="spellEnd"/>
      <w:r w:rsidRPr="00376164">
        <w:rPr>
          <w:rFonts w:asciiTheme="majorBidi" w:hAnsiTheme="majorBidi" w:cstheme="majorBidi"/>
          <w:sz w:val="24"/>
          <w:szCs w:val="24"/>
        </w:rPr>
        <w:t xml:space="preserve"> </w:t>
      </w:r>
      <w:proofErr w:type="spellStart"/>
      <w:r w:rsidRPr="00376164">
        <w:rPr>
          <w:rFonts w:asciiTheme="majorBidi" w:hAnsiTheme="majorBidi" w:cstheme="majorBidi"/>
          <w:sz w:val="24"/>
          <w:szCs w:val="24"/>
        </w:rPr>
        <w:t>Abaro</w:t>
      </w:r>
      <w:proofErr w:type="spellEnd"/>
      <w:r w:rsidRPr="00376164">
        <w:rPr>
          <w:rFonts w:asciiTheme="majorBidi" w:hAnsiTheme="majorBidi" w:cstheme="majorBidi"/>
          <w:sz w:val="24"/>
          <w:szCs w:val="24"/>
        </w:rPr>
        <w:t xml:space="preserve"> Union by subscribing shares, it could sell the produce as that of the member cooperatives. However, the union still not able to fulfill the service even for the member cooperatives.</w:t>
      </w:r>
    </w:p>
    <w:p w:rsidR="00376164" w:rsidRPr="00376164" w:rsidRDefault="00376164" w:rsidP="00376164">
      <w:pPr>
        <w:pStyle w:val="ListParagraph"/>
        <w:spacing w:after="0" w:line="240" w:lineRule="auto"/>
        <w:jc w:val="both"/>
        <w:rPr>
          <w:rFonts w:asciiTheme="majorBidi" w:hAnsiTheme="majorBidi" w:cstheme="majorBidi"/>
          <w:b/>
          <w:sz w:val="24"/>
          <w:szCs w:val="24"/>
        </w:rPr>
      </w:pPr>
    </w:p>
    <w:p w:rsidR="00376164" w:rsidRPr="00376164" w:rsidRDefault="00376164" w:rsidP="00376164">
      <w:pPr>
        <w:spacing w:after="0" w:line="240" w:lineRule="auto"/>
        <w:jc w:val="both"/>
        <w:rPr>
          <w:rFonts w:asciiTheme="majorBidi" w:hAnsiTheme="majorBidi" w:cstheme="majorBidi"/>
          <w:b/>
          <w:sz w:val="24"/>
          <w:szCs w:val="24"/>
        </w:rPr>
      </w:pPr>
      <w:r w:rsidRPr="00376164">
        <w:rPr>
          <w:rFonts w:asciiTheme="majorBidi" w:hAnsiTheme="majorBidi" w:cstheme="majorBidi"/>
          <w:b/>
          <w:sz w:val="24"/>
          <w:szCs w:val="24"/>
        </w:rPr>
        <w:t>Potential food industries in the wheat value chain</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As one of the actors in the wheat value chain, some processing firms were contacted to establish and test the models.</w:t>
      </w:r>
    </w:p>
    <w:p w:rsidR="00376164" w:rsidRPr="00376164" w:rsidRDefault="00376164" w:rsidP="00376164">
      <w:pPr>
        <w:spacing w:after="0" w:line="240" w:lineRule="auto"/>
        <w:jc w:val="both"/>
        <w:rPr>
          <w:rFonts w:asciiTheme="majorBidi" w:hAnsiTheme="majorBidi" w:cstheme="majorBidi"/>
          <w:b/>
          <w:sz w:val="24"/>
          <w:szCs w:val="24"/>
        </w:rPr>
      </w:pPr>
    </w:p>
    <w:p w:rsidR="00376164" w:rsidRPr="00376164" w:rsidRDefault="00376164" w:rsidP="00376164">
      <w:pPr>
        <w:spacing w:after="0" w:line="240" w:lineRule="auto"/>
        <w:jc w:val="both"/>
        <w:rPr>
          <w:rFonts w:asciiTheme="majorBidi" w:hAnsiTheme="majorBidi" w:cstheme="majorBidi"/>
          <w:b/>
          <w:sz w:val="24"/>
          <w:szCs w:val="24"/>
        </w:rPr>
      </w:pPr>
      <w:r w:rsidRPr="00376164">
        <w:rPr>
          <w:rFonts w:asciiTheme="majorBidi" w:hAnsiTheme="majorBidi" w:cstheme="majorBidi"/>
          <w:b/>
          <w:sz w:val="24"/>
          <w:szCs w:val="24"/>
        </w:rPr>
        <w:t>Africa PLC</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The company is located at </w:t>
      </w:r>
      <w:proofErr w:type="spellStart"/>
      <w:r w:rsidRPr="00376164">
        <w:rPr>
          <w:rFonts w:asciiTheme="majorBidi" w:hAnsiTheme="majorBidi" w:cstheme="majorBidi"/>
          <w:sz w:val="24"/>
          <w:szCs w:val="24"/>
        </w:rPr>
        <w:t>Adama</w:t>
      </w:r>
      <w:proofErr w:type="spellEnd"/>
      <w:r w:rsidRPr="00376164">
        <w:rPr>
          <w:rFonts w:asciiTheme="majorBidi" w:hAnsiTheme="majorBidi" w:cstheme="majorBidi"/>
          <w:sz w:val="24"/>
          <w:szCs w:val="24"/>
        </w:rPr>
        <w:t xml:space="preserve"> and a new plant is to be established in Addis Ababa. The company processes Pasta, </w:t>
      </w:r>
      <w:proofErr w:type="spellStart"/>
      <w:r w:rsidRPr="00376164">
        <w:rPr>
          <w:rFonts w:asciiTheme="majorBidi" w:hAnsiTheme="majorBidi" w:cstheme="majorBidi"/>
          <w:sz w:val="24"/>
          <w:szCs w:val="24"/>
        </w:rPr>
        <w:t>Maccorroni</w:t>
      </w:r>
      <w:proofErr w:type="spellEnd"/>
      <w:r w:rsidRPr="00376164">
        <w:rPr>
          <w:rFonts w:asciiTheme="majorBidi" w:hAnsiTheme="majorBidi" w:cstheme="majorBidi"/>
          <w:sz w:val="24"/>
          <w:szCs w:val="24"/>
        </w:rPr>
        <w:t xml:space="preserve"> and Packed Floor. The company gets grain from EGTE i.e. the government arrangement to stabilize market. The floor will be distributed to consumer cooperatives on quota basis. It also buys grain from traders and has 4-5 agents in </w:t>
      </w:r>
      <w:proofErr w:type="spellStart"/>
      <w:r w:rsidRPr="00376164">
        <w:rPr>
          <w:rFonts w:asciiTheme="majorBidi" w:hAnsiTheme="majorBidi" w:cstheme="majorBidi"/>
          <w:sz w:val="24"/>
          <w:szCs w:val="24"/>
        </w:rPr>
        <w:t>Adama</w:t>
      </w:r>
      <w:proofErr w:type="spellEnd"/>
      <w:r w:rsidRPr="00376164">
        <w:rPr>
          <w:rFonts w:asciiTheme="majorBidi" w:hAnsiTheme="majorBidi" w:cstheme="majorBidi"/>
          <w:sz w:val="24"/>
          <w:szCs w:val="24"/>
        </w:rPr>
        <w:t xml:space="preserve"> which could connect to the traders. They report that there is shortage of grain from April to May. The company has no experience working with farmer cooperatives but they confirmed that they are interested to work with them as far as the quality is met. </w:t>
      </w:r>
    </w:p>
    <w:p w:rsidR="00376164" w:rsidRPr="00376164" w:rsidRDefault="00376164" w:rsidP="00376164">
      <w:pPr>
        <w:spacing w:after="0" w:line="240" w:lineRule="auto"/>
        <w:jc w:val="both"/>
        <w:rPr>
          <w:rFonts w:asciiTheme="majorBidi" w:hAnsiTheme="majorBidi" w:cstheme="majorBidi"/>
          <w:b/>
          <w:sz w:val="24"/>
          <w:szCs w:val="24"/>
        </w:rPr>
      </w:pPr>
    </w:p>
    <w:p w:rsidR="00376164" w:rsidRPr="00376164" w:rsidRDefault="00376164" w:rsidP="00376164">
      <w:pPr>
        <w:spacing w:after="0" w:line="240" w:lineRule="auto"/>
        <w:jc w:val="both"/>
        <w:rPr>
          <w:rFonts w:asciiTheme="majorBidi" w:hAnsiTheme="majorBidi" w:cstheme="majorBidi"/>
          <w:b/>
          <w:sz w:val="24"/>
          <w:szCs w:val="24"/>
        </w:rPr>
      </w:pPr>
      <w:r w:rsidRPr="00376164">
        <w:rPr>
          <w:rFonts w:asciiTheme="majorBidi" w:hAnsiTheme="majorBidi" w:cstheme="majorBidi"/>
          <w:b/>
          <w:sz w:val="24"/>
          <w:szCs w:val="24"/>
        </w:rPr>
        <w:t xml:space="preserve">Brothers Biscuit Factory and </w:t>
      </w:r>
      <w:proofErr w:type="spellStart"/>
      <w:r w:rsidRPr="00376164">
        <w:rPr>
          <w:rFonts w:asciiTheme="majorBidi" w:hAnsiTheme="majorBidi" w:cstheme="majorBidi"/>
          <w:b/>
          <w:sz w:val="24"/>
          <w:szCs w:val="24"/>
        </w:rPr>
        <w:t>Ahwan</w:t>
      </w:r>
      <w:proofErr w:type="spellEnd"/>
      <w:r w:rsidRPr="00376164">
        <w:rPr>
          <w:rFonts w:asciiTheme="majorBidi" w:hAnsiTheme="majorBidi" w:cstheme="majorBidi"/>
          <w:b/>
          <w:sz w:val="24"/>
          <w:szCs w:val="24"/>
        </w:rPr>
        <w:t xml:space="preserve"> Floor Factory</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These two sister companies are processing biscuit and packed floor, respectively.  There is a problem of purity on the supply that some is wet and the other is not well cleaned. But they built trust and business relationships through long years of trading with partners. EGTE possess the same link with this company and delivers hard wheat to be processed to floor. For biscuit, the industries need soft wheat.  The company acquires grain from traders and brokers. The traders transport the grain to the factory place. </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According to the company, they prefer to get from farmers but the supply should be greater than 50 quintals. However, they are afraid of displacing traders and causes a price war with the unions. The traders would raise price and in the end the industry will get in a problem that it deteriorates their long term business relations. This also will cause a problem on consumers. Because of this, they prefer to buy from farmers with the ‘’farmer price’’ and ‘’ trader price’’ for that of the traders. On the other hand, this gives less incentive for farmers and they may not again interested to sell to the company. Even if with this challenges to come, the company agreed that the cooperative could deliver the produce beginning this time meeting up with the required quality. The other is that the company would not like to get into contracts with farmers. As private business, they prefer to continue with the previous approach, accept if quality and quantity requirement is met or reject if not. The price of purchase will also depend on the market situation. Hence, the companies would not like to have formal linkages because of the fact that the uncertainty on the delivery and lack of experience with cooperatives. It might be so feasible after repeated and successful trade partnership with the groups. It is necessary to have consultation meeting with the involvement of all the actors and arrive on the most likely arrangement and commitments.</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Other partners to be contacted ahead:</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CF066F">
      <w:pPr>
        <w:pStyle w:val="ListParagraph"/>
        <w:numPr>
          <w:ilvl w:val="0"/>
          <w:numId w:val="12"/>
        </w:num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Ethiopian Grain Trade Enterprise</w:t>
      </w:r>
    </w:p>
    <w:p w:rsidR="00376164" w:rsidRPr="00376164" w:rsidRDefault="00376164" w:rsidP="00CF066F">
      <w:pPr>
        <w:pStyle w:val="ListParagraph"/>
        <w:numPr>
          <w:ilvl w:val="0"/>
          <w:numId w:val="12"/>
        </w:numPr>
        <w:spacing w:after="0" w:line="240" w:lineRule="auto"/>
        <w:jc w:val="both"/>
        <w:rPr>
          <w:rFonts w:asciiTheme="majorBidi" w:hAnsiTheme="majorBidi" w:cstheme="majorBidi"/>
          <w:sz w:val="24"/>
          <w:szCs w:val="24"/>
        </w:rPr>
      </w:pPr>
      <w:proofErr w:type="spellStart"/>
      <w:r w:rsidRPr="00376164">
        <w:rPr>
          <w:rFonts w:asciiTheme="majorBidi" w:hAnsiTheme="majorBidi" w:cstheme="majorBidi"/>
          <w:sz w:val="24"/>
          <w:szCs w:val="24"/>
        </w:rPr>
        <w:t>Duro</w:t>
      </w:r>
      <w:proofErr w:type="spellEnd"/>
      <w:r w:rsidRPr="00376164">
        <w:rPr>
          <w:rFonts w:asciiTheme="majorBidi" w:hAnsiTheme="majorBidi" w:cstheme="majorBidi"/>
          <w:sz w:val="24"/>
          <w:szCs w:val="24"/>
        </w:rPr>
        <w:t xml:space="preserve"> </w:t>
      </w:r>
      <w:proofErr w:type="spellStart"/>
      <w:r w:rsidRPr="00376164">
        <w:rPr>
          <w:rFonts w:asciiTheme="majorBidi" w:hAnsiTheme="majorBidi" w:cstheme="majorBidi"/>
          <w:sz w:val="24"/>
          <w:szCs w:val="24"/>
        </w:rPr>
        <w:t>Langno</w:t>
      </w:r>
      <w:proofErr w:type="spellEnd"/>
      <w:r w:rsidRPr="00376164">
        <w:rPr>
          <w:rFonts w:asciiTheme="majorBidi" w:hAnsiTheme="majorBidi" w:cstheme="majorBidi"/>
          <w:sz w:val="24"/>
          <w:szCs w:val="24"/>
        </w:rPr>
        <w:t xml:space="preserve"> Union</w:t>
      </w:r>
    </w:p>
    <w:p w:rsidR="00376164" w:rsidRPr="00376164" w:rsidRDefault="00376164" w:rsidP="00CF066F">
      <w:pPr>
        <w:pStyle w:val="ListParagraph"/>
        <w:numPr>
          <w:ilvl w:val="0"/>
          <w:numId w:val="12"/>
        </w:num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Food processors at </w:t>
      </w:r>
      <w:proofErr w:type="spellStart"/>
      <w:r w:rsidRPr="00376164">
        <w:rPr>
          <w:rFonts w:asciiTheme="majorBidi" w:hAnsiTheme="majorBidi" w:cstheme="majorBidi"/>
          <w:sz w:val="24"/>
          <w:szCs w:val="24"/>
        </w:rPr>
        <w:t>Shashamene</w:t>
      </w:r>
      <w:proofErr w:type="spellEnd"/>
      <w:r w:rsidRPr="00376164">
        <w:rPr>
          <w:rFonts w:asciiTheme="majorBidi" w:hAnsiTheme="majorBidi" w:cstheme="majorBidi"/>
          <w:sz w:val="24"/>
          <w:szCs w:val="24"/>
        </w:rPr>
        <w:t xml:space="preserve"> (nearby city) </w:t>
      </w:r>
    </w:p>
    <w:p w:rsidR="00376164" w:rsidRPr="00376164" w:rsidRDefault="00376164" w:rsidP="00CF066F">
      <w:pPr>
        <w:pStyle w:val="ListParagraph"/>
        <w:numPr>
          <w:ilvl w:val="0"/>
          <w:numId w:val="12"/>
        </w:numPr>
        <w:spacing w:after="0" w:line="240" w:lineRule="auto"/>
        <w:jc w:val="both"/>
        <w:rPr>
          <w:rFonts w:asciiTheme="majorBidi" w:hAnsiTheme="majorBidi" w:cstheme="majorBidi"/>
          <w:sz w:val="24"/>
          <w:szCs w:val="24"/>
        </w:rPr>
      </w:pPr>
      <w:proofErr w:type="spellStart"/>
      <w:r w:rsidRPr="00376164">
        <w:rPr>
          <w:rFonts w:asciiTheme="majorBidi" w:hAnsiTheme="majorBidi" w:cstheme="majorBidi"/>
          <w:sz w:val="24"/>
          <w:szCs w:val="24"/>
        </w:rPr>
        <w:t>Lume</w:t>
      </w:r>
      <w:proofErr w:type="spellEnd"/>
      <w:r w:rsidRPr="00376164">
        <w:rPr>
          <w:rFonts w:asciiTheme="majorBidi" w:hAnsiTheme="majorBidi" w:cstheme="majorBidi"/>
          <w:sz w:val="24"/>
          <w:szCs w:val="24"/>
        </w:rPr>
        <w:t xml:space="preserve"> </w:t>
      </w:r>
      <w:proofErr w:type="spellStart"/>
      <w:r w:rsidRPr="00376164">
        <w:rPr>
          <w:rFonts w:asciiTheme="majorBidi" w:hAnsiTheme="majorBidi" w:cstheme="majorBidi"/>
          <w:sz w:val="24"/>
          <w:szCs w:val="24"/>
        </w:rPr>
        <w:t>Adama</w:t>
      </w:r>
      <w:proofErr w:type="spellEnd"/>
      <w:r w:rsidRPr="00376164">
        <w:rPr>
          <w:rFonts w:asciiTheme="majorBidi" w:hAnsiTheme="majorBidi" w:cstheme="majorBidi"/>
          <w:sz w:val="24"/>
          <w:szCs w:val="24"/>
        </w:rPr>
        <w:t xml:space="preserve"> Union</w:t>
      </w:r>
    </w:p>
    <w:p w:rsidR="00376164" w:rsidRPr="00376164" w:rsidRDefault="00376164" w:rsidP="00376164">
      <w:pPr>
        <w:spacing w:after="0" w:line="240" w:lineRule="auto"/>
        <w:jc w:val="both"/>
        <w:rPr>
          <w:rFonts w:asciiTheme="majorBidi" w:hAnsiTheme="majorBidi" w:cstheme="majorBidi"/>
          <w:b/>
          <w:bCs/>
          <w:sz w:val="24"/>
          <w:szCs w:val="24"/>
        </w:rPr>
      </w:pPr>
      <w:r w:rsidRPr="00376164">
        <w:rPr>
          <w:rFonts w:asciiTheme="majorBidi" w:hAnsiTheme="majorBidi" w:cstheme="majorBidi"/>
          <w:b/>
          <w:bCs/>
          <w:sz w:val="24"/>
          <w:szCs w:val="24"/>
        </w:rPr>
        <w:lastRenderedPageBreak/>
        <w:t>SWOT Analysis</w:t>
      </w:r>
    </w:p>
    <w:p w:rsidR="00376164" w:rsidRPr="00376164" w:rsidRDefault="00376164" w:rsidP="00376164">
      <w:pPr>
        <w:spacing w:after="0" w:line="240" w:lineRule="auto"/>
        <w:jc w:val="both"/>
        <w:rPr>
          <w:rFonts w:asciiTheme="majorBidi" w:eastAsiaTheme="majorEastAsia" w:hAnsiTheme="majorBidi" w:cstheme="majorBidi"/>
          <w:b/>
          <w:caps/>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Group discussion has been carried out for SWOT analysis purpose. Members of </w:t>
      </w:r>
      <w:proofErr w:type="spellStart"/>
      <w:r w:rsidRPr="00376164">
        <w:rPr>
          <w:rFonts w:asciiTheme="majorBidi" w:hAnsiTheme="majorBidi" w:cstheme="majorBidi"/>
          <w:sz w:val="24"/>
          <w:szCs w:val="24"/>
        </w:rPr>
        <w:t>Gedamso</w:t>
      </w:r>
      <w:proofErr w:type="spellEnd"/>
      <w:r w:rsidRPr="00376164">
        <w:rPr>
          <w:rFonts w:asciiTheme="majorBidi" w:hAnsiTheme="majorBidi" w:cstheme="majorBidi"/>
          <w:sz w:val="24"/>
          <w:szCs w:val="24"/>
        </w:rPr>
        <w:t xml:space="preserve"> Small Scale Irrigation Cooperative and beneficiaries of the project gave their feedback on the strength, weakness and constraints with regard to production and marketing of tomato, onion and wheat. About twelve farmers participated for the discussion of the issues of which 3 are female farmers.</w:t>
      </w: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The farmers were asked about the benefits they got from the project for introduction. They informed that they received tomato variety named ‘</w:t>
      </w:r>
      <w:proofErr w:type="spellStart"/>
      <w:r w:rsidRPr="00376164">
        <w:rPr>
          <w:rFonts w:asciiTheme="majorBidi" w:hAnsiTheme="majorBidi" w:cstheme="majorBidi"/>
          <w:sz w:val="24"/>
          <w:szCs w:val="24"/>
        </w:rPr>
        <w:t>Gelila</w:t>
      </w:r>
      <w:proofErr w:type="spellEnd"/>
      <w:r w:rsidRPr="00376164">
        <w:rPr>
          <w:rFonts w:asciiTheme="majorBidi" w:hAnsiTheme="majorBidi" w:cstheme="majorBidi"/>
          <w:sz w:val="24"/>
          <w:szCs w:val="24"/>
        </w:rPr>
        <w:t xml:space="preserve">’. The same amount of onion was supplied with variety named ‘Bombay Red’. With regard to wheat, they received 33.3 kg for </w:t>
      </w:r>
      <w:proofErr w:type="spellStart"/>
      <w:r w:rsidRPr="00376164">
        <w:rPr>
          <w:rFonts w:asciiTheme="majorBidi" w:hAnsiTheme="majorBidi" w:cstheme="majorBidi"/>
          <w:sz w:val="24"/>
          <w:szCs w:val="24"/>
        </w:rPr>
        <w:t>Deqeba</w:t>
      </w:r>
      <w:proofErr w:type="spellEnd"/>
      <w:r w:rsidRPr="00376164">
        <w:rPr>
          <w:rFonts w:asciiTheme="majorBidi" w:hAnsiTheme="majorBidi" w:cstheme="majorBidi"/>
          <w:sz w:val="24"/>
          <w:szCs w:val="24"/>
        </w:rPr>
        <w:t xml:space="preserve"> variety. This variety is targeted for stress tolerance and farmers said it is early maturing as its name. It yields 32 quintal /ha and they prefer it. They also got fertilizer 30kg/ DAP per farmer and urea the same amount. Earlier, they were also provided maize 540 variety with 12.5 kg per farmer. In addition 2 chicken for two farmers and sheep for 3 farmers were given. Potato, </w:t>
      </w:r>
      <w:proofErr w:type="spellStart"/>
      <w:r w:rsidRPr="00376164">
        <w:rPr>
          <w:rFonts w:asciiTheme="majorBidi" w:hAnsiTheme="majorBidi" w:cstheme="majorBidi"/>
          <w:sz w:val="24"/>
          <w:szCs w:val="24"/>
        </w:rPr>
        <w:t>Teff</w:t>
      </w:r>
      <w:proofErr w:type="spellEnd"/>
      <w:r w:rsidRPr="00376164">
        <w:rPr>
          <w:rFonts w:asciiTheme="majorBidi" w:hAnsiTheme="majorBidi" w:cstheme="majorBidi"/>
          <w:sz w:val="24"/>
          <w:szCs w:val="24"/>
        </w:rPr>
        <w:t xml:space="preserve">, and </w:t>
      </w:r>
      <w:proofErr w:type="spellStart"/>
      <w:r w:rsidRPr="00376164">
        <w:rPr>
          <w:rFonts w:asciiTheme="majorBidi" w:hAnsiTheme="majorBidi" w:cstheme="majorBidi"/>
          <w:sz w:val="24"/>
          <w:szCs w:val="24"/>
        </w:rPr>
        <w:t>faba</w:t>
      </w:r>
      <w:proofErr w:type="spellEnd"/>
      <w:r w:rsidRPr="00376164">
        <w:rPr>
          <w:rFonts w:asciiTheme="majorBidi" w:hAnsiTheme="majorBidi" w:cstheme="majorBidi"/>
          <w:sz w:val="24"/>
          <w:szCs w:val="24"/>
        </w:rPr>
        <w:t xml:space="preserve"> bean were are also delivered during the starting time. </w:t>
      </w:r>
    </w:p>
    <w:p w:rsidR="00376164" w:rsidRPr="00376164" w:rsidRDefault="00376164" w:rsidP="00376164">
      <w:pPr>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4675"/>
        <w:gridCol w:w="4675"/>
      </w:tblGrid>
      <w:tr w:rsidR="00376164" w:rsidRPr="00376164" w:rsidTr="00637B00">
        <w:tc>
          <w:tcPr>
            <w:tcW w:w="4675" w:type="dxa"/>
          </w:tcPr>
          <w:p w:rsidR="00376164" w:rsidRPr="00376164" w:rsidRDefault="00E45A2D" w:rsidP="00376164">
            <w:pPr>
              <w:jc w:val="right"/>
              <w:rPr>
                <w:rFonts w:asciiTheme="majorBidi" w:hAnsiTheme="majorBidi" w:cstheme="majorBidi"/>
                <w:b/>
                <w:sz w:val="24"/>
                <w:szCs w:val="24"/>
              </w:rPr>
            </w:pPr>
            <w:r w:rsidRPr="00376164">
              <w:rPr>
                <w:rFonts w:asciiTheme="majorBidi" w:hAnsiTheme="majorBidi" w:cstheme="majorBidi"/>
                <w:b/>
                <w:sz w:val="24"/>
                <w:szCs w:val="24"/>
              </w:rPr>
              <w:t>Strength</w:t>
            </w:r>
            <w:r>
              <w:rPr>
                <w:rFonts w:asciiTheme="majorBidi" w:hAnsiTheme="majorBidi" w:cstheme="majorBidi"/>
                <w:b/>
                <w:sz w:val="24"/>
                <w:szCs w:val="24"/>
              </w:rPr>
              <w:t>s</w:t>
            </w:r>
          </w:p>
        </w:tc>
        <w:tc>
          <w:tcPr>
            <w:tcW w:w="4675" w:type="dxa"/>
          </w:tcPr>
          <w:p w:rsidR="00376164" w:rsidRPr="00376164" w:rsidRDefault="00376164" w:rsidP="00376164">
            <w:pPr>
              <w:jc w:val="right"/>
              <w:rPr>
                <w:rFonts w:asciiTheme="majorBidi" w:hAnsiTheme="majorBidi" w:cstheme="majorBidi"/>
                <w:b/>
                <w:sz w:val="24"/>
                <w:szCs w:val="24"/>
              </w:rPr>
            </w:pPr>
            <w:r w:rsidRPr="00376164">
              <w:rPr>
                <w:rFonts w:asciiTheme="majorBidi" w:hAnsiTheme="majorBidi" w:cstheme="majorBidi"/>
                <w:b/>
                <w:sz w:val="24"/>
                <w:szCs w:val="24"/>
              </w:rPr>
              <w:t>Weakness</w:t>
            </w:r>
            <w:r w:rsidR="00E45A2D">
              <w:rPr>
                <w:rFonts w:asciiTheme="majorBidi" w:hAnsiTheme="majorBidi" w:cstheme="majorBidi"/>
                <w:b/>
                <w:sz w:val="24"/>
                <w:szCs w:val="24"/>
              </w:rPr>
              <w:t>es</w:t>
            </w:r>
          </w:p>
        </w:tc>
      </w:tr>
      <w:tr w:rsidR="00376164" w:rsidRPr="00376164" w:rsidTr="00637B00">
        <w:trPr>
          <w:trHeight w:val="2420"/>
        </w:trPr>
        <w:tc>
          <w:tcPr>
            <w:tcW w:w="4675" w:type="dxa"/>
          </w:tcPr>
          <w:p w:rsidR="00376164" w:rsidRPr="00376164" w:rsidRDefault="00376164" w:rsidP="00CF066F">
            <w:pPr>
              <w:pStyle w:val="ListParagraph"/>
              <w:numPr>
                <w:ilvl w:val="0"/>
                <w:numId w:val="10"/>
              </w:numPr>
              <w:jc w:val="both"/>
              <w:rPr>
                <w:rFonts w:asciiTheme="majorBidi" w:hAnsiTheme="majorBidi" w:cstheme="majorBidi"/>
                <w:sz w:val="24"/>
                <w:szCs w:val="24"/>
              </w:rPr>
            </w:pPr>
            <w:r w:rsidRPr="00376164">
              <w:rPr>
                <w:rFonts w:asciiTheme="majorBidi" w:hAnsiTheme="majorBidi" w:cstheme="majorBidi"/>
                <w:sz w:val="24"/>
                <w:szCs w:val="24"/>
              </w:rPr>
              <w:t xml:space="preserve">Good access to irrigation water in the </w:t>
            </w:r>
            <w:proofErr w:type="spellStart"/>
            <w:r w:rsidRPr="00376164">
              <w:rPr>
                <w:rFonts w:asciiTheme="majorBidi" w:hAnsiTheme="majorBidi" w:cstheme="majorBidi"/>
                <w:sz w:val="24"/>
                <w:szCs w:val="24"/>
              </w:rPr>
              <w:t>kebele</w:t>
            </w:r>
            <w:proofErr w:type="spellEnd"/>
          </w:p>
          <w:p w:rsidR="00376164" w:rsidRPr="00376164" w:rsidRDefault="00376164" w:rsidP="00CF066F">
            <w:pPr>
              <w:pStyle w:val="ListParagraph"/>
              <w:numPr>
                <w:ilvl w:val="0"/>
                <w:numId w:val="10"/>
              </w:numPr>
              <w:jc w:val="both"/>
              <w:rPr>
                <w:rFonts w:asciiTheme="majorBidi" w:hAnsiTheme="majorBidi" w:cstheme="majorBidi"/>
                <w:sz w:val="24"/>
                <w:szCs w:val="24"/>
              </w:rPr>
            </w:pPr>
            <w:r w:rsidRPr="00376164">
              <w:rPr>
                <w:rFonts w:asciiTheme="majorBidi" w:hAnsiTheme="majorBidi" w:cstheme="majorBidi"/>
                <w:sz w:val="24"/>
                <w:szCs w:val="24"/>
              </w:rPr>
              <w:t>Provision of small seed, inputs and  other support</w:t>
            </w:r>
          </w:p>
          <w:p w:rsidR="00376164" w:rsidRPr="00376164" w:rsidRDefault="00376164" w:rsidP="00CF066F">
            <w:pPr>
              <w:pStyle w:val="ListParagraph"/>
              <w:numPr>
                <w:ilvl w:val="0"/>
                <w:numId w:val="10"/>
              </w:numPr>
              <w:jc w:val="both"/>
              <w:rPr>
                <w:rFonts w:asciiTheme="majorBidi" w:hAnsiTheme="majorBidi" w:cstheme="majorBidi"/>
                <w:sz w:val="24"/>
                <w:szCs w:val="24"/>
              </w:rPr>
            </w:pPr>
            <w:r w:rsidRPr="00376164">
              <w:rPr>
                <w:rFonts w:asciiTheme="majorBidi" w:hAnsiTheme="majorBidi" w:cstheme="majorBidi"/>
                <w:sz w:val="24"/>
                <w:szCs w:val="24"/>
              </w:rPr>
              <w:t xml:space="preserve">Provision suitable variety of wheat </w:t>
            </w:r>
          </w:p>
          <w:p w:rsidR="00376164" w:rsidRPr="00376164" w:rsidRDefault="00376164" w:rsidP="00CF066F">
            <w:pPr>
              <w:pStyle w:val="ListParagraph"/>
              <w:numPr>
                <w:ilvl w:val="0"/>
                <w:numId w:val="10"/>
              </w:numPr>
              <w:jc w:val="both"/>
              <w:rPr>
                <w:rFonts w:asciiTheme="majorBidi" w:hAnsiTheme="majorBidi" w:cstheme="majorBidi"/>
                <w:sz w:val="24"/>
                <w:szCs w:val="24"/>
              </w:rPr>
            </w:pPr>
            <w:r w:rsidRPr="00376164">
              <w:rPr>
                <w:rFonts w:asciiTheme="majorBidi" w:hAnsiTheme="majorBidi" w:cstheme="majorBidi"/>
                <w:sz w:val="24"/>
                <w:szCs w:val="24"/>
              </w:rPr>
              <w:t xml:space="preserve">Most farmers plow more than 2 </w:t>
            </w:r>
            <w:proofErr w:type="spellStart"/>
            <w:r w:rsidRPr="00376164">
              <w:rPr>
                <w:rFonts w:asciiTheme="majorBidi" w:hAnsiTheme="majorBidi" w:cstheme="majorBidi"/>
                <w:sz w:val="24"/>
                <w:szCs w:val="24"/>
              </w:rPr>
              <w:t>Qert</w:t>
            </w:r>
            <w:proofErr w:type="spellEnd"/>
            <w:r w:rsidRPr="00376164">
              <w:rPr>
                <w:rFonts w:asciiTheme="majorBidi" w:hAnsiTheme="majorBidi" w:cstheme="majorBidi"/>
                <w:sz w:val="24"/>
                <w:szCs w:val="24"/>
              </w:rPr>
              <w:t xml:space="preserve"> (0.5 ha) and possibility to increase productions</w:t>
            </w:r>
          </w:p>
          <w:p w:rsidR="00376164" w:rsidRPr="00376164" w:rsidRDefault="00376164" w:rsidP="00CF066F">
            <w:pPr>
              <w:pStyle w:val="ListParagraph"/>
              <w:numPr>
                <w:ilvl w:val="0"/>
                <w:numId w:val="10"/>
              </w:numPr>
              <w:jc w:val="both"/>
              <w:rPr>
                <w:rFonts w:asciiTheme="majorBidi" w:hAnsiTheme="majorBidi" w:cstheme="majorBidi"/>
                <w:sz w:val="24"/>
                <w:szCs w:val="24"/>
              </w:rPr>
            </w:pPr>
            <w:r w:rsidRPr="00376164">
              <w:rPr>
                <w:rFonts w:asciiTheme="majorBidi" w:hAnsiTheme="majorBidi" w:cstheme="majorBidi"/>
                <w:sz w:val="24"/>
                <w:szCs w:val="24"/>
              </w:rPr>
              <w:t xml:space="preserve">Improvement in production of wheat with supplemental irrigation </w:t>
            </w:r>
          </w:p>
          <w:p w:rsidR="00376164" w:rsidRPr="00376164" w:rsidRDefault="00376164" w:rsidP="00CF066F">
            <w:pPr>
              <w:pStyle w:val="ListParagraph"/>
              <w:numPr>
                <w:ilvl w:val="0"/>
                <w:numId w:val="10"/>
              </w:numPr>
              <w:jc w:val="both"/>
              <w:rPr>
                <w:rFonts w:asciiTheme="majorBidi" w:hAnsiTheme="majorBidi" w:cstheme="majorBidi"/>
                <w:sz w:val="24"/>
                <w:szCs w:val="24"/>
              </w:rPr>
            </w:pPr>
            <w:r w:rsidRPr="00376164">
              <w:rPr>
                <w:rFonts w:asciiTheme="majorBidi" w:hAnsiTheme="majorBidi" w:cstheme="majorBidi"/>
                <w:sz w:val="24"/>
                <w:szCs w:val="24"/>
              </w:rPr>
              <w:t>Capacity building from seedbed preparation till the end of harvest</w:t>
            </w:r>
          </w:p>
          <w:p w:rsidR="00376164" w:rsidRPr="00376164" w:rsidRDefault="00376164" w:rsidP="00CF066F">
            <w:pPr>
              <w:pStyle w:val="ListParagraph"/>
              <w:numPr>
                <w:ilvl w:val="0"/>
                <w:numId w:val="10"/>
              </w:numPr>
              <w:jc w:val="both"/>
              <w:rPr>
                <w:rFonts w:asciiTheme="majorBidi" w:hAnsiTheme="majorBidi" w:cstheme="majorBidi"/>
                <w:sz w:val="24"/>
                <w:szCs w:val="24"/>
              </w:rPr>
            </w:pPr>
            <w:r w:rsidRPr="00376164">
              <w:rPr>
                <w:rFonts w:asciiTheme="majorBidi" w:hAnsiTheme="majorBidi" w:cstheme="majorBidi"/>
                <w:sz w:val="24"/>
                <w:szCs w:val="24"/>
              </w:rPr>
              <w:t>Expand production and activities</w:t>
            </w:r>
          </w:p>
          <w:p w:rsidR="00376164" w:rsidRPr="00376164" w:rsidRDefault="00376164" w:rsidP="00CF066F">
            <w:pPr>
              <w:pStyle w:val="ListParagraph"/>
              <w:numPr>
                <w:ilvl w:val="0"/>
                <w:numId w:val="10"/>
              </w:numPr>
              <w:jc w:val="both"/>
              <w:rPr>
                <w:rFonts w:asciiTheme="majorBidi" w:hAnsiTheme="majorBidi" w:cstheme="majorBidi"/>
                <w:sz w:val="24"/>
                <w:szCs w:val="24"/>
              </w:rPr>
            </w:pPr>
            <w:r w:rsidRPr="00376164">
              <w:rPr>
                <w:rFonts w:asciiTheme="majorBidi" w:hAnsiTheme="majorBidi" w:cstheme="majorBidi"/>
                <w:sz w:val="24"/>
                <w:szCs w:val="24"/>
              </w:rPr>
              <w:t xml:space="preserve">Visit by experts from the research </w:t>
            </w:r>
          </w:p>
          <w:p w:rsidR="00376164" w:rsidRPr="00376164" w:rsidRDefault="00376164" w:rsidP="00CF066F">
            <w:pPr>
              <w:pStyle w:val="ListParagraph"/>
              <w:numPr>
                <w:ilvl w:val="0"/>
                <w:numId w:val="10"/>
              </w:numPr>
              <w:jc w:val="both"/>
              <w:rPr>
                <w:rFonts w:asciiTheme="majorBidi" w:hAnsiTheme="majorBidi" w:cstheme="majorBidi"/>
                <w:sz w:val="24"/>
                <w:szCs w:val="24"/>
              </w:rPr>
            </w:pPr>
            <w:r w:rsidRPr="00376164">
              <w:rPr>
                <w:rFonts w:asciiTheme="majorBidi" w:hAnsiTheme="majorBidi" w:cstheme="majorBidi"/>
                <w:sz w:val="24"/>
                <w:szCs w:val="24"/>
              </w:rPr>
              <w:t xml:space="preserve">Supply of inputs and varieties by the cooperative  </w:t>
            </w:r>
          </w:p>
          <w:p w:rsidR="00376164" w:rsidRPr="00376164" w:rsidRDefault="00376164" w:rsidP="00CF066F">
            <w:pPr>
              <w:pStyle w:val="ListParagraph"/>
              <w:numPr>
                <w:ilvl w:val="0"/>
                <w:numId w:val="10"/>
              </w:numPr>
              <w:jc w:val="both"/>
              <w:rPr>
                <w:rFonts w:asciiTheme="majorBidi" w:hAnsiTheme="majorBidi" w:cstheme="majorBidi"/>
                <w:sz w:val="24"/>
                <w:szCs w:val="24"/>
              </w:rPr>
            </w:pPr>
            <w:r w:rsidRPr="00376164">
              <w:rPr>
                <w:rFonts w:asciiTheme="majorBidi" w:hAnsiTheme="majorBidi" w:cstheme="majorBidi"/>
                <w:sz w:val="24"/>
                <w:szCs w:val="24"/>
              </w:rPr>
              <w:t xml:space="preserve"> Contact stakeholders for training and solving water related problems by the group</w:t>
            </w:r>
          </w:p>
          <w:p w:rsidR="00376164" w:rsidRPr="00376164" w:rsidRDefault="00376164" w:rsidP="00CF066F">
            <w:pPr>
              <w:pStyle w:val="ListParagraph"/>
              <w:numPr>
                <w:ilvl w:val="0"/>
                <w:numId w:val="10"/>
              </w:numPr>
              <w:jc w:val="both"/>
              <w:rPr>
                <w:rFonts w:asciiTheme="majorBidi" w:hAnsiTheme="majorBidi" w:cstheme="majorBidi"/>
                <w:sz w:val="24"/>
                <w:szCs w:val="24"/>
              </w:rPr>
            </w:pPr>
            <w:r w:rsidRPr="00376164">
              <w:rPr>
                <w:rFonts w:asciiTheme="majorBidi" w:hAnsiTheme="majorBidi" w:cstheme="majorBidi"/>
                <w:sz w:val="24"/>
                <w:szCs w:val="24"/>
              </w:rPr>
              <w:t>Conducting discussion with members</w:t>
            </w:r>
          </w:p>
          <w:p w:rsidR="00376164" w:rsidRPr="00376164" w:rsidRDefault="00376164" w:rsidP="00CF066F">
            <w:pPr>
              <w:pStyle w:val="ListParagraph"/>
              <w:numPr>
                <w:ilvl w:val="0"/>
                <w:numId w:val="10"/>
              </w:numPr>
              <w:jc w:val="both"/>
              <w:rPr>
                <w:rFonts w:asciiTheme="majorBidi" w:hAnsiTheme="majorBidi" w:cstheme="majorBidi"/>
                <w:sz w:val="24"/>
                <w:szCs w:val="24"/>
              </w:rPr>
            </w:pPr>
            <w:r w:rsidRPr="00376164">
              <w:rPr>
                <w:rFonts w:asciiTheme="majorBidi" w:hAnsiTheme="majorBidi" w:cstheme="majorBidi"/>
                <w:sz w:val="24"/>
                <w:szCs w:val="24"/>
              </w:rPr>
              <w:t xml:space="preserve">Having own budget, and ability to maintain store and office </w:t>
            </w:r>
          </w:p>
        </w:tc>
        <w:tc>
          <w:tcPr>
            <w:tcW w:w="4675" w:type="dxa"/>
          </w:tcPr>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Provision of improved varieties  and inputs not performed on time and expected quantity</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Delivery of chemicals was promised and farmers did not get it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Supply of improved breeds and AI service was not pragmatic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Capacity building not conducted, adequate tools and equipment not provided for bee keeping. Capacity building related to horticulture is also inadequate</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The project only gives support but not do monitoring and follow up.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Selected farmers may not receive the inputs and seeds</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Lack of transparent transfer of assets</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Project lacks planning. The capacity of the project and the number of farmers to support is not clear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Farmers lack diversification on production to come up with market problems</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Absence of clustering of farmers that helps to meet up with the market demand</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Cooperative lacks capital to purchase chemicals or to market produce. It has made no effort to secure credit for acquiring it.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The cooperative do not have adequate storage and facilities</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lastRenderedPageBreak/>
              <w:t>The union could not achieve market power against traders</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Farmers and the cooperative have capacity gaps related to business</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Problems of water loss due to breakage of the irrigation canal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Lack of cleaning the canal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Livestock movement across the canal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Water utilization problem due to allocation and management</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Siltation problem of the canal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Design problem of the canal caused breakage and siltation</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Reduced reservoir due to siltation. Difficulty of cleaning it using labor </w:t>
            </w:r>
          </w:p>
        </w:tc>
      </w:tr>
      <w:tr w:rsidR="00376164" w:rsidRPr="00376164" w:rsidTr="00637B00">
        <w:tc>
          <w:tcPr>
            <w:tcW w:w="4675" w:type="dxa"/>
          </w:tcPr>
          <w:p w:rsidR="00376164" w:rsidRPr="00376164" w:rsidRDefault="00376164" w:rsidP="00376164">
            <w:pPr>
              <w:jc w:val="right"/>
              <w:rPr>
                <w:rFonts w:asciiTheme="majorBidi" w:hAnsiTheme="majorBidi" w:cstheme="majorBidi"/>
                <w:b/>
                <w:sz w:val="24"/>
                <w:szCs w:val="24"/>
              </w:rPr>
            </w:pPr>
            <w:r w:rsidRPr="00376164">
              <w:rPr>
                <w:rFonts w:asciiTheme="majorBidi" w:hAnsiTheme="majorBidi" w:cstheme="majorBidi"/>
                <w:b/>
                <w:sz w:val="24"/>
                <w:szCs w:val="24"/>
              </w:rPr>
              <w:lastRenderedPageBreak/>
              <w:t>Opportunities</w:t>
            </w:r>
          </w:p>
        </w:tc>
        <w:tc>
          <w:tcPr>
            <w:tcW w:w="4675" w:type="dxa"/>
          </w:tcPr>
          <w:p w:rsidR="00376164" w:rsidRPr="00376164" w:rsidRDefault="00376164" w:rsidP="00376164">
            <w:pPr>
              <w:jc w:val="right"/>
              <w:rPr>
                <w:rFonts w:asciiTheme="majorBidi" w:hAnsiTheme="majorBidi" w:cstheme="majorBidi"/>
                <w:b/>
                <w:sz w:val="24"/>
                <w:szCs w:val="24"/>
              </w:rPr>
            </w:pPr>
            <w:r w:rsidRPr="00376164">
              <w:rPr>
                <w:rFonts w:asciiTheme="majorBidi" w:hAnsiTheme="majorBidi" w:cstheme="majorBidi"/>
                <w:b/>
                <w:sz w:val="24"/>
                <w:szCs w:val="24"/>
              </w:rPr>
              <w:t>Threats</w:t>
            </w:r>
          </w:p>
        </w:tc>
      </w:tr>
      <w:tr w:rsidR="00376164" w:rsidRPr="00376164" w:rsidTr="00637B00">
        <w:tc>
          <w:tcPr>
            <w:tcW w:w="4675" w:type="dxa"/>
          </w:tcPr>
          <w:p w:rsidR="00376164" w:rsidRPr="00376164" w:rsidRDefault="00376164" w:rsidP="00CF066F">
            <w:pPr>
              <w:pStyle w:val="ListParagraph"/>
              <w:numPr>
                <w:ilvl w:val="0"/>
                <w:numId w:val="11"/>
              </w:numPr>
              <w:jc w:val="both"/>
              <w:rPr>
                <w:rFonts w:asciiTheme="majorBidi" w:hAnsiTheme="majorBidi" w:cstheme="majorBidi"/>
                <w:sz w:val="24"/>
                <w:szCs w:val="24"/>
              </w:rPr>
            </w:pPr>
            <w:r w:rsidRPr="00376164">
              <w:rPr>
                <w:rFonts w:asciiTheme="majorBidi" w:hAnsiTheme="majorBidi" w:cstheme="majorBidi"/>
                <w:sz w:val="24"/>
                <w:szCs w:val="24"/>
              </w:rPr>
              <w:t xml:space="preserve">High potential for growing onion and tomato vegetables and rolling cabbage </w:t>
            </w:r>
          </w:p>
          <w:p w:rsidR="00376164" w:rsidRPr="00376164" w:rsidRDefault="00376164" w:rsidP="00CF066F">
            <w:pPr>
              <w:pStyle w:val="ListParagraph"/>
              <w:numPr>
                <w:ilvl w:val="0"/>
                <w:numId w:val="11"/>
              </w:numPr>
              <w:jc w:val="both"/>
              <w:rPr>
                <w:rFonts w:asciiTheme="majorBidi" w:hAnsiTheme="majorBidi" w:cstheme="majorBidi"/>
                <w:sz w:val="24"/>
                <w:szCs w:val="24"/>
              </w:rPr>
            </w:pPr>
            <w:r w:rsidRPr="00376164">
              <w:rPr>
                <w:rFonts w:asciiTheme="majorBidi" w:hAnsiTheme="majorBidi" w:cstheme="majorBidi"/>
                <w:sz w:val="24"/>
                <w:szCs w:val="24"/>
              </w:rPr>
              <w:t xml:space="preserve">High demand on the market for rolling cabbage </w:t>
            </w:r>
          </w:p>
          <w:p w:rsidR="00376164" w:rsidRPr="00376164" w:rsidRDefault="00376164" w:rsidP="00CF066F">
            <w:pPr>
              <w:pStyle w:val="ListParagraph"/>
              <w:numPr>
                <w:ilvl w:val="0"/>
                <w:numId w:val="11"/>
              </w:numPr>
              <w:jc w:val="both"/>
              <w:rPr>
                <w:rFonts w:asciiTheme="majorBidi" w:hAnsiTheme="majorBidi" w:cstheme="majorBidi"/>
                <w:sz w:val="24"/>
                <w:szCs w:val="24"/>
              </w:rPr>
            </w:pPr>
            <w:r w:rsidRPr="00376164">
              <w:rPr>
                <w:rFonts w:asciiTheme="majorBidi" w:hAnsiTheme="majorBidi" w:cstheme="majorBidi"/>
                <w:sz w:val="24"/>
                <w:szCs w:val="24"/>
              </w:rPr>
              <w:t xml:space="preserve">Production of the seed of onion </w:t>
            </w:r>
          </w:p>
          <w:p w:rsidR="00376164" w:rsidRPr="00376164" w:rsidRDefault="00376164" w:rsidP="00CF066F">
            <w:pPr>
              <w:pStyle w:val="ListParagraph"/>
              <w:numPr>
                <w:ilvl w:val="0"/>
                <w:numId w:val="11"/>
              </w:numPr>
              <w:jc w:val="both"/>
              <w:rPr>
                <w:rFonts w:asciiTheme="majorBidi" w:hAnsiTheme="majorBidi" w:cstheme="majorBidi"/>
                <w:sz w:val="24"/>
                <w:szCs w:val="24"/>
              </w:rPr>
            </w:pPr>
            <w:r w:rsidRPr="00376164">
              <w:rPr>
                <w:rFonts w:asciiTheme="majorBidi" w:hAnsiTheme="majorBidi" w:cstheme="majorBidi"/>
                <w:sz w:val="24"/>
                <w:szCs w:val="24"/>
              </w:rPr>
              <w:t xml:space="preserve">Good market for produced seed with attractive price </w:t>
            </w:r>
          </w:p>
          <w:p w:rsidR="00376164" w:rsidRPr="00376164" w:rsidRDefault="00376164" w:rsidP="00CF066F">
            <w:pPr>
              <w:pStyle w:val="ListParagraph"/>
              <w:numPr>
                <w:ilvl w:val="0"/>
                <w:numId w:val="11"/>
              </w:numPr>
              <w:jc w:val="both"/>
              <w:rPr>
                <w:rFonts w:asciiTheme="majorBidi" w:hAnsiTheme="majorBidi" w:cstheme="majorBidi"/>
                <w:sz w:val="24"/>
                <w:szCs w:val="24"/>
              </w:rPr>
            </w:pPr>
            <w:r w:rsidRPr="00376164">
              <w:rPr>
                <w:rFonts w:asciiTheme="majorBidi" w:hAnsiTheme="majorBidi" w:cstheme="majorBidi"/>
                <w:sz w:val="24"/>
                <w:szCs w:val="24"/>
              </w:rPr>
              <w:t xml:space="preserve">Nearness to horticulture corridors, </w:t>
            </w:r>
            <w:proofErr w:type="spellStart"/>
            <w:r w:rsidRPr="00376164">
              <w:rPr>
                <w:rFonts w:asciiTheme="majorBidi" w:hAnsiTheme="majorBidi" w:cstheme="majorBidi"/>
                <w:sz w:val="24"/>
                <w:szCs w:val="24"/>
              </w:rPr>
              <w:t>Ziway</w:t>
            </w:r>
            <w:proofErr w:type="spellEnd"/>
            <w:r w:rsidRPr="00376164">
              <w:rPr>
                <w:rFonts w:asciiTheme="majorBidi" w:hAnsiTheme="majorBidi" w:cstheme="majorBidi"/>
                <w:sz w:val="24"/>
                <w:szCs w:val="24"/>
              </w:rPr>
              <w:t xml:space="preserve"> and </w:t>
            </w:r>
            <w:proofErr w:type="spellStart"/>
            <w:r w:rsidRPr="00376164">
              <w:rPr>
                <w:rFonts w:asciiTheme="majorBidi" w:hAnsiTheme="majorBidi" w:cstheme="majorBidi"/>
                <w:sz w:val="24"/>
                <w:szCs w:val="24"/>
              </w:rPr>
              <w:t>Meki</w:t>
            </w:r>
            <w:proofErr w:type="spellEnd"/>
            <w:r w:rsidRPr="00376164">
              <w:rPr>
                <w:rFonts w:asciiTheme="majorBidi" w:hAnsiTheme="majorBidi" w:cstheme="majorBidi"/>
                <w:sz w:val="24"/>
                <w:szCs w:val="24"/>
              </w:rPr>
              <w:t xml:space="preserve">. Possible to get seed and other inputs </w:t>
            </w:r>
          </w:p>
          <w:p w:rsidR="00376164" w:rsidRPr="00376164" w:rsidRDefault="00376164" w:rsidP="00CF066F">
            <w:pPr>
              <w:pStyle w:val="ListParagraph"/>
              <w:numPr>
                <w:ilvl w:val="0"/>
                <w:numId w:val="11"/>
              </w:numPr>
              <w:jc w:val="both"/>
              <w:rPr>
                <w:rFonts w:asciiTheme="majorBidi" w:hAnsiTheme="majorBidi" w:cstheme="majorBidi"/>
                <w:sz w:val="24"/>
                <w:szCs w:val="24"/>
              </w:rPr>
            </w:pPr>
            <w:r w:rsidRPr="00376164">
              <w:rPr>
                <w:rFonts w:asciiTheme="majorBidi" w:hAnsiTheme="majorBidi" w:cstheme="majorBidi"/>
                <w:sz w:val="24"/>
                <w:szCs w:val="24"/>
              </w:rPr>
              <w:t xml:space="preserve">Potential for production of wheat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Existence of unions to support involved in both vegetable and cereal marketing. </w:t>
            </w:r>
          </w:p>
        </w:tc>
        <w:tc>
          <w:tcPr>
            <w:tcW w:w="4675" w:type="dxa"/>
          </w:tcPr>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Lack of better market for the produce and reason for failure of paying credit</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The fluctuation of price of horticulture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Potential area (</w:t>
            </w:r>
            <w:proofErr w:type="spellStart"/>
            <w:r w:rsidRPr="00376164">
              <w:rPr>
                <w:rFonts w:asciiTheme="majorBidi" w:hAnsiTheme="majorBidi" w:cstheme="majorBidi"/>
                <w:sz w:val="24"/>
                <w:szCs w:val="24"/>
              </w:rPr>
              <w:t>Meki</w:t>
            </w:r>
            <w:proofErr w:type="spellEnd"/>
            <w:r w:rsidRPr="00376164">
              <w:rPr>
                <w:rFonts w:asciiTheme="majorBidi" w:hAnsiTheme="majorBidi" w:cstheme="majorBidi"/>
                <w:sz w:val="24"/>
                <w:szCs w:val="24"/>
              </w:rPr>
              <w:t>) cause for low price</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Transport problem, high transport fare raising from season to season and absence of competition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Challenge of seed quality problem (germination and purity) mainly tomato and onion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The seed for horticulture is bought from traders (</w:t>
            </w:r>
            <w:proofErr w:type="spellStart"/>
            <w:r w:rsidRPr="00376164">
              <w:rPr>
                <w:rFonts w:asciiTheme="majorBidi" w:hAnsiTheme="majorBidi" w:cstheme="majorBidi"/>
                <w:sz w:val="24"/>
                <w:szCs w:val="24"/>
              </w:rPr>
              <w:t>Meki</w:t>
            </w:r>
            <w:proofErr w:type="spellEnd"/>
            <w:r w:rsidRPr="00376164">
              <w:rPr>
                <w:rFonts w:asciiTheme="majorBidi" w:hAnsiTheme="majorBidi" w:cstheme="majorBidi"/>
                <w:sz w:val="24"/>
                <w:szCs w:val="24"/>
              </w:rPr>
              <w:t xml:space="preserve"> and </w:t>
            </w:r>
            <w:proofErr w:type="spellStart"/>
            <w:r w:rsidRPr="00376164">
              <w:rPr>
                <w:rFonts w:asciiTheme="majorBidi" w:hAnsiTheme="majorBidi" w:cstheme="majorBidi"/>
                <w:sz w:val="24"/>
                <w:szCs w:val="24"/>
              </w:rPr>
              <w:t>Ziway</w:t>
            </w:r>
            <w:proofErr w:type="spellEnd"/>
            <w:r w:rsidRPr="00376164">
              <w:rPr>
                <w:rFonts w:asciiTheme="majorBidi" w:hAnsiTheme="majorBidi" w:cstheme="majorBidi"/>
                <w:sz w:val="24"/>
                <w:szCs w:val="24"/>
              </w:rPr>
              <w:t>) unknown sources</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Availability of chemical for controlling insects and its high cost  </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High interest rate (10 %), plus high service fee and penalty</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No strategy to provide credit for farmers depending on time and seasons</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Lack of focus by different stakeholders at </w:t>
            </w:r>
            <w:proofErr w:type="spellStart"/>
            <w:r w:rsidRPr="00376164">
              <w:rPr>
                <w:rFonts w:asciiTheme="majorBidi" w:hAnsiTheme="majorBidi" w:cstheme="majorBidi"/>
                <w:sz w:val="24"/>
                <w:szCs w:val="24"/>
              </w:rPr>
              <w:t>Woreda</w:t>
            </w:r>
            <w:proofErr w:type="spellEnd"/>
            <w:r w:rsidRPr="00376164">
              <w:rPr>
                <w:rFonts w:asciiTheme="majorBidi" w:hAnsiTheme="majorBidi" w:cstheme="majorBidi"/>
                <w:sz w:val="24"/>
                <w:szCs w:val="24"/>
              </w:rPr>
              <w:t xml:space="preserve"> level</w:t>
            </w:r>
          </w:p>
          <w:p w:rsidR="00376164" w:rsidRPr="00376164" w:rsidRDefault="00376164" w:rsidP="00CF066F">
            <w:pPr>
              <w:pStyle w:val="ListParagraph"/>
              <w:numPr>
                <w:ilvl w:val="0"/>
                <w:numId w:val="9"/>
              </w:numPr>
              <w:jc w:val="both"/>
              <w:rPr>
                <w:rFonts w:asciiTheme="majorBidi" w:hAnsiTheme="majorBidi" w:cstheme="majorBidi"/>
                <w:sz w:val="24"/>
                <w:szCs w:val="24"/>
              </w:rPr>
            </w:pPr>
            <w:r w:rsidRPr="00376164">
              <w:rPr>
                <w:rFonts w:asciiTheme="majorBidi" w:hAnsiTheme="majorBidi" w:cstheme="majorBidi"/>
                <w:sz w:val="24"/>
                <w:szCs w:val="24"/>
              </w:rPr>
              <w:t xml:space="preserve">Union fail to negotiate on market and lack of market power </w:t>
            </w:r>
          </w:p>
        </w:tc>
      </w:tr>
    </w:tbl>
    <w:p w:rsidR="00376164" w:rsidRPr="00E45A2D" w:rsidRDefault="00376164" w:rsidP="00376164">
      <w:pPr>
        <w:spacing w:after="0" w:line="240" w:lineRule="auto"/>
        <w:jc w:val="both"/>
        <w:rPr>
          <w:rFonts w:asciiTheme="majorBidi" w:hAnsiTheme="majorBidi" w:cstheme="majorBidi"/>
          <w:sz w:val="24"/>
          <w:szCs w:val="24"/>
        </w:rPr>
      </w:pPr>
    </w:p>
    <w:p w:rsidR="00BA495B" w:rsidRDefault="00BA495B" w:rsidP="00CD0990">
      <w:pPr>
        <w:pStyle w:val="Heading1"/>
      </w:pPr>
    </w:p>
    <w:p w:rsidR="001E2BC8" w:rsidRPr="001E2BC8" w:rsidRDefault="001E2BC8" w:rsidP="001E2BC8"/>
    <w:p w:rsidR="00BA495B" w:rsidRDefault="00BA495B" w:rsidP="00CD0990">
      <w:pPr>
        <w:pStyle w:val="Heading1"/>
      </w:pPr>
    </w:p>
    <w:p w:rsidR="00376164" w:rsidRPr="00E45A2D" w:rsidRDefault="00376164" w:rsidP="00CD0990">
      <w:pPr>
        <w:pStyle w:val="Heading1"/>
      </w:pPr>
      <w:bookmarkStart w:id="10" w:name="_Toc433635081"/>
      <w:r w:rsidRPr="00E45A2D">
        <w:lastRenderedPageBreak/>
        <w:t>Strengths</w:t>
      </w:r>
      <w:bookmarkEnd w:id="10"/>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The project has provided different packages and of these the new variety of wheat named ‘’</w:t>
      </w:r>
      <w:proofErr w:type="spellStart"/>
      <w:r w:rsidRPr="00376164">
        <w:rPr>
          <w:rFonts w:asciiTheme="majorBidi" w:hAnsiTheme="majorBidi" w:cstheme="majorBidi"/>
          <w:sz w:val="24"/>
          <w:szCs w:val="24"/>
        </w:rPr>
        <w:t>Deqeba</w:t>
      </w:r>
      <w:proofErr w:type="spellEnd"/>
      <w:r w:rsidRPr="00376164">
        <w:rPr>
          <w:rFonts w:asciiTheme="majorBidi" w:hAnsiTheme="majorBidi" w:cstheme="majorBidi"/>
          <w:sz w:val="24"/>
          <w:szCs w:val="24"/>
        </w:rPr>
        <w:t xml:space="preserve">’’ fits well for the area. The variety is early maturing and so it is suitable for our climate. Most farmers plow more than 2 </w:t>
      </w:r>
      <w:proofErr w:type="spellStart"/>
      <w:r w:rsidRPr="00376164">
        <w:rPr>
          <w:rFonts w:asciiTheme="majorBidi" w:hAnsiTheme="majorBidi" w:cstheme="majorBidi"/>
          <w:sz w:val="24"/>
          <w:szCs w:val="24"/>
        </w:rPr>
        <w:t>Qert</w:t>
      </w:r>
      <w:proofErr w:type="spellEnd"/>
      <w:r w:rsidRPr="00376164">
        <w:rPr>
          <w:rFonts w:asciiTheme="majorBidi" w:hAnsiTheme="majorBidi" w:cstheme="majorBidi"/>
          <w:sz w:val="24"/>
          <w:szCs w:val="24"/>
        </w:rPr>
        <w:t xml:space="preserve"> (0.5 ha) and possible to increase productions. Good access to irrigation water is the other strength in the </w:t>
      </w:r>
      <w:proofErr w:type="spellStart"/>
      <w:r w:rsidRPr="00376164">
        <w:rPr>
          <w:rFonts w:asciiTheme="majorBidi" w:hAnsiTheme="majorBidi" w:cstheme="majorBidi"/>
          <w:sz w:val="24"/>
          <w:szCs w:val="24"/>
        </w:rPr>
        <w:t>kebeles</w:t>
      </w:r>
      <w:proofErr w:type="spellEnd"/>
      <w:r w:rsidRPr="00376164">
        <w:rPr>
          <w:rFonts w:asciiTheme="majorBidi" w:hAnsiTheme="majorBidi" w:cstheme="majorBidi"/>
          <w:sz w:val="24"/>
          <w:szCs w:val="24"/>
        </w:rPr>
        <w:t xml:space="preserve">. Providing support for irrigation users and non-users class and provision of assistance is good approach. Provision of small seed and other support is its strength. Capacity building has been performed about crop varieties, spacing, seedbed type during dry and wet seasons, depth of planting of tomato and onion crops, and row planting for </w:t>
      </w:r>
      <w:proofErr w:type="spellStart"/>
      <w:r w:rsidRPr="00376164">
        <w:rPr>
          <w:rFonts w:asciiTheme="majorBidi" w:hAnsiTheme="majorBidi" w:cstheme="majorBidi"/>
          <w:sz w:val="24"/>
          <w:szCs w:val="24"/>
        </w:rPr>
        <w:t>teff</w:t>
      </w:r>
      <w:proofErr w:type="spellEnd"/>
      <w:r w:rsidRPr="00376164">
        <w:rPr>
          <w:rFonts w:asciiTheme="majorBidi" w:hAnsiTheme="majorBidi" w:cstheme="majorBidi"/>
          <w:sz w:val="24"/>
          <w:szCs w:val="24"/>
        </w:rPr>
        <w:t xml:space="preserve"> and wheat. Only 4 kg/ha of seed is needed to plant before we use large mas of bulb. In general, it is from seedbed preparation till the end of harvest. Training has been provided though only for 6 persons and this enables to manage seed production. Currently two men farmers are involved in onion seed production. For tomato, some farmers have the skill but it is not very significant. </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The project enabled us to expand our production with the provision of technologies and inputs. There is change on the livelihood of farmers. It allowed us to involve in the activities for example, some farmers work by sharing land with other farmers before. The visit made by many experts of the research center from farm distance is appreciable. The effort of doing this discussion at this moment and asking us about our problems is also strength. Production of wheat with supplemental irrigation enhanced the height and the stand, adjustment for optimal seed rate. </w:t>
      </w: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From the cooperative side, it is doing well though provided small seed and input. Some efforts of contacting stakeholders for training and solving water related problems were performed. Increased gain in membership of the cooperative is also one of the positive sides. Conducting discussion with members with regular and annual meeting, having own budget, and ability to maintain store and office has been mentioned. </w:t>
      </w:r>
    </w:p>
    <w:p w:rsidR="00E16DB3" w:rsidRDefault="00E16DB3" w:rsidP="00CD0990">
      <w:pPr>
        <w:pStyle w:val="Heading1"/>
      </w:pPr>
    </w:p>
    <w:p w:rsidR="00376164" w:rsidRPr="00E45A2D" w:rsidRDefault="00376164" w:rsidP="00CD0990">
      <w:pPr>
        <w:pStyle w:val="Heading1"/>
      </w:pPr>
      <w:bookmarkStart w:id="11" w:name="_Toc433635082"/>
      <w:r w:rsidRPr="00E45A2D">
        <w:t>Weakness</w:t>
      </w:r>
      <w:r w:rsidR="00E45A2D">
        <w:t>es</w:t>
      </w:r>
      <w:bookmarkEnd w:id="11"/>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The provision of improved varieties (0.5gm onion and tomato) and inputs (fertilizer) has not been performed on time and expected quantity was not delivered as planned and promised. Even, only Urea was obtained this year. Farmers were waiting for long after preparation of their plots. Delivery of chemicals was promised and farmers did not get it at all this year. For wheat they needed Palace and Topic chemicals. In the direction to livestock, supply of improved breeds and AI service was considered however was not pragmatic. Earlier, beehive is given to farmers but not training as planned with regard to the general management, processing of honey and use of clothes. The lack of capacity building and provision of inadequate tools and equipment for bee keeping constrained the involvement of the farmer. The farmers put their effort with limited skills on it. Capacity building related to horticulture production is also inadequate. Lack of capacity building is the main weakness in this project.</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E45A2D">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Follow up was good during the earlier period of the project but weak afterwards.  This year also we did not get chemicals. Due to lack of follow up the selected farmers may not get the inputs and seeds. There is lack of transparent transfer of assets, the capacity of the project what it can and cannot, and the amount it could support (how much in each commodity). The number of farmers to support is not known and it lacks planning in general. Whereas, the project is only giving support but not have monito</w:t>
      </w:r>
      <w:r w:rsidR="00E45A2D">
        <w:rPr>
          <w:rFonts w:asciiTheme="majorBidi" w:hAnsiTheme="majorBidi" w:cstheme="majorBidi"/>
          <w:sz w:val="24"/>
          <w:szCs w:val="24"/>
        </w:rPr>
        <w:t xml:space="preserve">ring and evaluation component. </w:t>
      </w:r>
      <w:r w:rsidRPr="00376164">
        <w:rPr>
          <w:rFonts w:asciiTheme="majorBidi" w:hAnsiTheme="majorBidi" w:cstheme="majorBidi"/>
          <w:sz w:val="24"/>
          <w:szCs w:val="24"/>
        </w:rPr>
        <w:t xml:space="preserve">On the farmers’ side, there is lack of diversification on production that all farmers produce the same crop, eventually oversupply on the market has led to down serge on the price. The development agent explains that when more is supplied, produce lacks market while when there is more demand on the market our supply will not meet the demand, it is a challenge. So lack of clustering is one </w:t>
      </w:r>
      <w:r w:rsidRPr="00376164">
        <w:rPr>
          <w:rFonts w:asciiTheme="majorBidi" w:hAnsiTheme="majorBidi" w:cstheme="majorBidi"/>
          <w:sz w:val="24"/>
          <w:szCs w:val="24"/>
        </w:rPr>
        <w:lastRenderedPageBreak/>
        <w:t xml:space="preserve">weakness affecting negatively and so clustering of farmers helps to meet up with the market demand. With this arrangement, the produce of all the farmers gets harvested at the same time which is good for economy of scale. It will also be very convenient to arrange transport or attract buyers. Besides, the farmers could supply uniform quality which again creates incentive for traders to take all the produce. </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There is shortage of capital from the cooperative side to purchase and supply chemicals or marketing of produce as well. However, it has made no effort in this regard to secure credit for acquiring chemicals. Default on credit also the other obstacle for the cooperative. They do not have adequate storage and facilities. The cooperative is member to </w:t>
      </w:r>
      <w:proofErr w:type="spellStart"/>
      <w:r w:rsidRPr="00376164">
        <w:rPr>
          <w:rFonts w:asciiTheme="majorBidi" w:hAnsiTheme="majorBidi" w:cstheme="majorBidi"/>
          <w:sz w:val="24"/>
          <w:szCs w:val="24"/>
        </w:rPr>
        <w:t>Duro</w:t>
      </w:r>
      <w:proofErr w:type="spellEnd"/>
      <w:r w:rsidRPr="00376164">
        <w:rPr>
          <w:rFonts w:asciiTheme="majorBidi" w:hAnsiTheme="majorBidi" w:cstheme="majorBidi"/>
          <w:sz w:val="24"/>
          <w:szCs w:val="24"/>
        </w:rPr>
        <w:t xml:space="preserve"> </w:t>
      </w:r>
      <w:proofErr w:type="spellStart"/>
      <w:r w:rsidRPr="00376164">
        <w:rPr>
          <w:rFonts w:asciiTheme="majorBidi" w:hAnsiTheme="majorBidi" w:cstheme="majorBidi"/>
          <w:sz w:val="24"/>
          <w:szCs w:val="24"/>
        </w:rPr>
        <w:t>Langano</w:t>
      </w:r>
      <w:proofErr w:type="spellEnd"/>
      <w:r w:rsidRPr="00376164">
        <w:rPr>
          <w:rFonts w:asciiTheme="majorBidi" w:hAnsiTheme="majorBidi" w:cstheme="majorBidi"/>
          <w:sz w:val="24"/>
          <w:szCs w:val="24"/>
        </w:rPr>
        <w:t xml:space="preserve"> union located at </w:t>
      </w:r>
      <w:proofErr w:type="spellStart"/>
      <w:r w:rsidRPr="00376164">
        <w:rPr>
          <w:rFonts w:asciiTheme="majorBidi" w:hAnsiTheme="majorBidi" w:cstheme="majorBidi"/>
          <w:sz w:val="24"/>
          <w:szCs w:val="24"/>
        </w:rPr>
        <w:t>Arsi-Negelle</w:t>
      </w:r>
      <w:proofErr w:type="spellEnd"/>
      <w:r w:rsidRPr="00376164">
        <w:rPr>
          <w:rFonts w:asciiTheme="majorBidi" w:hAnsiTheme="majorBidi" w:cstheme="majorBidi"/>
          <w:sz w:val="24"/>
          <w:szCs w:val="24"/>
        </w:rPr>
        <w:t xml:space="preserve"> town and established focusing towards horticulture marketing. The union first informed us to supply the produce but in the end the union could not find market for it and failed to buy from us. The farmers then took the tomato produce to open market which they incurred transport cost and forced them to sell at very depressed price. The farmers get back to traders the usual business due to such a war on the market. The union could not achieve market power since traders make cooperation to discourage it and make it out of the game.</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E45A2D">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Farmers and the cooperative also lack knowledge with regard to business, and business plan in doing operations or while taking credit. The cooperative lacks infor</w:t>
      </w:r>
      <w:r w:rsidR="00E45A2D">
        <w:rPr>
          <w:rFonts w:asciiTheme="majorBidi" w:hAnsiTheme="majorBidi" w:cstheme="majorBidi"/>
          <w:sz w:val="24"/>
          <w:szCs w:val="24"/>
        </w:rPr>
        <w:t xml:space="preserve">mation exchange among farmers. </w:t>
      </w:r>
      <w:r w:rsidRPr="00376164">
        <w:rPr>
          <w:rFonts w:asciiTheme="majorBidi" w:hAnsiTheme="majorBidi" w:cstheme="majorBidi"/>
          <w:sz w:val="24"/>
          <w:szCs w:val="24"/>
        </w:rPr>
        <w:t xml:space="preserve">The basis for the establishment of our cooperative association is irrigation water. Currently it faces the problems of water loss due to breakage of the irrigation canal. Lack of cleaning the canal due to difficulty of doing manually using human labor. Livestock movement across the canal is one of the causes for breakage and it is our weakness that we can prevent from such a damage. There is water utilization problem related to allocation and management, for instance slope matters that on the upper side of the canal there is more access. Siltation problem of the canal is the challenge with our group. Farmers mentioned design problem and need for concrete lined canal to avoid breakage and siltation, which requires huge capital. Currently there is problem of reduced reservoir due to siltation, however it is very difficult to clean it using our labor since it was machine dug from the beginning. </w:t>
      </w:r>
    </w:p>
    <w:p w:rsidR="00376164" w:rsidRDefault="00376164" w:rsidP="00CD0990">
      <w:pPr>
        <w:pStyle w:val="Heading1"/>
      </w:pPr>
    </w:p>
    <w:p w:rsidR="00376164" w:rsidRPr="00E45A2D" w:rsidRDefault="00376164" w:rsidP="00CD0990">
      <w:pPr>
        <w:pStyle w:val="Heading1"/>
      </w:pPr>
      <w:bookmarkStart w:id="12" w:name="_Toc433635083"/>
      <w:r w:rsidRPr="00E45A2D">
        <w:t>Opportunities</w:t>
      </w:r>
      <w:bookmarkEnd w:id="12"/>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The area has high potential due to the suitable agro-ecology for growing onion and tomato vegetables. Rolling cabbage also performs well provided that insect pests affecting its production are effectively controlled. There is high demand on the market and fetches good profits. </w:t>
      </w:r>
      <w:proofErr w:type="spellStart"/>
      <w:r w:rsidRPr="00376164">
        <w:rPr>
          <w:rFonts w:asciiTheme="majorBidi" w:hAnsiTheme="majorBidi" w:cstheme="majorBidi"/>
          <w:sz w:val="24"/>
          <w:szCs w:val="24"/>
        </w:rPr>
        <w:t>Ziway</w:t>
      </w:r>
      <w:proofErr w:type="spellEnd"/>
      <w:r w:rsidRPr="00376164">
        <w:rPr>
          <w:rFonts w:asciiTheme="majorBidi" w:hAnsiTheme="majorBidi" w:cstheme="majorBidi"/>
          <w:sz w:val="24"/>
          <w:szCs w:val="24"/>
        </w:rPr>
        <w:t xml:space="preserve"> and </w:t>
      </w:r>
      <w:proofErr w:type="spellStart"/>
      <w:r w:rsidRPr="00376164">
        <w:rPr>
          <w:rFonts w:asciiTheme="majorBidi" w:hAnsiTheme="majorBidi" w:cstheme="majorBidi"/>
          <w:sz w:val="24"/>
          <w:szCs w:val="24"/>
        </w:rPr>
        <w:t>Meki</w:t>
      </w:r>
      <w:proofErr w:type="spellEnd"/>
      <w:r w:rsidRPr="00376164">
        <w:rPr>
          <w:rFonts w:asciiTheme="majorBidi" w:hAnsiTheme="majorBidi" w:cstheme="majorBidi"/>
          <w:sz w:val="24"/>
          <w:szCs w:val="24"/>
        </w:rPr>
        <w:t xml:space="preserve"> are horticulture corridors, as we are near to these areas seed and other inputs could be obtained. Production and marketing of the seed of onion is the other opportunity to be mentioned. Produced seed could be sold to nearby areas with its attractive price (500/kilogram for onion). Potato also performs well in the area but water shortage affects the involvement. Wheat is also the best performing crop among cereals and there is high potential to supply more both of the hard and soft wheat types.</w:t>
      </w: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The presence of </w:t>
      </w:r>
      <w:proofErr w:type="spellStart"/>
      <w:r w:rsidRPr="00376164">
        <w:rPr>
          <w:rFonts w:asciiTheme="majorBidi" w:hAnsiTheme="majorBidi" w:cstheme="majorBidi"/>
          <w:sz w:val="24"/>
          <w:szCs w:val="24"/>
        </w:rPr>
        <w:t>Duro</w:t>
      </w:r>
      <w:proofErr w:type="spellEnd"/>
      <w:r w:rsidRPr="00376164">
        <w:rPr>
          <w:rFonts w:asciiTheme="majorBidi" w:hAnsiTheme="majorBidi" w:cstheme="majorBidi"/>
          <w:sz w:val="24"/>
          <w:szCs w:val="24"/>
        </w:rPr>
        <w:t xml:space="preserve"> </w:t>
      </w:r>
      <w:proofErr w:type="spellStart"/>
      <w:r w:rsidRPr="00376164">
        <w:rPr>
          <w:rFonts w:asciiTheme="majorBidi" w:hAnsiTheme="majorBidi" w:cstheme="majorBidi"/>
          <w:sz w:val="24"/>
          <w:szCs w:val="24"/>
        </w:rPr>
        <w:t>Langano</w:t>
      </w:r>
      <w:proofErr w:type="spellEnd"/>
      <w:r w:rsidRPr="00376164">
        <w:rPr>
          <w:rFonts w:asciiTheme="majorBidi" w:hAnsiTheme="majorBidi" w:cstheme="majorBidi"/>
          <w:sz w:val="24"/>
          <w:szCs w:val="24"/>
        </w:rPr>
        <w:t xml:space="preserve"> union to support vegetable marketing is good opportunity as far it could be supported to be vibrant association. Currently it has constricted store and shop for selling the produce. It also acquired Isuzu track car for transporting produce. With regard, to cereals, </w:t>
      </w:r>
      <w:proofErr w:type="spellStart"/>
      <w:r w:rsidRPr="00376164">
        <w:rPr>
          <w:rFonts w:asciiTheme="majorBidi" w:hAnsiTheme="majorBidi" w:cstheme="majorBidi"/>
          <w:sz w:val="24"/>
          <w:szCs w:val="24"/>
        </w:rPr>
        <w:t>Duro</w:t>
      </w:r>
      <w:proofErr w:type="spellEnd"/>
      <w:r w:rsidRPr="00376164">
        <w:rPr>
          <w:rFonts w:asciiTheme="majorBidi" w:hAnsiTheme="majorBidi" w:cstheme="majorBidi"/>
          <w:sz w:val="24"/>
          <w:szCs w:val="24"/>
        </w:rPr>
        <w:t xml:space="preserve"> </w:t>
      </w:r>
      <w:proofErr w:type="spellStart"/>
      <w:r w:rsidRPr="00376164">
        <w:rPr>
          <w:rFonts w:asciiTheme="majorBidi" w:hAnsiTheme="majorBidi" w:cstheme="majorBidi"/>
          <w:sz w:val="24"/>
          <w:szCs w:val="24"/>
        </w:rPr>
        <w:t>Abaro</w:t>
      </w:r>
      <w:proofErr w:type="spellEnd"/>
      <w:r w:rsidRPr="00376164">
        <w:rPr>
          <w:rFonts w:asciiTheme="majorBidi" w:hAnsiTheme="majorBidi" w:cstheme="majorBidi"/>
          <w:sz w:val="24"/>
          <w:szCs w:val="24"/>
        </w:rPr>
        <w:t xml:space="preserve"> union located at </w:t>
      </w:r>
      <w:proofErr w:type="spellStart"/>
      <w:r w:rsidRPr="00376164">
        <w:rPr>
          <w:rFonts w:asciiTheme="majorBidi" w:hAnsiTheme="majorBidi" w:cstheme="majorBidi"/>
          <w:sz w:val="24"/>
          <w:szCs w:val="24"/>
        </w:rPr>
        <w:t>Arsi</w:t>
      </w:r>
      <w:proofErr w:type="spellEnd"/>
      <w:r w:rsidRPr="00376164">
        <w:rPr>
          <w:rFonts w:asciiTheme="majorBidi" w:hAnsiTheme="majorBidi" w:cstheme="majorBidi"/>
          <w:sz w:val="24"/>
          <w:szCs w:val="24"/>
        </w:rPr>
        <w:t xml:space="preserve"> </w:t>
      </w:r>
      <w:proofErr w:type="spellStart"/>
      <w:r w:rsidRPr="00376164">
        <w:rPr>
          <w:rFonts w:asciiTheme="majorBidi" w:hAnsiTheme="majorBidi" w:cstheme="majorBidi"/>
          <w:sz w:val="24"/>
          <w:szCs w:val="24"/>
        </w:rPr>
        <w:t>Negelle</w:t>
      </w:r>
      <w:proofErr w:type="spellEnd"/>
      <w:r w:rsidRPr="00376164">
        <w:rPr>
          <w:rFonts w:asciiTheme="majorBidi" w:hAnsiTheme="majorBidi" w:cstheme="majorBidi"/>
          <w:sz w:val="24"/>
          <w:szCs w:val="24"/>
        </w:rPr>
        <w:t xml:space="preserve"> collects grains and markets to other partners. The union buys from the member and non-member farmers depending on its capacity. </w:t>
      </w:r>
    </w:p>
    <w:p w:rsidR="00E45A2D" w:rsidRDefault="00E45A2D" w:rsidP="00CD0990">
      <w:pPr>
        <w:pStyle w:val="Heading1"/>
      </w:pPr>
    </w:p>
    <w:p w:rsidR="001E2BC8" w:rsidRPr="001E2BC8" w:rsidRDefault="001E2BC8" w:rsidP="001E2BC8"/>
    <w:p w:rsidR="00CD0990" w:rsidRDefault="00CD0990" w:rsidP="00CD0990">
      <w:pPr>
        <w:pStyle w:val="Heading1"/>
      </w:pPr>
      <w:bookmarkStart w:id="13" w:name="_Toc433635084"/>
    </w:p>
    <w:p w:rsidR="00CD0990" w:rsidRDefault="00CD0990" w:rsidP="00CD0990">
      <w:pPr>
        <w:pStyle w:val="Heading1"/>
      </w:pPr>
    </w:p>
    <w:p w:rsidR="00376164" w:rsidRPr="00E45A2D" w:rsidRDefault="00376164" w:rsidP="00CD0990">
      <w:pPr>
        <w:pStyle w:val="Heading1"/>
      </w:pPr>
      <w:r w:rsidRPr="00E45A2D">
        <w:lastRenderedPageBreak/>
        <w:t>Threats</w:t>
      </w:r>
      <w:bookmarkEnd w:id="13"/>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Lack of market for the produce is one of the constraints raised by the groups. Low market price causes a loss for farmers in connection to high production cost of vegetables and main reason led to default on credit. High input is applied but yield may be lost. The fluctuation of price is also common issue in horticulture produce in the area. A number of middle men involved and offer only 100 birr for us when the market is 150 or more. As </w:t>
      </w:r>
      <w:proofErr w:type="spellStart"/>
      <w:r w:rsidRPr="00376164">
        <w:rPr>
          <w:rFonts w:asciiTheme="majorBidi" w:hAnsiTheme="majorBidi" w:cstheme="majorBidi"/>
          <w:sz w:val="24"/>
          <w:szCs w:val="24"/>
        </w:rPr>
        <w:t>Meki</w:t>
      </w:r>
      <w:proofErr w:type="spellEnd"/>
      <w:r w:rsidRPr="00376164">
        <w:rPr>
          <w:rFonts w:asciiTheme="majorBidi" w:hAnsiTheme="majorBidi" w:cstheme="majorBidi"/>
          <w:sz w:val="24"/>
          <w:szCs w:val="24"/>
        </w:rPr>
        <w:t xml:space="preserve"> area is potential in vegetable the produce gets so cheap (60-70 birr/box for tomato) and always causes price reduction in our area to be considered as threat. There is lack of transport, high transport fare, 12 birr per quintal for onion and 6 birr per box for tomato. It is also raising from season to season and no competition among them. </w:t>
      </w:r>
    </w:p>
    <w:p w:rsidR="00376164" w:rsidRPr="00376164" w:rsidRDefault="00376164" w:rsidP="00376164">
      <w:pPr>
        <w:spacing w:after="0" w:line="240" w:lineRule="auto"/>
        <w:jc w:val="both"/>
        <w:rPr>
          <w:rFonts w:asciiTheme="majorBidi" w:hAnsiTheme="majorBidi" w:cstheme="majorBidi"/>
          <w:sz w:val="24"/>
          <w:szCs w:val="24"/>
        </w:rPr>
      </w:pPr>
    </w:p>
    <w:p w:rsidR="00376164" w:rsidRPr="00376164" w:rsidRDefault="00376164" w:rsidP="00376164">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With regard to wheat, the price gets low (500 birr/quintal) after immediate harvest. Some farmers may need money and sell the produce with such a price. Farmers told that some is explained by the weakness on the farmers’ side but if it will be stored until summer, it could be sold 900-1000 birr. There is lack of credit and mechanism for this kind of challenges.</w:t>
      </w:r>
    </w:p>
    <w:p w:rsidR="00376164" w:rsidRPr="00376164" w:rsidRDefault="00376164" w:rsidP="00E16DB3">
      <w:pPr>
        <w:spacing w:after="0" w:line="240" w:lineRule="auto"/>
        <w:jc w:val="both"/>
        <w:rPr>
          <w:rFonts w:asciiTheme="majorBidi" w:hAnsiTheme="majorBidi" w:cstheme="majorBidi"/>
          <w:sz w:val="24"/>
          <w:szCs w:val="24"/>
        </w:rPr>
      </w:pPr>
      <w:r w:rsidRPr="00376164">
        <w:rPr>
          <w:rFonts w:asciiTheme="majorBidi" w:hAnsiTheme="majorBidi" w:cstheme="majorBidi"/>
          <w:sz w:val="24"/>
          <w:szCs w:val="24"/>
        </w:rPr>
        <w:t xml:space="preserve">On the supply of seed on the market, there is a challenge of seed quality problem mainly tomato and onion. The seed for horticulture is bought from traders in </w:t>
      </w:r>
      <w:proofErr w:type="spellStart"/>
      <w:r w:rsidRPr="00376164">
        <w:rPr>
          <w:rFonts w:asciiTheme="majorBidi" w:hAnsiTheme="majorBidi" w:cstheme="majorBidi"/>
          <w:sz w:val="24"/>
          <w:szCs w:val="24"/>
        </w:rPr>
        <w:t>Meki</w:t>
      </w:r>
      <w:proofErr w:type="spellEnd"/>
      <w:r w:rsidRPr="00376164">
        <w:rPr>
          <w:rFonts w:asciiTheme="majorBidi" w:hAnsiTheme="majorBidi" w:cstheme="majorBidi"/>
          <w:sz w:val="24"/>
          <w:szCs w:val="24"/>
        </w:rPr>
        <w:t xml:space="preserve"> and </w:t>
      </w:r>
      <w:proofErr w:type="spellStart"/>
      <w:r w:rsidRPr="00376164">
        <w:rPr>
          <w:rFonts w:asciiTheme="majorBidi" w:hAnsiTheme="majorBidi" w:cstheme="majorBidi"/>
          <w:sz w:val="24"/>
          <w:szCs w:val="24"/>
        </w:rPr>
        <w:t>Ziway</w:t>
      </w:r>
      <w:proofErr w:type="spellEnd"/>
      <w:r w:rsidRPr="00376164">
        <w:rPr>
          <w:rFonts w:asciiTheme="majorBidi" w:hAnsiTheme="majorBidi" w:cstheme="majorBidi"/>
          <w:sz w:val="24"/>
          <w:szCs w:val="24"/>
        </w:rPr>
        <w:t xml:space="preserve"> from unknown markets Sources. The seed fails to germinate or mixed fruit of tomato is germinating. The availability of chemical for controlling insects and worm is one of the challenges. Besides, the high cost or expensiveness of the chemicals </w:t>
      </w:r>
      <w:r w:rsidR="00E16DB3">
        <w:rPr>
          <w:rFonts w:asciiTheme="majorBidi" w:hAnsiTheme="majorBidi" w:cstheme="majorBidi"/>
          <w:sz w:val="24"/>
          <w:szCs w:val="24"/>
        </w:rPr>
        <w:t xml:space="preserve">raises the cost of production. </w:t>
      </w:r>
      <w:r w:rsidRPr="00376164">
        <w:rPr>
          <w:rFonts w:asciiTheme="majorBidi" w:hAnsiTheme="majorBidi" w:cstheme="majorBidi"/>
          <w:sz w:val="24"/>
          <w:szCs w:val="24"/>
        </w:rPr>
        <w:t xml:space="preserve">High interest rate (10%) plus high service fee 500 birr out of 6000 credit constrain asking credit. After the deadline of payment time 50 birr/day (WALQO) is to be paid. </w:t>
      </w:r>
      <w:proofErr w:type="spellStart"/>
      <w:r w:rsidRPr="00376164">
        <w:rPr>
          <w:rFonts w:asciiTheme="majorBidi" w:hAnsiTheme="majorBidi" w:cstheme="majorBidi"/>
          <w:sz w:val="24"/>
          <w:szCs w:val="24"/>
        </w:rPr>
        <w:t>Busa</w:t>
      </w:r>
      <w:proofErr w:type="spellEnd"/>
      <w:r w:rsidRPr="00376164">
        <w:rPr>
          <w:rFonts w:asciiTheme="majorBidi" w:hAnsiTheme="majorBidi" w:cstheme="majorBidi"/>
          <w:sz w:val="24"/>
          <w:szCs w:val="24"/>
        </w:rPr>
        <w:t xml:space="preserve"> </w:t>
      </w:r>
      <w:proofErr w:type="spellStart"/>
      <w:r w:rsidRPr="00376164">
        <w:rPr>
          <w:rFonts w:asciiTheme="majorBidi" w:hAnsiTheme="majorBidi" w:cstheme="majorBidi"/>
          <w:sz w:val="24"/>
          <w:szCs w:val="24"/>
        </w:rPr>
        <w:t>Gonofa</w:t>
      </w:r>
      <w:proofErr w:type="spellEnd"/>
      <w:r w:rsidRPr="00376164">
        <w:rPr>
          <w:rFonts w:asciiTheme="majorBidi" w:hAnsiTheme="majorBidi" w:cstheme="majorBidi"/>
          <w:sz w:val="24"/>
          <w:szCs w:val="24"/>
        </w:rPr>
        <w:t xml:space="preserve"> MFI is lowest interest in giving credit but not available in here. No strategy to provide credit for farmers depending on time and seasons. There is lack of focus by different stakeholders, </w:t>
      </w:r>
      <w:proofErr w:type="spellStart"/>
      <w:r w:rsidRPr="00376164">
        <w:rPr>
          <w:rFonts w:asciiTheme="majorBidi" w:hAnsiTheme="majorBidi" w:cstheme="majorBidi"/>
          <w:sz w:val="24"/>
          <w:szCs w:val="24"/>
        </w:rPr>
        <w:t>Woreda</w:t>
      </w:r>
      <w:proofErr w:type="spellEnd"/>
      <w:r w:rsidRPr="00376164">
        <w:rPr>
          <w:rFonts w:asciiTheme="majorBidi" w:hAnsiTheme="majorBidi" w:cstheme="majorBidi"/>
          <w:sz w:val="24"/>
          <w:szCs w:val="24"/>
        </w:rPr>
        <w:t xml:space="preserve"> Administration Office, </w:t>
      </w:r>
      <w:proofErr w:type="spellStart"/>
      <w:r w:rsidRPr="00376164">
        <w:rPr>
          <w:rFonts w:asciiTheme="majorBidi" w:hAnsiTheme="majorBidi" w:cstheme="majorBidi"/>
          <w:sz w:val="24"/>
          <w:szCs w:val="24"/>
        </w:rPr>
        <w:t>Woreda</w:t>
      </w:r>
      <w:proofErr w:type="spellEnd"/>
      <w:r w:rsidRPr="00376164">
        <w:rPr>
          <w:rFonts w:asciiTheme="majorBidi" w:hAnsiTheme="majorBidi" w:cstheme="majorBidi"/>
          <w:sz w:val="24"/>
          <w:szCs w:val="24"/>
        </w:rPr>
        <w:t xml:space="preserve"> Cooperative Association, Bureau of Agriculture and etc… The attention given is very negligible and less commitment of this </w:t>
      </w:r>
      <w:proofErr w:type="spellStart"/>
      <w:r w:rsidRPr="00376164">
        <w:rPr>
          <w:rFonts w:asciiTheme="majorBidi" w:hAnsiTheme="majorBidi" w:cstheme="majorBidi"/>
          <w:sz w:val="24"/>
          <w:szCs w:val="24"/>
        </w:rPr>
        <w:t>woreda</w:t>
      </w:r>
      <w:proofErr w:type="spellEnd"/>
      <w:r w:rsidRPr="00376164">
        <w:rPr>
          <w:rFonts w:asciiTheme="majorBidi" w:hAnsiTheme="majorBidi" w:cstheme="majorBidi"/>
          <w:sz w:val="24"/>
          <w:szCs w:val="24"/>
        </w:rPr>
        <w:t>.</w:t>
      </w:r>
    </w:p>
    <w:p w:rsidR="00376164" w:rsidRPr="00376164" w:rsidRDefault="00376164" w:rsidP="00376164">
      <w:pPr>
        <w:spacing w:after="0" w:line="240" w:lineRule="auto"/>
        <w:jc w:val="both"/>
        <w:rPr>
          <w:rFonts w:asciiTheme="majorBidi" w:hAnsiTheme="majorBidi" w:cstheme="majorBidi"/>
          <w:b/>
          <w:bCs/>
          <w:color w:val="0070C0"/>
          <w:sz w:val="24"/>
          <w:szCs w:val="24"/>
        </w:rPr>
      </w:pPr>
    </w:p>
    <w:p w:rsidR="00ED1BEC" w:rsidRPr="00376164" w:rsidRDefault="00ED1BEC" w:rsidP="00376164">
      <w:pPr>
        <w:spacing w:after="0" w:line="240" w:lineRule="auto"/>
        <w:jc w:val="both"/>
        <w:rPr>
          <w:rFonts w:asciiTheme="majorBidi" w:hAnsiTheme="majorBidi" w:cstheme="majorBidi"/>
          <w:b/>
          <w:bCs/>
          <w:color w:val="0070C0"/>
          <w:sz w:val="24"/>
          <w:szCs w:val="24"/>
        </w:rPr>
      </w:pPr>
    </w:p>
    <w:p w:rsidR="00ED1BEC" w:rsidRPr="00376164" w:rsidRDefault="00ED1BEC" w:rsidP="00376164">
      <w:pPr>
        <w:spacing w:after="0" w:line="240" w:lineRule="auto"/>
        <w:jc w:val="both"/>
        <w:rPr>
          <w:rFonts w:asciiTheme="majorBidi" w:hAnsiTheme="majorBidi" w:cstheme="majorBidi"/>
          <w:b/>
          <w:bCs/>
          <w:color w:val="0070C0"/>
          <w:sz w:val="24"/>
          <w:szCs w:val="24"/>
        </w:rPr>
      </w:pPr>
    </w:p>
    <w:p w:rsidR="00ED1BEC" w:rsidRPr="00376164" w:rsidRDefault="00ED1BEC" w:rsidP="00376164">
      <w:pPr>
        <w:spacing w:after="0" w:line="240" w:lineRule="auto"/>
        <w:jc w:val="both"/>
        <w:rPr>
          <w:rFonts w:asciiTheme="majorBidi" w:hAnsiTheme="majorBidi" w:cstheme="majorBidi"/>
          <w:b/>
          <w:bCs/>
          <w:color w:val="0070C0"/>
          <w:sz w:val="24"/>
          <w:szCs w:val="24"/>
        </w:rPr>
      </w:pPr>
    </w:p>
    <w:p w:rsidR="00ED1BEC" w:rsidRPr="00376164" w:rsidRDefault="00ED1BEC" w:rsidP="00376164">
      <w:pPr>
        <w:spacing w:after="0" w:line="240" w:lineRule="auto"/>
        <w:jc w:val="both"/>
        <w:rPr>
          <w:rFonts w:asciiTheme="majorBidi" w:hAnsiTheme="majorBidi" w:cstheme="majorBidi"/>
          <w:b/>
          <w:bCs/>
          <w:color w:val="0070C0"/>
          <w:sz w:val="24"/>
          <w:szCs w:val="24"/>
        </w:rPr>
      </w:pPr>
    </w:p>
    <w:p w:rsidR="00ED1BEC" w:rsidRDefault="00ED1BEC" w:rsidP="00376164">
      <w:pPr>
        <w:spacing w:after="0" w:line="240" w:lineRule="auto"/>
        <w:jc w:val="both"/>
        <w:rPr>
          <w:rFonts w:asciiTheme="majorBidi" w:hAnsiTheme="majorBidi" w:cstheme="majorBidi"/>
          <w:b/>
          <w:bCs/>
          <w:color w:val="0070C0"/>
          <w:sz w:val="24"/>
          <w:szCs w:val="24"/>
        </w:rPr>
      </w:pPr>
    </w:p>
    <w:p w:rsidR="00DC56F4" w:rsidRDefault="00DC56F4" w:rsidP="00376164">
      <w:pPr>
        <w:spacing w:after="0" w:line="240" w:lineRule="auto"/>
        <w:jc w:val="both"/>
        <w:rPr>
          <w:rFonts w:asciiTheme="majorBidi" w:hAnsiTheme="majorBidi" w:cstheme="majorBidi"/>
          <w:b/>
          <w:bCs/>
          <w:color w:val="0070C0"/>
          <w:sz w:val="24"/>
          <w:szCs w:val="24"/>
        </w:rPr>
      </w:pPr>
    </w:p>
    <w:p w:rsidR="00DC56F4" w:rsidRDefault="00DC56F4" w:rsidP="00376164">
      <w:pPr>
        <w:spacing w:after="0" w:line="240" w:lineRule="auto"/>
        <w:jc w:val="both"/>
        <w:rPr>
          <w:rFonts w:asciiTheme="majorBidi" w:hAnsiTheme="majorBidi" w:cstheme="majorBidi"/>
          <w:b/>
          <w:bCs/>
          <w:color w:val="0070C0"/>
          <w:sz w:val="24"/>
          <w:szCs w:val="24"/>
        </w:rPr>
      </w:pPr>
    </w:p>
    <w:p w:rsidR="00DC56F4" w:rsidRDefault="00DC56F4" w:rsidP="00376164">
      <w:pPr>
        <w:spacing w:after="0" w:line="240" w:lineRule="auto"/>
        <w:jc w:val="both"/>
        <w:rPr>
          <w:rFonts w:asciiTheme="majorBidi" w:hAnsiTheme="majorBidi" w:cstheme="majorBidi"/>
          <w:b/>
          <w:bCs/>
          <w:color w:val="0070C0"/>
          <w:sz w:val="24"/>
          <w:szCs w:val="24"/>
        </w:rPr>
      </w:pPr>
    </w:p>
    <w:p w:rsidR="00DC56F4" w:rsidRDefault="00DC56F4" w:rsidP="00376164">
      <w:pPr>
        <w:spacing w:after="0" w:line="240" w:lineRule="auto"/>
        <w:jc w:val="both"/>
        <w:rPr>
          <w:rFonts w:asciiTheme="majorBidi" w:hAnsiTheme="majorBidi" w:cstheme="majorBidi"/>
          <w:b/>
          <w:bCs/>
          <w:color w:val="0070C0"/>
          <w:sz w:val="24"/>
          <w:szCs w:val="24"/>
        </w:rPr>
      </w:pPr>
    </w:p>
    <w:p w:rsidR="00DC56F4" w:rsidRDefault="00DC56F4" w:rsidP="00376164">
      <w:pPr>
        <w:spacing w:after="0" w:line="240" w:lineRule="auto"/>
        <w:jc w:val="both"/>
        <w:rPr>
          <w:rFonts w:asciiTheme="majorBidi" w:hAnsiTheme="majorBidi" w:cstheme="majorBidi"/>
          <w:b/>
          <w:bCs/>
          <w:color w:val="0070C0"/>
          <w:sz w:val="24"/>
          <w:szCs w:val="24"/>
        </w:rPr>
      </w:pPr>
    </w:p>
    <w:p w:rsidR="00DC56F4" w:rsidRDefault="00DC56F4" w:rsidP="00376164">
      <w:pPr>
        <w:spacing w:after="0" w:line="240" w:lineRule="auto"/>
        <w:jc w:val="both"/>
        <w:rPr>
          <w:rFonts w:asciiTheme="majorBidi" w:hAnsiTheme="majorBidi" w:cstheme="majorBidi"/>
          <w:b/>
          <w:bCs/>
          <w:color w:val="0070C0"/>
          <w:sz w:val="24"/>
          <w:szCs w:val="24"/>
        </w:rPr>
      </w:pPr>
    </w:p>
    <w:p w:rsidR="00DC56F4" w:rsidRDefault="00DC56F4" w:rsidP="00376164">
      <w:pPr>
        <w:spacing w:after="0" w:line="240" w:lineRule="auto"/>
        <w:jc w:val="both"/>
        <w:rPr>
          <w:rFonts w:asciiTheme="majorBidi" w:hAnsiTheme="majorBidi" w:cstheme="majorBidi"/>
          <w:b/>
          <w:bCs/>
          <w:color w:val="0070C0"/>
          <w:sz w:val="24"/>
          <w:szCs w:val="24"/>
        </w:rPr>
      </w:pPr>
    </w:p>
    <w:p w:rsidR="00DC56F4" w:rsidRDefault="00DC56F4" w:rsidP="00376164">
      <w:pPr>
        <w:spacing w:after="0" w:line="240" w:lineRule="auto"/>
        <w:jc w:val="both"/>
        <w:rPr>
          <w:rFonts w:asciiTheme="majorBidi" w:hAnsiTheme="majorBidi" w:cstheme="majorBidi"/>
          <w:b/>
          <w:bCs/>
          <w:color w:val="0070C0"/>
          <w:sz w:val="24"/>
          <w:szCs w:val="24"/>
        </w:rPr>
      </w:pPr>
    </w:p>
    <w:p w:rsidR="00DC56F4" w:rsidRDefault="00DC56F4" w:rsidP="00376164">
      <w:pPr>
        <w:spacing w:after="0" w:line="240" w:lineRule="auto"/>
        <w:jc w:val="both"/>
        <w:rPr>
          <w:rFonts w:asciiTheme="majorBidi" w:hAnsiTheme="majorBidi" w:cstheme="majorBidi"/>
          <w:b/>
          <w:bCs/>
          <w:color w:val="0070C0"/>
          <w:sz w:val="24"/>
          <w:szCs w:val="24"/>
        </w:rPr>
      </w:pPr>
    </w:p>
    <w:p w:rsidR="00DC56F4" w:rsidRDefault="00DC56F4" w:rsidP="00376164">
      <w:pPr>
        <w:spacing w:after="0" w:line="240" w:lineRule="auto"/>
        <w:jc w:val="both"/>
        <w:rPr>
          <w:rFonts w:asciiTheme="majorBidi" w:hAnsiTheme="majorBidi" w:cstheme="majorBidi"/>
          <w:b/>
          <w:bCs/>
          <w:color w:val="0070C0"/>
          <w:sz w:val="24"/>
          <w:szCs w:val="24"/>
        </w:rPr>
      </w:pPr>
    </w:p>
    <w:p w:rsidR="00DC56F4" w:rsidRDefault="00DC56F4" w:rsidP="00376164">
      <w:pPr>
        <w:spacing w:after="0" w:line="240" w:lineRule="auto"/>
        <w:jc w:val="both"/>
        <w:rPr>
          <w:rFonts w:asciiTheme="majorBidi" w:hAnsiTheme="majorBidi" w:cstheme="majorBidi"/>
          <w:b/>
          <w:bCs/>
          <w:color w:val="0070C0"/>
          <w:sz w:val="24"/>
          <w:szCs w:val="24"/>
        </w:rPr>
      </w:pPr>
    </w:p>
    <w:p w:rsidR="00DC56F4" w:rsidRDefault="00DC56F4" w:rsidP="00376164">
      <w:pPr>
        <w:spacing w:after="0" w:line="240" w:lineRule="auto"/>
        <w:jc w:val="both"/>
        <w:rPr>
          <w:rFonts w:asciiTheme="majorBidi" w:hAnsiTheme="majorBidi" w:cstheme="majorBidi"/>
          <w:b/>
          <w:bCs/>
          <w:color w:val="0070C0"/>
          <w:sz w:val="24"/>
          <w:szCs w:val="24"/>
        </w:rPr>
      </w:pPr>
    </w:p>
    <w:p w:rsidR="00E45A2D" w:rsidRDefault="00E45A2D" w:rsidP="00376164">
      <w:pPr>
        <w:spacing w:after="0" w:line="240" w:lineRule="auto"/>
        <w:jc w:val="both"/>
        <w:rPr>
          <w:rFonts w:asciiTheme="majorBidi" w:hAnsiTheme="majorBidi" w:cstheme="majorBidi"/>
          <w:b/>
          <w:bCs/>
          <w:color w:val="0070C0"/>
          <w:sz w:val="24"/>
          <w:szCs w:val="24"/>
        </w:rPr>
      </w:pPr>
    </w:p>
    <w:p w:rsidR="00E45A2D" w:rsidRDefault="00E45A2D" w:rsidP="00376164">
      <w:pPr>
        <w:spacing w:after="0" w:line="240" w:lineRule="auto"/>
        <w:jc w:val="both"/>
        <w:rPr>
          <w:rFonts w:asciiTheme="majorBidi" w:hAnsiTheme="majorBidi" w:cstheme="majorBidi"/>
          <w:b/>
          <w:bCs/>
          <w:color w:val="0070C0"/>
          <w:sz w:val="24"/>
          <w:szCs w:val="24"/>
        </w:rPr>
      </w:pPr>
    </w:p>
    <w:p w:rsidR="00E16DB3" w:rsidRDefault="00E16DB3" w:rsidP="00376164">
      <w:pPr>
        <w:spacing w:after="0" w:line="240" w:lineRule="auto"/>
        <w:jc w:val="both"/>
        <w:rPr>
          <w:rFonts w:asciiTheme="majorBidi" w:hAnsiTheme="majorBidi" w:cstheme="majorBidi"/>
          <w:b/>
          <w:bCs/>
          <w:color w:val="0070C0"/>
          <w:sz w:val="24"/>
          <w:szCs w:val="24"/>
        </w:rPr>
      </w:pPr>
    </w:p>
    <w:p w:rsidR="00E16DB3" w:rsidRDefault="00E16DB3" w:rsidP="00376164">
      <w:pPr>
        <w:spacing w:after="0" w:line="240" w:lineRule="auto"/>
        <w:jc w:val="both"/>
        <w:rPr>
          <w:rFonts w:asciiTheme="majorBidi" w:hAnsiTheme="majorBidi" w:cstheme="majorBidi"/>
          <w:b/>
          <w:bCs/>
          <w:color w:val="0070C0"/>
          <w:sz w:val="24"/>
          <w:szCs w:val="24"/>
        </w:rPr>
      </w:pPr>
    </w:p>
    <w:p w:rsidR="00E16DB3" w:rsidRDefault="00E16DB3" w:rsidP="00376164">
      <w:pPr>
        <w:spacing w:after="0" w:line="240" w:lineRule="auto"/>
        <w:jc w:val="both"/>
        <w:rPr>
          <w:rFonts w:asciiTheme="majorBidi" w:hAnsiTheme="majorBidi" w:cstheme="majorBidi"/>
          <w:b/>
          <w:bCs/>
          <w:color w:val="0070C0"/>
          <w:sz w:val="24"/>
          <w:szCs w:val="24"/>
        </w:rPr>
      </w:pPr>
    </w:p>
    <w:p w:rsidR="00DC56F4" w:rsidRPr="00363C9A" w:rsidRDefault="00DC56F4" w:rsidP="00CD0990">
      <w:pPr>
        <w:pStyle w:val="Heading1"/>
      </w:pPr>
      <w:bookmarkStart w:id="14" w:name="_Toc433635085"/>
      <w:r w:rsidRPr="00363C9A">
        <w:lastRenderedPageBreak/>
        <w:t xml:space="preserve">ANNEX 2: </w:t>
      </w:r>
      <w:r w:rsidR="00E45A2D">
        <w:t>SUDAN</w:t>
      </w:r>
      <w:bookmarkEnd w:id="14"/>
    </w:p>
    <w:p w:rsidR="00DC56F4" w:rsidRDefault="00DC56F4" w:rsidP="00363C9A">
      <w:pPr>
        <w:ind w:left="1170" w:hanging="117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Activity 1: </w:t>
      </w:r>
      <w:r w:rsidRPr="00363C9A">
        <w:rPr>
          <w:rFonts w:ascii="Times New Roman" w:eastAsia="Calibri" w:hAnsi="Times New Roman" w:cs="Times New Roman"/>
          <w:sz w:val="24"/>
          <w:szCs w:val="24"/>
        </w:rPr>
        <w:t>On-Farm Demonstration, Training and Dissemination of Improved Production Technologies of Wheat and Winter Grain Legumes (</w:t>
      </w:r>
      <w:proofErr w:type="spellStart"/>
      <w:r w:rsidRPr="00363C9A">
        <w:rPr>
          <w:rFonts w:ascii="Times New Roman" w:eastAsia="Calibri" w:hAnsi="Times New Roman" w:cs="Times New Roman"/>
          <w:sz w:val="24"/>
          <w:szCs w:val="24"/>
        </w:rPr>
        <w:t>Faba</w:t>
      </w:r>
      <w:proofErr w:type="spellEnd"/>
      <w:r w:rsidRPr="00363C9A">
        <w:rPr>
          <w:rFonts w:ascii="Times New Roman" w:eastAsia="Calibri" w:hAnsi="Times New Roman" w:cs="Times New Roman"/>
          <w:sz w:val="24"/>
          <w:szCs w:val="24"/>
        </w:rPr>
        <w:t xml:space="preserve"> Bean, Chickpea and Common Bean) in Lower Atbara Area</w:t>
      </w:r>
    </w:p>
    <w:p w:rsidR="00DC56F4" w:rsidRPr="00363C9A" w:rsidRDefault="00DC56F4" w:rsidP="00E45A2D">
      <w:pPr>
        <w:jc w:val="both"/>
        <w:rPr>
          <w:rFonts w:ascii="Times New Roman" w:hAnsi="Times New Roman" w:cs="Times New Roman"/>
          <w:b/>
          <w:bCs/>
          <w:i/>
          <w:iCs/>
          <w:sz w:val="24"/>
          <w:szCs w:val="24"/>
        </w:rPr>
      </w:pPr>
      <w:r w:rsidRPr="002D7CBC">
        <w:rPr>
          <w:rFonts w:ascii="Times New Roman" w:hAnsi="Times New Roman" w:cs="Times New Roman"/>
          <w:b/>
          <w:bCs/>
          <w:sz w:val="24"/>
          <w:szCs w:val="24"/>
        </w:rPr>
        <w:t xml:space="preserve">Scientist: </w:t>
      </w:r>
      <w:r w:rsidR="00E45A2D" w:rsidRPr="00E45A2D">
        <w:rPr>
          <w:rFonts w:ascii="Times New Roman" w:hAnsi="Times New Roman" w:cs="Times New Roman"/>
          <w:sz w:val="24"/>
          <w:szCs w:val="24"/>
        </w:rPr>
        <w:t>Dr</w:t>
      </w:r>
      <w:r w:rsidR="00E45A2D">
        <w:rPr>
          <w:rFonts w:ascii="Times New Roman" w:hAnsi="Times New Roman" w:cs="Times New Roman"/>
          <w:b/>
          <w:bCs/>
          <w:sz w:val="24"/>
          <w:szCs w:val="24"/>
        </w:rPr>
        <w:t xml:space="preserve">. </w:t>
      </w:r>
      <w:r w:rsidRPr="00E45A2D">
        <w:rPr>
          <w:rFonts w:ascii="Times New Roman" w:hAnsi="Times New Roman" w:cs="Times New Roman"/>
          <w:sz w:val="24"/>
          <w:szCs w:val="24"/>
        </w:rPr>
        <w:t>Omer H. Ib</w:t>
      </w:r>
      <w:r w:rsidR="00E45A2D" w:rsidRPr="00E45A2D">
        <w:rPr>
          <w:rFonts w:ascii="Times New Roman" w:hAnsi="Times New Roman" w:cs="Times New Roman"/>
          <w:sz w:val="24"/>
          <w:szCs w:val="24"/>
        </w:rPr>
        <w:t>rahim</w:t>
      </w:r>
      <w:r w:rsidR="00363C9A">
        <w:rPr>
          <w:rFonts w:ascii="Times New Roman" w:hAnsi="Times New Roman" w:cs="Times New Roman"/>
          <w:b/>
          <w:bCs/>
          <w:i/>
          <w:iCs/>
          <w:sz w:val="24"/>
          <w:szCs w:val="24"/>
        </w:rPr>
        <w:t xml:space="preserve"> </w:t>
      </w:r>
    </w:p>
    <w:p w:rsidR="00DC56F4" w:rsidRPr="001D6ECB" w:rsidRDefault="00DC56F4" w:rsidP="00DC56F4">
      <w:pPr>
        <w:rPr>
          <w:rFonts w:ascii="Times New Roman" w:hAnsi="Times New Roman" w:cs="Times New Roman"/>
          <w:b/>
          <w:bCs/>
          <w:sz w:val="24"/>
          <w:szCs w:val="24"/>
        </w:rPr>
      </w:pPr>
      <w:r w:rsidRPr="001D6ECB">
        <w:rPr>
          <w:rFonts w:ascii="Times New Roman" w:hAnsi="Times New Roman" w:cs="Times New Roman"/>
          <w:b/>
          <w:bCs/>
          <w:sz w:val="24"/>
          <w:szCs w:val="24"/>
        </w:rPr>
        <w:t>INTRODUCTION</w:t>
      </w: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The on-farm activities during the crop season 2014/2015 were carried out at four testing sites (villages) namely, Albiara-1, Albiara-2, </w:t>
      </w:r>
      <w:proofErr w:type="spellStart"/>
      <w:r w:rsidRPr="001D6ECB">
        <w:rPr>
          <w:rFonts w:ascii="Times New Roman" w:hAnsi="Times New Roman" w:cs="Times New Roman"/>
          <w:sz w:val="24"/>
          <w:szCs w:val="24"/>
        </w:rPr>
        <w:t>Gangari</w:t>
      </w:r>
      <w:proofErr w:type="spellEnd"/>
      <w:r w:rsidRPr="001D6ECB">
        <w:rPr>
          <w:rFonts w:ascii="Times New Roman" w:hAnsi="Times New Roman" w:cs="Times New Roman"/>
          <w:sz w:val="24"/>
          <w:szCs w:val="24"/>
        </w:rPr>
        <w:t xml:space="preserve"> and </w:t>
      </w:r>
      <w:proofErr w:type="spellStart"/>
      <w:r w:rsidRPr="001D6ECB">
        <w:rPr>
          <w:rFonts w:ascii="Times New Roman" w:hAnsi="Times New Roman" w:cs="Times New Roman"/>
          <w:sz w:val="24"/>
          <w:szCs w:val="24"/>
        </w:rPr>
        <w:t>Algilaia</w:t>
      </w:r>
      <w:proofErr w:type="spellEnd"/>
      <w:r w:rsidRPr="001D6ECB">
        <w:rPr>
          <w:rFonts w:ascii="Times New Roman" w:hAnsi="Times New Roman" w:cs="Times New Roman"/>
          <w:sz w:val="24"/>
          <w:szCs w:val="24"/>
        </w:rPr>
        <w:t xml:space="preserve"> in Lower Atbara Area. In each village a demonstration model was executed in a way that the four targeted crops namely, wheat,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common bean and chickpea were demonstrated to farmers at each site. In addition, farmers’ field days were carried out in collaboration with IFAD team at both on-farm (Albiara-1) and research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levels. </w:t>
      </w: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Generally, the on-farm activities in Lower Atbara area were carried out with following objectives:</w:t>
      </w:r>
    </w:p>
    <w:p w:rsidR="00DC56F4" w:rsidRPr="001D6ECB" w:rsidRDefault="00DC56F4" w:rsidP="00A35144">
      <w:pPr>
        <w:numPr>
          <w:ilvl w:val="0"/>
          <w:numId w:val="42"/>
        </w:numPr>
        <w:spacing w:after="0" w:line="240" w:lineRule="auto"/>
        <w:jc w:val="both"/>
        <w:rPr>
          <w:rFonts w:ascii="Times New Roman" w:eastAsia="Calibri" w:hAnsi="Times New Roman" w:cs="Times New Roman"/>
          <w:sz w:val="24"/>
          <w:szCs w:val="24"/>
        </w:rPr>
      </w:pPr>
      <w:r w:rsidRPr="001D6ECB">
        <w:rPr>
          <w:rFonts w:ascii="Times New Roman" w:eastAsia="Calibri" w:hAnsi="Times New Roman" w:cs="Times New Roman"/>
          <w:sz w:val="24"/>
          <w:szCs w:val="24"/>
        </w:rPr>
        <w:t>To expose and train many farmers in Lower Atbara Area on improved production technologies of the specified winter season crops.</w:t>
      </w:r>
    </w:p>
    <w:p w:rsidR="00DC56F4" w:rsidRPr="001D6ECB" w:rsidRDefault="00DC56F4" w:rsidP="00A35144">
      <w:pPr>
        <w:pStyle w:val="ListParagraph"/>
        <w:numPr>
          <w:ilvl w:val="0"/>
          <w:numId w:val="42"/>
        </w:numPr>
        <w:jc w:val="both"/>
        <w:rPr>
          <w:rFonts w:ascii="Times New Roman" w:hAnsi="Times New Roman" w:cs="Times New Roman"/>
          <w:sz w:val="24"/>
          <w:szCs w:val="24"/>
        </w:rPr>
      </w:pPr>
      <w:r w:rsidRPr="001D6ECB">
        <w:rPr>
          <w:rFonts w:ascii="Times New Roman" w:hAnsi="Times New Roman" w:cs="Times New Roman"/>
          <w:sz w:val="24"/>
          <w:szCs w:val="24"/>
        </w:rPr>
        <w:t>To quantify yield gaps between research, demonstration plots and farmers’ plots in Lower Atbara area.</w:t>
      </w:r>
    </w:p>
    <w:p w:rsidR="00DC56F4" w:rsidRPr="001D6ECB" w:rsidRDefault="00DC56F4" w:rsidP="00A35144">
      <w:pPr>
        <w:numPr>
          <w:ilvl w:val="0"/>
          <w:numId w:val="42"/>
        </w:numPr>
        <w:spacing w:after="0" w:line="240" w:lineRule="auto"/>
        <w:jc w:val="both"/>
        <w:rPr>
          <w:rFonts w:ascii="Times New Roman" w:eastAsia="Calibri" w:hAnsi="Times New Roman" w:cs="Times New Roman"/>
          <w:sz w:val="24"/>
          <w:szCs w:val="24"/>
        </w:rPr>
      </w:pPr>
      <w:r w:rsidRPr="001D6ECB">
        <w:rPr>
          <w:rFonts w:ascii="Times New Roman" w:eastAsia="Calibri" w:hAnsi="Times New Roman" w:cs="Times New Roman"/>
          <w:sz w:val="24"/>
          <w:szCs w:val="24"/>
        </w:rPr>
        <w:t>To enhance dissemination and scaling up processes of improved technologies by distribution of improved seeds to all trained farmers.</w:t>
      </w:r>
    </w:p>
    <w:p w:rsidR="00DC56F4" w:rsidRDefault="00DC56F4" w:rsidP="00A35144">
      <w:pPr>
        <w:numPr>
          <w:ilvl w:val="0"/>
          <w:numId w:val="42"/>
        </w:numPr>
        <w:spacing w:after="0" w:line="240" w:lineRule="auto"/>
        <w:jc w:val="both"/>
        <w:rPr>
          <w:rFonts w:ascii="Times New Roman" w:eastAsia="Calibri" w:hAnsi="Times New Roman" w:cs="Times New Roman"/>
          <w:sz w:val="24"/>
          <w:szCs w:val="24"/>
        </w:rPr>
      </w:pPr>
      <w:r w:rsidRPr="001D6ECB">
        <w:rPr>
          <w:rFonts w:ascii="Times New Roman" w:eastAsia="Calibri" w:hAnsi="Times New Roman" w:cs="Times New Roman"/>
          <w:sz w:val="24"/>
          <w:szCs w:val="24"/>
        </w:rPr>
        <w:t>To improve farmers' income and livelihood by adopting improved technologies and by introducing new highly rewarding cash crops such as chickpea and common bean.</w:t>
      </w:r>
    </w:p>
    <w:p w:rsidR="00DC56F4" w:rsidRPr="00DC56F4" w:rsidRDefault="00DC56F4" w:rsidP="00DC56F4">
      <w:pPr>
        <w:spacing w:after="0" w:line="240" w:lineRule="auto"/>
        <w:ind w:left="720"/>
        <w:jc w:val="both"/>
        <w:rPr>
          <w:rFonts w:ascii="Times New Roman" w:eastAsia="Calibri" w:hAnsi="Times New Roman" w:cs="Times New Roman"/>
          <w:sz w:val="24"/>
          <w:szCs w:val="24"/>
        </w:rPr>
      </w:pP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(1)Wheat Demonstration Plots in Lower Atbara Area</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Materials and Methods:</w:t>
      </w: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Two contrasting improved wheat varieties namely, </w:t>
      </w:r>
      <w:proofErr w:type="spellStart"/>
      <w:r w:rsidRPr="001D6ECB">
        <w:rPr>
          <w:rFonts w:ascii="Times New Roman" w:hAnsi="Times New Roman" w:cs="Times New Roman"/>
          <w:sz w:val="24"/>
          <w:szCs w:val="24"/>
        </w:rPr>
        <w:t>Nebta</w:t>
      </w:r>
      <w:proofErr w:type="spellEnd"/>
      <w:r w:rsidRPr="001D6ECB">
        <w:rPr>
          <w:rFonts w:ascii="Times New Roman" w:hAnsi="Times New Roman" w:cs="Times New Roman"/>
          <w:sz w:val="24"/>
          <w:szCs w:val="24"/>
        </w:rPr>
        <w:t xml:space="preserve"> (early maturing) and </w:t>
      </w:r>
      <w:proofErr w:type="spellStart"/>
      <w:r w:rsidRPr="001D6ECB">
        <w:rPr>
          <w:rFonts w:ascii="Times New Roman" w:hAnsi="Times New Roman" w:cs="Times New Roman"/>
          <w:sz w:val="24"/>
          <w:szCs w:val="24"/>
        </w:rPr>
        <w:t>Debeira</w:t>
      </w:r>
      <w:proofErr w:type="spellEnd"/>
      <w:r w:rsidRPr="001D6ECB">
        <w:rPr>
          <w:rFonts w:ascii="Times New Roman" w:hAnsi="Times New Roman" w:cs="Times New Roman"/>
          <w:sz w:val="24"/>
          <w:szCs w:val="24"/>
        </w:rPr>
        <w:t xml:space="preserve"> (medium to late maturing) were planted in collaboration with four farmers in Lower Atbara area. Each variety was planted in an area of about 500 m</w:t>
      </w:r>
      <w:r w:rsidRPr="001D6ECB">
        <w:rPr>
          <w:rFonts w:ascii="Times New Roman" w:hAnsi="Times New Roman" w:cs="Times New Roman"/>
          <w:sz w:val="24"/>
          <w:szCs w:val="24"/>
          <w:vertAlign w:val="superscript"/>
        </w:rPr>
        <w:t>2</w:t>
      </w:r>
      <w:r w:rsidRPr="001D6ECB">
        <w:rPr>
          <w:rFonts w:ascii="Times New Roman" w:hAnsi="Times New Roman" w:cs="Times New Roman"/>
          <w:sz w:val="24"/>
          <w:szCs w:val="24"/>
        </w:rPr>
        <w:t xml:space="preserve"> at each testing site. Two neighboring wheat farmer’s plot was monitored for comparison purposes. Concurrently the two demonstrated wheat varieties were planted in a research-managed plot (750 m</w:t>
      </w:r>
      <w:r w:rsidRPr="001D6ECB">
        <w:rPr>
          <w:rFonts w:ascii="Times New Roman" w:hAnsi="Times New Roman" w:cs="Times New Roman"/>
          <w:sz w:val="24"/>
          <w:szCs w:val="24"/>
          <w:vertAlign w:val="superscript"/>
        </w:rPr>
        <w:t>2</w:t>
      </w:r>
      <w:r w:rsidRPr="001D6ECB">
        <w:rPr>
          <w:rFonts w:ascii="Times New Roman" w:hAnsi="Times New Roman" w:cs="Times New Roman"/>
          <w:sz w:val="24"/>
          <w:szCs w:val="24"/>
        </w:rPr>
        <w:t xml:space="preserve"> per variety)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as a reference site. In addition to the improved variety, the wheat improved production package consisted of:</w:t>
      </w:r>
    </w:p>
    <w:p w:rsidR="00DC56F4" w:rsidRPr="001D6ECB" w:rsidRDefault="00DC56F4" w:rsidP="00A35144">
      <w:pPr>
        <w:numPr>
          <w:ilvl w:val="0"/>
          <w:numId w:val="37"/>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Optimum planting date (during November).</w:t>
      </w:r>
    </w:p>
    <w:p w:rsidR="00DC56F4" w:rsidRPr="001D6ECB" w:rsidRDefault="00DC56F4" w:rsidP="00A35144">
      <w:pPr>
        <w:numPr>
          <w:ilvl w:val="0"/>
          <w:numId w:val="37"/>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Seeding rate of 140 kg/ha.</w:t>
      </w:r>
    </w:p>
    <w:p w:rsidR="00DC56F4" w:rsidRPr="001D6ECB" w:rsidRDefault="00DC56F4" w:rsidP="00A35144">
      <w:pPr>
        <w:numPr>
          <w:ilvl w:val="0"/>
          <w:numId w:val="37"/>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 xml:space="preserve">Fertilizer-N at a rate of 86 kg N/ha for </w:t>
      </w:r>
      <w:proofErr w:type="spellStart"/>
      <w:r w:rsidRPr="001D6ECB">
        <w:rPr>
          <w:rFonts w:ascii="Times New Roman" w:hAnsi="Times New Roman" w:cs="Times New Roman"/>
          <w:sz w:val="24"/>
          <w:szCs w:val="24"/>
        </w:rPr>
        <w:t>Nebta</w:t>
      </w:r>
      <w:proofErr w:type="spellEnd"/>
      <w:r w:rsidRPr="001D6ECB">
        <w:rPr>
          <w:rFonts w:ascii="Times New Roman" w:hAnsi="Times New Roman" w:cs="Times New Roman"/>
          <w:sz w:val="24"/>
          <w:szCs w:val="24"/>
        </w:rPr>
        <w:t xml:space="preserve"> and a fertilizer-N rate of 129kgN/ha for </w:t>
      </w:r>
      <w:proofErr w:type="spellStart"/>
      <w:r w:rsidRPr="001D6ECB">
        <w:rPr>
          <w:rFonts w:ascii="Times New Roman" w:hAnsi="Times New Roman" w:cs="Times New Roman"/>
          <w:sz w:val="24"/>
          <w:szCs w:val="24"/>
        </w:rPr>
        <w:t>Debeira</w:t>
      </w:r>
      <w:proofErr w:type="spellEnd"/>
      <w:r w:rsidRPr="001D6ECB">
        <w:rPr>
          <w:rFonts w:ascii="Times New Roman" w:hAnsi="Times New Roman" w:cs="Times New Roman"/>
          <w:sz w:val="24"/>
          <w:szCs w:val="24"/>
        </w:rPr>
        <w:t>.</w:t>
      </w:r>
    </w:p>
    <w:p w:rsidR="00DC56F4" w:rsidRPr="001D6ECB" w:rsidRDefault="00DC56F4" w:rsidP="00A35144">
      <w:pPr>
        <w:numPr>
          <w:ilvl w:val="0"/>
          <w:numId w:val="37"/>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Fertilizer-P at a rate 43 kg P</w:t>
      </w:r>
      <w:r w:rsidRPr="001D6ECB">
        <w:rPr>
          <w:rFonts w:ascii="Times New Roman" w:hAnsi="Times New Roman" w:cs="Times New Roman"/>
          <w:sz w:val="24"/>
          <w:szCs w:val="24"/>
          <w:vertAlign w:val="subscript"/>
        </w:rPr>
        <w:t>2</w:t>
      </w:r>
      <w:r w:rsidRPr="001D6ECB">
        <w:rPr>
          <w:rFonts w:ascii="Times New Roman" w:hAnsi="Times New Roman" w:cs="Times New Roman"/>
          <w:sz w:val="24"/>
          <w:szCs w:val="24"/>
        </w:rPr>
        <w:t>O</w:t>
      </w:r>
      <w:r w:rsidRPr="001D6ECB">
        <w:rPr>
          <w:rFonts w:ascii="Times New Roman" w:hAnsi="Times New Roman" w:cs="Times New Roman"/>
          <w:sz w:val="24"/>
          <w:szCs w:val="24"/>
          <w:vertAlign w:val="subscript"/>
        </w:rPr>
        <w:t>5</w:t>
      </w:r>
      <w:r w:rsidRPr="001D6ECB">
        <w:rPr>
          <w:rFonts w:ascii="Times New Roman" w:hAnsi="Times New Roman" w:cs="Times New Roman"/>
          <w:sz w:val="24"/>
          <w:szCs w:val="24"/>
        </w:rPr>
        <w:t xml:space="preserve"> at the farm and on-station levels. </w:t>
      </w:r>
    </w:p>
    <w:p w:rsidR="00DC56F4" w:rsidRPr="001D6ECB" w:rsidRDefault="00DC56F4" w:rsidP="00A35144">
      <w:pPr>
        <w:numPr>
          <w:ilvl w:val="0"/>
          <w:numId w:val="37"/>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Frequent watering.</w:t>
      </w:r>
    </w:p>
    <w:p w:rsidR="00DC56F4" w:rsidRPr="001D6ECB" w:rsidRDefault="00DC56F4" w:rsidP="00A35144">
      <w:pPr>
        <w:numPr>
          <w:ilvl w:val="0"/>
          <w:numId w:val="37"/>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Weed management.</w:t>
      </w:r>
    </w:p>
    <w:p w:rsidR="00E45A2D" w:rsidRDefault="00E45A2D" w:rsidP="00DC56F4">
      <w:pPr>
        <w:jc w:val="both"/>
        <w:rPr>
          <w:rFonts w:ascii="Times New Roman" w:hAnsi="Times New Roman" w:cs="Times New Roman"/>
          <w:sz w:val="24"/>
          <w:szCs w:val="24"/>
        </w:rPr>
      </w:pP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The crop management practices adopted in demonstration plots and neighboring farmers’ plots in Lower Atbara; and in the reference site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are presented in Table 1. In comparison to </w:t>
      </w:r>
      <w:r w:rsidRPr="001D6ECB">
        <w:rPr>
          <w:rFonts w:ascii="Times New Roman" w:hAnsi="Times New Roman" w:cs="Times New Roman"/>
          <w:sz w:val="24"/>
          <w:szCs w:val="24"/>
        </w:rPr>
        <w:lastRenderedPageBreak/>
        <w:t xml:space="preserve">improved technology, the farmer's practice was generally characterized by absence of both phosphorous application and weed management, use of mixed crop varieties; comparatively delayed planting and use of low seed rates; and suboptimal application of irrigation water and fertilizer-N. </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Results and Discussion:</w:t>
      </w: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The wheat crop grain yield performance in demonstration and neighboring farmers’ plots in Lower Atbara Area as well as in the researcher-managed plot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is presented in Table 1. The mean wheat crops yields ranged from a low of 1434kg/ha in the neighboring farmers’ plots to a high of 3707kg/ha at farm level and a high of 3923kg/ha at the researcher-managed plots. The improved medium maturing variety </w:t>
      </w:r>
      <w:proofErr w:type="spellStart"/>
      <w:r w:rsidRPr="001D6ECB">
        <w:rPr>
          <w:rFonts w:ascii="Times New Roman" w:hAnsi="Times New Roman" w:cs="Times New Roman"/>
          <w:sz w:val="24"/>
          <w:szCs w:val="24"/>
        </w:rPr>
        <w:t>Debeira</w:t>
      </w:r>
      <w:proofErr w:type="spellEnd"/>
      <w:r w:rsidRPr="001D6ECB">
        <w:rPr>
          <w:rFonts w:ascii="Times New Roman" w:hAnsi="Times New Roman" w:cs="Times New Roman"/>
          <w:sz w:val="24"/>
          <w:szCs w:val="24"/>
        </w:rPr>
        <w:t xml:space="preserve"> gave the highest grain yields at both on-farm (3817kg/ha) and on-station (4097kg/ha) levels. Averaged over all varieties, the improved wheat production technology increased farmer’s yield by 159% at the farm level and 174% at the researcher-managed plots level. These remarkable yield gaps were mainly attributed to use of mixed crop varieties; suboptimal application of irrigation water and fertilizers; absence of weed management; and comparatively delayed planting and in the neighboring farmers’ plots (Table 1). To bridge these large yield gaps appreciable extension efforts are highly stressed. </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Economic Evaluation:</w:t>
      </w:r>
    </w:p>
    <w:p w:rsidR="00DC56F4" w:rsidRPr="001D6ECB" w:rsidRDefault="00DC56F4" w:rsidP="00363C9A">
      <w:pPr>
        <w:jc w:val="both"/>
        <w:rPr>
          <w:rFonts w:ascii="Times New Roman" w:hAnsi="Times New Roman" w:cs="Times New Roman"/>
          <w:sz w:val="24"/>
          <w:szCs w:val="24"/>
        </w:rPr>
      </w:pPr>
      <w:r w:rsidRPr="001D6ECB">
        <w:rPr>
          <w:rFonts w:ascii="Times New Roman" w:hAnsi="Times New Roman" w:cs="Times New Roman"/>
          <w:sz w:val="24"/>
          <w:szCs w:val="24"/>
        </w:rPr>
        <w:t>The partial budget analysis technique was used for economic evaluation of improved wheat production technology (Table 2). The total wheat production costs were increased (82% at the farm level and 108% at the station level) by use of the improved technology (Table 2). However, the higher grain yields obtained with the adoption of improved technology had dramatically increased the net benefits over farmers’ practice at both on-farm and on-station levels. Averaged over varieties, the farmer’s net benefits were more than four-folds (410%) at the farm level, and were about four-folds (388%) when compared to the researcher-managed plots. Therefore the high costs associated with adoption of improved technology were more than compensated for by the high increments in grain yields obtained in response to adoption of improved technology. The evaluated improved wheat production technologies were highly profitable at both on-farm and on-station levels. The marginal rate of returns (MRR) ranged from a low of 99% (</w:t>
      </w:r>
      <w:proofErr w:type="spellStart"/>
      <w:r w:rsidRPr="001D6ECB">
        <w:rPr>
          <w:rFonts w:ascii="Times New Roman" w:hAnsi="Times New Roman" w:cs="Times New Roman"/>
          <w:sz w:val="24"/>
          <w:szCs w:val="24"/>
        </w:rPr>
        <w:t>Nebta</w:t>
      </w:r>
      <w:proofErr w:type="spellEnd"/>
      <w:r w:rsidRPr="001D6ECB">
        <w:rPr>
          <w:rFonts w:ascii="Times New Roman" w:hAnsi="Times New Roman" w:cs="Times New Roman"/>
          <w:sz w:val="24"/>
          <w:szCs w:val="24"/>
        </w:rPr>
        <w:t xml:space="preserve"> at reference site) to a high of 152% (</w:t>
      </w:r>
      <w:proofErr w:type="spellStart"/>
      <w:r w:rsidRPr="001D6ECB">
        <w:rPr>
          <w:rFonts w:ascii="Times New Roman" w:hAnsi="Times New Roman" w:cs="Times New Roman"/>
          <w:sz w:val="24"/>
          <w:szCs w:val="24"/>
        </w:rPr>
        <w:t>Nebta</w:t>
      </w:r>
      <w:proofErr w:type="spellEnd"/>
      <w:r w:rsidRPr="001D6ECB">
        <w:rPr>
          <w:rFonts w:ascii="Times New Roman" w:hAnsi="Times New Roman" w:cs="Times New Roman"/>
          <w:sz w:val="24"/>
          <w:szCs w:val="24"/>
        </w:rPr>
        <w:t xml:space="preserve"> and </w:t>
      </w:r>
      <w:proofErr w:type="spellStart"/>
      <w:r w:rsidRPr="001D6ECB">
        <w:rPr>
          <w:rFonts w:ascii="Times New Roman" w:hAnsi="Times New Roman" w:cs="Times New Roman"/>
          <w:sz w:val="24"/>
          <w:szCs w:val="24"/>
        </w:rPr>
        <w:t>Debeira</w:t>
      </w:r>
      <w:proofErr w:type="spellEnd"/>
      <w:r w:rsidRPr="001D6ECB">
        <w:rPr>
          <w:rFonts w:ascii="Times New Roman" w:hAnsi="Times New Roman" w:cs="Times New Roman"/>
          <w:sz w:val="24"/>
          <w:szCs w:val="24"/>
        </w:rPr>
        <w:t xml:space="preserve"> at the farm level) with an overall mean MRR of 152% at the farm level and 109% at the station level. Based on grain yield performance and economic evaluation, at both on-farm and on-station levels, the medium maturing variety </w:t>
      </w:r>
      <w:proofErr w:type="spellStart"/>
      <w:r w:rsidRPr="001D6ECB">
        <w:rPr>
          <w:rFonts w:ascii="Times New Roman" w:hAnsi="Times New Roman" w:cs="Times New Roman"/>
          <w:sz w:val="24"/>
          <w:szCs w:val="24"/>
        </w:rPr>
        <w:t>Debeira</w:t>
      </w:r>
      <w:proofErr w:type="spellEnd"/>
      <w:r w:rsidRPr="001D6ECB">
        <w:rPr>
          <w:rFonts w:ascii="Times New Roman" w:hAnsi="Times New Roman" w:cs="Times New Roman"/>
          <w:sz w:val="24"/>
          <w:szCs w:val="24"/>
        </w:rPr>
        <w:t xml:space="preserve"> tended to be comparatively superior.</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 xml:space="preserve">(2) </w:t>
      </w:r>
      <w:proofErr w:type="spellStart"/>
      <w:r w:rsidRPr="001D6ECB">
        <w:rPr>
          <w:rFonts w:ascii="Times New Roman" w:hAnsi="Times New Roman" w:cs="Times New Roman"/>
          <w:b/>
          <w:bCs/>
          <w:sz w:val="24"/>
          <w:szCs w:val="24"/>
        </w:rPr>
        <w:t>Faba</w:t>
      </w:r>
      <w:proofErr w:type="spellEnd"/>
      <w:r w:rsidRPr="001D6ECB">
        <w:rPr>
          <w:rFonts w:ascii="Times New Roman" w:hAnsi="Times New Roman" w:cs="Times New Roman"/>
          <w:b/>
          <w:bCs/>
          <w:sz w:val="24"/>
          <w:szCs w:val="24"/>
        </w:rPr>
        <w:t xml:space="preserve"> Bean Demonstration Plots in Lower Atbara Area</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Materials and Methods:</w:t>
      </w: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The improved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varieties Ed </w:t>
      </w:r>
      <w:proofErr w:type="spellStart"/>
      <w:r w:rsidRPr="001D6ECB">
        <w:rPr>
          <w:rFonts w:ascii="Times New Roman" w:hAnsi="Times New Roman" w:cs="Times New Roman"/>
          <w:sz w:val="24"/>
          <w:szCs w:val="24"/>
        </w:rPr>
        <w:t>Damer</w:t>
      </w:r>
      <w:proofErr w:type="spellEnd"/>
      <w:r w:rsidRPr="001D6ECB">
        <w:rPr>
          <w:rFonts w:ascii="Times New Roman" w:hAnsi="Times New Roman" w:cs="Times New Roman"/>
          <w:sz w:val="24"/>
          <w:szCs w:val="24"/>
        </w:rPr>
        <w:t xml:space="preserve"> and Hudeiba93 were planted in collaboration with four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growers in Lower Atbara area. Each variety was planted in an area of about 500 m</w:t>
      </w:r>
      <w:r w:rsidRPr="001D6ECB">
        <w:rPr>
          <w:rFonts w:ascii="Times New Roman" w:hAnsi="Times New Roman" w:cs="Times New Roman"/>
          <w:sz w:val="24"/>
          <w:szCs w:val="24"/>
          <w:vertAlign w:val="superscript"/>
        </w:rPr>
        <w:t>2</w:t>
      </w:r>
      <w:r w:rsidRPr="001D6ECB">
        <w:rPr>
          <w:rFonts w:ascii="Times New Roman" w:hAnsi="Times New Roman" w:cs="Times New Roman"/>
          <w:sz w:val="24"/>
          <w:szCs w:val="24"/>
        </w:rPr>
        <w:t xml:space="preserve"> at each testing site. One neighboring farmer’s plot was monitored for comparison purposes. Concurrently the two investigated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varieties were planted in a research-managed plot (500 m</w:t>
      </w:r>
      <w:r w:rsidRPr="001D6ECB">
        <w:rPr>
          <w:rFonts w:ascii="Times New Roman" w:hAnsi="Times New Roman" w:cs="Times New Roman"/>
          <w:sz w:val="24"/>
          <w:szCs w:val="24"/>
          <w:vertAlign w:val="superscript"/>
        </w:rPr>
        <w:t>2</w:t>
      </w:r>
      <w:r w:rsidRPr="001D6ECB">
        <w:rPr>
          <w:rFonts w:ascii="Times New Roman" w:hAnsi="Times New Roman" w:cs="Times New Roman"/>
          <w:sz w:val="24"/>
          <w:szCs w:val="24"/>
        </w:rPr>
        <w:t xml:space="preserve"> per variety)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as a reference site. In addition to the improved variety, the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improved production technology </w:t>
      </w:r>
      <w:proofErr w:type="spellStart"/>
      <w:r w:rsidRPr="001D6ECB">
        <w:rPr>
          <w:rFonts w:ascii="Times New Roman" w:hAnsi="Times New Roman" w:cs="Times New Roman"/>
          <w:sz w:val="24"/>
          <w:szCs w:val="24"/>
        </w:rPr>
        <w:t>comprized</w:t>
      </w:r>
      <w:proofErr w:type="spellEnd"/>
      <w:r w:rsidRPr="001D6ECB">
        <w:rPr>
          <w:rFonts w:ascii="Times New Roman" w:hAnsi="Times New Roman" w:cs="Times New Roman"/>
          <w:sz w:val="24"/>
          <w:szCs w:val="24"/>
        </w:rPr>
        <w:t>:</w:t>
      </w:r>
    </w:p>
    <w:p w:rsidR="00DC56F4" w:rsidRPr="001D6ECB" w:rsidRDefault="00DC56F4" w:rsidP="00A35144">
      <w:pPr>
        <w:pStyle w:val="ListParagraph"/>
        <w:numPr>
          <w:ilvl w:val="0"/>
          <w:numId w:val="40"/>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lastRenderedPageBreak/>
        <w:t>Optimum planting date (during November).</w:t>
      </w:r>
    </w:p>
    <w:p w:rsidR="00DC56F4" w:rsidRPr="001D6ECB" w:rsidRDefault="00DC56F4" w:rsidP="00A35144">
      <w:pPr>
        <w:pStyle w:val="ListParagraph"/>
        <w:numPr>
          <w:ilvl w:val="0"/>
          <w:numId w:val="40"/>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Seeding rate of 119 kg/ha.</w:t>
      </w:r>
    </w:p>
    <w:p w:rsidR="00DC56F4" w:rsidRPr="001D6ECB" w:rsidRDefault="00DC56F4" w:rsidP="00A35144">
      <w:pPr>
        <w:pStyle w:val="ListParagraph"/>
        <w:numPr>
          <w:ilvl w:val="0"/>
          <w:numId w:val="40"/>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 xml:space="preserve">Chemical weed control (Pursuit + Stomp). </w:t>
      </w:r>
    </w:p>
    <w:p w:rsidR="00DC56F4" w:rsidRDefault="00DC56F4" w:rsidP="00A35144">
      <w:pPr>
        <w:pStyle w:val="ListParagraph"/>
        <w:numPr>
          <w:ilvl w:val="0"/>
          <w:numId w:val="40"/>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Frequent watering.</w:t>
      </w:r>
    </w:p>
    <w:p w:rsidR="00363C9A" w:rsidRPr="00363C9A" w:rsidRDefault="00363C9A" w:rsidP="00363C9A">
      <w:pPr>
        <w:pStyle w:val="ListParagraph"/>
        <w:spacing w:after="0" w:line="240" w:lineRule="auto"/>
        <w:ind w:left="1080"/>
        <w:jc w:val="both"/>
        <w:rPr>
          <w:rFonts w:ascii="Times New Roman" w:hAnsi="Times New Roman" w:cs="Times New Roman"/>
          <w:sz w:val="24"/>
          <w:szCs w:val="24"/>
        </w:rPr>
      </w:pP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The crop management practices followed in participating farmers’ plots (PF), neighboring farmers’ plots (NF) and reference site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are presented in Table 3. The farmer's practice was generally characterized by use of local low yielding land race, absence of weed management and application of less irrigation water. </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Results and Discussion:</w:t>
      </w:r>
    </w:p>
    <w:p w:rsidR="00DC56F4" w:rsidRPr="00DC56F4"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The grain yield performance of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crops in neighboring and participating farmers’ plots in Lower Atbara Area, as well as in the reference site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are displayed in Table 3. Mean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grain yields ranged from a low of 1337 kg/ha in neighboring farmer’s plot to a maximum of 1640 kg/ha in participating farmers’ plots and a maximum of 1826 kg/ha in the reference site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Averaged over varieties, use of improved technology had increased farmer’s yield by 23% at the farm level and by 37% as compared to the researcher-managed plot (Table 3). The grain yields of the two demonstrated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varieties were similar at the farm level. However, at the station level, the improved variety Ed </w:t>
      </w:r>
      <w:proofErr w:type="spellStart"/>
      <w:r w:rsidRPr="001D6ECB">
        <w:rPr>
          <w:rFonts w:ascii="Times New Roman" w:hAnsi="Times New Roman" w:cs="Times New Roman"/>
          <w:sz w:val="24"/>
          <w:szCs w:val="24"/>
        </w:rPr>
        <w:t>Damer</w:t>
      </w:r>
      <w:proofErr w:type="spellEnd"/>
      <w:r w:rsidRPr="001D6ECB">
        <w:rPr>
          <w:rFonts w:ascii="Times New Roman" w:hAnsi="Times New Roman" w:cs="Times New Roman"/>
          <w:sz w:val="24"/>
          <w:szCs w:val="24"/>
        </w:rPr>
        <w:t xml:space="preserve"> </w:t>
      </w:r>
      <w:proofErr w:type="spellStart"/>
      <w:r w:rsidRPr="001D6ECB">
        <w:rPr>
          <w:rFonts w:ascii="Times New Roman" w:hAnsi="Times New Roman" w:cs="Times New Roman"/>
          <w:sz w:val="24"/>
          <w:szCs w:val="24"/>
        </w:rPr>
        <w:t>outyielded</w:t>
      </w:r>
      <w:proofErr w:type="spellEnd"/>
      <w:r w:rsidRPr="001D6ECB">
        <w:rPr>
          <w:rFonts w:ascii="Times New Roman" w:hAnsi="Times New Roman" w:cs="Times New Roman"/>
          <w:sz w:val="24"/>
          <w:szCs w:val="24"/>
        </w:rPr>
        <w:t xml:space="preserve"> Hudeiba93 by 27%. Use of a low yielding land race, absence of weed management and application of less irrigation water were the major factors underlying the low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yields in farmer’s field. Again more extension efforts are needed to boost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yields in Lower Atbara Area. </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Economic Evaluation:</w:t>
      </w: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The partial budget analysis technique was used for economical evaluation of the improved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production package in Lower Atbara Area (Table 4). Averaged over the two investigated varieties, use of improved technology had increased total farmer’s costs by 25% at the farm level and 43% at the station level. However, the higher grain yields obtained with the use of improved technology had appreciably increased the net benefits over farmers’ practice at both on-farm and on-station levels. Averaged over varieties, the farmer’s net benefits were increased by 21% and 32% at the farm and station levels, respectively. This implies that the high costs incurred by using improved technology were more than compensated for by the high increments in grain yields obtained in response to adoption of improved technology. The investigated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w:t>
      </w:r>
      <w:proofErr w:type="spellStart"/>
      <w:r w:rsidRPr="001D6ECB">
        <w:rPr>
          <w:rFonts w:ascii="Times New Roman" w:hAnsi="Times New Roman" w:cs="Times New Roman"/>
          <w:sz w:val="24"/>
          <w:szCs w:val="24"/>
        </w:rPr>
        <w:t>varieities</w:t>
      </w:r>
      <w:proofErr w:type="spellEnd"/>
      <w:r w:rsidRPr="001D6ECB">
        <w:rPr>
          <w:rFonts w:ascii="Times New Roman" w:hAnsi="Times New Roman" w:cs="Times New Roman"/>
          <w:sz w:val="24"/>
          <w:szCs w:val="24"/>
        </w:rPr>
        <w:t xml:space="preserve"> proved to be profitable at both on-farm and on-station levels. Averaged over varieties, the MRR was 124% at the farm level and 109% at the on-station level. However, the improved variety Ed </w:t>
      </w:r>
      <w:proofErr w:type="spellStart"/>
      <w:r w:rsidRPr="001D6ECB">
        <w:rPr>
          <w:rFonts w:ascii="Times New Roman" w:hAnsi="Times New Roman" w:cs="Times New Roman"/>
          <w:sz w:val="24"/>
          <w:szCs w:val="24"/>
        </w:rPr>
        <w:t>Damer</w:t>
      </w:r>
      <w:proofErr w:type="spellEnd"/>
      <w:r w:rsidRPr="001D6ECB">
        <w:rPr>
          <w:rFonts w:ascii="Times New Roman" w:hAnsi="Times New Roman" w:cs="Times New Roman"/>
          <w:sz w:val="24"/>
          <w:szCs w:val="24"/>
        </w:rPr>
        <w:t xml:space="preserve"> proved to be economically superior at both on-farm and on-station levels. Based on grain yield performance and economic evaluation, the improved variety Ed </w:t>
      </w:r>
      <w:proofErr w:type="spellStart"/>
      <w:r w:rsidRPr="001D6ECB">
        <w:rPr>
          <w:rFonts w:ascii="Times New Roman" w:hAnsi="Times New Roman" w:cs="Times New Roman"/>
          <w:sz w:val="24"/>
          <w:szCs w:val="24"/>
        </w:rPr>
        <w:t>Damer</w:t>
      </w:r>
      <w:proofErr w:type="spellEnd"/>
      <w:r w:rsidRPr="001D6ECB">
        <w:rPr>
          <w:rFonts w:ascii="Times New Roman" w:hAnsi="Times New Roman" w:cs="Times New Roman"/>
          <w:sz w:val="24"/>
          <w:szCs w:val="24"/>
        </w:rPr>
        <w:t xml:space="preserve"> proved to be superior at both on-farm and on-station levels.</w:t>
      </w:r>
    </w:p>
    <w:p w:rsidR="00BA495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 xml:space="preserve"> </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(3) Common Bean Demonstration Plots in Lower Atbara Area</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Materials and Methods:</w:t>
      </w: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lastRenderedPageBreak/>
        <w:t xml:space="preserve">Two improved common bean varieties namely, </w:t>
      </w:r>
      <w:proofErr w:type="spellStart"/>
      <w:r w:rsidRPr="001D6ECB">
        <w:rPr>
          <w:rFonts w:ascii="Times New Roman" w:hAnsi="Times New Roman" w:cs="Times New Roman"/>
          <w:sz w:val="24"/>
          <w:szCs w:val="24"/>
        </w:rPr>
        <w:t>Ibberria</w:t>
      </w:r>
      <w:proofErr w:type="spellEnd"/>
      <w:r w:rsidRPr="001D6ECB">
        <w:rPr>
          <w:rFonts w:ascii="Times New Roman" w:hAnsi="Times New Roman" w:cs="Times New Roman"/>
          <w:sz w:val="24"/>
          <w:szCs w:val="24"/>
        </w:rPr>
        <w:t xml:space="preserve"> (erect and large-seeded type) and RO/2/1 (prostrate and small-seeded type) were planted in collaboration with four farmers in Lower Atbara area. Each variety was planted in an area of about 500 m</w:t>
      </w:r>
      <w:r w:rsidRPr="001D6ECB">
        <w:rPr>
          <w:rFonts w:ascii="Times New Roman" w:hAnsi="Times New Roman" w:cs="Times New Roman"/>
          <w:sz w:val="24"/>
          <w:szCs w:val="24"/>
          <w:vertAlign w:val="superscript"/>
        </w:rPr>
        <w:t>2</w:t>
      </w:r>
      <w:r w:rsidRPr="001D6ECB">
        <w:rPr>
          <w:rFonts w:ascii="Times New Roman" w:hAnsi="Times New Roman" w:cs="Times New Roman"/>
          <w:sz w:val="24"/>
          <w:szCs w:val="24"/>
        </w:rPr>
        <w:t xml:space="preserve"> at each testing site. Concurrently the two evaluated common bean varieties were planted in a research-managed plot (500 m</w:t>
      </w:r>
      <w:r w:rsidRPr="001D6ECB">
        <w:rPr>
          <w:rFonts w:ascii="Times New Roman" w:hAnsi="Times New Roman" w:cs="Times New Roman"/>
          <w:sz w:val="24"/>
          <w:szCs w:val="24"/>
          <w:vertAlign w:val="superscript"/>
        </w:rPr>
        <w:t>2</w:t>
      </w:r>
      <w:r w:rsidRPr="001D6ECB">
        <w:rPr>
          <w:rFonts w:ascii="Times New Roman" w:hAnsi="Times New Roman" w:cs="Times New Roman"/>
          <w:sz w:val="24"/>
          <w:szCs w:val="24"/>
        </w:rPr>
        <w:t xml:space="preserve"> per variety)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as a reference site. In addition to the improved variety, the common bean improved production technology included:</w:t>
      </w:r>
    </w:p>
    <w:p w:rsidR="00DC56F4" w:rsidRPr="001D6ECB" w:rsidRDefault="00DC56F4" w:rsidP="00A35144">
      <w:pPr>
        <w:pStyle w:val="ListParagraph"/>
        <w:numPr>
          <w:ilvl w:val="0"/>
          <w:numId w:val="39"/>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Optimum planting date (early November).</w:t>
      </w:r>
    </w:p>
    <w:p w:rsidR="00DC56F4" w:rsidRPr="001D6ECB" w:rsidRDefault="00DC56F4" w:rsidP="00A35144">
      <w:pPr>
        <w:pStyle w:val="ListParagraph"/>
        <w:numPr>
          <w:ilvl w:val="0"/>
          <w:numId w:val="39"/>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 xml:space="preserve">Seeding rate of 60 kg/ha for RO/2/1 and 80kg/ha for </w:t>
      </w:r>
      <w:proofErr w:type="spellStart"/>
      <w:r w:rsidRPr="001D6ECB">
        <w:rPr>
          <w:rFonts w:ascii="Times New Roman" w:hAnsi="Times New Roman" w:cs="Times New Roman"/>
          <w:sz w:val="24"/>
          <w:szCs w:val="24"/>
        </w:rPr>
        <w:t>Ibberria</w:t>
      </w:r>
      <w:proofErr w:type="spellEnd"/>
      <w:r w:rsidRPr="001D6ECB">
        <w:rPr>
          <w:rFonts w:ascii="Times New Roman" w:hAnsi="Times New Roman" w:cs="Times New Roman"/>
          <w:sz w:val="24"/>
          <w:szCs w:val="24"/>
        </w:rPr>
        <w:t>.</w:t>
      </w:r>
    </w:p>
    <w:p w:rsidR="00DC56F4" w:rsidRPr="001D6ECB" w:rsidRDefault="00DC56F4" w:rsidP="00A35144">
      <w:pPr>
        <w:pStyle w:val="ListParagraph"/>
        <w:numPr>
          <w:ilvl w:val="0"/>
          <w:numId w:val="39"/>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 xml:space="preserve">Chemical weed control (Pursuit + Stomp). </w:t>
      </w:r>
    </w:p>
    <w:p w:rsidR="00DC56F4" w:rsidRPr="001D6ECB" w:rsidRDefault="00DC56F4" w:rsidP="00A35144">
      <w:pPr>
        <w:pStyle w:val="ListParagraph"/>
        <w:numPr>
          <w:ilvl w:val="0"/>
          <w:numId w:val="39"/>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Frequent watering.</w:t>
      </w:r>
    </w:p>
    <w:p w:rsidR="00DC56F4" w:rsidRDefault="00DC56F4" w:rsidP="00DC56F4">
      <w:pPr>
        <w:spacing w:after="0" w:line="240" w:lineRule="auto"/>
        <w:jc w:val="both"/>
        <w:rPr>
          <w:rFonts w:ascii="Times New Roman" w:hAnsi="Times New Roman" w:cs="Times New Roman"/>
          <w:sz w:val="24"/>
          <w:szCs w:val="24"/>
        </w:rPr>
      </w:pP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The cultural practices adopted in at the on-farm and on-station levels are presented in Table 5. The low number of irrigations applied at the station level was mainly related to use of long-furrow irrigation (i.e. addition of more irrigation water). </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Results and Discussion:</w:t>
      </w: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The grain yield performance of common bean crops in participating farmers’ plots in Lower Atbara Area, as well as in the researcher-managed plots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is shown in Table 5. The mean common bean yields ranged from a low of 1951 kg/ha (</w:t>
      </w:r>
      <w:proofErr w:type="spellStart"/>
      <w:r w:rsidRPr="001D6ECB">
        <w:rPr>
          <w:rFonts w:ascii="Times New Roman" w:hAnsi="Times New Roman" w:cs="Times New Roman"/>
          <w:sz w:val="24"/>
          <w:szCs w:val="24"/>
        </w:rPr>
        <w:t>Ibberria</w:t>
      </w:r>
      <w:proofErr w:type="spellEnd"/>
      <w:r w:rsidRPr="001D6ECB">
        <w:rPr>
          <w:rFonts w:ascii="Times New Roman" w:hAnsi="Times New Roman" w:cs="Times New Roman"/>
          <w:sz w:val="24"/>
          <w:szCs w:val="24"/>
        </w:rPr>
        <w:t xml:space="preserve"> at the farm level) to a maximum of 2647 kg/ha (RO/2/1 at the station level). Averaged over all varieties, the researcher-managed plots </w:t>
      </w:r>
      <w:proofErr w:type="spellStart"/>
      <w:r w:rsidRPr="001D6ECB">
        <w:rPr>
          <w:rFonts w:ascii="Times New Roman" w:hAnsi="Times New Roman" w:cs="Times New Roman"/>
          <w:sz w:val="24"/>
          <w:szCs w:val="24"/>
        </w:rPr>
        <w:t>outyielded</w:t>
      </w:r>
      <w:proofErr w:type="spellEnd"/>
      <w:r w:rsidRPr="001D6ECB">
        <w:rPr>
          <w:rFonts w:ascii="Times New Roman" w:hAnsi="Times New Roman" w:cs="Times New Roman"/>
          <w:sz w:val="24"/>
          <w:szCs w:val="24"/>
        </w:rPr>
        <w:t xml:space="preserve"> participating farmers’ plots by 21%. This yield gap was mainly related to better crop establishment and proper weed management in the researcher-managed plots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The indeterminate, prostrate and small-seeded type variety (RO/2/1) proved to be superior at both on-farm and on-station levels. RO/2/1 </w:t>
      </w:r>
      <w:proofErr w:type="spellStart"/>
      <w:r w:rsidRPr="001D6ECB">
        <w:rPr>
          <w:rFonts w:ascii="Times New Roman" w:hAnsi="Times New Roman" w:cs="Times New Roman"/>
          <w:sz w:val="24"/>
          <w:szCs w:val="24"/>
        </w:rPr>
        <w:t>outyielded</w:t>
      </w:r>
      <w:proofErr w:type="spellEnd"/>
      <w:r w:rsidRPr="001D6ECB">
        <w:rPr>
          <w:rFonts w:ascii="Times New Roman" w:hAnsi="Times New Roman" w:cs="Times New Roman"/>
          <w:sz w:val="24"/>
          <w:szCs w:val="24"/>
        </w:rPr>
        <w:t xml:space="preserve"> </w:t>
      </w:r>
      <w:proofErr w:type="spellStart"/>
      <w:r w:rsidRPr="001D6ECB">
        <w:rPr>
          <w:rFonts w:ascii="Times New Roman" w:hAnsi="Times New Roman" w:cs="Times New Roman"/>
          <w:sz w:val="24"/>
          <w:szCs w:val="24"/>
        </w:rPr>
        <w:t>Ibberria</w:t>
      </w:r>
      <w:proofErr w:type="spellEnd"/>
      <w:r w:rsidRPr="001D6ECB">
        <w:rPr>
          <w:rFonts w:ascii="Times New Roman" w:hAnsi="Times New Roman" w:cs="Times New Roman"/>
          <w:sz w:val="24"/>
          <w:szCs w:val="24"/>
        </w:rPr>
        <w:t xml:space="preserve"> by 13% and 10% at the farm and station levels, respectively (Table 5). </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Economic Evaluation:</w:t>
      </w:r>
    </w:p>
    <w:p w:rsidR="00DC56F4"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The total production costs and net benefits were calculated for the two demonstrated common bean varieties (</w:t>
      </w:r>
      <w:proofErr w:type="spellStart"/>
      <w:r w:rsidRPr="001D6ECB">
        <w:rPr>
          <w:rFonts w:ascii="Times New Roman" w:hAnsi="Times New Roman" w:cs="Times New Roman"/>
          <w:sz w:val="24"/>
          <w:szCs w:val="24"/>
        </w:rPr>
        <w:t>Ibberria</w:t>
      </w:r>
      <w:proofErr w:type="spellEnd"/>
      <w:r w:rsidRPr="001D6ECB">
        <w:rPr>
          <w:rFonts w:ascii="Times New Roman" w:hAnsi="Times New Roman" w:cs="Times New Roman"/>
          <w:sz w:val="24"/>
          <w:szCs w:val="24"/>
        </w:rPr>
        <w:t xml:space="preserve"> and RO/2/1) at the farm (Lower Atbara Area) and research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levels (Table 6). The two demonstrated common bean varieties proved to be highly profitable at both the on-farm and on-station levels. The net returns ranged from a low of 14080 </w:t>
      </w:r>
      <w:proofErr w:type="spellStart"/>
      <w:r w:rsidRPr="001D6ECB">
        <w:rPr>
          <w:rFonts w:ascii="Times New Roman" w:hAnsi="Times New Roman" w:cs="Times New Roman"/>
          <w:sz w:val="24"/>
          <w:szCs w:val="24"/>
        </w:rPr>
        <w:t>Ls</w:t>
      </w:r>
      <w:proofErr w:type="spellEnd"/>
      <w:r w:rsidRPr="001D6ECB">
        <w:rPr>
          <w:rFonts w:ascii="Times New Roman" w:hAnsi="Times New Roman" w:cs="Times New Roman"/>
          <w:sz w:val="24"/>
          <w:szCs w:val="24"/>
        </w:rPr>
        <w:t>/ha (</w:t>
      </w:r>
      <w:proofErr w:type="spellStart"/>
      <w:r w:rsidRPr="001D6ECB">
        <w:rPr>
          <w:rFonts w:ascii="Times New Roman" w:hAnsi="Times New Roman" w:cs="Times New Roman"/>
          <w:sz w:val="24"/>
          <w:szCs w:val="24"/>
        </w:rPr>
        <w:t>Ibberria</w:t>
      </w:r>
      <w:proofErr w:type="spellEnd"/>
      <w:r w:rsidRPr="001D6ECB">
        <w:rPr>
          <w:rFonts w:ascii="Times New Roman" w:hAnsi="Times New Roman" w:cs="Times New Roman"/>
          <w:sz w:val="24"/>
          <w:szCs w:val="24"/>
        </w:rPr>
        <w:t xml:space="preserve"> in Lower Atbara Area) to a maximum of 20247 </w:t>
      </w:r>
      <w:proofErr w:type="spellStart"/>
      <w:r w:rsidRPr="001D6ECB">
        <w:rPr>
          <w:rFonts w:ascii="Times New Roman" w:hAnsi="Times New Roman" w:cs="Times New Roman"/>
          <w:sz w:val="24"/>
          <w:szCs w:val="24"/>
        </w:rPr>
        <w:t>Ls</w:t>
      </w:r>
      <w:proofErr w:type="spellEnd"/>
      <w:r w:rsidRPr="001D6ECB">
        <w:rPr>
          <w:rFonts w:ascii="Times New Roman" w:hAnsi="Times New Roman" w:cs="Times New Roman"/>
          <w:sz w:val="24"/>
          <w:szCs w:val="24"/>
        </w:rPr>
        <w:t xml:space="preserve">/ha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The improved variety RO/2/1 proved to be economically superior at both on-farm and on-station levels as evident in the calculated net benefits (Table 6). Based on economic evaluation and grain yield performance, the improved variety RO/2/1 proved to have high potential as a winter season cash crop in Lower Atbara Area. </w:t>
      </w:r>
    </w:p>
    <w:p w:rsidR="00363C9A" w:rsidRDefault="00363C9A" w:rsidP="00DC56F4">
      <w:pPr>
        <w:jc w:val="both"/>
        <w:rPr>
          <w:rFonts w:ascii="Times New Roman" w:hAnsi="Times New Roman" w:cs="Times New Roman"/>
          <w:sz w:val="24"/>
          <w:szCs w:val="24"/>
        </w:rPr>
      </w:pPr>
    </w:p>
    <w:p w:rsidR="00363C9A" w:rsidRPr="001D6ECB" w:rsidRDefault="00363C9A" w:rsidP="00DC56F4">
      <w:pPr>
        <w:jc w:val="both"/>
        <w:rPr>
          <w:rFonts w:ascii="Times New Roman" w:hAnsi="Times New Roman" w:cs="Times New Roman"/>
          <w:sz w:val="24"/>
          <w:szCs w:val="24"/>
        </w:rPr>
      </w:pPr>
    </w:p>
    <w:p w:rsidR="00DC56F4" w:rsidRPr="001D6ECB" w:rsidRDefault="00DC56F4" w:rsidP="00DC56F4">
      <w:pPr>
        <w:rPr>
          <w:rFonts w:ascii="Times New Roman" w:hAnsi="Times New Roman" w:cs="Times New Roman"/>
          <w:b/>
          <w:bCs/>
          <w:sz w:val="24"/>
          <w:szCs w:val="24"/>
        </w:rPr>
      </w:pPr>
      <w:r w:rsidRPr="001D6ECB">
        <w:rPr>
          <w:rFonts w:ascii="Times New Roman" w:hAnsi="Times New Roman" w:cs="Times New Roman"/>
          <w:b/>
          <w:bCs/>
          <w:sz w:val="24"/>
          <w:szCs w:val="24"/>
        </w:rPr>
        <w:t>(4) Introduction of chickpea crop into Lower Atbara Area</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Materials and Methods:</w:t>
      </w: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lastRenderedPageBreak/>
        <w:t xml:space="preserve">Two contrasting improved chickpea varieties namely, Wad Hamid (early maturing) and </w:t>
      </w:r>
      <w:proofErr w:type="spellStart"/>
      <w:r w:rsidRPr="001D6ECB">
        <w:rPr>
          <w:rFonts w:ascii="Times New Roman" w:hAnsi="Times New Roman" w:cs="Times New Roman"/>
          <w:sz w:val="24"/>
          <w:szCs w:val="24"/>
        </w:rPr>
        <w:t>Borgeig</w:t>
      </w:r>
      <w:proofErr w:type="spellEnd"/>
      <w:r w:rsidRPr="001D6ECB">
        <w:rPr>
          <w:rFonts w:ascii="Times New Roman" w:hAnsi="Times New Roman" w:cs="Times New Roman"/>
          <w:sz w:val="24"/>
          <w:szCs w:val="24"/>
        </w:rPr>
        <w:t xml:space="preserve"> (late maturing) were planted in collaboration with four farmers in Lower Atbara Area. Each variety was planted in an area of about 500 m</w:t>
      </w:r>
      <w:r w:rsidRPr="001D6ECB">
        <w:rPr>
          <w:rFonts w:ascii="Times New Roman" w:hAnsi="Times New Roman" w:cs="Times New Roman"/>
          <w:sz w:val="24"/>
          <w:szCs w:val="24"/>
          <w:vertAlign w:val="superscript"/>
        </w:rPr>
        <w:t>2</w:t>
      </w:r>
      <w:r w:rsidRPr="001D6ECB">
        <w:rPr>
          <w:rFonts w:ascii="Times New Roman" w:hAnsi="Times New Roman" w:cs="Times New Roman"/>
          <w:sz w:val="24"/>
          <w:szCs w:val="24"/>
        </w:rPr>
        <w:t>. Concurrently the same varieties were planted in researcher-managed plots (500m</w:t>
      </w:r>
      <w:r w:rsidRPr="001D6ECB">
        <w:rPr>
          <w:rFonts w:ascii="Times New Roman" w:hAnsi="Times New Roman" w:cs="Times New Roman"/>
          <w:sz w:val="24"/>
          <w:szCs w:val="24"/>
          <w:vertAlign w:val="superscript"/>
        </w:rPr>
        <w:t>2</w:t>
      </w:r>
      <w:r w:rsidRPr="001D6ECB">
        <w:rPr>
          <w:rFonts w:ascii="Times New Roman" w:hAnsi="Times New Roman" w:cs="Times New Roman"/>
          <w:sz w:val="24"/>
          <w:szCs w:val="24"/>
        </w:rPr>
        <w:t xml:space="preserve">)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In addition to improved variety, the chickpea improved production package consisted of:</w:t>
      </w:r>
    </w:p>
    <w:p w:rsidR="00DC56F4" w:rsidRPr="001D6ECB" w:rsidRDefault="00DC56F4" w:rsidP="00A35144">
      <w:pPr>
        <w:pStyle w:val="ListParagraph"/>
        <w:numPr>
          <w:ilvl w:val="0"/>
          <w:numId w:val="41"/>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Optimum planting date (</w:t>
      </w:r>
      <w:proofErr w:type="spellStart"/>
      <w:r w:rsidRPr="001D6ECB">
        <w:rPr>
          <w:rFonts w:ascii="Times New Roman" w:hAnsi="Times New Roman" w:cs="Times New Roman"/>
          <w:sz w:val="24"/>
          <w:szCs w:val="24"/>
        </w:rPr>
        <w:t>mid November</w:t>
      </w:r>
      <w:proofErr w:type="spellEnd"/>
      <w:r w:rsidRPr="001D6ECB">
        <w:rPr>
          <w:rFonts w:ascii="Times New Roman" w:hAnsi="Times New Roman" w:cs="Times New Roman"/>
          <w:sz w:val="24"/>
          <w:szCs w:val="24"/>
        </w:rPr>
        <w:t>).</w:t>
      </w:r>
    </w:p>
    <w:p w:rsidR="00DC56F4" w:rsidRPr="001D6ECB" w:rsidRDefault="00DC56F4" w:rsidP="00A35144">
      <w:pPr>
        <w:pStyle w:val="ListParagraph"/>
        <w:numPr>
          <w:ilvl w:val="0"/>
          <w:numId w:val="41"/>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Seeding rate of 80 kg/ha (Wad Hamid) and 70 kg/ha (</w:t>
      </w:r>
      <w:proofErr w:type="spellStart"/>
      <w:r w:rsidRPr="001D6ECB">
        <w:rPr>
          <w:rFonts w:ascii="Times New Roman" w:hAnsi="Times New Roman" w:cs="Times New Roman"/>
          <w:sz w:val="24"/>
          <w:szCs w:val="24"/>
        </w:rPr>
        <w:t>Borgeig</w:t>
      </w:r>
      <w:proofErr w:type="spellEnd"/>
      <w:r w:rsidRPr="001D6ECB">
        <w:rPr>
          <w:rFonts w:ascii="Times New Roman" w:hAnsi="Times New Roman" w:cs="Times New Roman"/>
          <w:sz w:val="24"/>
          <w:szCs w:val="24"/>
        </w:rPr>
        <w:t>).</w:t>
      </w:r>
    </w:p>
    <w:p w:rsidR="00DC56F4" w:rsidRPr="001D6ECB" w:rsidRDefault="00DC56F4" w:rsidP="00A35144">
      <w:pPr>
        <w:pStyle w:val="ListParagraph"/>
        <w:numPr>
          <w:ilvl w:val="0"/>
          <w:numId w:val="41"/>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 xml:space="preserve"> N-fertilizer at a rate of 86 </w:t>
      </w:r>
      <w:proofErr w:type="spellStart"/>
      <w:r w:rsidRPr="001D6ECB">
        <w:rPr>
          <w:rFonts w:ascii="Times New Roman" w:hAnsi="Times New Roman" w:cs="Times New Roman"/>
          <w:sz w:val="24"/>
          <w:szCs w:val="24"/>
        </w:rPr>
        <w:t>kgN</w:t>
      </w:r>
      <w:proofErr w:type="spellEnd"/>
      <w:r w:rsidRPr="001D6ECB">
        <w:rPr>
          <w:rFonts w:ascii="Times New Roman" w:hAnsi="Times New Roman" w:cs="Times New Roman"/>
          <w:sz w:val="24"/>
          <w:szCs w:val="24"/>
        </w:rPr>
        <w:t xml:space="preserve">/ha. </w:t>
      </w:r>
    </w:p>
    <w:p w:rsidR="00DC56F4" w:rsidRPr="001D6ECB" w:rsidRDefault="00DC56F4" w:rsidP="00A35144">
      <w:pPr>
        <w:pStyle w:val="ListParagraph"/>
        <w:numPr>
          <w:ilvl w:val="0"/>
          <w:numId w:val="41"/>
        </w:numPr>
        <w:spacing w:after="0" w:line="240" w:lineRule="auto"/>
        <w:jc w:val="both"/>
        <w:rPr>
          <w:rFonts w:ascii="Times New Roman" w:hAnsi="Times New Roman" w:cs="Times New Roman"/>
          <w:sz w:val="24"/>
          <w:szCs w:val="24"/>
        </w:rPr>
      </w:pPr>
      <w:r w:rsidRPr="001D6ECB">
        <w:rPr>
          <w:rFonts w:ascii="Times New Roman" w:hAnsi="Times New Roman" w:cs="Times New Roman"/>
          <w:sz w:val="24"/>
          <w:szCs w:val="24"/>
        </w:rPr>
        <w:t>Pest management.</w:t>
      </w: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The crop management practices adopted in demonstration plots in Lower Atbara Area and in the researcher-managed plot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are presented in Table 7. </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Results and Discussion:</w:t>
      </w:r>
    </w:p>
    <w:p w:rsidR="00DC56F4" w:rsidRPr="001D6ECB"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The chickpea grain yields obtained in the participating farmers’ plots in Lower Atbara and in the reference site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are presented in Table 7. The mean chickpea yields ranged from a low of 1990 kg/ha (</w:t>
      </w:r>
      <w:proofErr w:type="spellStart"/>
      <w:r w:rsidRPr="001D6ECB">
        <w:rPr>
          <w:rFonts w:ascii="Times New Roman" w:hAnsi="Times New Roman" w:cs="Times New Roman"/>
          <w:sz w:val="24"/>
          <w:szCs w:val="24"/>
        </w:rPr>
        <w:t>Borgeig</w:t>
      </w:r>
      <w:proofErr w:type="spellEnd"/>
      <w:r w:rsidRPr="001D6ECB">
        <w:rPr>
          <w:rFonts w:ascii="Times New Roman" w:hAnsi="Times New Roman" w:cs="Times New Roman"/>
          <w:sz w:val="24"/>
          <w:szCs w:val="24"/>
        </w:rPr>
        <w:t xml:space="preserve"> at the farm level) to a maximum of 3313 kg/ha (Wad Hamid at the station level). Averaged over all varieties, the researcher-managed plots </w:t>
      </w:r>
      <w:proofErr w:type="spellStart"/>
      <w:r w:rsidRPr="001D6ECB">
        <w:rPr>
          <w:rFonts w:ascii="Times New Roman" w:hAnsi="Times New Roman" w:cs="Times New Roman"/>
          <w:sz w:val="24"/>
          <w:szCs w:val="24"/>
        </w:rPr>
        <w:t>outyielded</w:t>
      </w:r>
      <w:proofErr w:type="spellEnd"/>
      <w:r w:rsidRPr="001D6ECB">
        <w:rPr>
          <w:rFonts w:ascii="Times New Roman" w:hAnsi="Times New Roman" w:cs="Times New Roman"/>
          <w:sz w:val="24"/>
          <w:szCs w:val="24"/>
        </w:rPr>
        <w:t xml:space="preserve"> participating farmers’ plots by 31%. This yield gap was mainly related to better crop establishment and proper weed management in the researcher-managed plots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The early maturing variety Wad Hamid </w:t>
      </w:r>
      <w:proofErr w:type="spellStart"/>
      <w:r w:rsidRPr="001D6ECB">
        <w:rPr>
          <w:rFonts w:ascii="Times New Roman" w:hAnsi="Times New Roman" w:cs="Times New Roman"/>
          <w:sz w:val="24"/>
          <w:szCs w:val="24"/>
        </w:rPr>
        <w:t>outyielded</w:t>
      </w:r>
      <w:proofErr w:type="spellEnd"/>
      <w:r w:rsidRPr="001D6ECB">
        <w:rPr>
          <w:rFonts w:ascii="Times New Roman" w:hAnsi="Times New Roman" w:cs="Times New Roman"/>
          <w:sz w:val="24"/>
          <w:szCs w:val="24"/>
        </w:rPr>
        <w:t xml:space="preserve"> the late maturing one </w:t>
      </w:r>
      <w:proofErr w:type="spellStart"/>
      <w:r w:rsidRPr="001D6ECB">
        <w:rPr>
          <w:rFonts w:ascii="Times New Roman" w:hAnsi="Times New Roman" w:cs="Times New Roman"/>
          <w:sz w:val="24"/>
          <w:szCs w:val="24"/>
        </w:rPr>
        <w:t>Borgeig</w:t>
      </w:r>
      <w:proofErr w:type="spellEnd"/>
      <w:r w:rsidRPr="001D6ECB">
        <w:rPr>
          <w:rFonts w:ascii="Times New Roman" w:hAnsi="Times New Roman" w:cs="Times New Roman"/>
          <w:sz w:val="24"/>
          <w:szCs w:val="24"/>
        </w:rPr>
        <w:t xml:space="preserve"> at both on-farm (14%) and on-station (45%) levels (Table 7). </w:t>
      </w:r>
    </w:p>
    <w:p w:rsidR="00DC56F4" w:rsidRPr="001D6ECB" w:rsidRDefault="00DC56F4" w:rsidP="00DC56F4">
      <w:pPr>
        <w:jc w:val="both"/>
        <w:rPr>
          <w:rFonts w:ascii="Times New Roman" w:hAnsi="Times New Roman" w:cs="Times New Roman"/>
          <w:b/>
          <w:bCs/>
          <w:sz w:val="24"/>
          <w:szCs w:val="24"/>
        </w:rPr>
      </w:pPr>
      <w:r w:rsidRPr="001D6ECB">
        <w:rPr>
          <w:rFonts w:ascii="Times New Roman" w:hAnsi="Times New Roman" w:cs="Times New Roman"/>
          <w:b/>
          <w:bCs/>
          <w:sz w:val="24"/>
          <w:szCs w:val="24"/>
        </w:rPr>
        <w:t>Economic Evaluation:</w:t>
      </w:r>
    </w:p>
    <w:p w:rsidR="00DC56F4" w:rsidRDefault="00DC56F4" w:rsidP="00DC56F4">
      <w:pPr>
        <w:jc w:val="both"/>
        <w:rPr>
          <w:rFonts w:ascii="Times New Roman" w:hAnsi="Times New Roman" w:cs="Times New Roman"/>
          <w:sz w:val="24"/>
          <w:szCs w:val="24"/>
        </w:rPr>
      </w:pPr>
      <w:r w:rsidRPr="001D6ECB">
        <w:rPr>
          <w:rFonts w:ascii="Times New Roman" w:hAnsi="Times New Roman" w:cs="Times New Roman"/>
          <w:sz w:val="24"/>
          <w:szCs w:val="24"/>
        </w:rPr>
        <w:t xml:space="preserve">The total production costs and net benefits were calculated for the two demonstrated chickpea varieties Wad Hamid and </w:t>
      </w:r>
      <w:proofErr w:type="spellStart"/>
      <w:r w:rsidRPr="001D6ECB">
        <w:rPr>
          <w:rFonts w:ascii="Times New Roman" w:hAnsi="Times New Roman" w:cs="Times New Roman"/>
          <w:sz w:val="24"/>
          <w:szCs w:val="24"/>
        </w:rPr>
        <w:t>Borgeig</w:t>
      </w:r>
      <w:proofErr w:type="spellEnd"/>
      <w:r w:rsidRPr="001D6ECB">
        <w:rPr>
          <w:rFonts w:ascii="Times New Roman" w:hAnsi="Times New Roman" w:cs="Times New Roman"/>
          <w:sz w:val="24"/>
          <w:szCs w:val="24"/>
        </w:rPr>
        <w:t xml:space="preserve"> at the farm (Lower Atbara Area) and research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levels (Table 8). The two demonstrated chickpea varieties proved to be economically profitable at both the on-farm and on-station levels. The net returns ranged from a low of 2756 </w:t>
      </w:r>
      <w:proofErr w:type="spellStart"/>
      <w:r w:rsidRPr="001D6ECB">
        <w:rPr>
          <w:rFonts w:ascii="Times New Roman" w:hAnsi="Times New Roman" w:cs="Times New Roman"/>
          <w:sz w:val="24"/>
          <w:szCs w:val="24"/>
        </w:rPr>
        <w:t>Ls</w:t>
      </w:r>
      <w:proofErr w:type="spellEnd"/>
      <w:r w:rsidRPr="001D6ECB">
        <w:rPr>
          <w:rFonts w:ascii="Times New Roman" w:hAnsi="Times New Roman" w:cs="Times New Roman"/>
          <w:sz w:val="24"/>
          <w:szCs w:val="24"/>
        </w:rPr>
        <w:t>/ha (</w:t>
      </w:r>
      <w:proofErr w:type="spellStart"/>
      <w:r w:rsidRPr="001D6ECB">
        <w:rPr>
          <w:rFonts w:ascii="Times New Roman" w:hAnsi="Times New Roman" w:cs="Times New Roman"/>
          <w:sz w:val="24"/>
          <w:szCs w:val="24"/>
        </w:rPr>
        <w:t>Borgeig</w:t>
      </w:r>
      <w:proofErr w:type="spellEnd"/>
      <w:r w:rsidRPr="001D6ECB">
        <w:rPr>
          <w:rFonts w:ascii="Times New Roman" w:hAnsi="Times New Roman" w:cs="Times New Roman"/>
          <w:sz w:val="24"/>
          <w:szCs w:val="24"/>
        </w:rPr>
        <w:t xml:space="preserve"> in Lower Atbara Area) to a maximum of 6373 </w:t>
      </w:r>
      <w:proofErr w:type="spellStart"/>
      <w:r w:rsidRPr="001D6ECB">
        <w:rPr>
          <w:rFonts w:ascii="Times New Roman" w:hAnsi="Times New Roman" w:cs="Times New Roman"/>
          <w:sz w:val="24"/>
          <w:szCs w:val="24"/>
        </w:rPr>
        <w:t>Ls</w:t>
      </w:r>
      <w:proofErr w:type="spellEnd"/>
      <w:r w:rsidRPr="001D6ECB">
        <w:rPr>
          <w:rFonts w:ascii="Times New Roman" w:hAnsi="Times New Roman" w:cs="Times New Roman"/>
          <w:sz w:val="24"/>
          <w:szCs w:val="24"/>
        </w:rPr>
        <w:t xml:space="preserve">/ha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xml:space="preserve"> Research Farm. The improved early maturing variety Wad Hamid proved to be economically superior at both on-farm and on-station levels as evident in the calculated net benefits (Table 6). Based on economic evaluation and grain yield performance, the improved variety Wad Hamid tended to have high potential as a winter season cash crop in Lower Atbara Area. </w:t>
      </w:r>
    </w:p>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(5) Farmers’ Field Days:</w:t>
      </w:r>
    </w:p>
    <w:p w:rsidR="00363C9A" w:rsidRDefault="00DC56F4" w:rsidP="00BA495B">
      <w:pPr>
        <w:jc w:val="lowKashida"/>
        <w:rPr>
          <w:rFonts w:ascii="Times New Roman" w:hAnsi="Times New Roman" w:cs="Times New Roman"/>
          <w:sz w:val="24"/>
          <w:szCs w:val="24"/>
        </w:rPr>
      </w:pPr>
      <w:r w:rsidRPr="001D6ECB">
        <w:rPr>
          <w:rFonts w:ascii="Times New Roman" w:hAnsi="Times New Roman" w:cs="Times New Roman"/>
          <w:sz w:val="24"/>
          <w:szCs w:val="24"/>
        </w:rPr>
        <w:t xml:space="preserve">Farmers in vicinity of testing sites as well as those distant from testing sites, but under IFAD mandate, were exposed to improved technologies during field days activities at both on-farm and on-station levels. Two farmers’ Field days were organized in close collaboration with IFAD team in Lower Atbara Area. About 70 farmers participated in the field day activities. Participants were exposed and introduced to the different components of the improved production technology for each of the specified four crops. Concurrently extension pamphlets were distributed to participating farmers as well as other interested participants. Field days were also attended by IFAD team, extension officers and research scientists. For scaling-up purposes small seed lots (8 to 15 kg) from the reference site (intended to plant an area of </w:t>
      </w:r>
      <w:r w:rsidRPr="001D6ECB">
        <w:rPr>
          <w:rFonts w:ascii="Times New Roman" w:hAnsi="Times New Roman" w:cs="Times New Roman"/>
          <w:sz w:val="24"/>
          <w:szCs w:val="24"/>
        </w:rPr>
        <w:lastRenderedPageBreak/>
        <w:t xml:space="preserve">1000m2 for each crop) were packed and stored at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These seed lots are planned to be distributed by IFAD team (at planting time) to 60 trained farmers. Seeds to be distributed cover all demonstrated varieties of the four specified crops. Detailed extension pamphlets will distributed to participating farmers. The fate of seeds distributed to farmers will be monitored in collaboration with I</w:t>
      </w:r>
      <w:r w:rsidR="00BA495B">
        <w:rPr>
          <w:rFonts w:ascii="Times New Roman" w:hAnsi="Times New Roman" w:cs="Times New Roman"/>
          <w:sz w:val="24"/>
          <w:szCs w:val="24"/>
        </w:rPr>
        <w:t>FAD team in Lower Atbara Area.</w:t>
      </w:r>
    </w:p>
    <w:p w:rsidR="00E45A2D" w:rsidRPr="001D6ECB" w:rsidRDefault="00DC56F4" w:rsidP="00E45A2D">
      <w:pPr>
        <w:rPr>
          <w:rFonts w:ascii="Times New Roman" w:hAnsi="Times New Roman" w:cs="Times New Roman"/>
          <w:sz w:val="24"/>
          <w:szCs w:val="24"/>
        </w:rPr>
      </w:pPr>
      <w:r w:rsidRPr="001D6ECB">
        <w:rPr>
          <w:rFonts w:ascii="Times New Roman" w:hAnsi="Times New Roman" w:cs="Times New Roman"/>
          <w:sz w:val="24"/>
          <w:szCs w:val="24"/>
        </w:rPr>
        <w:t>Table (1): Grain yield and agronomic practices of wheat crops adopted at the farm (Lower Atbara) and the on-station (</w:t>
      </w:r>
      <w:proofErr w:type="spellStart"/>
      <w:r w:rsidRPr="001D6ECB">
        <w:rPr>
          <w:rFonts w:ascii="Times New Roman" w:hAnsi="Times New Roman" w:cs="Times New Roman"/>
          <w:sz w:val="24"/>
          <w:szCs w:val="24"/>
        </w:rPr>
        <w:t>Hudeib</w:t>
      </w:r>
      <w:proofErr w:type="spellEnd"/>
      <w:r w:rsidRPr="001D6ECB">
        <w:rPr>
          <w:rFonts w:ascii="Times New Roman" w:hAnsi="Times New Roman" w:cs="Times New Roman"/>
          <w:sz w:val="24"/>
          <w:szCs w:val="24"/>
        </w:rPr>
        <w:t xml:space="preserve"> Research Farm) levels during 2014/15 crop season.</w:t>
      </w:r>
    </w:p>
    <w:tbl>
      <w:tblPr>
        <w:tblStyle w:val="TableGrid"/>
        <w:tblW w:w="10440" w:type="dxa"/>
        <w:tblInd w:w="-342" w:type="dxa"/>
        <w:tblLayout w:type="fixed"/>
        <w:tblLook w:val="04A0" w:firstRow="1" w:lastRow="0" w:firstColumn="1" w:lastColumn="0" w:noHBand="0" w:noVBand="1"/>
      </w:tblPr>
      <w:tblGrid>
        <w:gridCol w:w="1260"/>
        <w:gridCol w:w="1080"/>
        <w:gridCol w:w="900"/>
        <w:gridCol w:w="1080"/>
        <w:gridCol w:w="990"/>
        <w:gridCol w:w="1620"/>
        <w:gridCol w:w="1260"/>
        <w:gridCol w:w="1260"/>
        <w:gridCol w:w="990"/>
      </w:tblGrid>
      <w:tr w:rsidR="00DC56F4" w:rsidRPr="001D6ECB" w:rsidTr="00363C9A">
        <w:trPr>
          <w:trHeight w:val="1025"/>
        </w:trPr>
        <w:tc>
          <w:tcPr>
            <w:tcW w:w="1260" w:type="dxa"/>
          </w:tcPr>
          <w:p w:rsidR="00DC56F4" w:rsidRPr="001D6ECB" w:rsidRDefault="00DC56F4" w:rsidP="00DC56F4">
            <w:pPr>
              <w:jc w:val="center"/>
              <w:rPr>
                <w:sz w:val="24"/>
                <w:szCs w:val="24"/>
              </w:rPr>
            </w:pPr>
            <w:r w:rsidRPr="001D6ECB">
              <w:rPr>
                <w:sz w:val="24"/>
                <w:szCs w:val="24"/>
              </w:rPr>
              <w:t>Farmer’s</w:t>
            </w:r>
          </w:p>
          <w:p w:rsidR="00DC56F4" w:rsidRPr="001D6ECB" w:rsidRDefault="00DC56F4" w:rsidP="00DC56F4">
            <w:pPr>
              <w:jc w:val="center"/>
              <w:rPr>
                <w:sz w:val="24"/>
                <w:szCs w:val="24"/>
              </w:rPr>
            </w:pPr>
            <w:r w:rsidRPr="001D6ECB">
              <w:rPr>
                <w:sz w:val="24"/>
                <w:szCs w:val="24"/>
              </w:rPr>
              <w:t>No.</w:t>
            </w:r>
          </w:p>
        </w:tc>
        <w:tc>
          <w:tcPr>
            <w:tcW w:w="1080" w:type="dxa"/>
          </w:tcPr>
          <w:p w:rsidR="00DC56F4" w:rsidRPr="001D6ECB" w:rsidRDefault="00DC56F4" w:rsidP="00DC56F4">
            <w:pPr>
              <w:jc w:val="center"/>
              <w:rPr>
                <w:sz w:val="24"/>
                <w:szCs w:val="24"/>
              </w:rPr>
            </w:pPr>
          </w:p>
          <w:p w:rsidR="00DC56F4" w:rsidRPr="001D6ECB" w:rsidRDefault="00DC56F4" w:rsidP="00DC56F4">
            <w:pPr>
              <w:jc w:val="center"/>
              <w:rPr>
                <w:sz w:val="24"/>
                <w:szCs w:val="24"/>
              </w:rPr>
            </w:pPr>
            <w:r w:rsidRPr="001D6ECB">
              <w:rPr>
                <w:sz w:val="24"/>
                <w:szCs w:val="24"/>
              </w:rPr>
              <w:t>Variety</w:t>
            </w:r>
          </w:p>
        </w:tc>
        <w:tc>
          <w:tcPr>
            <w:tcW w:w="900" w:type="dxa"/>
          </w:tcPr>
          <w:p w:rsidR="00DC56F4" w:rsidRPr="001D6ECB" w:rsidRDefault="00DC56F4" w:rsidP="00DC56F4">
            <w:pPr>
              <w:jc w:val="center"/>
              <w:rPr>
                <w:sz w:val="24"/>
                <w:szCs w:val="24"/>
              </w:rPr>
            </w:pPr>
            <w:r w:rsidRPr="001D6ECB">
              <w:rPr>
                <w:sz w:val="24"/>
                <w:szCs w:val="24"/>
              </w:rPr>
              <w:t>Plot</w:t>
            </w:r>
          </w:p>
          <w:p w:rsidR="00DC56F4" w:rsidRPr="001D6ECB" w:rsidRDefault="00DC56F4" w:rsidP="00DC56F4">
            <w:pPr>
              <w:jc w:val="center"/>
              <w:rPr>
                <w:sz w:val="24"/>
                <w:szCs w:val="24"/>
              </w:rPr>
            </w:pPr>
            <w:r w:rsidRPr="001D6ECB">
              <w:rPr>
                <w:sz w:val="24"/>
                <w:szCs w:val="24"/>
              </w:rPr>
              <w:t>area</w:t>
            </w:r>
          </w:p>
          <w:p w:rsidR="00DC56F4" w:rsidRPr="001D6ECB" w:rsidRDefault="00DC56F4" w:rsidP="00DC56F4">
            <w:pPr>
              <w:jc w:val="center"/>
              <w:rPr>
                <w:sz w:val="24"/>
                <w:szCs w:val="24"/>
              </w:rPr>
            </w:pPr>
            <w:r w:rsidRPr="001D6ECB">
              <w:rPr>
                <w:sz w:val="24"/>
                <w:szCs w:val="24"/>
              </w:rPr>
              <w:t>(m</w:t>
            </w:r>
            <w:r w:rsidRPr="001D6ECB">
              <w:rPr>
                <w:sz w:val="24"/>
                <w:szCs w:val="24"/>
                <w:vertAlign w:val="superscript"/>
              </w:rPr>
              <w:t>2</w:t>
            </w:r>
            <w:r w:rsidRPr="001D6ECB">
              <w:rPr>
                <w:sz w:val="24"/>
                <w:szCs w:val="24"/>
              </w:rPr>
              <w:t>)</w:t>
            </w:r>
          </w:p>
        </w:tc>
        <w:tc>
          <w:tcPr>
            <w:tcW w:w="1080" w:type="dxa"/>
          </w:tcPr>
          <w:p w:rsidR="00DC56F4" w:rsidRPr="001D6ECB" w:rsidRDefault="00DC56F4" w:rsidP="00DC56F4">
            <w:pPr>
              <w:jc w:val="center"/>
              <w:rPr>
                <w:sz w:val="24"/>
                <w:szCs w:val="24"/>
              </w:rPr>
            </w:pPr>
            <w:r w:rsidRPr="001D6ECB">
              <w:rPr>
                <w:sz w:val="24"/>
                <w:szCs w:val="24"/>
              </w:rPr>
              <w:t>Planting</w:t>
            </w:r>
          </w:p>
          <w:p w:rsidR="00DC56F4" w:rsidRPr="001D6ECB" w:rsidRDefault="00DC56F4" w:rsidP="00DC56F4">
            <w:pPr>
              <w:jc w:val="center"/>
              <w:rPr>
                <w:sz w:val="24"/>
                <w:szCs w:val="24"/>
              </w:rPr>
            </w:pPr>
            <w:r w:rsidRPr="001D6ECB">
              <w:rPr>
                <w:sz w:val="24"/>
                <w:szCs w:val="24"/>
              </w:rPr>
              <w:t>date</w:t>
            </w:r>
          </w:p>
        </w:tc>
        <w:tc>
          <w:tcPr>
            <w:tcW w:w="990" w:type="dxa"/>
          </w:tcPr>
          <w:p w:rsidR="00DC56F4" w:rsidRPr="001D6ECB" w:rsidRDefault="00DC56F4" w:rsidP="00DC56F4">
            <w:pPr>
              <w:jc w:val="center"/>
              <w:rPr>
                <w:sz w:val="24"/>
                <w:szCs w:val="24"/>
              </w:rPr>
            </w:pPr>
            <w:r w:rsidRPr="001D6ECB">
              <w:rPr>
                <w:sz w:val="24"/>
                <w:szCs w:val="24"/>
              </w:rPr>
              <w:t>Seed</w:t>
            </w:r>
          </w:p>
          <w:p w:rsidR="00DC56F4" w:rsidRPr="001D6ECB" w:rsidRDefault="00DC56F4" w:rsidP="00DC56F4">
            <w:pPr>
              <w:jc w:val="center"/>
              <w:rPr>
                <w:sz w:val="24"/>
                <w:szCs w:val="24"/>
              </w:rPr>
            </w:pPr>
            <w:r w:rsidRPr="001D6ECB">
              <w:rPr>
                <w:sz w:val="24"/>
                <w:szCs w:val="24"/>
              </w:rPr>
              <w:t>rate</w:t>
            </w:r>
          </w:p>
          <w:p w:rsidR="00DC56F4" w:rsidRPr="001D6ECB" w:rsidRDefault="00DC56F4" w:rsidP="00DC56F4">
            <w:pPr>
              <w:jc w:val="center"/>
              <w:rPr>
                <w:sz w:val="24"/>
                <w:szCs w:val="24"/>
              </w:rPr>
            </w:pPr>
            <w:r w:rsidRPr="001D6ECB">
              <w:rPr>
                <w:sz w:val="24"/>
                <w:szCs w:val="24"/>
              </w:rPr>
              <w:t>(kg/ha)</w:t>
            </w:r>
          </w:p>
        </w:tc>
        <w:tc>
          <w:tcPr>
            <w:tcW w:w="1620" w:type="dxa"/>
            <w:tcBorders>
              <w:right w:val="single" w:sz="4" w:space="0" w:color="auto"/>
            </w:tcBorders>
          </w:tcPr>
          <w:p w:rsidR="00DC56F4" w:rsidRPr="001D6ECB" w:rsidRDefault="00DC56F4" w:rsidP="00DC56F4">
            <w:pPr>
              <w:jc w:val="center"/>
              <w:rPr>
                <w:sz w:val="24"/>
                <w:szCs w:val="24"/>
              </w:rPr>
            </w:pPr>
            <w:r w:rsidRPr="001D6ECB">
              <w:rPr>
                <w:sz w:val="24"/>
                <w:szCs w:val="24"/>
              </w:rPr>
              <w:t>Weed Control</w:t>
            </w:r>
          </w:p>
        </w:tc>
        <w:tc>
          <w:tcPr>
            <w:tcW w:w="1260" w:type="dxa"/>
            <w:tcBorders>
              <w:left w:val="single" w:sz="4" w:space="0" w:color="auto"/>
            </w:tcBorders>
          </w:tcPr>
          <w:p w:rsidR="00DC56F4" w:rsidRPr="001D6ECB" w:rsidRDefault="00DC56F4" w:rsidP="00DC56F4">
            <w:pPr>
              <w:jc w:val="center"/>
              <w:rPr>
                <w:sz w:val="24"/>
                <w:szCs w:val="24"/>
              </w:rPr>
            </w:pPr>
            <w:r w:rsidRPr="001D6ECB">
              <w:rPr>
                <w:sz w:val="24"/>
                <w:szCs w:val="24"/>
              </w:rPr>
              <w:t>Fertilizer</w:t>
            </w:r>
          </w:p>
          <w:p w:rsidR="00DC56F4" w:rsidRPr="001D6ECB" w:rsidRDefault="00DC56F4" w:rsidP="00DC56F4">
            <w:pPr>
              <w:jc w:val="center"/>
              <w:rPr>
                <w:sz w:val="24"/>
                <w:szCs w:val="24"/>
              </w:rPr>
            </w:pPr>
            <w:proofErr w:type="spellStart"/>
            <w:r w:rsidRPr="001D6ECB">
              <w:rPr>
                <w:sz w:val="24"/>
                <w:szCs w:val="24"/>
              </w:rPr>
              <w:t>kgN</w:t>
            </w:r>
            <w:proofErr w:type="spellEnd"/>
            <w:r w:rsidRPr="001D6ECB">
              <w:rPr>
                <w:sz w:val="24"/>
                <w:szCs w:val="24"/>
              </w:rPr>
              <w:t>/ha</w:t>
            </w:r>
          </w:p>
          <w:p w:rsidR="00DC56F4" w:rsidRPr="001D6ECB" w:rsidRDefault="00DC56F4" w:rsidP="00DC56F4">
            <w:pPr>
              <w:jc w:val="center"/>
              <w:rPr>
                <w:sz w:val="24"/>
                <w:szCs w:val="24"/>
              </w:rPr>
            </w:pPr>
            <w:r w:rsidRPr="001D6ECB">
              <w:rPr>
                <w:sz w:val="24"/>
                <w:szCs w:val="24"/>
              </w:rPr>
              <w:t>(kgP</w:t>
            </w:r>
            <w:r w:rsidRPr="001D6ECB">
              <w:rPr>
                <w:sz w:val="24"/>
                <w:szCs w:val="24"/>
                <w:vertAlign w:val="subscript"/>
              </w:rPr>
              <w:t>2</w:t>
            </w:r>
            <w:r w:rsidRPr="001D6ECB">
              <w:rPr>
                <w:sz w:val="24"/>
                <w:szCs w:val="24"/>
              </w:rPr>
              <w:t>O</w:t>
            </w:r>
            <w:r w:rsidRPr="001D6ECB">
              <w:rPr>
                <w:sz w:val="24"/>
                <w:szCs w:val="24"/>
                <w:vertAlign w:val="subscript"/>
              </w:rPr>
              <w:t>5</w:t>
            </w:r>
            <w:r w:rsidRPr="001D6ECB">
              <w:rPr>
                <w:sz w:val="24"/>
                <w:szCs w:val="24"/>
              </w:rPr>
              <w:t>)</w:t>
            </w:r>
          </w:p>
        </w:tc>
        <w:tc>
          <w:tcPr>
            <w:tcW w:w="1260" w:type="dxa"/>
          </w:tcPr>
          <w:p w:rsidR="00DC56F4" w:rsidRPr="001D6ECB" w:rsidRDefault="00DC56F4" w:rsidP="00DC56F4">
            <w:pPr>
              <w:jc w:val="center"/>
              <w:rPr>
                <w:sz w:val="24"/>
                <w:szCs w:val="24"/>
              </w:rPr>
            </w:pPr>
            <w:r w:rsidRPr="001D6ECB">
              <w:rPr>
                <w:sz w:val="24"/>
                <w:szCs w:val="24"/>
              </w:rPr>
              <w:t>No. of</w:t>
            </w:r>
          </w:p>
          <w:p w:rsidR="00DC56F4" w:rsidRPr="001D6ECB" w:rsidRDefault="00DC56F4" w:rsidP="00DC56F4">
            <w:pPr>
              <w:jc w:val="center"/>
              <w:rPr>
                <w:sz w:val="24"/>
                <w:szCs w:val="24"/>
              </w:rPr>
            </w:pPr>
            <w:r w:rsidRPr="001D6ECB">
              <w:rPr>
                <w:sz w:val="24"/>
                <w:szCs w:val="24"/>
              </w:rPr>
              <w:t>Irrigations</w:t>
            </w:r>
          </w:p>
        </w:tc>
        <w:tc>
          <w:tcPr>
            <w:tcW w:w="990" w:type="dxa"/>
          </w:tcPr>
          <w:p w:rsidR="00DC56F4" w:rsidRPr="001D6ECB" w:rsidRDefault="00DC56F4" w:rsidP="00DC56F4">
            <w:pPr>
              <w:jc w:val="center"/>
              <w:rPr>
                <w:sz w:val="24"/>
                <w:szCs w:val="24"/>
              </w:rPr>
            </w:pPr>
            <w:r w:rsidRPr="001D6ECB">
              <w:rPr>
                <w:sz w:val="24"/>
                <w:szCs w:val="24"/>
              </w:rPr>
              <w:t>Grain</w:t>
            </w:r>
          </w:p>
          <w:p w:rsidR="00DC56F4" w:rsidRPr="001D6ECB" w:rsidRDefault="00DC56F4" w:rsidP="00DC56F4">
            <w:pPr>
              <w:jc w:val="center"/>
              <w:rPr>
                <w:sz w:val="24"/>
                <w:szCs w:val="24"/>
              </w:rPr>
            </w:pPr>
            <w:r w:rsidRPr="001D6ECB">
              <w:rPr>
                <w:sz w:val="24"/>
                <w:szCs w:val="24"/>
              </w:rPr>
              <w:t>Yield</w:t>
            </w:r>
          </w:p>
          <w:p w:rsidR="00DC56F4" w:rsidRPr="001D6ECB" w:rsidRDefault="00DC56F4" w:rsidP="00DC56F4">
            <w:pPr>
              <w:jc w:val="center"/>
              <w:rPr>
                <w:sz w:val="24"/>
                <w:szCs w:val="24"/>
              </w:rPr>
            </w:pPr>
            <w:r w:rsidRPr="001D6ECB">
              <w:rPr>
                <w:sz w:val="24"/>
                <w:szCs w:val="24"/>
              </w:rPr>
              <w:t>(kg/ha)</w:t>
            </w:r>
          </w:p>
        </w:tc>
      </w:tr>
      <w:tr w:rsidR="00DC56F4" w:rsidRPr="001D6ECB" w:rsidTr="00363C9A">
        <w:trPr>
          <w:trHeight w:val="269"/>
        </w:trPr>
        <w:tc>
          <w:tcPr>
            <w:tcW w:w="10440" w:type="dxa"/>
            <w:gridSpan w:val="9"/>
          </w:tcPr>
          <w:p w:rsidR="00DC56F4" w:rsidRPr="001D6ECB" w:rsidRDefault="00DC56F4" w:rsidP="00DC56F4">
            <w:pPr>
              <w:jc w:val="center"/>
              <w:rPr>
                <w:sz w:val="24"/>
                <w:szCs w:val="24"/>
              </w:rPr>
            </w:pPr>
          </w:p>
          <w:p w:rsidR="00DC56F4" w:rsidRPr="001D6ECB" w:rsidRDefault="00DC56F4" w:rsidP="00A35144">
            <w:pPr>
              <w:pStyle w:val="ListParagraph"/>
              <w:numPr>
                <w:ilvl w:val="0"/>
                <w:numId w:val="38"/>
              </w:numPr>
              <w:jc w:val="center"/>
              <w:rPr>
                <w:b/>
                <w:bCs/>
                <w:sz w:val="24"/>
                <w:szCs w:val="24"/>
              </w:rPr>
            </w:pPr>
            <w:r w:rsidRPr="001D6ECB">
              <w:rPr>
                <w:b/>
                <w:bCs/>
                <w:sz w:val="24"/>
                <w:szCs w:val="24"/>
              </w:rPr>
              <w:t>Neighboring Farmers’ Plots (Lower Atbara)</w:t>
            </w:r>
          </w:p>
        </w:tc>
      </w:tr>
      <w:tr w:rsidR="00DC56F4" w:rsidRPr="001D6ECB" w:rsidTr="00363C9A">
        <w:trPr>
          <w:trHeight w:val="305"/>
        </w:trPr>
        <w:tc>
          <w:tcPr>
            <w:tcW w:w="1260" w:type="dxa"/>
          </w:tcPr>
          <w:p w:rsidR="00DC56F4" w:rsidRPr="001D6ECB" w:rsidRDefault="00DC56F4" w:rsidP="00DC56F4">
            <w:pPr>
              <w:jc w:val="center"/>
              <w:rPr>
                <w:sz w:val="24"/>
                <w:szCs w:val="24"/>
              </w:rPr>
            </w:pPr>
            <w:r w:rsidRPr="001D6ECB">
              <w:rPr>
                <w:b/>
                <w:bCs/>
                <w:sz w:val="24"/>
                <w:szCs w:val="24"/>
              </w:rPr>
              <w:t>Mean</w:t>
            </w:r>
            <w:r w:rsidRPr="001D6ECB">
              <w:rPr>
                <w:sz w:val="24"/>
                <w:szCs w:val="24"/>
              </w:rPr>
              <w:t xml:space="preserve"> </w:t>
            </w:r>
          </w:p>
          <w:p w:rsidR="00DC56F4" w:rsidRPr="001D6ECB" w:rsidRDefault="00DC56F4" w:rsidP="00DC56F4">
            <w:pPr>
              <w:jc w:val="center"/>
              <w:rPr>
                <w:sz w:val="24"/>
                <w:szCs w:val="24"/>
              </w:rPr>
            </w:pPr>
            <w:r w:rsidRPr="001D6ECB">
              <w:rPr>
                <w:i/>
                <w:iCs/>
                <w:sz w:val="24"/>
                <w:szCs w:val="24"/>
              </w:rPr>
              <w:t>(2 farmers)</w:t>
            </w:r>
          </w:p>
        </w:tc>
        <w:tc>
          <w:tcPr>
            <w:tcW w:w="1080" w:type="dxa"/>
          </w:tcPr>
          <w:p w:rsidR="00DC56F4" w:rsidRPr="001D6ECB" w:rsidRDefault="00DC56F4" w:rsidP="00DC56F4">
            <w:pPr>
              <w:jc w:val="center"/>
              <w:rPr>
                <w:sz w:val="24"/>
                <w:szCs w:val="24"/>
              </w:rPr>
            </w:pPr>
            <w:r w:rsidRPr="001D6ECB">
              <w:rPr>
                <w:sz w:val="24"/>
                <w:szCs w:val="24"/>
              </w:rPr>
              <w:t>Mixed</w:t>
            </w:r>
          </w:p>
        </w:tc>
        <w:tc>
          <w:tcPr>
            <w:tcW w:w="900" w:type="dxa"/>
          </w:tcPr>
          <w:p w:rsidR="00DC56F4" w:rsidRPr="001D6ECB" w:rsidRDefault="00DC56F4" w:rsidP="00DC56F4">
            <w:pPr>
              <w:rPr>
                <w:sz w:val="24"/>
                <w:szCs w:val="24"/>
              </w:rPr>
            </w:pPr>
            <w:r w:rsidRPr="001D6ECB">
              <w:rPr>
                <w:b/>
                <w:bCs/>
                <w:sz w:val="24"/>
                <w:szCs w:val="24"/>
              </w:rPr>
              <w:t>9800</w:t>
            </w:r>
          </w:p>
        </w:tc>
        <w:tc>
          <w:tcPr>
            <w:tcW w:w="1080" w:type="dxa"/>
          </w:tcPr>
          <w:p w:rsidR="00DC56F4" w:rsidRPr="001D6ECB" w:rsidRDefault="00DC56F4" w:rsidP="00DC56F4">
            <w:pPr>
              <w:rPr>
                <w:sz w:val="24"/>
                <w:szCs w:val="24"/>
              </w:rPr>
            </w:pPr>
            <w:r w:rsidRPr="001D6ECB">
              <w:rPr>
                <w:b/>
                <w:bCs/>
                <w:sz w:val="24"/>
                <w:szCs w:val="24"/>
              </w:rPr>
              <w:t>21 Nov.</w:t>
            </w:r>
          </w:p>
        </w:tc>
        <w:tc>
          <w:tcPr>
            <w:tcW w:w="990" w:type="dxa"/>
          </w:tcPr>
          <w:p w:rsidR="00DC56F4" w:rsidRPr="001D6ECB" w:rsidRDefault="00DC56F4" w:rsidP="00DC56F4">
            <w:pPr>
              <w:jc w:val="center"/>
              <w:rPr>
                <w:sz w:val="24"/>
                <w:szCs w:val="24"/>
              </w:rPr>
            </w:pPr>
            <w:r w:rsidRPr="001D6ECB">
              <w:rPr>
                <w:b/>
                <w:bCs/>
                <w:sz w:val="24"/>
                <w:szCs w:val="24"/>
              </w:rPr>
              <w:t>107</w:t>
            </w:r>
          </w:p>
        </w:tc>
        <w:tc>
          <w:tcPr>
            <w:tcW w:w="1620" w:type="dxa"/>
          </w:tcPr>
          <w:p w:rsidR="00DC56F4" w:rsidRPr="001D6ECB" w:rsidRDefault="00DC56F4" w:rsidP="00DC56F4">
            <w:pPr>
              <w:jc w:val="center"/>
              <w:rPr>
                <w:sz w:val="24"/>
                <w:szCs w:val="24"/>
              </w:rPr>
            </w:pPr>
            <w:r w:rsidRPr="001D6ECB">
              <w:rPr>
                <w:b/>
                <w:bCs/>
                <w:sz w:val="24"/>
                <w:szCs w:val="24"/>
              </w:rPr>
              <w:t>0</w:t>
            </w:r>
          </w:p>
        </w:tc>
        <w:tc>
          <w:tcPr>
            <w:tcW w:w="1260" w:type="dxa"/>
          </w:tcPr>
          <w:p w:rsidR="00DC56F4" w:rsidRPr="001D6ECB" w:rsidRDefault="00DC56F4" w:rsidP="00DC56F4">
            <w:pPr>
              <w:jc w:val="center"/>
              <w:rPr>
                <w:sz w:val="24"/>
                <w:szCs w:val="24"/>
              </w:rPr>
            </w:pPr>
            <w:r w:rsidRPr="001D6ECB">
              <w:rPr>
                <w:b/>
                <w:bCs/>
                <w:sz w:val="24"/>
                <w:szCs w:val="24"/>
              </w:rPr>
              <w:t>70(0)</w:t>
            </w:r>
          </w:p>
        </w:tc>
        <w:tc>
          <w:tcPr>
            <w:tcW w:w="1260" w:type="dxa"/>
          </w:tcPr>
          <w:p w:rsidR="00DC56F4" w:rsidRPr="001D6ECB" w:rsidRDefault="00DC56F4" w:rsidP="00DC56F4">
            <w:pPr>
              <w:jc w:val="center"/>
              <w:rPr>
                <w:sz w:val="24"/>
                <w:szCs w:val="24"/>
              </w:rPr>
            </w:pPr>
            <w:r w:rsidRPr="001D6ECB">
              <w:rPr>
                <w:b/>
                <w:bCs/>
                <w:sz w:val="24"/>
                <w:szCs w:val="24"/>
              </w:rPr>
              <w:t>7</w:t>
            </w:r>
          </w:p>
        </w:tc>
        <w:tc>
          <w:tcPr>
            <w:tcW w:w="990" w:type="dxa"/>
          </w:tcPr>
          <w:p w:rsidR="00DC56F4" w:rsidRPr="001D6ECB" w:rsidRDefault="00DC56F4" w:rsidP="00DC56F4">
            <w:pPr>
              <w:jc w:val="center"/>
              <w:rPr>
                <w:sz w:val="24"/>
                <w:szCs w:val="24"/>
              </w:rPr>
            </w:pPr>
            <w:r w:rsidRPr="001D6ECB">
              <w:rPr>
                <w:b/>
                <w:bCs/>
                <w:sz w:val="24"/>
                <w:szCs w:val="24"/>
              </w:rPr>
              <w:t>1434</w:t>
            </w:r>
          </w:p>
        </w:tc>
      </w:tr>
      <w:tr w:rsidR="00DC56F4" w:rsidRPr="001D6ECB" w:rsidTr="00363C9A">
        <w:trPr>
          <w:trHeight w:val="728"/>
        </w:trPr>
        <w:tc>
          <w:tcPr>
            <w:tcW w:w="10440" w:type="dxa"/>
            <w:gridSpan w:val="9"/>
          </w:tcPr>
          <w:p w:rsidR="00DC56F4" w:rsidRPr="001D6ECB" w:rsidRDefault="00DC56F4" w:rsidP="00DC56F4">
            <w:pPr>
              <w:jc w:val="center"/>
              <w:rPr>
                <w:sz w:val="24"/>
                <w:szCs w:val="24"/>
              </w:rPr>
            </w:pPr>
          </w:p>
          <w:p w:rsidR="00DC56F4" w:rsidRPr="001D6ECB" w:rsidRDefault="00DC56F4" w:rsidP="00A35144">
            <w:pPr>
              <w:pStyle w:val="ListParagraph"/>
              <w:numPr>
                <w:ilvl w:val="0"/>
                <w:numId w:val="38"/>
              </w:numPr>
              <w:jc w:val="center"/>
              <w:rPr>
                <w:b/>
                <w:bCs/>
                <w:sz w:val="24"/>
                <w:szCs w:val="24"/>
              </w:rPr>
            </w:pPr>
            <w:r w:rsidRPr="001D6ECB">
              <w:rPr>
                <w:b/>
                <w:bCs/>
                <w:sz w:val="24"/>
                <w:szCs w:val="24"/>
              </w:rPr>
              <w:t>Participating Farmers’ Plots (Lower Atbara)</w:t>
            </w:r>
          </w:p>
        </w:tc>
      </w:tr>
      <w:tr w:rsidR="00DC56F4" w:rsidRPr="001D6ECB" w:rsidTr="00363C9A">
        <w:tc>
          <w:tcPr>
            <w:tcW w:w="126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w:t>
            </w:r>
          </w:p>
        </w:tc>
        <w:tc>
          <w:tcPr>
            <w:tcW w:w="1080" w:type="dxa"/>
          </w:tcPr>
          <w:p w:rsidR="00DC56F4" w:rsidRPr="001D6ECB" w:rsidRDefault="00DC56F4" w:rsidP="00DC56F4">
            <w:pPr>
              <w:jc w:val="center"/>
              <w:rPr>
                <w:sz w:val="24"/>
                <w:szCs w:val="24"/>
              </w:rPr>
            </w:pPr>
            <w:proofErr w:type="spellStart"/>
            <w:r w:rsidRPr="001D6ECB">
              <w:rPr>
                <w:sz w:val="24"/>
                <w:szCs w:val="24"/>
              </w:rPr>
              <w:t>Nebta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17Nov.</w:t>
            </w:r>
          </w:p>
        </w:tc>
        <w:tc>
          <w:tcPr>
            <w:tcW w:w="990" w:type="dxa"/>
          </w:tcPr>
          <w:p w:rsidR="00DC56F4" w:rsidRPr="001D6ECB" w:rsidRDefault="00DC56F4" w:rsidP="00DC56F4">
            <w:pPr>
              <w:jc w:val="center"/>
              <w:rPr>
                <w:sz w:val="24"/>
                <w:szCs w:val="24"/>
              </w:rPr>
            </w:pPr>
            <w:r w:rsidRPr="001D6ECB">
              <w:rPr>
                <w:sz w:val="24"/>
                <w:szCs w:val="24"/>
              </w:rPr>
              <w:t>140</w:t>
            </w:r>
          </w:p>
        </w:tc>
        <w:tc>
          <w:tcPr>
            <w:tcW w:w="1620" w:type="dxa"/>
          </w:tcPr>
          <w:p w:rsidR="00DC56F4" w:rsidRPr="001D6ECB" w:rsidRDefault="00DC56F4" w:rsidP="00DC56F4">
            <w:pPr>
              <w:jc w:val="center"/>
              <w:rPr>
                <w:sz w:val="24"/>
                <w:szCs w:val="24"/>
              </w:rPr>
            </w:pPr>
            <w:r w:rsidRPr="001D6ECB">
              <w:rPr>
                <w:sz w:val="24"/>
                <w:szCs w:val="24"/>
              </w:rPr>
              <w:t>T+24D(1S)</w:t>
            </w:r>
          </w:p>
        </w:tc>
        <w:tc>
          <w:tcPr>
            <w:tcW w:w="1260" w:type="dxa"/>
          </w:tcPr>
          <w:p w:rsidR="00DC56F4" w:rsidRPr="001D6ECB" w:rsidRDefault="00DC56F4" w:rsidP="00DC56F4">
            <w:pPr>
              <w:jc w:val="center"/>
              <w:rPr>
                <w:sz w:val="24"/>
                <w:szCs w:val="24"/>
              </w:rPr>
            </w:pPr>
            <w:r w:rsidRPr="001D6ECB">
              <w:rPr>
                <w:sz w:val="24"/>
                <w:szCs w:val="24"/>
              </w:rPr>
              <w:t>107.5(43)</w:t>
            </w:r>
          </w:p>
        </w:tc>
        <w:tc>
          <w:tcPr>
            <w:tcW w:w="1260" w:type="dxa"/>
          </w:tcPr>
          <w:p w:rsidR="00DC56F4" w:rsidRPr="001D6ECB" w:rsidRDefault="00DC56F4" w:rsidP="00DC56F4">
            <w:pPr>
              <w:jc w:val="center"/>
              <w:rPr>
                <w:sz w:val="24"/>
                <w:szCs w:val="24"/>
              </w:rPr>
            </w:pPr>
            <w:r w:rsidRPr="001D6ECB">
              <w:rPr>
                <w:sz w:val="24"/>
                <w:szCs w:val="24"/>
              </w:rPr>
              <w:t>10</w:t>
            </w:r>
          </w:p>
        </w:tc>
        <w:tc>
          <w:tcPr>
            <w:tcW w:w="990" w:type="dxa"/>
          </w:tcPr>
          <w:p w:rsidR="00DC56F4" w:rsidRPr="001D6ECB" w:rsidRDefault="00DC56F4" w:rsidP="00DC56F4">
            <w:pPr>
              <w:jc w:val="center"/>
              <w:rPr>
                <w:sz w:val="24"/>
                <w:szCs w:val="24"/>
              </w:rPr>
            </w:pPr>
            <w:r w:rsidRPr="001D6ECB">
              <w:rPr>
                <w:sz w:val="24"/>
                <w:szCs w:val="24"/>
              </w:rPr>
              <w:t>4072</w:t>
            </w:r>
          </w:p>
        </w:tc>
      </w:tr>
      <w:tr w:rsidR="00DC56F4" w:rsidRPr="001D6ECB" w:rsidTr="00363C9A">
        <w:tc>
          <w:tcPr>
            <w:tcW w:w="126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-II</w:t>
            </w:r>
          </w:p>
        </w:tc>
        <w:tc>
          <w:tcPr>
            <w:tcW w:w="1080" w:type="dxa"/>
          </w:tcPr>
          <w:p w:rsidR="00DC56F4" w:rsidRPr="001D6ECB" w:rsidRDefault="00DC56F4" w:rsidP="00DC56F4">
            <w:pPr>
              <w:jc w:val="center"/>
              <w:rPr>
                <w:sz w:val="24"/>
                <w:szCs w:val="24"/>
              </w:rPr>
            </w:pPr>
            <w:proofErr w:type="spellStart"/>
            <w:r w:rsidRPr="001D6ECB">
              <w:rPr>
                <w:sz w:val="24"/>
                <w:szCs w:val="24"/>
              </w:rPr>
              <w:t>Nebta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15 Nov.</w:t>
            </w:r>
          </w:p>
        </w:tc>
        <w:tc>
          <w:tcPr>
            <w:tcW w:w="990" w:type="dxa"/>
          </w:tcPr>
          <w:p w:rsidR="00DC56F4" w:rsidRPr="001D6ECB" w:rsidRDefault="00DC56F4" w:rsidP="00DC56F4">
            <w:pPr>
              <w:jc w:val="center"/>
              <w:rPr>
                <w:sz w:val="24"/>
                <w:szCs w:val="24"/>
              </w:rPr>
            </w:pPr>
            <w:r w:rsidRPr="001D6ECB">
              <w:rPr>
                <w:sz w:val="24"/>
                <w:szCs w:val="24"/>
              </w:rPr>
              <w:t>140</w:t>
            </w:r>
          </w:p>
        </w:tc>
        <w:tc>
          <w:tcPr>
            <w:tcW w:w="1620" w:type="dxa"/>
          </w:tcPr>
          <w:p w:rsidR="00DC56F4" w:rsidRPr="001D6ECB" w:rsidRDefault="00DC56F4" w:rsidP="00DC56F4">
            <w:pPr>
              <w:jc w:val="center"/>
              <w:rPr>
                <w:sz w:val="24"/>
                <w:szCs w:val="24"/>
              </w:rPr>
            </w:pPr>
            <w:r w:rsidRPr="001D6ECB">
              <w:rPr>
                <w:sz w:val="24"/>
                <w:szCs w:val="24"/>
              </w:rPr>
              <w:t>0</w:t>
            </w:r>
          </w:p>
        </w:tc>
        <w:tc>
          <w:tcPr>
            <w:tcW w:w="1260" w:type="dxa"/>
          </w:tcPr>
          <w:p w:rsidR="00DC56F4" w:rsidRPr="001D6ECB" w:rsidRDefault="00DC56F4" w:rsidP="00DC56F4">
            <w:pPr>
              <w:jc w:val="center"/>
              <w:rPr>
                <w:sz w:val="24"/>
                <w:szCs w:val="24"/>
              </w:rPr>
            </w:pPr>
            <w:r w:rsidRPr="001D6ECB">
              <w:rPr>
                <w:sz w:val="24"/>
                <w:szCs w:val="24"/>
              </w:rPr>
              <w:t>107.5(43)</w:t>
            </w:r>
          </w:p>
        </w:tc>
        <w:tc>
          <w:tcPr>
            <w:tcW w:w="1260" w:type="dxa"/>
          </w:tcPr>
          <w:p w:rsidR="00DC56F4" w:rsidRPr="001D6ECB" w:rsidRDefault="00DC56F4" w:rsidP="00DC56F4">
            <w:pPr>
              <w:jc w:val="center"/>
              <w:rPr>
                <w:sz w:val="24"/>
                <w:szCs w:val="24"/>
              </w:rPr>
            </w:pPr>
            <w:r w:rsidRPr="001D6ECB">
              <w:rPr>
                <w:sz w:val="24"/>
                <w:szCs w:val="24"/>
              </w:rPr>
              <w:t>11</w:t>
            </w:r>
          </w:p>
        </w:tc>
        <w:tc>
          <w:tcPr>
            <w:tcW w:w="990" w:type="dxa"/>
          </w:tcPr>
          <w:p w:rsidR="00DC56F4" w:rsidRPr="001D6ECB" w:rsidRDefault="00DC56F4" w:rsidP="00DC56F4">
            <w:pPr>
              <w:jc w:val="center"/>
              <w:rPr>
                <w:sz w:val="24"/>
                <w:szCs w:val="24"/>
              </w:rPr>
            </w:pPr>
            <w:r w:rsidRPr="001D6ECB">
              <w:rPr>
                <w:sz w:val="24"/>
                <w:szCs w:val="24"/>
              </w:rPr>
              <w:t>3600</w:t>
            </w:r>
          </w:p>
        </w:tc>
      </w:tr>
      <w:tr w:rsidR="00DC56F4" w:rsidRPr="001D6ECB" w:rsidTr="00363C9A">
        <w:tc>
          <w:tcPr>
            <w:tcW w:w="1260" w:type="dxa"/>
          </w:tcPr>
          <w:p w:rsidR="00DC56F4" w:rsidRPr="001D6ECB" w:rsidRDefault="00DC56F4" w:rsidP="00DC56F4">
            <w:pPr>
              <w:jc w:val="center"/>
              <w:rPr>
                <w:b/>
                <w:bCs/>
                <w:sz w:val="24"/>
                <w:szCs w:val="24"/>
              </w:rPr>
            </w:pPr>
            <w:proofErr w:type="spellStart"/>
            <w:r w:rsidRPr="001D6ECB">
              <w:rPr>
                <w:sz w:val="24"/>
                <w:szCs w:val="24"/>
              </w:rPr>
              <w:t>Gangari</w:t>
            </w:r>
            <w:proofErr w:type="spellEnd"/>
          </w:p>
        </w:tc>
        <w:tc>
          <w:tcPr>
            <w:tcW w:w="1080" w:type="dxa"/>
          </w:tcPr>
          <w:p w:rsidR="00DC56F4" w:rsidRPr="001D6ECB" w:rsidRDefault="00DC56F4" w:rsidP="00DC56F4">
            <w:pPr>
              <w:jc w:val="center"/>
              <w:rPr>
                <w:sz w:val="24"/>
                <w:szCs w:val="24"/>
              </w:rPr>
            </w:pPr>
            <w:proofErr w:type="spellStart"/>
            <w:r w:rsidRPr="001D6ECB">
              <w:rPr>
                <w:sz w:val="24"/>
                <w:szCs w:val="24"/>
              </w:rPr>
              <w:t>Nebta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17 Nov.</w:t>
            </w:r>
          </w:p>
        </w:tc>
        <w:tc>
          <w:tcPr>
            <w:tcW w:w="990" w:type="dxa"/>
          </w:tcPr>
          <w:p w:rsidR="00DC56F4" w:rsidRPr="001D6ECB" w:rsidRDefault="00DC56F4" w:rsidP="00DC56F4">
            <w:pPr>
              <w:jc w:val="center"/>
              <w:rPr>
                <w:sz w:val="24"/>
                <w:szCs w:val="24"/>
              </w:rPr>
            </w:pPr>
            <w:r w:rsidRPr="001D6ECB">
              <w:rPr>
                <w:sz w:val="24"/>
                <w:szCs w:val="24"/>
              </w:rPr>
              <w:t>140</w:t>
            </w:r>
          </w:p>
        </w:tc>
        <w:tc>
          <w:tcPr>
            <w:tcW w:w="1620" w:type="dxa"/>
          </w:tcPr>
          <w:p w:rsidR="00DC56F4" w:rsidRPr="001D6ECB" w:rsidRDefault="00DC56F4" w:rsidP="00DC56F4">
            <w:pPr>
              <w:jc w:val="center"/>
              <w:rPr>
                <w:sz w:val="24"/>
                <w:szCs w:val="24"/>
              </w:rPr>
            </w:pPr>
            <w:r w:rsidRPr="001D6ECB">
              <w:rPr>
                <w:sz w:val="24"/>
                <w:szCs w:val="24"/>
              </w:rPr>
              <w:t>T+24D(1S)</w:t>
            </w:r>
          </w:p>
        </w:tc>
        <w:tc>
          <w:tcPr>
            <w:tcW w:w="1260" w:type="dxa"/>
          </w:tcPr>
          <w:p w:rsidR="00DC56F4" w:rsidRPr="001D6ECB" w:rsidRDefault="00DC56F4" w:rsidP="00DC56F4">
            <w:pPr>
              <w:jc w:val="center"/>
              <w:rPr>
                <w:sz w:val="24"/>
                <w:szCs w:val="24"/>
              </w:rPr>
            </w:pPr>
            <w:r w:rsidRPr="001D6ECB">
              <w:rPr>
                <w:sz w:val="24"/>
                <w:szCs w:val="24"/>
              </w:rPr>
              <w:t>107.5(43)</w:t>
            </w:r>
          </w:p>
        </w:tc>
        <w:tc>
          <w:tcPr>
            <w:tcW w:w="1260" w:type="dxa"/>
          </w:tcPr>
          <w:p w:rsidR="00DC56F4" w:rsidRPr="001D6ECB" w:rsidRDefault="00DC56F4" w:rsidP="00DC56F4">
            <w:pPr>
              <w:jc w:val="center"/>
              <w:rPr>
                <w:sz w:val="24"/>
                <w:szCs w:val="24"/>
              </w:rPr>
            </w:pPr>
            <w:r w:rsidRPr="001D6ECB">
              <w:rPr>
                <w:sz w:val="24"/>
                <w:szCs w:val="24"/>
              </w:rPr>
              <w:t>11</w:t>
            </w:r>
          </w:p>
        </w:tc>
        <w:tc>
          <w:tcPr>
            <w:tcW w:w="990" w:type="dxa"/>
          </w:tcPr>
          <w:p w:rsidR="00DC56F4" w:rsidRPr="001D6ECB" w:rsidRDefault="00DC56F4" w:rsidP="00DC56F4">
            <w:pPr>
              <w:jc w:val="center"/>
              <w:rPr>
                <w:sz w:val="24"/>
                <w:szCs w:val="24"/>
              </w:rPr>
            </w:pPr>
            <w:r w:rsidRPr="001D6ECB">
              <w:rPr>
                <w:sz w:val="24"/>
                <w:szCs w:val="24"/>
              </w:rPr>
              <w:t>3183</w:t>
            </w:r>
          </w:p>
        </w:tc>
      </w:tr>
      <w:tr w:rsidR="00DC56F4" w:rsidRPr="001D6ECB" w:rsidTr="00363C9A">
        <w:tc>
          <w:tcPr>
            <w:tcW w:w="1260" w:type="dxa"/>
          </w:tcPr>
          <w:p w:rsidR="00DC56F4" w:rsidRPr="001D6ECB" w:rsidRDefault="00DC56F4" w:rsidP="00DC56F4">
            <w:pPr>
              <w:jc w:val="center"/>
              <w:rPr>
                <w:sz w:val="24"/>
                <w:szCs w:val="24"/>
              </w:rPr>
            </w:pPr>
            <w:proofErr w:type="spellStart"/>
            <w:r w:rsidRPr="001D6ECB">
              <w:rPr>
                <w:sz w:val="24"/>
                <w:szCs w:val="24"/>
              </w:rPr>
              <w:t>Algilaia</w:t>
            </w:r>
            <w:proofErr w:type="spellEnd"/>
          </w:p>
        </w:tc>
        <w:tc>
          <w:tcPr>
            <w:tcW w:w="1080" w:type="dxa"/>
          </w:tcPr>
          <w:p w:rsidR="00DC56F4" w:rsidRPr="001D6ECB" w:rsidRDefault="00DC56F4" w:rsidP="00DC56F4">
            <w:pPr>
              <w:jc w:val="center"/>
              <w:rPr>
                <w:sz w:val="24"/>
                <w:szCs w:val="24"/>
              </w:rPr>
            </w:pPr>
            <w:proofErr w:type="spellStart"/>
            <w:r w:rsidRPr="001D6ECB">
              <w:rPr>
                <w:sz w:val="24"/>
                <w:szCs w:val="24"/>
              </w:rPr>
              <w:t>Nebta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15 Nov.</w:t>
            </w:r>
          </w:p>
        </w:tc>
        <w:tc>
          <w:tcPr>
            <w:tcW w:w="990" w:type="dxa"/>
          </w:tcPr>
          <w:p w:rsidR="00DC56F4" w:rsidRPr="001D6ECB" w:rsidRDefault="00DC56F4" w:rsidP="00DC56F4">
            <w:pPr>
              <w:jc w:val="center"/>
              <w:rPr>
                <w:sz w:val="24"/>
                <w:szCs w:val="24"/>
              </w:rPr>
            </w:pPr>
            <w:r w:rsidRPr="001D6ECB">
              <w:rPr>
                <w:sz w:val="24"/>
                <w:szCs w:val="24"/>
              </w:rPr>
              <w:t>140</w:t>
            </w:r>
          </w:p>
        </w:tc>
        <w:tc>
          <w:tcPr>
            <w:tcW w:w="1620" w:type="dxa"/>
          </w:tcPr>
          <w:p w:rsidR="00DC56F4" w:rsidRPr="001D6ECB" w:rsidRDefault="00DC56F4" w:rsidP="00DC56F4">
            <w:pPr>
              <w:jc w:val="center"/>
              <w:rPr>
                <w:sz w:val="24"/>
                <w:szCs w:val="24"/>
              </w:rPr>
            </w:pPr>
            <w:r w:rsidRPr="001D6ECB">
              <w:rPr>
                <w:sz w:val="24"/>
                <w:szCs w:val="24"/>
              </w:rPr>
              <w:t>T+24D(1S)</w:t>
            </w:r>
          </w:p>
        </w:tc>
        <w:tc>
          <w:tcPr>
            <w:tcW w:w="1260" w:type="dxa"/>
          </w:tcPr>
          <w:p w:rsidR="00DC56F4" w:rsidRPr="001D6ECB" w:rsidRDefault="00DC56F4" w:rsidP="00DC56F4">
            <w:pPr>
              <w:jc w:val="center"/>
              <w:rPr>
                <w:sz w:val="24"/>
                <w:szCs w:val="24"/>
              </w:rPr>
            </w:pPr>
            <w:r w:rsidRPr="001D6ECB">
              <w:rPr>
                <w:sz w:val="24"/>
                <w:szCs w:val="24"/>
              </w:rPr>
              <w:t>107.5(43)</w:t>
            </w:r>
          </w:p>
        </w:tc>
        <w:tc>
          <w:tcPr>
            <w:tcW w:w="1260" w:type="dxa"/>
          </w:tcPr>
          <w:p w:rsidR="00DC56F4" w:rsidRPr="001D6ECB" w:rsidRDefault="00DC56F4" w:rsidP="00DC56F4">
            <w:pPr>
              <w:jc w:val="center"/>
              <w:rPr>
                <w:sz w:val="24"/>
                <w:szCs w:val="24"/>
              </w:rPr>
            </w:pPr>
            <w:r w:rsidRPr="001D6ECB">
              <w:rPr>
                <w:sz w:val="24"/>
                <w:szCs w:val="24"/>
              </w:rPr>
              <w:t>10</w:t>
            </w:r>
          </w:p>
        </w:tc>
        <w:tc>
          <w:tcPr>
            <w:tcW w:w="990" w:type="dxa"/>
          </w:tcPr>
          <w:p w:rsidR="00DC56F4" w:rsidRPr="001D6ECB" w:rsidRDefault="00DC56F4" w:rsidP="00DC56F4">
            <w:pPr>
              <w:jc w:val="center"/>
              <w:rPr>
                <w:sz w:val="24"/>
                <w:szCs w:val="24"/>
              </w:rPr>
            </w:pPr>
            <w:r w:rsidRPr="001D6ECB">
              <w:rPr>
                <w:sz w:val="24"/>
                <w:szCs w:val="24"/>
              </w:rPr>
              <w:t>3533</w:t>
            </w:r>
          </w:p>
        </w:tc>
      </w:tr>
      <w:tr w:rsidR="00DC56F4" w:rsidRPr="001D6ECB" w:rsidTr="00363C9A">
        <w:tc>
          <w:tcPr>
            <w:tcW w:w="1260" w:type="dxa"/>
          </w:tcPr>
          <w:p w:rsidR="00DC56F4" w:rsidRPr="001D6ECB" w:rsidRDefault="00DC56F4" w:rsidP="00DC56F4">
            <w:pPr>
              <w:jc w:val="center"/>
              <w:rPr>
                <w:b/>
                <w:bCs/>
                <w:sz w:val="24"/>
                <w:szCs w:val="24"/>
              </w:rPr>
            </w:pPr>
            <w:r w:rsidRPr="001D6ECB">
              <w:rPr>
                <w:b/>
                <w:bCs/>
                <w:sz w:val="24"/>
                <w:szCs w:val="24"/>
              </w:rPr>
              <w:t>Mean</w:t>
            </w:r>
          </w:p>
        </w:tc>
        <w:tc>
          <w:tcPr>
            <w:tcW w:w="1080" w:type="dxa"/>
          </w:tcPr>
          <w:p w:rsidR="00DC56F4" w:rsidRPr="001D6ECB" w:rsidRDefault="00DC56F4" w:rsidP="00DC56F4">
            <w:pPr>
              <w:jc w:val="center"/>
              <w:rPr>
                <w:sz w:val="24"/>
                <w:szCs w:val="24"/>
              </w:rPr>
            </w:pPr>
          </w:p>
        </w:tc>
        <w:tc>
          <w:tcPr>
            <w:tcW w:w="900" w:type="dxa"/>
          </w:tcPr>
          <w:p w:rsidR="00DC56F4" w:rsidRPr="001D6ECB" w:rsidRDefault="00DC56F4" w:rsidP="00DC56F4">
            <w:pPr>
              <w:rPr>
                <w:b/>
                <w:bCs/>
                <w:sz w:val="24"/>
                <w:szCs w:val="24"/>
              </w:rPr>
            </w:pPr>
            <w:r w:rsidRPr="001D6ECB">
              <w:rPr>
                <w:b/>
                <w:bCs/>
                <w:sz w:val="24"/>
                <w:szCs w:val="24"/>
              </w:rPr>
              <w:t>500</w:t>
            </w:r>
          </w:p>
        </w:tc>
        <w:tc>
          <w:tcPr>
            <w:tcW w:w="1080" w:type="dxa"/>
          </w:tcPr>
          <w:p w:rsidR="00DC56F4" w:rsidRPr="001D6ECB" w:rsidRDefault="00DC56F4" w:rsidP="00DC56F4">
            <w:pPr>
              <w:rPr>
                <w:b/>
                <w:bCs/>
                <w:sz w:val="24"/>
                <w:szCs w:val="24"/>
              </w:rPr>
            </w:pPr>
            <w:r w:rsidRPr="001D6ECB">
              <w:rPr>
                <w:b/>
                <w:bCs/>
                <w:sz w:val="24"/>
                <w:szCs w:val="24"/>
              </w:rPr>
              <w:t>16 Nov.</w:t>
            </w:r>
          </w:p>
        </w:tc>
        <w:tc>
          <w:tcPr>
            <w:tcW w:w="990" w:type="dxa"/>
          </w:tcPr>
          <w:p w:rsidR="00DC56F4" w:rsidRPr="001D6ECB" w:rsidRDefault="00DC56F4" w:rsidP="00DC56F4">
            <w:pPr>
              <w:jc w:val="center"/>
              <w:rPr>
                <w:b/>
                <w:bCs/>
                <w:sz w:val="24"/>
                <w:szCs w:val="24"/>
              </w:rPr>
            </w:pPr>
            <w:r w:rsidRPr="001D6ECB">
              <w:rPr>
                <w:b/>
                <w:bCs/>
                <w:sz w:val="24"/>
                <w:szCs w:val="24"/>
              </w:rPr>
              <w:t>140</w:t>
            </w:r>
          </w:p>
        </w:tc>
        <w:tc>
          <w:tcPr>
            <w:tcW w:w="1620" w:type="dxa"/>
          </w:tcPr>
          <w:p w:rsidR="00DC56F4" w:rsidRPr="001D6ECB" w:rsidRDefault="00DC56F4" w:rsidP="00DC56F4">
            <w:pPr>
              <w:jc w:val="center"/>
              <w:rPr>
                <w:b/>
                <w:bCs/>
                <w:sz w:val="24"/>
                <w:szCs w:val="24"/>
              </w:rPr>
            </w:pPr>
            <w:r w:rsidRPr="001D6ECB">
              <w:rPr>
                <w:b/>
                <w:bCs/>
                <w:sz w:val="24"/>
                <w:szCs w:val="24"/>
              </w:rPr>
              <w:t>T+24D(0.75S)</w:t>
            </w:r>
          </w:p>
        </w:tc>
        <w:tc>
          <w:tcPr>
            <w:tcW w:w="1260" w:type="dxa"/>
          </w:tcPr>
          <w:p w:rsidR="00DC56F4" w:rsidRPr="001D6ECB" w:rsidRDefault="00DC56F4" w:rsidP="00DC56F4">
            <w:pPr>
              <w:jc w:val="center"/>
              <w:rPr>
                <w:b/>
                <w:bCs/>
                <w:sz w:val="24"/>
                <w:szCs w:val="24"/>
              </w:rPr>
            </w:pPr>
            <w:r w:rsidRPr="001D6ECB">
              <w:rPr>
                <w:b/>
                <w:bCs/>
                <w:sz w:val="24"/>
                <w:szCs w:val="24"/>
              </w:rPr>
              <w:t>107.5(43)</w:t>
            </w:r>
          </w:p>
        </w:tc>
        <w:tc>
          <w:tcPr>
            <w:tcW w:w="1260" w:type="dxa"/>
          </w:tcPr>
          <w:p w:rsidR="00DC56F4" w:rsidRPr="001D6ECB" w:rsidRDefault="00DC56F4" w:rsidP="00DC56F4">
            <w:pPr>
              <w:jc w:val="center"/>
              <w:rPr>
                <w:b/>
                <w:bCs/>
                <w:sz w:val="24"/>
                <w:szCs w:val="24"/>
              </w:rPr>
            </w:pPr>
            <w:r w:rsidRPr="001D6ECB">
              <w:rPr>
                <w:b/>
                <w:bCs/>
                <w:sz w:val="24"/>
                <w:szCs w:val="24"/>
              </w:rPr>
              <w:t>10.5</w:t>
            </w:r>
          </w:p>
        </w:tc>
        <w:tc>
          <w:tcPr>
            <w:tcW w:w="990" w:type="dxa"/>
          </w:tcPr>
          <w:p w:rsidR="00DC56F4" w:rsidRPr="001D6ECB" w:rsidRDefault="00DC56F4" w:rsidP="00DC56F4">
            <w:pPr>
              <w:jc w:val="center"/>
              <w:rPr>
                <w:b/>
                <w:bCs/>
                <w:sz w:val="24"/>
                <w:szCs w:val="24"/>
              </w:rPr>
            </w:pPr>
            <w:r w:rsidRPr="001D6ECB">
              <w:rPr>
                <w:b/>
                <w:bCs/>
                <w:sz w:val="24"/>
                <w:szCs w:val="24"/>
              </w:rPr>
              <w:t>3597</w:t>
            </w:r>
          </w:p>
        </w:tc>
      </w:tr>
      <w:tr w:rsidR="00DC56F4" w:rsidRPr="001D6ECB" w:rsidTr="00363C9A">
        <w:tc>
          <w:tcPr>
            <w:tcW w:w="126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w:t>
            </w:r>
          </w:p>
        </w:tc>
        <w:tc>
          <w:tcPr>
            <w:tcW w:w="1080" w:type="dxa"/>
          </w:tcPr>
          <w:p w:rsidR="00DC56F4" w:rsidRPr="001D6ECB" w:rsidRDefault="00DC56F4" w:rsidP="00DC56F4">
            <w:pPr>
              <w:jc w:val="center"/>
              <w:rPr>
                <w:sz w:val="24"/>
                <w:szCs w:val="24"/>
              </w:rPr>
            </w:pPr>
            <w:proofErr w:type="spellStart"/>
            <w:r w:rsidRPr="001D6ECB">
              <w:rPr>
                <w:sz w:val="24"/>
                <w:szCs w:val="24"/>
              </w:rPr>
              <w:t>Debeira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17Nov.</w:t>
            </w:r>
          </w:p>
        </w:tc>
        <w:tc>
          <w:tcPr>
            <w:tcW w:w="990" w:type="dxa"/>
          </w:tcPr>
          <w:p w:rsidR="00DC56F4" w:rsidRPr="001D6ECB" w:rsidRDefault="00DC56F4" w:rsidP="00DC56F4">
            <w:pPr>
              <w:jc w:val="center"/>
              <w:rPr>
                <w:sz w:val="24"/>
                <w:szCs w:val="24"/>
              </w:rPr>
            </w:pPr>
            <w:r w:rsidRPr="001D6ECB">
              <w:rPr>
                <w:sz w:val="24"/>
                <w:szCs w:val="24"/>
              </w:rPr>
              <w:t>140</w:t>
            </w:r>
          </w:p>
        </w:tc>
        <w:tc>
          <w:tcPr>
            <w:tcW w:w="1620" w:type="dxa"/>
          </w:tcPr>
          <w:p w:rsidR="00DC56F4" w:rsidRPr="001D6ECB" w:rsidRDefault="00DC56F4" w:rsidP="00DC56F4">
            <w:pPr>
              <w:jc w:val="center"/>
              <w:rPr>
                <w:sz w:val="24"/>
                <w:szCs w:val="24"/>
              </w:rPr>
            </w:pPr>
            <w:r w:rsidRPr="001D6ECB">
              <w:rPr>
                <w:sz w:val="24"/>
                <w:szCs w:val="24"/>
              </w:rPr>
              <w:t>T+24D(1S)</w:t>
            </w:r>
          </w:p>
        </w:tc>
        <w:tc>
          <w:tcPr>
            <w:tcW w:w="1260" w:type="dxa"/>
          </w:tcPr>
          <w:p w:rsidR="00DC56F4" w:rsidRPr="001D6ECB" w:rsidRDefault="00DC56F4" w:rsidP="00DC56F4">
            <w:pPr>
              <w:jc w:val="center"/>
              <w:rPr>
                <w:sz w:val="24"/>
                <w:szCs w:val="24"/>
              </w:rPr>
            </w:pPr>
            <w:r w:rsidRPr="001D6ECB">
              <w:rPr>
                <w:sz w:val="24"/>
                <w:szCs w:val="24"/>
              </w:rPr>
              <w:t>129(43)</w:t>
            </w:r>
          </w:p>
        </w:tc>
        <w:tc>
          <w:tcPr>
            <w:tcW w:w="1260" w:type="dxa"/>
          </w:tcPr>
          <w:p w:rsidR="00DC56F4" w:rsidRPr="001D6ECB" w:rsidRDefault="00DC56F4" w:rsidP="00DC56F4">
            <w:pPr>
              <w:jc w:val="center"/>
              <w:rPr>
                <w:sz w:val="24"/>
                <w:szCs w:val="24"/>
              </w:rPr>
            </w:pPr>
            <w:r w:rsidRPr="001D6ECB">
              <w:rPr>
                <w:sz w:val="24"/>
                <w:szCs w:val="24"/>
              </w:rPr>
              <w:t>10</w:t>
            </w:r>
          </w:p>
        </w:tc>
        <w:tc>
          <w:tcPr>
            <w:tcW w:w="990" w:type="dxa"/>
          </w:tcPr>
          <w:p w:rsidR="00DC56F4" w:rsidRPr="001D6ECB" w:rsidRDefault="00DC56F4" w:rsidP="00DC56F4">
            <w:pPr>
              <w:jc w:val="center"/>
              <w:rPr>
                <w:sz w:val="24"/>
                <w:szCs w:val="24"/>
              </w:rPr>
            </w:pPr>
            <w:r w:rsidRPr="001D6ECB">
              <w:rPr>
                <w:sz w:val="24"/>
                <w:szCs w:val="24"/>
              </w:rPr>
              <w:t>4221</w:t>
            </w:r>
          </w:p>
        </w:tc>
      </w:tr>
      <w:tr w:rsidR="00DC56F4" w:rsidRPr="001D6ECB" w:rsidTr="00363C9A">
        <w:trPr>
          <w:trHeight w:val="278"/>
        </w:trPr>
        <w:tc>
          <w:tcPr>
            <w:tcW w:w="126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-II</w:t>
            </w:r>
          </w:p>
        </w:tc>
        <w:tc>
          <w:tcPr>
            <w:tcW w:w="1080" w:type="dxa"/>
          </w:tcPr>
          <w:p w:rsidR="00DC56F4" w:rsidRPr="001D6ECB" w:rsidRDefault="00DC56F4" w:rsidP="00DC56F4">
            <w:pPr>
              <w:jc w:val="center"/>
              <w:rPr>
                <w:sz w:val="24"/>
                <w:szCs w:val="24"/>
              </w:rPr>
            </w:pPr>
            <w:proofErr w:type="spellStart"/>
            <w:r w:rsidRPr="001D6ECB">
              <w:rPr>
                <w:sz w:val="24"/>
                <w:szCs w:val="24"/>
              </w:rPr>
              <w:t>Debeira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15 Nov.</w:t>
            </w:r>
          </w:p>
        </w:tc>
        <w:tc>
          <w:tcPr>
            <w:tcW w:w="990" w:type="dxa"/>
          </w:tcPr>
          <w:p w:rsidR="00DC56F4" w:rsidRPr="001D6ECB" w:rsidRDefault="00DC56F4" w:rsidP="00DC56F4">
            <w:pPr>
              <w:jc w:val="center"/>
              <w:rPr>
                <w:sz w:val="24"/>
                <w:szCs w:val="24"/>
              </w:rPr>
            </w:pPr>
            <w:r w:rsidRPr="001D6ECB">
              <w:rPr>
                <w:sz w:val="24"/>
                <w:szCs w:val="24"/>
              </w:rPr>
              <w:t>140</w:t>
            </w:r>
          </w:p>
        </w:tc>
        <w:tc>
          <w:tcPr>
            <w:tcW w:w="1620" w:type="dxa"/>
          </w:tcPr>
          <w:p w:rsidR="00DC56F4" w:rsidRPr="001D6ECB" w:rsidRDefault="00DC56F4" w:rsidP="00DC56F4">
            <w:pPr>
              <w:jc w:val="center"/>
              <w:rPr>
                <w:sz w:val="24"/>
                <w:szCs w:val="24"/>
              </w:rPr>
            </w:pPr>
            <w:r w:rsidRPr="001D6ECB">
              <w:rPr>
                <w:sz w:val="24"/>
                <w:szCs w:val="24"/>
              </w:rPr>
              <w:t>0</w:t>
            </w:r>
          </w:p>
        </w:tc>
        <w:tc>
          <w:tcPr>
            <w:tcW w:w="1260" w:type="dxa"/>
          </w:tcPr>
          <w:p w:rsidR="00DC56F4" w:rsidRPr="001D6ECB" w:rsidRDefault="00DC56F4" w:rsidP="00DC56F4">
            <w:pPr>
              <w:jc w:val="center"/>
              <w:rPr>
                <w:sz w:val="24"/>
                <w:szCs w:val="24"/>
              </w:rPr>
            </w:pPr>
            <w:r w:rsidRPr="001D6ECB">
              <w:rPr>
                <w:sz w:val="24"/>
                <w:szCs w:val="24"/>
              </w:rPr>
              <w:t>129(43)</w:t>
            </w:r>
          </w:p>
        </w:tc>
        <w:tc>
          <w:tcPr>
            <w:tcW w:w="1260" w:type="dxa"/>
          </w:tcPr>
          <w:p w:rsidR="00DC56F4" w:rsidRPr="001D6ECB" w:rsidRDefault="00DC56F4" w:rsidP="00DC56F4">
            <w:pPr>
              <w:jc w:val="center"/>
              <w:rPr>
                <w:sz w:val="24"/>
                <w:szCs w:val="24"/>
              </w:rPr>
            </w:pPr>
            <w:r w:rsidRPr="001D6ECB">
              <w:rPr>
                <w:sz w:val="24"/>
                <w:szCs w:val="24"/>
              </w:rPr>
              <w:t>11</w:t>
            </w:r>
          </w:p>
        </w:tc>
        <w:tc>
          <w:tcPr>
            <w:tcW w:w="990" w:type="dxa"/>
          </w:tcPr>
          <w:p w:rsidR="00DC56F4" w:rsidRPr="001D6ECB" w:rsidRDefault="00DC56F4" w:rsidP="00DC56F4">
            <w:pPr>
              <w:jc w:val="center"/>
              <w:rPr>
                <w:sz w:val="24"/>
                <w:szCs w:val="24"/>
              </w:rPr>
            </w:pPr>
            <w:r w:rsidRPr="001D6ECB">
              <w:rPr>
                <w:sz w:val="24"/>
                <w:szCs w:val="24"/>
              </w:rPr>
              <w:t>3879</w:t>
            </w:r>
          </w:p>
        </w:tc>
      </w:tr>
      <w:tr w:rsidR="00DC56F4" w:rsidRPr="001D6ECB" w:rsidTr="00363C9A">
        <w:tc>
          <w:tcPr>
            <w:tcW w:w="1260" w:type="dxa"/>
          </w:tcPr>
          <w:p w:rsidR="00DC56F4" w:rsidRPr="001D6ECB" w:rsidRDefault="00DC56F4" w:rsidP="00DC56F4">
            <w:pPr>
              <w:jc w:val="center"/>
              <w:rPr>
                <w:b/>
                <w:bCs/>
                <w:sz w:val="24"/>
                <w:szCs w:val="24"/>
              </w:rPr>
            </w:pPr>
            <w:proofErr w:type="spellStart"/>
            <w:r w:rsidRPr="001D6ECB">
              <w:rPr>
                <w:sz w:val="24"/>
                <w:szCs w:val="24"/>
              </w:rPr>
              <w:t>Gangari</w:t>
            </w:r>
            <w:proofErr w:type="spellEnd"/>
          </w:p>
        </w:tc>
        <w:tc>
          <w:tcPr>
            <w:tcW w:w="1080" w:type="dxa"/>
          </w:tcPr>
          <w:p w:rsidR="00DC56F4" w:rsidRPr="001D6ECB" w:rsidRDefault="00DC56F4" w:rsidP="00DC56F4">
            <w:pPr>
              <w:jc w:val="center"/>
              <w:rPr>
                <w:sz w:val="24"/>
                <w:szCs w:val="24"/>
              </w:rPr>
            </w:pPr>
            <w:proofErr w:type="spellStart"/>
            <w:r w:rsidRPr="001D6ECB">
              <w:rPr>
                <w:sz w:val="24"/>
                <w:szCs w:val="24"/>
              </w:rPr>
              <w:t>Debeira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17 Nov.</w:t>
            </w:r>
          </w:p>
        </w:tc>
        <w:tc>
          <w:tcPr>
            <w:tcW w:w="990" w:type="dxa"/>
          </w:tcPr>
          <w:p w:rsidR="00DC56F4" w:rsidRPr="001D6ECB" w:rsidRDefault="00DC56F4" w:rsidP="00DC56F4">
            <w:pPr>
              <w:jc w:val="center"/>
              <w:rPr>
                <w:sz w:val="24"/>
                <w:szCs w:val="24"/>
              </w:rPr>
            </w:pPr>
            <w:r w:rsidRPr="001D6ECB">
              <w:rPr>
                <w:sz w:val="24"/>
                <w:szCs w:val="24"/>
              </w:rPr>
              <w:t>140</w:t>
            </w:r>
          </w:p>
        </w:tc>
        <w:tc>
          <w:tcPr>
            <w:tcW w:w="1620" w:type="dxa"/>
          </w:tcPr>
          <w:p w:rsidR="00DC56F4" w:rsidRPr="001D6ECB" w:rsidRDefault="00DC56F4" w:rsidP="00DC56F4">
            <w:pPr>
              <w:jc w:val="center"/>
              <w:rPr>
                <w:sz w:val="24"/>
                <w:szCs w:val="24"/>
              </w:rPr>
            </w:pPr>
            <w:r w:rsidRPr="001D6ECB">
              <w:rPr>
                <w:sz w:val="24"/>
                <w:szCs w:val="24"/>
              </w:rPr>
              <w:t>T+24D(1S)</w:t>
            </w:r>
          </w:p>
        </w:tc>
        <w:tc>
          <w:tcPr>
            <w:tcW w:w="1260" w:type="dxa"/>
          </w:tcPr>
          <w:p w:rsidR="00DC56F4" w:rsidRPr="001D6ECB" w:rsidRDefault="00DC56F4" w:rsidP="00DC56F4">
            <w:pPr>
              <w:jc w:val="center"/>
              <w:rPr>
                <w:sz w:val="24"/>
                <w:szCs w:val="24"/>
              </w:rPr>
            </w:pPr>
            <w:r w:rsidRPr="001D6ECB">
              <w:rPr>
                <w:sz w:val="24"/>
                <w:szCs w:val="24"/>
              </w:rPr>
              <w:t>129(43)</w:t>
            </w:r>
          </w:p>
        </w:tc>
        <w:tc>
          <w:tcPr>
            <w:tcW w:w="1260" w:type="dxa"/>
          </w:tcPr>
          <w:p w:rsidR="00DC56F4" w:rsidRPr="001D6ECB" w:rsidRDefault="00DC56F4" w:rsidP="00DC56F4">
            <w:pPr>
              <w:jc w:val="center"/>
              <w:rPr>
                <w:sz w:val="24"/>
                <w:szCs w:val="24"/>
              </w:rPr>
            </w:pPr>
            <w:r w:rsidRPr="001D6ECB">
              <w:rPr>
                <w:sz w:val="24"/>
                <w:szCs w:val="24"/>
              </w:rPr>
              <w:t>11</w:t>
            </w:r>
          </w:p>
        </w:tc>
        <w:tc>
          <w:tcPr>
            <w:tcW w:w="990" w:type="dxa"/>
          </w:tcPr>
          <w:p w:rsidR="00DC56F4" w:rsidRPr="001D6ECB" w:rsidRDefault="00DC56F4" w:rsidP="00DC56F4">
            <w:pPr>
              <w:jc w:val="center"/>
              <w:rPr>
                <w:sz w:val="24"/>
                <w:szCs w:val="24"/>
              </w:rPr>
            </w:pPr>
            <w:r w:rsidRPr="001D6ECB">
              <w:rPr>
                <w:sz w:val="24"/>
                <w:szCs w:val="24"/>
              </w:rPr>
              <w:t>4413</w:t>
            </w:r>
          </w:p>
        </w:tc>
      </w:tr>
      <w:tr w:rsidR="00DC56F4" w:rsidRPr="001D6ECB" w:rsidTr="00363C9A">
        <w:tc>
          <w:tcPr>
            <w:tcW w:w="1260" w:type="dxa"/>
          </w:tcPr>
          <w:p w:rsidR="00DC56F4" w:rsidRPr="001D6ECB" w:rsidRDefault="00DC56F4" w:rsidP="00DC56F4">
            <w:pPr>
              <w:jc w:val="center"/>
              <w:rPr>
                <w:sz w:val="24"/>
                <w:szCs w:val="24"/>
              </w:rPr>
            </w:pPr>
            <w:proofErr w:type="spellStart"/>
            <w:r w:rsidRPr="001D6ECB">
              <w:rPr>
                <w:sz w:val="24"/>
                <w:szCs w:val="24"/>
              </w:rPr>
              <w:t>Algilaia</w:t>
            </w:r>
            <w:proofErr w:type="spellEnd"/>
          </w:p>
        </w:tc>
        <w:tc>
          <w:tcPr>
            <w:tcW w:w="1080" w:type="dxa"/>
          </w:tcPr>
          <w:p w:rsidR="00DC56F4" w:rsidRPr="001D6ECB" w:rsidRDefault="00DC56F4" w:rsidP="00DC56F4">
            <w:pPr>
              <w:jc w:val="center"/>
              <w:rPr>
                <w:sz w:val="24"/>
                <w:szCs w:val="24"/>
              </w:rPr>
            </w:pPr>
            <w:proofErr w:type="spellStart"/>
            <w:r w:rsidRPr="001D6ECB">
              <w:rPr>
                <w:sz w:val="24"/>
                <w:szCs w:val="24"/>
              </w:rPr>
              <w:t>Debeira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15 Nov.</w:t>
            </w:r>
          </w:p>
        </w:tc>
        <w:tc>
          <w:tcPr>
            <w:tcW w:w="990" w:type="dxa"/>
          </w:tcPr>
          <w:p w:rsidR="00DC56F4" w:rsidRPr="001D6ECB" w:rsidRDefault="00DC56F4" w:rsidP="00DC56F4">
            <w:pPr>
              <w:jc w:val="center"/>
              <w:rPr>
                <w:sz w:val="24"/>
                <w:szCs w:val="24"/>
              </w:rPr>
            </w:pPr>
            <w:r w:rsidRPr="001D6ECB">
              <w:rPr>
                <w:sz w:val="24"/>
                <w:szCs w:val="24"/>
              </w:rPr>
              <w:t>140</w:t>
            </w:r>
          </w:p>
        </w:tc>
        <w:tc>
          <w:tcPr>
            <w:tcW w:w="1620" w:type="dxa"/>
          </w:tcPr>
          <w:p w:rsidR="00DC56F4" w:rsidRPr="001D6ECB" w:rsidRDefault="00DC56F4" w:rsidP="00DC56F4">
            <w:pPr>
              <w:jc w:val="center"/>
              <w:rPr>
                <w:sz w:val="24"/>
                <w:szCs w:val="24"/>
              </w:rPr>
            </w:pPr>
            <w:r w:rsidRPr="001D6ECB">
              <w:rPr>
                <w:sz w:val="24"/>
                <w:szCs w:val="24"/>
              </w:rPr>
              <w:t>T+24D(1S)</w:t>
            </w:r>
          </w:p>
        </w:tc>
        <w:tc>
          <w:tcPr>
            <w:tcW w:w="1260" w:type="dxa"/>
          </w:tcPr>
          <w:p w:rsidR="00DC56F4" w:rsidRPr="001D6ECB" w:rsidRDefault="00DC56F4" w:rsidP="00DC56F4">
            <w:pPr>
              <w:jc w:val="center"/>
              <w:rPr>
                <w:sz w:val="24"/>
                <w:szCs w:val="24"/>
              </w:rPr>
            </w:pPr>
            <w:r w:rsidRPr="001D6ECB">
              <w:rPr>
                <w:sz w:val="24"/>
                <w:szCs w:val="24"/>
              </w:rPr>
              <w:t>129(43)</w:t>
            </w:r>
          </w:p>
        </w:tc>
        <w:tc>
          <w:tcPr>
            <w:tcW w:w="1260" w:type="dxa"/>
          </w:tcPr>
          <w:p w:rsidR="00DC56F4" w:rsidRPr="001D6ECB" w:rsidRDefault="00DC56F4" w:rsidP="00DC56F4">
            <w:pPr>
              <w:jc w:val="center"/>
              <w:rPr>
                <w:sz w:val="24"/>
                <w:szCs w:val="24"/>
              </w:rPr>
            </w:pPr>
            <w:r w:rsidRPr="001D6ECB">
              <w:rPr>
                <w:sz w:val="24"/>
                <w:szCs w:val="24"/>
              </w:rPr>
              <w:t>10</w:t>
            </w:r>
          </w:p>
        </w:tc>
        <w:tc>
          <w:tcPr>
            <w:tcW w:w="990" w:type="dxa"/>
          </w:tcPr>
          <w:p w:rsidR="00DC56F4" w:rsidRPr="001D6ECB" w:rsidRDefault="00DC56F4" w:rsidP="00DC56F4">
            <w:pPr>
              <w:jc w:val="center"/>
              <w:rPr>
                <w:sz w:val="24"/>
                <w:szCs w:val="24"/>
              </w:rPr>
            </w:pPr>
            <w:r w:rsidRPr="001D6ECB">
              <w:rPr>
                <w:sz w:val="24"/>
                <w:szCs w:val="24"/>
              </w:rPr>
              <w:t>2754</w:t>
            </w:r>
          </w:p>
        </w:tc>
      </w:tr>
      <w:tr w:rsidR="00DC56F4" w:rsidRPr="001D6ECB" w:rsidTr="00363C9A">
        <w:tc>
          <w:tcPr>
            <w:tcW w:w="1260" w:type="dxa"/>
          </w:tcPr>
          <w:p w:rsidR="00DC56F4" w:rsidRPr="001D6ECB" w:rsidRDefault="00DC56F4" w:rsidP="00DC56F4">
            <w:pPr>
              <w:jc w:val="center"/>
              <w:rPr>
                <w:b/>
                <w:bCs/>
                <w:sz w:val="24"/>
                <w:szCs w:val="24"/>
              </w:rPr>
            </w:pPr>
            <w:r w:rsidRPr="001D6ECB">
              <w:rPr>
                <w:b/>
                <w:bCs/>
                <w:sz w:val="24"/>
                <w:szCs w:val="24"/>
              </w:rPr>
              <w:t>Mean</w:t>
            </w:r>
          </w:p>
        </w:tc>
        <w:tc>
          <w:tcPr>
            <w:tcW w:w="1080" w:type="dxa"/>
          </w:tcPr>
          <w:p w:rsidR="00DC56F4" w:rsidRPr="001D6ECB" w:rsidRDefault="00DC56F4" w:rsidP="00DC56F4">
            <w:pPr>
              <w:jc w:val="center"/>
              <w:rPr>
                <w:b/>
                <w:bCs/>
                <w:sz w:val="24"/>
                <w:szCs w:val="24"/>
              </w:rPr>
            </w:pPr>
          </w:p>
        </w:tc>
        <w:tc>
          <w:tcPr>
            <w:tcW w:w="900" w:type="dxa"/>
          </w:tcPr>
          <w:p w:rsidR="00DC56F4" w:rsidRPr="001D6ECB" w:rsidRDefault="00DC56F4" w:rsidP="00DC56F4">
            <w:pPr>
              <w:rPr>
                <w:b/>
                <w:bCs/>
                <w:sz w:val="24"/>
                <w:szCs w:val="24"/>
              </w:rPr>
            </w:pPr>
            <w:r w:rsidRPr="001D6ECB">
              <w:rPr>
                <w:b/>
                <w:bCs/>
                <w:sz w:val="24"/>
                <w:szCs w:val="24"/>
              </w:rPr>
              <w:t>500</w:t>
            </w:r>
          </w:p>
        </w:tc>
        <w:tc>
          <w:tcPr>
            <w:tcW w:w="1080" w:type="dxa"/>
          </w:tcPr>
          <w:p w:rsidR="00DC56F4" w:rsidRPr="001D6ECB" w:rsidRDefault="00DC56F4" w:rsidP="00DC56F4">
            <w:pPr>
              <w:rPr>
                <w:b/>
                <w:bCs/>
                <w:sz w:val="24"/>
                <w:szCs w:val="24"/>
              </w:rPr>
            </w:pPr>
            <w:r w:rsidRPr="001D6ECB">
              <w:rPr>
                <w:b/>
                <w:bCs/>
                <w:sz w:val="24"/>
                <w:szCs w:val="24"/>
              </w:rPr>
              <w:t>16 Nov.</w:t>
            </w:r>
          </w:p>
        </w:tc>
        <w:tc>
          <w:tcPr>
            <w:tcW w:w="990" w:type="dxa"/>
          </w:tcPr>
          <w:p w:rsidR="00DC56F4" w:rsidRPr="001D6ECB" w:rsidRDefault="00DC56F4" w:rsidP="00DC56F4">
            <w:pPr>
              <w:jc w:val="center"/>
              <w:rPr>
                <w:b/>
                <w:bCs/>
                <w:sz w:val="24"/>
                <w:szCs w:val="24"/>
              </w:rPr>
            </w:pPr>
            <w:r w:rsidRPr="001D6ECB">
              <w:rPr>
                <w:b/>
                <w:bCs/>
                <w:sz w:val="24"/>
                <w:szCs w:val="24"/>
              </w:rPr>
              <w:t>140</w:t>
            </w:r>
          </w:p>
        </w:tc>
        <w:tc>
          <w:tcPr>
            <w:tcW w:w="1620" w:type="dxa"/>
          </w:tcPr>
          <w:p w:rsidR="00DC56F4" w:rsidRPr="001D6ECB" w:rsidRDefault="00DC56F4" w:rsidP="00DC56F4">
            <w:pPr>
              <w:jc w:val="center"/>
              <w:rPr>
                <w:b/>
                <w:bCs/>
                <w:sz w:val="24"/>
                <w:szCs w:val="24"/>
              </w:rPr>
            </w:pPr>
            <w:r w:rsidRPr="001D6ECB">
              <w:rPr>
                <w:b/>
                <w:bCs/>
                <w:sz w:val="24"/>
                <w:szCs w:val="24"/>
              </w:rPr>
              <w:t>T+24D(0.75S)</w:t>
            </w:r>
          </w:p>
        </w:tc>
        <w:tc>
          <w:tcPr>
            <w:tcW w:w="1260" w:type="dxa"/>
          </w:tcPr>
          <w:p w:rsidR="00DC56F4" w:rsidRPr="001D6ECB" w:rsidRDefault="00DC56F4" w:rsidP="00DC56F4">
            <w:pPr>
              <w:jc w:val="center"/>
              <w:rPr>
                <w:b/>
                <w:bCs/>
                <w:sz w:val="24"/>
                <w:szCs w:val="24"/>
              </w:rPr>
            </w:pPr>
            <w:r w:rsidRPr="001D6ECB">
              <w:rPr>
                <w:b/>
                <w:bCs/>
                <w:sz w:val="24"/>
                <w:szCs w:val="24"/>
              </w:rPr>
              <w:t>129(43)</w:t>
            </w:r>
          </w:p>
        </w:tc>
        <w:tc>
          <w:tcPr>
            <w:tcW w:w="1260" w:type="dxa"/>
          </w:tcPr>
          <w:p w:rsidR="00DC56F4" w:rsidRPr="001D6ECB" w:rsidRDefault="00DC56F4" w:rsidP="00DC56F4">
            <w:pPr>
              <w:jc w:val="center"/>
              <w:rPr>
                <w:b/>
                <w:bCs/>
                <w:sz w:val="24"/>
                <w:szCs w:val="24"/>
              </w:rPr>
            </w:pPr>
            <w:r w:rsidRPr="001D6ECB">
              <w:rPr>
                <w:b/>
                <w:bCs/>
                <w:sz w:val="24"/>
                <w:szCs w:val="24"/>
              </w:rPr>
              <w:t>10.5</w:t>
            </w:r>
          </w:p>
        </w:tc>
        <w:tc>
          <w:tcPr>
            <w:tcW w:w="990" w:type="dxa"/>
          </w:tcPr>
          <w:p w:rsidR="00DC56F4" w:rsidRPr="001D6ECB" w:rsidRDefault="00DC56F4" w:rsidP="00DC56F4">
            <w:pPr>
              <w:jc w:val="center"/>
              <w:rPr>
                <w:b/>
                <w:bCs/>
                <w:sz w:val="24"/>
                <w:szCs w:val="24"/>
              </w:rPr>
            </w:pPr>
            <w:r w:rsidRPr="001D6ECB">
              <w:rPr>
                <w:b/>
                <w:bCs/>
                <w:sz w:val="24"/>
                <w:szCs w:val="24"/>
              </w:rPr>
              <w:t>3817</w:t>
            </w:r>
          </w:p>
        </w:tc>
      </w:tr>
      <w:tr w:rsidR="00DC56F4" w:rsidRPr="001D6ECB" w:rsidTr="00363C9A">
        <w:tc>
          <w:tcPr>
            <w:tcW w:w="1260" w:type="dxa"/>
          </w:tcPr>
          <w:p w:rsidR="00DC56F4" w:rsidRPr="001D6ECB" w:rsidRDefault="00DC56F4" w:rsidP="00DC56F4">
            <w:pPr>
              <w:jc w:val="center"/>
              <w:rPr>
                <w:b/>
                <w:bCs/>
                <w:sz w:val="24"/>
                <w:szCs w:val="24"/>
              </w:rPr>
            </w:pPr>
          </w:p>
        </w:tc>
        <w:tc>
          <w:tcPr>
            <w:tcW w:w="1080" w:type="dxa"/>
          </w:tcPr>
          <w:p w:rsidR="00DC56F4" w:rsidRPr="001D6ECB" w:rsidRDefault="00DC56F4" w:rsidP="00DC56F4">
            <w:pPr>
              <w:jc w:val="center"/>
              <w:rPr>
                <w:b/>
                <w:bCs/>
                <w:sz w:val="24"/>
                <w:szCs w:val="24"/>
              </w:rPr>
            </w:pPr>
          </w:p>
        </w:tc>
        <w:tc>
          <w:tcPr>
            <w:tcW w:w="900" w:type="dxa"/>
          </w:tcPr>
          <w:p w:rsidR="00DC56F4" w:rsidRPr="001D6ECB" w:rsidRDefault="00DC56F4" w:rsidP="00DC56F4">
            <w:pPr>
              <w:rPr>
                <w:sz w:val="24"/>
                <w:szCs w:val="24"/>
              </w:rPr>
            </w:pPr>
          </w:p>
        </w:tc>
        <w:tc>
          <w:tcPr>
            <w:tcW w:w="1080" w:type="dxa"/>
            <w:tcBorders>
              <w:right w:val="single" w:sz="4" w:space="0" w:color="auto"/>
            </w:tcBorders>
          </w:tcPr>
          <w:p w:rsidR="00DC56F4" w:rsidRPr="001D6ECB" w:rsidRDefault="00DC56F4" w:rsidP="00DC56F4">
            <w:pPr>
              <w:rPr>
                <w:b/>
                <w:bCs/>
                <w:sz w:val="24"/>
                <w:szCs w:val="24"/>
              </w:rPr>
            </w:pPr>
          </w:p>
        </w:tc>
        <w:tc>
          <w:tcPr>
            <w:tcW w:w="990" w:type="dxa"/>
            <w:tcBorders>
              <w:left w:val="single" w:sz="4" w:space="0" w:color="auto"/>
              <w:right w:val="single" w:sz="4" w:space="0" w:color="auto"/>
            </w:tcBorders>
          </w:tcPr>
          <w:p w:rsidR="00DC56F4" w:rsidRPr="001D6ECB" w:rsidRDefault="00DC56F4" w:rsidP="00DC56F4">
            <w:pPr>
              <w:jc w:val="center"/>
              <w:rPr>
                <w:b/>
                <w:bCs/>
                <w:sz w:val="24"/>
                <w:szCs w:val="24"/>
              </w:rPr>
            </w:pPr>
          </w:p>
        </w:tc>
        <w:tc>
          <w:tcPr>
            <w:tcW w:w="1620" w:type="dxa"/>
            <w:tcBorders>
              <w:left w:val="single" w:sz="4" w:space="0" w:color="auto"/>
              <w:right w:val="single" w:sz="4" w:space="0" w:color="auto"/>
            </w:tcBorders>
          </w:tcPr>
          <w:p w:rsidR="00DC56F4" w:rsidRPr="001D6ECB" w:rsidRDefault="00DC56F4" w:rsidP="00DC56F4">
            <w:pPr>
              <w:jc w:val="center"/>
              <w:rPr>
                <w:b/>
                <w:bCs/>
                <w:sz w:val="24"/>
                <w:szCs w:val="24"/>
              </w:rPr>
            </w:pPr>
          </w:p>
        </w:tc>
        <w:tc>
          <w:tcPr>
            <w:tcW w:w="1260" w:type="dxa"/>
            <w:tcBorders>
              <w:left w:val="single" w:sz="4" w:space="0" w:color="auto"/>
              <w:right w:val="single" w:sz="4" w:space="0" w:color="auto"/>
            </w:tcBorders>
          </w:tcPr>
          <w:p w:rsidR="00DC56F4" w:rsidRPr="001D6ECB" w:rsidRDefault="00DC56F4" w:rsidP="00DC56F4">
            <w:pPr>
              <w:jc w:val="center"/>
              <w:rPr>
                <w:b/>
                <w:bCs/>
                <w:sz w:val="24"/>
                <w:szCs w:val="24"/>
              </w:rPr>
            </w:pPr>
          </w:p>
        </w:tc>
        <w:tc>
          <w:tcPr>
            <w:tcW w:w="1260" w:type="dxa"/>
            <w:tcBorders>
              <w:left w:val="single" w:sz="4" w:space="0" w:color="auto"/>
            </w:tcBorders>
          </w:tcPr>
          <w:p w:rsidR="00DC56F4" w:rsidRPr="001D6ECB" w:rsidRDefault="00DC56F4" w:rsidP="00DC56F4">
            <w:pPr>
              <w:jc w:val="center"/>
              <w:rPr>
                <w:b/>
                <w:bCs/>
                <w:sz w:val="24"/>
                <w:szCs w:val="24"/>
              </w:rPr>
            </w:pPr>
          </w:p>
        </w:tc>
        <w:tc>
          <w:tcPr>
            <w:tcW w:w="990" w:type="dxa"/>
          </w:tcPr>
          <w:p w:rsidR="00DC56F4" w:rsidRPr="001D6ECB" w:rsidRDefault="00DC56F4" w:rsidP="00DC56F4">
            <w:pPr>
              <w:jc w:val="center"/>
              <w:rPr>
                <w:b/>
                <w:bCs/>
                <w:sz w:val="24"/>
                <w:szCs w:val="24"/>
              </w:rPr>
            </w:pPr>
          </w:p>
        </w:tc>
      </w:tr>
      <w:tr w:rsidR="00DC56F4" w:rsidRPr="001D6ECB" w:rsidTr="00363C9A">
        <w:tc>
          <w:tcPr>
            <w:tcW w:w="2340" w:type="dxa"/>
            <w:gridSpan w:val="2"/>
          </w:tcPr>
          <w:p w:rsidR="00DC56F4" w:rsidRPr="001D6ECB" w:rsidRDefault="00DC56F4" w:rsidP="00DC56F4">
            <w:pPr>
              <w:rPr>
                <w:b/>
                <w:bCs/>
                <w:sz w:val="24"/>
                <w:szCs w:val="24"/>
              </w:rPr>
            </w:pPr>
            <w:r w:rsidRPr="001D6ECB">
              <w:rPr>
                <w:b/>
                <w:bCs/>
                <w:sz w:val="24"/>
                <w:szCs w:val="24"/>
              </w:rPr>
              <w:t>Grand Mean</w:t>
            </w:r>
          </w:p>
        </w:tc>
        <w:tc>
          <w:tcPr>
            <w:tcW w:w="900" w:type="dxa"/>
            <w:tcBorders>
              <w:right w:val="single" w:sz="4" w:space="0" w:color="auto"/>
            </w:tcBorders>
          </w:tcPr>
          <w:p w:rsidR="00DC56F4" w:rsidRPr="001D6ECB" w:rsidRDefault="00DC56F4" w:rsidP="00DC56F4">
            <w:pPr>
              <w:rPr>
                <w:b/>
                <w:bCs/>
                <w:sz w:val="24"/>
                <w:szCs w:val="24"/>
              </w:rPr>
            </w:pPr>
            <w:r w:rsidRPr="001D6ECB">
              <w:rPr>
                <w:b/>
                <w:bCs/>
                <w:sz w:val="24"/>
                <w:szCs w:val="24"/>
              </w:rPr>
              <w:t>500</w:t>
            </w:r>
          </w:p>
        </w:tc>
        <w:tc>
          <w:tcPr>
            <w:tcW w:w="1080" w:type="dxa"/>
            <w:tcBorders>
              <w:left w:val="single" w:sz="4" w:space="0" w:color="auto"/>
              <w:right w:val="single" w:sz="4" w:space="0" w:color="auto"/>
            </w:tcBorders>
          </w:tcPr>
          <w:p w:rsidR="00DC56F4" w:rsidRPr="001D6ECB" w:rsidRDefault="00DC56F4" w:rsidP="00DC56F4">
            <w:pPr>
              <w:rPr>
                <w:b/>
                <w:bCs/>
                <w:sz w:val="24"/>
                <w:szCs w:val="24"/>
              </w:rPr>
            </w:pPr>
            <w:r w:rsidRPr="001D6ECB">
              <w:rPr>
                <w:b/>
                <w:bCs/>
                <w:sz w:val="24"/>
                <w:szCs w:val="24"/>
              </w:rPr>
              <w:t>16 Nov.</w:t>
            </w:r>
          </w:p>
        </w:tc>
        <w:tc>
          <w:tcPr>
            <w:tcW w:w="990" w:type="dxa"/>
            <w:tcBorders>
              <w:left w:val="single" w:sz="4" w:space="0" w:color="auto"/>
              <w:right w:val="single" w:sz="4" w:space="0" w:color="auto"/>
            </w:tcBorders>
          </w:tcPr>
          <w:p w:rsidR="00DC56F4" w:rsidRPr="001D6ECB" w:rsidRDefault="00DC56F4" w:rsidP="00DC56F4">
            <w:pPr>
              <w:jc w:val="center"/>
              <w:rPr>
                <w:b/>
                <w:bCs/>
                <w:sz w:val="24"/>
                <w:szCs w:val="24"/>
              </w:rPr>
            </w:pPr>
            <w:r w:rsidRPr="001D6ECB">
              <w:rPr>
                <w:b/>
                <w:bCs/>
                <w:sz w:val="24"/>
                <w:szCs w:val="24"/>
              </w:rPr>
              <w:t>140</w:t>
            </w:r>
          </w:p>
        </w:tc>
        <w:tc>
          <w:tcPr>
            <w:tcW w:w="1620" w:type="dxa"/>
            <w:tcBorders>
              <w:left w:val="single" w:sz="4" w:space="0" w:color="auto"/>
              <w:right w:val="single" w:sz="4" w:space="0" w:color="auto"/>
            </w:tcBorders>
          </w:tcPr>
          <w:p w:rsidR="00DC56F4" w:rsidRPr="001D6ECB" w:rsidRDefault="00DC56F4" w:rsidP="00DC56F4">
            <w:pPr>
              <w:jc w:val="center"/>
              <w:rPr>
                <w:b/>
                <w:bCs/>
                <w:sz w:val="24"/>
                <w:szCs w:val="24"/>
              </w:rPr>
            </w:pPr>
            <w:r w:rsidRPr="001D6ECB">
              <w:rPr>
                <w:b/>
                <w:bCs/>
                <w:sz w:val="24"/>
                <w:szCs w:val="24"/>
              </w:rPr>
              <w:t>T+24D(0.75S)</w:t>
            </w:r>
          </w:p>
        </w:tc>
        <w:tc>
          <w:tcPr>
            <w:tcW w:w="1260" w:type="dxa"/>
            <w:tcBorders>
              <w:left w:val="single" w:sz="4" w:space="0" w:color="auto"/>
              <w:right w:val="single" w:sz="4" w:space="0" w:color="auto"/>
            </w:tcBorders>
          </w:tcPr>
          <w:p w:rsidR="00DC56F4" w:rsidRPr="001D6ECB" w:rsidRDefault="00DC56F4" w:rsidP="00DC56F4">
            <w:pPr>
              <w:jc w:val="center"/>
              <w:rPr>
                <w:b/>
                <w:bCs/>
                <w:sz w:val="24"/>
                <w:szCs w:val="24"/>
              </w:rPr>
            </w:pPr>
            <w:r w:rsidRPr="001D6ECB">
              <w:rPr>
                <w:b/>
                <w:bCs/>
                <w:sz w:val="24"/>
                <w:szCs w:val="24"/>
              </w:rPr>
              <w:t>118.2(43)</w:t>
            </w:r>
          </w:p>
        </w:tc>
        <w:tc>
          <w:tcPr>
            <w:tcW w:w="1260" w:type="dxa"/>
            <w:tcBorders>
              <w:left w:val="single" w:sz="4" w:space="0" w:color="auto"/>
            </w:tcBorders>
          </w:tcPr>
          <w:p w:rsidR="00DC56F4" w:rsidRPr="001D6ECB" w:rsidRDefault="00DC56F4" w:rsidP="00DC56F4">
            <w:pPr>
              <w:jc w:val="center"/>
              <w:rPr>
                <w:b/>
                <w:bCs/>
                <w:sz w:val="24"/>
                <w:szCs w:val="24"/>
              </w:rPr>
            </w:pPr>
            <w:r w:rsidRPr="001D6ECB">
              <w:rPr>
                <w:b/>
                <w:bCs/>
                <w:sz w:val="24"/>
                <w:szCs w:val="24"/>
              </w:rPr>
              <w:t>10.5</w:t>
            </w:r>
          </w:p>
        </w:tc>
        <w:tc>
          <w:tcPr>
            <w:tcW w:w="990" w:type="dxa"/>
          </w:tcPr>
          <w:p w:rsidR="00DC56F4" w:rsidRPr="001D6ECB" w:rsidRDefault="00DC56F4" w:rsidP="00DC56F4">
            <w:pPr>
              <w:jc w:val="center"/>
              <w:rPr>
                <w:b/>
                <w:bCs/>
                <w:sz w:val="24"/>
                <w:szCs w:val="24"/>
              </w:rPr>
            </w:pPr>
            <w:r w:rsidRPr="001D6ECB">
              <w:rPr>
                <w:b/>
                <w:bCs/>
                <w:sz w:val="24"/>
                <w:szCs w:val="24"/>
              </w:rPr>
              <w:t>3707</w:t>
            </w:r>
          </w:p>
        </w:tc>
      </w:tr>
      <w:tr w:rsidR="00DC56F4" w:rsidRPr="001D6ECB" w:rsidTr="00363C9A">
        <w:tc>
          <w:tcPr>
            <w:tcW w:w="10440" w:type="dxa"/>
            <w:gridSpan w:val="9"/>
          </w:tcPr>
          <w:p w:rsidR="00DC56F4" w:rsidRPr="001D6ECB" w:rsidRDefault="00DC56F4" w:rsidP="00DC56F4">
            <w:pPr>
              <w:jc w:val="center"/>
              <w:rPr>
                <w:b/>
                <w:bCs/>
                <w:sz w:val="24"/>
                <w:szCs w:val="24"/>
              </w:rPr>
            </w:pPr>
          </w:p>
          <w:p w:rsidR="00DC56F4" w:rsidRPr="001D6ECB" w:rsidRDefault="00DC56F4" w:rsidP="00A35144">
            <w:pPr>
              <w:pStyle w:val="ListParagraph"/>
              <w:numPr>
                <w:ilvl w:val="0"/>
                <w:numId w:val="38"/>
              </w:numPr>
              <w:jc w:val="center"/>
              <w:rPr>
                <w:b/>
                <w:bCs/>
                <w:sz w:val="24"/>
                <w:szCs w:val="24"/>
              </w:rPr>
            </w:pPr>
            <w:r w:rsidRPr="001D6ECB">
              <w:rPr>
                <w:b/>
                <w:bCs/>
                <w:sz w:val="24"/>
                <w:szCs w:val="24"/>
              </w:rPr>
              <w:t>Reference Site (</w:t>
            </w:r>
            <w:proofErr w:type="spellStart"/>
            <w:r w:rsidRPr="001D6ECB">
              <w:rPr>
                <w:b/>
                <w:bCs/>
                <w:sz w:val="24"/>
                <w:szCs w:val="24"/>
              </w:rPr>
              <w:t>Hudeiba</w:t>
            </w:r>
            <w:proofErr w:type="spellEnd"/>
            <w:r w:rsidRPr="001D6ECB">
              <w:rPr>
                <w:b/>
                <w:bCs/>
                <w:sz w:val="24"/>
                <w:szCs w:val="24"/>
              </w:rPr>
              <w:t xml:space="preserve"> Research Farm)</w:t>
            </w:r>
          </w:p>
        </w:tc>
      </w:tr>
      <w:tr w:rsidR="00DC56F4" w:rsidRPr="001D6ECB" w:rsidTr="00363C9A">
        <w:tc>
          <w:tcPr>
            <w:tcW w:w="1260" w:type="dxa"/>
          </w:tcPr>
          <w:p w:rsidR="00DC56F4" w:rsidRPr="001D6ECB" w:rsidRDefault="00DC56F4" w:rsidP="00DC56F4">
            <w:pPr>
              <w:jc w:val="center"/>
              <w:rPr>
                <w:sz w:val="24"/>
                <w:szCs w:val="24"/>
              </w:rPr>
            </w:pPr>
            <w:r w:rsidRPr="001D6ECB">
              <w:rPr>
                <w:sz w:val="24"/>
                <w:szCs w:val="24"/>
              </w:rPr>
              <w:t>On-Station</w:t>
            </w:r>
          </w:p>
        </w:tc>
        <w:tc>
          <w:tcPr>
            <w:tcW w:w="1080" w:type="dxa"/>
          </w:tcPr>
          <w:p w:rsidR="00DC56F4" w:rsidRPr="001D6ECB" w:rsidRDefault="00DC56F4" w:rsidP="00DC56F4">
            <w:pPr>
              <w:jc w:val="center"/>
              <w:rPr>
                <w:sz w:val="24"/>
                <w:szCs w:val="24"/>
              </w:rPr>
            </w:pPr>
            <w:proofErr w:type="spellStart"/>
            <w:r w:rsidRPr="001D6ECB">
              <w:rPr>
                <w:sz w:val="24"/>
                <w:szCs w:val="24"/>
              </w:rPr>
              <w:t>Nebta</w:t>
            </w:r>
            <w:proofErr w:type="spellEnd"/>
          </w:p>
        </w:tc>
        <w:tc>
          <w:tcPr>
            <w:tcW w:w="900" w:type="dxa"/>
          </w:tcPr>
          <w:p w:rsidR="00DC56F4" w:rsidRPr="001D6ECB" w:rsidRDefault="00DC56F4" w:rsidP="00DC56F4">
            <w:pPr>
              <w:rPr>
                <w:sz w:val="24"/>
                <w:szCs w:val="24"/>
              </w:rPr>
            </w:pPr>
            <w:r w:rsidRPr="001D6ECB">
              <w:rPr>
                <w:sz w:val="24"/>
                <w:szCs w:val="24"/>
              </w:rPr>
              <w:t>750</w:t>
            </w:r>
          </w:p>
        </w:tc>
        <w:tc>
          <w:tcPr>
            <w:tcW w:w="1080" w:type="dxa"/>
          </w:tcPr>
          <w:p w:rsidR="00DC56F4" w:rsidRPr="001D6ECB" w:rsidRDefault="00DC56F4" w:rsidP="00DC56F4">
            <w:pPr>
              <w:rPr>
                <w:sz w:val="24"/>
                <w:szCs w:val="24"/>
              </w:rPr>
            </w:pPr>
            <w:r w:rsidRPr="001D6ECB">
              <w:rPr>
                <w:sz w:val="24"/>
                <w:szCs w:val="24"/>
              </w:rPr>
              <w:t>13 Nov.</w:t>
            </w:r>
          </w:p>
        </w:tc>
        <w:tc>
          <w:tcPr>
            <w:tcW w:w="990" w:type="dxa"/>
          </w:tcPr>
          <w:p w:rsidR="00DC56F4" w:rsidRPr="001D6ECB" w:rsidRDefault="00DC56F4" w:rsidP="00DC56F4">
            <w:pPr>
              <w:jc w:val="center"/>
              <w:rPr>
                <w:sz w:val="24"/>
                <w:szCs w:val="24"/>
              </w:rPr>
            </w:pPr>
            <w:r w:rsidRPr="001D6ECB">
              <w:rPr>
                <w:sz w:val="24"/>
                <w:szCs w:val="24"/>
              </w:rPr>
              <w:t>140</w:t>
            </w:r>
          </w:p>
        </w:tc>
        <w:tc>
          <w:tcPr>
            <w:tcW w:w="1620" w:type="dxa"/>
          </w:tcPr>
          <w:p w:rsidR="00DC56F4" w:rsidRPr="001D6ECB" w:rsidRDefault="00DC56F4" w:rsidP="00DC56F4">
            <w:pPr>
              <w:jc w:val="center"/>
              <w:rPr>
                <w:sz w:val="24"/>
                <w:szCs w:val="24"/>
              </w:rPr>
            </w:pPr>
            <w:r w:rsidRPr="001D6ECB">
              <w:rPr>
                <w:sz w:val="24"/>
                <w:szCs w:val="24"/>
              </w:rPr>
              <w:t>T+24D(1S)</w:t>
            </w:r>
          </w:p>
        </w:tc>
        <w:tc>
          <w:tcPr>
            <w:tcW w:w="1260" w:type="dxa"/>
          </w:tcPr>
          <w:p w:rsidR="00DC56F4" w:rsidRPr="001D6ECB" w:rsidRDefault="00DC56F4" w:rsidP="00DC56F4">
            <w:pPr>
              <w:jc w:val="center"/>
              <w:rPr>
                <w:sz w:val="24"/>
                <w:szCs w:val="24"/>
              </w:rPr>
            </w:pPr>
            <w:r w:rsidRPr="001D6ECB">
              <w:rPr>
                <w:sz w:val="24"/>
                <w:szCs w:val="24"/>
              </w:rPr>
              <w:t>129(43)</w:t>
            </w:r>
          </w:p>
        </w:tc>
        <w:tc>
          <w:tcPr>
            <w:tcW w:w="1260" w:type="dxa"/>
          </w:tcPr>
          <w:p w:rsidR="00DC56F4" w:rsidRPr="001D6ECB" w:rsidRDefault="00DC56F4" w:rsidP="00DC56F4">
            <w:pPr>
              <w:jc w:val="center"/>
              <w:rPr>
                <w:sz w:val="24"/>
                <w:szCs w:val="24"/>
              </w:rPr>
            </w:pPr>
            <w:r w:rsidRPr="001D6ECB">
              <w:rPr>
                <w:sz w:val="24"/>
                <w:szCs w:val="24"/>
              </w:rPr>
              <w:t>9</w:t>
            </w:r>
          </w:p>
        </w:tc>
        <w:tc>
          <w:tcPr>
            <w:tcW w:w="990" w:type="dxa"/>
          </w:tcPr>
          <w:p w:rsidR="00DC56F4" w:rsidRPr="001D6ECB" w:rsidRDefault="00DC56F4" w:rsidP="00DC56F4">
            <w:pPr>
              <w:jc w:val="center"/>
              <w:rPr>
                <w:sz w:val="24"/>
                <w:szCs w:val="24"/>
              </w:rPr>
            </w:pPr>
            <w:r w:rsidRPr="001D6ECB">
              <w:rPr>
                <w:sz w:val="24"/>
                <w:szCs w:val="24"/>
              </w:rPr>
              <w:t>3749</w:t>
            </w:r>
          </w:p>
        </w:tc>
      </w:tr>
      <w:tr w:rsidR="00DC56F4" w:rsidRPr="001D6ECB" w:rsidTr="00363C9A">
        <w:tc>
          <w:tcPr>
            <w:tcW w:w="1260" w:type="dxa"/>
          </w:tcPr>
          <w:p w:rsidR="00DC56F4" w:rsidRPr="001D6ECB" w:rsidRDefault="00DC56F4" w:rsidP="00DC56F4">
            <w:pPr>
              <w:jc w:val="center"/>
              <w:rPr>
                <w:sz w:val="24"/>
                <w:szCs w:val="24"/>
              </w:rPr>
            </w:pPr>
            <w:r w:rsidRPr="001D6ECB">
              <w:rPr>
                <w:sz w:val="24"/>
                <w:szCs w:val="24"/>
              </w:rPr>
              <w:t>On-Station</w:t>
            </w:r>
          </w:p>
        </w:tc>
        <w:tc>
          <w:tcPr>
            <w:tcW w:w="1080" w:type="dxa"/>
          </w:tcPr>
          <w:p w:rsidR="00DC56F4" w:rsidRPr="001D6ECB" w:rsidRDefault="00DC56F4" w:rsidP="00DC56F4">
            <w:pPr>
              <w:jc w:val="center"/>
              <w:rPr>
                <w:sz w:val="24"/>
                <w:szCs w:val="24"/>
              </w:rPr>
            </w:pPr>
            <w:proofErr w:type="spellStart"/>
            <w:r w:rsidRPr="001D6ECB">
              <w:rPr>
                <w:sz w:val="24"/>
                <w:szCs w:val="24"/>
              </w:rPr>
              <w:t>Debeira</w:t>
            </w:r>
            <w:proofErr w:type="spellEnd"/>
          </w:p>
        </w:tc>
        <w:tc>
          <w:tcPr>
            <w:tcW w:w="900" w:type="dxa"/>
          </w:tcPr>
          <w:p w:rsidR="00DC56F4" w:rsidRPr="001D6ECB" w:rsidRDefault="00DC56F4" w:rsidP="00DC56F4">
            <w:pPr>
              <w:rPr>
                <w:sz w:val="24"/>
                <w:szCs w:val="24"/>
              </w:rPr>
            </w:pPr>
            <w:r w:rsidRPr="001D6ECB">
              <w:rPr>
                <w:sz w:val="24"/>
                <w:szCs w:val="24"/>
              </w:rPr>
              <w:t>750</w:t>
            </w:r>
          </w:p>
        </w:tc>
        <w:tc>
          <w:tcPr>
            <w:tcW w:w="1080" w:type="dxa"/>
          </w:tcPr>
          <w:p w:rsidR="00DC56F4" w:rsidRPr="001D6ECB" w:rsidRDefault="00DC56F4" w:rsidP="00DC56F4">
            <w:pPr>
              <w:rPr>
                <w:sz w:val="24"/>
                <w:szCs w:val="24"/>
              </w:rPr>
            </w:pPr>
            <w:r w:rsidRPr="001D6ECB">
              <w:rPr>
                <w:sz w:val="24"/>
                <w:szCs w:val="24"/>
              </w:rPr>
              <w:t>13 Nov.</w:t>
            </w:r>
          </w:p>
        </w:tc>
        <w:tc>
          <w:tcPr>
            <w:tcW w:w="990" w:type="dxa"/>
          </w:tcPr>
          <w:p w:rsidR="00DC56F4" w:rsidRPr="001D6ECB" w:rsidRDefault="00DC56F4" w:rsidP="00DC56F4">
            <w:pPr>
              <w:jc w:val="center"/>
              <w:rPr>
                <w:sz w:val="24"/>
                <w:szCs w:val="24"/>
              </w:rPr>
            </w:pPr>
            <w:r w:rsidRPr="001D6ECB">
              <w:rPr>
                <w:sz w:val="24"/>
                <w:szCs w:val="24"/>
              </w:rPr>
              <w:t>140</w:t>
            </w:r>
          </w:p>
        </w:tc>
        <w:tc>
          <w:tcPr>
            <w:tcW w:w="1620" w:type="dxa"/>
          </w:tcPr>
          <w:p w:rsidR="00DC56F4" w:rsidRPr="001D6ECB" w:rsidRDefault="00DC56F4" w:rsidP="00DC56F4">
            <w:pPr>
              <w:jc w:val="center"/>
              <w:rPr>
                <w:sz w:val="24"/>
                <w:szCs w:val="24"/>
              </w:rPr>
            </w:pPr>
            <w:r w:rsidRPr="001D6ECB">
              <w:rPr>
                <w:sz w:val="24"/>
                <w:szCs w:val="24"/>
              </w:rPr>
              <w:t>T+24D(1S)</w:t>
            </w:r>
          </w:p>
        </w:tc>
        <w:tc>
          <w:tcPr>
            <w:tcW w:w="1260" w:type="dxa"/>
          </w:tcPr>
          <w:p w:rsidR="00DC56F4" w:rsidRPr="001D6ECB" w:rsidRDefault="00DC56F4" w:rsidP="00DC56F4">
            <w:pPr>
              <w:jc w:val="center"/>
              <w:rPr>
                <w:sz w:val="24"/>
                <w:szCs w:val="24"/>
              </w:rPr>
            </w:pPr>
            <w:r w:rsidRPr="001D6ECB">
              <w:rPr>
                <w:sz w:val="24"/>
                <w:szCs w:val="24"/>
              </w:rPr>
              <w:t>129(43)</w:t>
            </w:r>
          </w:p>
        </w:tc>
        <w:tc>
          <w:tcPr>
            <w:tcW w:w="1260" w:type="dxa"/>
          </w:tcPr>
          <w:p w:rsidR="00DC56F4" w:rsidRPr="001D6ECB" w:rsidRDefault="00DC56F4" w:rsidP="00DC56F4">
            <w:pPr>
              <w:jc w:val="center"/>
              <w:rPr>
                <w:sz w:val="24"/>
                <w:szCs w:val="24"/>
              </w:rPr>
            </w:pPr>
            <w:r w:rsidRPr="001D6ECB">
              <w:rPr>
                <w:sz w:val="24"/>
                <w:szCs w:val="24"/>
              </w:rPr>
              <w:t>10</w:t>
            </w:r>
          </w:p>
        </w:tc>
        <w:tc>
          <w:tcPr>
            <w:tcW w:w="990" w:type="dxa"/>
          </w:tcPr>
          <w:p w:rsidR="00DC56F4" w:rsidRPr="001D6ECB" w:rsidRDefault="00DC56F4" w:rsidP="00DC56F4">
            <w:pPr>
              <w:jc w:val="center"/>
              <w:rPr>
                <w:sz w:val="24"/>
                <w:szCs w:val="24"/>
              </w:rPr>
            </w:pPr>
            <w:r w:rsidRPr="001D6ECB">
              <w:rPr>
                <w:sz w:val="24"/>
                <w:szCs w:val="24"/>
              </w:rPr>
              <w:t>4097</w:t>
            </w:r>
          </w:p>
        </w:tc>
      </w:tr>
      <w:tr w:rsidR="00DC56F4" w:rsidRPr="001D6ECB" w:rsidTr="00363C9A">
        <w:tc>
          <w:tcPr>
            <w:tcW w:w="1260" w:type="dxa"/>
          </w:tcPr>
          <w:p w:rsidR="00DC56F4" w:rsidRPr="001D6ECB" w:rsidRDefault="00DC56F4" w:rsidP="00DC56F4">
            <w:pPr>
              <w:jc w:val="center"/>
              <w:rPr>
                <w:b/>
                <w:bCs/>
                <w:sz w:val="24"/>
                <w:szCs w:val="24"/>
              </w:rPr>
            </w:pPr>
            <w:r w:rsidRPr="001D6ECB">
              <w:rPr>
                <w:b/>
                <w:bCs/>
                <w:sz w:val="24"/>
                <w:szCs w:val="24"/>
              </w:rPr>
              <w:t>Mean</w:t>
            </w:r>
          </w:p>
        </w:tc>
        <w:tc>
          <w:tcPr>
            <w:tcW w:w="1080" w:type="dxa"/>
          </w:tcPr>
          <w:p w:rsidR="00DC56F4" w:rsidRPr="001D6ECB" w:rsidRDefault="00DC56F4" w:rsidP="00DC56F4">
            <w:pPr>
              <w:jc w:val="center"/>
              <w:rPr>
                <w:b/>
                <w:bCs/>
                <w:sz w:val="24"/>
                <w:szCs w:val="24"/>
              </w:rPr>
            </w:pPr>
          </w:p>
        </w:tc>
        <w:tc>
          <w:tcPr>
            <w:tcW w:w="900" w:type="dxa"/>
          </w:tcPr>
          <w:p w:rsidR="00DC56F4" w:rsidRPr="001D6ECB" w:rsidRDefault="00DC56F4" w:rsidP="00DC56F4">
            <w:pPr>
              <w:rPr>
                <w:b/>
                <w:bCs/>
                <w:sz w:val="24"/>
                <w:szCs w:val="24"/>
              </w:rPr>
            </w:pPr>
            <w:r w:rsidRPr="001D6ECB">
              <w:rPr>
                <w:b/>
                <w:bCs/>
                <w:sz w:val="24"/>
                <w:szCs w:val="24"/>
              </w:rPr>
              <w:t>750</w:t>
            </w:r>
          </w:p>
        </w:tc>
        <w:tc>
          <w:tcPr>
            <w:tcW w:w="1080" w:type="dxa"/>
          </w:tcPr>
          <w:p w:rsidR="00DC56F4" w:rsidRPr="001D6ECB" w:rsidRDefault="00DC56F4" w:rsidP="00DC56F4">
            <w:pPr>
              <w:rPr>
                <w:b/>
                <w:bCs/>
                <w:sz w:val="24"/>
                <w:szCs w:val="24"/>
              </w:rPr>
            </w:pPr>
            <w:r w:rsidRPr="001D6ECB">
              <w:rPr>
                <w:b/>
                <w:bCs/>
                <w:sz w:val="24"/>
                <w:szCs w:val="24"/>
              </w:rPr>
              <w:t>13 Nov.</w:t>
            </w:r>
          </w:p>
        </w:tc>
        <w:tc>
          <w:tcPr>
            <w:tcW w:w="990" w:type="dxa"/>
          </w:tcPr>
          <w:p w:rsidR="00DC56F4" w:rsidRPr="001D6ECB" w:rsidRDefault="00DC56F4" w:rsidP="00DC56F4">
            <w:pPr>
              <w:jc w:val="center"/>
              <w:rPr>
                <w:b/>
                <w:bCs/>
                <w:sz w:val="24"/>
                <w:szCs w:val="24"/>
              </w:rPr>
            </w:pPr>
            <w:r w:rsidRPr="001D6ECB">
              <w:rPr>
                <w:b/>
                <w:bCs/>
                <w:sz w:val="24"/>
                <w:szCs w:val="24"/>
              </w:rPr>
              <w:t>140</w:t>
            </w:r>
          </w:p>
        </w:tc>
        <w:tc>
          <w:tcPr>
            <w:tcW w:w="1620" w:type="dxa"/>
          </w:tcPr>
          <w:p w:rsidR="00DC56F4" w:rsidRPr="001D6ECB" w:rsidRDefault="00DC56F4" w:rsidP="00DC56F4">
            <w:pPr>
              <w:jc w:val="center"/>
              <w:rPr>
                <w:b/>
                <w:bCs/>
                <w:sz w:val="24"/>
                <w:szCs w:val="24"/>
              </w:rPr>
            </w:pPr>
            <w:r w:rsidRPr="001D6ECB">
              <w:rPr>
                <w:b/>
                <w:bCs/>
                <w:sz w:val="24"/>
                <w:szCs w:val="24"/>
              </w:rPr>
              <w:t>T+24D(1S)</w:t>
            </w:r>
          </w:p>
        </w:tc>
        <w:tc>
          <w:tcPr>
            <w:tcW w:w="1260" w:type="dxa"/>
          </w:tcPr>
          <w:p w:rsidR="00DC56F4" w:rsidRPr="001D6ECB" w:rsidRDefault="00DC56F4" w:rsidP="00DC56F4">
            <w:pPr>
              <w:jc w:val="center"/>
              <w:rPr>
                <w:b/>
                <w:bCs/>
                <w:sz w:val="24"/>
                <w:szCs w:val="24"/>
              </w:rPr>
            </w:pPr>
            <w:r w:rsidRPr="001D6ECB">
              <w:rPr>
                <w:b/>
                <w:bCs/>
                <w:sz w:val="24"/>
                <w:szCs w:val="24"/>
              </w:rPr>
              <w:t>129(43)</w:t>
            </w:r>
          </w:p>
        </w:tc>
        <w:tc>
          <w:tcPr>
            <w:tcW w:w="1260" w:type="dxa"/>
          </w:tcPr>
          <w:p w:rsidR="00DC56F4" w:rsidRPr="001D6ECB" w:rsidRDefault="00DC56F4" w:rsidP="00DC56F4">
            <w:pPr>
              <w:jc w:val="center"/>
              <w:rPr>
                <w:b/>
                <w:bCs/>
                <w:sz w:val="24"/>
                <w:szCs w:val="24"/>
              </w:rPr>
            </w:pPr>
            <w:r w:rsidRPr="001D6ECB">
              <w:rPr>
                <w:b/>
                <w:bCs/>
                <w:sz w:val="24"/>
                <w:szCs w:val="24"/>
              </w:rPr>
              <w:t>9.5</w:t>
            </w:r>
          </w:p>
        </w:tc>
        <w:tc>
          <w:tcPr>
            <w:tcW w:w="990" w:type="dxa"/>
          </w:tcPr>
          <w:p w:rsidR="00DC56F4" w:rsidRPr="001D6ECB" w:rsidRDefault="00DC56F4" w:rsidP="00DC56F4">
            <w:pPr>
              <w:jc w:val="center"/>
              <w:rPr>
                <w:b/>
                <w:bCs/>
                <w:sz w:val="24"/>
                <w:szCs w:val="24"/>
              </w:rPr>
            </w:pPr>
            <w:r w:rsidRPr="001D6ECB">
              <w:rPr>
                <w:b/>
                <w:bCs/>
                <w:sz w:val="24"/>
                <w:szCs w:val="24"/>
              </w:rPr>
              <w:t>3923</w:t>
            </w:r>
          </w:p>
        </w:tc>
      </w:tr>
    </w:tbl>
    <w:p w:rsidR="00DC56F4" w:rsidRPr="00363C9A" w:rsidRDefault="00DC56F4" w:rsidP="00363C9A">
      <w:pPr>
        <w:rPr>
          <w:rFonts w:ascii="Times New Roman" w:hAnsi="Times New Roman" w:cs="Times New Roman"/>
          <w:i/>
          <w:iCs/>
          <w:sz w:val="24"/>
          <w:szCs w:val="24"/>
        </w:rPr>
      </w:pPr>
      <w:r w:rsidRPr="001D6ECB">
        <w:rPr>
          <w:rFonts w:ascii="Times New Roman" w:hAnsi="Times New Roman" w:cs="Times New Roman"/>
          <w:i/>
          <w:iCs/>
          <w:sz w:val="24"/>
          <w:szCs w:val="24"/>
        </w:rPr>
        <w:t xml:space="preserve">Notice: T = </w:t>
      </w:r>
      <w:proofErr w:type="spellStart"/>
      <w:r w:rsidRPr="001D6ECB">
        <w:rPr>
          <w:rFonts w:ascii="Times New Roman" w:hAnsi="Times New Roman" w:cs="Times New Roman"/>
          <w:i/>
          <w:iCs/>
          <w:sz w:val="24"/>
          <w:szCs w:val="24"/>
        </w:rPr>
        <w:t>Traxos</w:t>
      </w:r>
      <w:proofErr w:type="spellEnd"/>
      <w:r w:rsidRPr="001D6ECB">
        <w:rPr>
          <w:rFonts w:ascii="Times New Roman" w:hAnsi="Times New Roman" w:cs="Times New Roman"/>
          <w:i/>
          <w:iCs/>
          <w:sz w:val="24"/>
          <w:szCs w:val="24"/>
        </w:rPr>
        <w:t xml:space="preserve">,  24D = Post emergence application of </w:t>
      </w:r>
      <w:proofErr w:type="spellStart"/>
      <w:r w:rsidRPr="001D6ECB">
        <w:rPr>
          <w:rFonts w:ascii="Times New Roman" w:hAnsi="Times New Roman" w:cs="Times New Roman"/>
          <w:i/>
          <w:iCs/>
          <w:sz w:val="24"/>
          <w:szCs w:val="24"/>
        </w:rPr>
        <w:t>Diali</w:t>
      </w:r>
      <w:r w:rsidR="00363C9A">
        <w:rPr>
          <w:rFonts w:ascii="Times New Roman" w:hAnsi="Times New Roman" w:cs="Times New Roman"/>
          <w:i/>
          <w:iCs/>
          <w:sz w:val="24"/>
          <w:szCs w:val="24"/>
        </w:rPr>
        <w:t>ne</w:t>
      </w:r>
      <w:proofErr w:type="spellEnd"/>
      <w:r w:rsidR="00363C9A">
        <w:rPr>
          <w:rFonts w:ascii="Times New Roman" w:hAnsi="Times New Roman" w:cs="Times New Roman"/>
          <w:i/>
          <w:iCs/>
          <w:sz w:val="24"/>
          <w:szCs w:val="24"/>
        </w:rPr>
        <w:t xml:space="preserve"> Super (2-4-D) and S = Spray.</w:t>
      </w:r>
    </w:p>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Table (2): Partial budget analysis for wheat demonstration plots in Lower Atbara Area 2013/2014 season.</w:t>
      </w:r>
    </w:p>
    <w:tbl>
      <w:tblPr>
        <w:tblW w:w="94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892"/>
        <w:gridCol w:w="8"/>
        <w:gridCol w:w="1080"/>
        <w:gridCol w:w="360"/>
        <w:gridCol w:w="630"/>
        <w:gridCol w:w="900"/>
        <w:gridCol w:w="1080"/>
        <w:gridCol w:w="990"/>
        <w:gridCol w:w="602"/>
        <w:gridCol w:w="568"/>
      </w:tblGrid>
      <w:tr w:rsidR="00DC56F4" w:rsidRPr="001D6ECB" w:rsidTr="00DC56F4">
        <w:trPr>
          <w:trHeight w:val="377"/>
        </w:trPr>
        <w:tc>
          <w:tcPr>
            <w:tcW w:w="2340" w:type="dxa"/>
            <w:tcBorders>
              <w:top w:val="single" w:sz="4" w:space="0" w:color="auto"/>
              <w:left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lastRenderedPageBreak/>
              <w:t>Item</w:t>
            </w:r>
          </w:p>
        </w:tc>
        <w:tc>
          <w:tcPr>
            <w:tcW w:w="2970" w:type="dxa"/>
            <w:gridSpan w:val="5"/>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Reference Site (</w:t>
            </w:r>
            <w:proofErr w:type="spellStart"/>
            <w:r w:rsidRPr="001D6ECB">
              <w:rPr>
                <w:rFonts w:ascii="Times New Roman" w:hAnsi="Times New Roman" w:cs="Times New Roman"/>
                <w:b/>
                <w:bCs/>
                <w:sz w:val="24"/>
                <w:szCs w:val="24"/>
              </w:rPr>
              <w:t>Hudeiba</w:t>
            </w:r>
            <w:proofErr w:type="spellEnd"/>
            <w:r w:rsidRPr="001D6ECB">
              <w:rPr>
                <w:rFonts w:ascii="Times New Roman" w:hAnsi="Times New Roman" w:cs="Times New Roman"/>
                <w:b/>
                <w:bCs/>
                <w:sz w:val="24"/>
                <w:szCs w:val="24"/>
              </w:rPr>
              <w:t>)</w:t>
            </w:r>
          </w:p>
        </w:tc>
        <w:tc>
          <w:tcPr>
            <w:tcW w:w="2970" w:type="dxa"/>
            <w:gridSpan w:val="3"/>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PF Plots (Lower Atbara)</w:t>
            </w:r>
          </w:p>
        </w:tc>
        <w:tc>
          <w:tcPr>
            <w:tcW w:w="117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NF Plots</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p>
        </w:tc>
        <w:tc>
          <w:tcPr>
            <w:tcW w:w="892"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1448" w:type="dxa"/>
            <w:gridSpan w:val="3"/>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2610" w:type="dxa"/>
            <w:gridSpan w:val="3"/>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1592"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Variety</w:t>
            </w:r>
          </w:p>
        </w:tc>
        <w:tc>
          <w:tcPr>
            <w:tcW w:w="90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roofErr w:type="spellStart"/>
            <w:r w:rsidRPr="001D6ECB">
              <w:rPr>
                <w:rFonts w:ascii="Times New Roman" w:hAnsi="Times New Roman" w:cs="Times New Roman"/>
                <w:sz w:val="24"/>
                <w:szCs w:val="24"/>
              </w:rPr>
              <w:t>Nebta</w:t>
            </w:r>
            <w:proofErr w:type="spellEnd"/>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proofErr w:type="spellStart"/>
            <w:r w:rsidRPr="001D6ECB">
              <w:rPr>
                <w:rFonts w:ascii="Times New Roman" w:hAnsi="Times New Roman" w:cs="Times New Roman"/>
                <w:sz w:val="24"/>
                <w:szCs w:val="24"/>
              </w:rPr>
              <w:t>Debeira</w:t>
            </w:r>
            <w:proofErr w:type="spellEnd"/>
          </w:p>
        </w:tc>
        <w:tc>
          <w:tcPr>
            <w:tcW w:w="990" w:type="dxa"/>
            <w:gridSpan w:val="2"/>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b/>
                <w:bCs/>
                <w:sz w:val="24"/>
                <w:szCs w:val="24"/>
              </w:rPr>
              <w:t>Mean</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proofErr w:type="spellStart"/>
            <w:r w:rsidRPr="001D6ECB">
              <w:rPr>
                <w:rFonts w:ascii="Times New Roman" w:hAnsi="Times New Roman" w:cs="Times New Roman"/>
                <w:sz w:val="24"/>
                <w:szCs w:val="24"/>
              </w:rPr>
              <w:t>Nebta</w:t>
            </w:r>
            <w:proofErr w:type="spellEnd"/>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proofErr w:type="spellStart"/>
            <w:r w:rsidRPr="001D6ECB">
              <w:rPr>
                <w:rFonts w:ascii="Times New Roman" w:hAnsi="Times New Roman" w:cs="Times New Roman"/>
                <w:sz w:val="24"/>
                <w:szCs w:val="24"/>
              </w:rPr>
              <w:t>Debeira</w:t>
            </w:r>
            <w:proofErr w:type="spellEnd"/>
          </w:p>
        </w:tc>
        <w:tc>
          <w:tcPr>
            <w:tcW w:w="990" w:type="dxa"/>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b/>
                <w:bCs/>
                <w:sz w:val="24"/>
                <w:szCs w:val="24"/>
              </w:rPr>
              <w:t>Mean</w:t>
            </w:r>
          </w:p>
        </w:tc>
        <w:tc>
          <w:tcPr>
            <w:tcW w:w="117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Mixed</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Yield (kg/ha)</w:t>
            </w:r>
          </w:p>
        </w:tc>
        <w:tc>
          <w:tcPr>
            <w:tcW w:w="90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3749</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4097</w:t>
            </w:r>
          </w:p>
        </w:tc>
        <w:tc>
          <w:tcPr>
            <w:tcW w:w="990" w:type="dxa"/>
            <w:gridSpan w:val="2"/>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3923</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3597</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3817</w:t>
            </w:r>
          </w:p>
        </w:tc>
        <w:tc>
          <w:tcPr>
            <w:tcW w:w="990" w:type="dxa"/>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3707</w:t>
            </w:r>
          </w:p>
        </w:tc>
        <w:tc>
          <w:tcPr>
            <w:tcW w:w="117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1434</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Price (</w:t>
            </w:r>
            <w:proofErr w:type="spellStart"/>
            <w:r w:rsidRPr="001D6ECB">
              <w:rPr>
                <w:rFonts w:ascii="Times New Roman" w:hAnsi="Times New Roman" w:cs="Times New Roman"/>
                <w:sz w:val="24"/>
                <w:szCs w:val="24"/>
              </w:rPr>
              <w:t>Ls</w:t>
            </w:r>
            <w:proofErr w:type="spellEnd"/>
            <w:r w:rsidRPr="001D6ECB">
              <w:rPr>
                <w:rFonts w:ascii="Times New Roman" w:hAnsi="Times New Roman" w:cs="Times New Roman"/>
                <w:sz w:val="24"/>
                <w:szCs w:val="24"/>
              </w:rPr>
              <w:t>/kg)</w:t>
            </w:r>
          </w:p>
        </w:tc>
        <w:tc>
          <w:tcPr>
            <w:tcW w:w="90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3.5</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3.5</w:t>
            </w:r>
          </w:p>
        </w:tc>
        <w:tc>
          <w:tcPr>
            <w:tcW w:w="990" w:type="dxa"/>
            <w:gridSpan w:val="2"/>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3.5</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3.5</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3.5</w:t>
            </w:r>
          </w:p>
        </w:tc>
        <w:tc>
          <w:tcPr>
            <w:tcW w:w="990" w:type="dxa"/>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3.5</w:t>
            </w:r>
          </w:p>
        </w:tc>
        <w:tc>
          <w:tcPr>
            <w:tcW w:w="117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3.5</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Total Benefit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c>
          <w:tcPr>
            <w:tcW w:w="90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13122</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14340</w:t>
            </w:r>
          </w:p>
        </w:tc>
        <w:tc>
          <w:tcPr>
            <w:tcW w:w="990" w:type="dxa"/>
            <w:gridSpan w:val="2"/>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13731</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12590</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13360</w:t>
            </w:r>
          </w:p>
        </w:tc>
        <w:tc>
          <w:tcPr>
            <w:tcW w:w="990" w:type="dxa"/>
            <w:tcBorders>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12975</w:t>
            </w:r>
          </w:p>
        </w:tc>
        <w:tc>
          <w:tcPr>
            <w:tcW w:w="1170" w:type="dxa"/>
            <w:gridSpan w:val="2"/>
            <w:tcBorders>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5019</w:t>
            </w:r>
          </w:p>
        </w:tc>
      </w:tr>
      <w:tr w:rsidR="00DC56F4" w:rsidRPr="001D6ECB" w:rsidTr="00DC56F4">
        <w:tc>
          <w:tcPr>
            <w:tcW w:w="9450" w:type="dxa"/>
            <w:gridSpan w:val="11"/>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rPr>
                <w:rFonts w:ascii="Times New Roman" w:hAnsi="Times New Roman" w:cs="Times New Roman"/>
                <w:sz w:val="24"/>
                <w:szCs w:val="24"/>
              </w:rPr>
            </w:pPr>
            <w:r w:rsidRPr="001D6ECB">
              <w:rPr>
                <w:rFonts w:ascii="Times New Roman" w:hAnsi="Times New Roman" w:cs="Times New Roman"/>
                <w:b/>
                <w:bCs/>
                <w:sz w:val="24"/>
                <w:szCs w:val="24"/>
              </w:rPr>
              <w:t>Production Costs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Land Preparation</w:t>
            </w:r>
          </w:p>
        </w:tc>
        <w:tc>
          <w:tcPr>
            <w:tcW w:w="90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1071</w:t>
            </w:r>
          </w:p>
        </w:tc>
        <w:tc>
          <w:tcPr>
            <w:tcW w:w="108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1071</w:t>
            </w:r>
          </w:p>
        </w:tc>
        <w:tc>
          <w:tcPr>
            <w:tcW w:w="99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1071</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905</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905</w:t>
            </w:r>
          </w:p>
        </w:tc>
        <w:tc>
          <w:tcPr>
            <w:tcW w:w="990" w:type="dxa"/>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905</w:t>
            </w:r>
          </w:p>
        </w:tc>
        <w:tc>
          <w:tcPr>
            <w:tcW w:w="117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905</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Seeds</w:t>
            </w:r>
          </w:p>
        </w:tc>
        <w:tc>
          <w:tcPr>
            <w:tcW w:w="90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840</w:t>
            </w:r>
          </w:p>
        </w:tc>
        <w:tc>
          <w:tcPr>
            <w:tcW w:w="108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840</w:t>
            </w:r>
          </w:p>
        </w:tc>
        <w:tc>
          <w:tcPr>
            <w:tcW w:w="990" w:type="dxa"/>
            <w:gridSpan w:val="2"/>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840</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840</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840</w:t>
            </w:r>
          </w:p>
        </w:tc>
        <w:tc>
          <w:tcPr>
            <w:tcW w:w="99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840</w:t>
            </w:r>
          </w:p>
        </w:tc>
        <w:tc>
          <w:tcPr>
            <w:tcW w:w="117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492</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Fertilizers</w:t>
            </w:r>
          </w:p>
        </w:tc>
        <w:tc>
          <w:tcPr>
            <w:tcW w:w="90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1817</w:t>
            </w:r>
          </w:p>
        </w:tc>
        <w:tc>
          <w:tcPr>
            <w:tcW w:w="108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1817</w:t>
            </w:r>
          </w:p>
        </w:tc>
        <w:tc>
          <w:tcPr>
            <w:tcW w:w="99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1817</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1598</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1817</w:t>
            </w:r>
          </w:p>
        </w:tc>
        <w:tc>
          <w:tcPr>
            <w:tcW w:w="990" w:type="dxa"/>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1708</w:t>
            </w:r>
          </w:p>
        </w:tc>
        <w:tc>
          <w:tcPr>
            <w:tcW w:w="117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724</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Irrigation</w:t>
            </w:r>
          </w:p>
        </w:tc>
        <w:tc>
          <w:tcPr>
            <w:tcW w:w="90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563</w:t>
            </w:r>
          </w:p>
        </w:tc>
        <w:tc>
          <w:tcPr>
            <w:tcW w:w="108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625</w:t>
            </w:r>
          </w:p>
        </w:tc>
        <w:tc>
          <w:tcPr>
            <w:tcW w:w="99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594</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656</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656</w:t>
            </w:r>
          </w:p>
        </w:tc>
        <w:tc>
          <w:tcPr>
            <w:tcW w:w="990" w:type="dxa"/>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656</w:t>
            </w:r>
          </w:p>
        </w:tc>
        <w:tc>
          <w:tcPr>
            <w:tcW w:w="117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438</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Weed Control</w:t>
            </w:r>
          </w:p>
        </w:tc>
        <w:tc>
          <w:tcPr>
            <w:tcW w:w="90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928</w:t>
            </w:r>
          </w:p>
        </w:tc>
        <w:tc>
          <w:tcPr>
            <w:tcW w:w="108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928</w:t>
            </w:r>
          </w:p>
        </w:tc>
        <w:tc>
          <w:tcPr>
            <w:tcW w:w="99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928</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697</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697</w:t>
            </w:r>
          </w:p>
        </w:tc>
        <w:tc>
          <w:tcPr>
            <w:tcW w:w="990" w:type="dxa"/>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697</w:t>
            </w:r>
          </w:p>
        </w:tc>
        <w:tc>
          <w:tcPr>
            <w:tcW w:w="117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0</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Harvest</w:t>
            </w:r>
          </w:p>
        </w:tc>
        <w:tc>
          <w:tcPr>
            <w:tcW w:w="900" w:type="dxa"/>
            <w:gridSpan w:val="2"/>
            <w:tcBorders>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2690</w:t>
            </w:r>
          </w:p>
        </w:tc>
        <w:tc>
          <w:tcPr>
            <w:tcW w:w="1080" w:type="dxa"/>
            <w:tcBorders>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2829</w:t>
            </w:r>
          </w:p>
        </w:tc>
        <w:tc>
          <w:tcPr>
            <w:tcW w:w="99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2760</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2153</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2241</w:t>
            </w:r>
          </w:p>
        </w:tc>
        <w:tc>
          <w:tcPr>
            <w:tcW w:w="990" w:type="dxa"/>
            <w:tcBorders>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2197</w:t>
            </w:r>
          </w:p>
        </w:tc>
        <w:tc>
          <w:tcPr>
            <w:tcW w:w="1170" w:type="dxa"/>
            <w:gridSpan w:val="2"/>
            <w:tcBorders>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1288</w:t>
            </w:r>
          </w:p>
        </w:tc>
      </w:tr>
      <w:tr w:rsidR="00DC56F4" w:rsidRPr="001D6ECB" w:rsidTr="00DC56F4">
        <w:trPr>
          <w:trHeight w:val="107"/>
        </w:trPr>
        <w:tc>
          <w:tcPr>
            <w:tcW w:w="2340" w:type="dxa"/>
            <w:tcBorders>
              <w:top w:val="single" w:sz="4" w:space="0" w:color="auto"/>
              <w:left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Total Cost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c>
          <w:tcPr>
            <w:tcW w:w="90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7909</w:t>
            </w:r>
          </w:p>
        </w:tc>
        <w:tc>
          <w:tcPr>
            <w:tcW w:w="108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8110</w:t>
            </w:r>
          </w:p>
        </w:tc>
        <w:tc>
          <w:tcPr>
            <w:tcW w:w="99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8010</w:t>
            </w:r>
          </w:p>
        </w:tc>
        <w:tc>
          <w:tcPr>
            <w:tcW w:w="90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6849</w:t>
            </w:r>
          </w:p>
        </w:tc>
        <w:tc>
          <w:tcPr>
            <w:tcW w:w="108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7156</w:t>
            </w:r>
          </w:p>
        </w:tc>
        <w:tc>
          <w:tcPr>
            <w:tcW w:w="99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7002</w:t>
            </w:r>
          </w:p>
        </w:tc>
        <w:tc>
          <w:tcPr>
            <w:tcW w:w="117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3847</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Net Benefit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c>
          <w:tcPr>
            <w:tcW w:w="90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5213</w:t>
            </w:r>
          </w:p>
        </w:tc>
        <w:tc>
          <w:tcPr>
            <w:tcW w:w="108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6230</w:t>
            </w:r>
          </w:p>
        </w:tc>
        <w:tc>
          <w:tcPr>
            <w:tcW w:w="99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5721</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5741</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6204</w:t>
            </w:r>
          </w:p>
        </w:tc>
        <w:tc>
          <w:tcPr>
            <w:tcW w:w="990" w:type="dxa"/>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5973</w:t>
            </w:r>
          </w:p>
        </w:tc>
        <w:tc>
          <w:tcPr>
            <w:tcW w:w="117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1172</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MRR (%)</w:t>
            </w:r>
          </w:p>
        </w:tc>
        <w:tc>
          <w:tcPr>
            <w:tcW w:w="90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99</w:t>
            </w:r>
          </w:p>
        </w:tc>
        <w:tc>
          <w:tcPr>
            <w:tcW w:w="108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119</w:t>
            </w:r>
          </w:p>
        </w:tc>
        <w:tc>
          <w:tcPr>
            <w:tcW w:w="99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109</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152</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152</w:t>
            </w:r>
          </w:p>
        </w:tc>
        <w:tc>
          <w:tcPr>
            <w:tcW w:w="990" w:type="dxa"/>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152</w:t>
            </w:r>
          </w:p>
        </w:tc>
        <w:tc>
          <w:tcPr>
            <w:tcW w:w="117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p>
        </w:tc>
      </w:tr>
    </w:tbl>
    <w:p w:rsidR="00DC56F4" w:rsidRPr="001D6ECB" w:rsidRDefault="00DC56F4" w:rsidP="00DC56F4">
      <w:pPr>
        <w:jc w:val="lowKashida"/>
        <w:rPr>
          <w:rFonts w:ascii="Times New Roman" w:hAnsi="Times New Roman" w:cs="Times New Roman"/>
          <w:i/>
          <w:iCs/>
          <w:sz w:val="24"/>
          <w:szCs w:val="24"/>
        </w:rPr>
      </w:pPr>
      <w:r w:rsidRPr="001D6ECB">
        <w:rPr>
          <w:rFonts w:ascii="Times New Roman" w:hAnsi="Times New Roman" w:cs="Times New Roman"/>
          <w:i/>
          <w:iCs/>
          <w:sz w:val="24"/>
          <w:szCs w:val="24"/>
        </w:rPr>
        <w:t>Notice: PF = Participating farmers’ plots and NF = Neighboring farmers’ plots.</w:t>
      </w:r>
    </w:p>
    <w:p w:rsidR="00DC56F4" w:rsidRPr="001D6ECB" w:rsidRDefault="00DC56F4" w:rsidP="00DC56F4">
      <w:pPr>
        <w:jc w:val="both"/>
        <w:rPr>
          <w:rFonts w:ascii="Times New Roman" w:hAnsi="Times New Roman" w:cs="Times New Roman"/>
          <w:sz w:val="24"/>
          <w:szCs w:val="24"/>
        </w:rPr>
      </w:pPr>
    </w:p>
    <w:p w:rsidR="00DC56F4" w:rsidRPr="001D6ECB" w:rsidRDefault="00DC56F4" w:rsidP="00DC56F4">
      <w:pPr>
        <w:jc w:val="both"/>
        <w:rPr>
          <w:rFonts w:ascii="Times New Roman" w:hAnsi="Times New Roman" w:cs="Times New Roman"/>
          <w:sz w:val="24"/>
          <w:szCs w:val="24"/>
        </w:rPr>
      </w:pPr>
    </w:p>
    <w:p w:rsidR="00DC56F4" w:rsidRDefault="00DC56F4" w:rsidP="00DC56F4">
      <w:pPr>
        <w:jc w:val="both"/>
        <w:rPr>
          <w:rFonts w:ascii="Times New Roman" w:hAnsi="Times New Roman" w:cs="Times New Roman"/>
          <w:sz w:val="24"/>
          <w:szCs w:val="24"/>
        </w:rPr>
      </w:pPr>
    </w:p>
    <w:p w:rsidR="00363C9A" w:rsidRDefault="00363C9A" w:rsidP="00DC56F4">
      <w:pPr>
        <w:jc w:val="both"/>
        <w:rPr>
          <w:rFonts w:ascii="Times New Roman" w:hAnsi="Times New Roman" w:cs="Times New Roman"/>
          <w:sz w:val="24"/>
          <w:szCs w:val="24"/>
        </w:rPr>
      </w:pPr>
    </w:p>
    <w:p w:rsidR="00363C9A" w:rsidRDefault="00363C9A" w:rsidP="00DC56F4">
      <w:pPr>
        <w:jc w:val="both"/>
        <w:rPr>
          <w:rFonts w:ascii="Times New Roman" w:hAnsi="Times New Roman" w:cs="Times New Roman"/>
          <w:sz w:val="24"/>
          <w:szCs w:val="24"/>
        </w:rPr>
      </w:pPr>
    </w:p>
    <w:p w:rsidR="00363C9A" w:rsidRDefault="00363C9A" w:rsidP="00DC56F4">
      <w:pPr>
        <w:jc w:val="both"/>
        <w:rPr>
          <w:rFonts w:ascii="Times New Roman" w:hAnsi="Times New Roman" w:cs="Times New Roman"/>
          <w:sz w:val="24"/>
          <w:szCs w:val="24"/>
        </w:rPr>
      </w:pPr>
    </w:p>
    <w:p w:rsidR="00363C9A" w:rsidRDefault="00363C9A" w:rsidP="00DC56F4">
      <w:pPr>
        <w:jc w:val="both"/>
        <w:rPr>
          <w:rFonts w:ascii="Times New Roman" w:hAnsi="Times New Roman" w:cs="Times New Roman"/>
          <w:sz w:val="24"/>
          <w:szCs w:val="24"/>
        </w:rPr>
      </w:pPr>
    </w:p>
    <w:p w:rsidR="00363C9A" w:rsidRPr="001D6ECB" w:rsidRDefault="00363C9A" w:rsidP="00DC56F4">
      <w:pPr>
        <w:jc w:val="both"/>
        <w:rPr>
          <w:rFonts w:ascii="Times New Roman" w:hAnsi="Times New Roman" w:cs="Times New Roman"/>
          <w:sz w:val="24"/>
          <w:szCs w:val="24"/>
        </w:rPr>
      </w:pPr>
    </w:p>
    <w:p w:rsidR="00DC56F4" w:rsidRDefault="00363C9A" w:rsidP="00DC56F4">
      <w:pPr>
        <w:rPr>
          <w:rFonts w:ascii="Times New Roman" w:hAnsi="Times New Roman" w:cs="Times New Roman"/>
          <w:sz w:val="24"/>
          <w:szCs w:val="24"/>
        </w:rPr>
      </w:pPr>
      <w:r>
        <w:rPr>
          <w:rFonts w:ascii="Times New Roman" w:hAnsi="Times New Roman" w:cs="Times New Roman"/>
          <w:sz w:val="24"/>
          <w:szCs w:val="24"/>
        </w:rPr>
        <w:lastRenderedPageBreak/>
        <w:t>T</w:t>
      </w:r>
      <w:r w:rsidR="00DC56F4" w:rsidRPr="001D6ECB">
        <w:rPr>
          <w:rFonts w:ascii="Times New Roman" w:hAnsi="Times New Roman" w:cs="Times New Roman"/>
          <w:sz w:val="24"/>
          <w:szCs w:val="24"/>
        </w:rPr>
        <w:t xml:space="preserve">able (3): Grain yield and cultural practices of </w:t>
      </w:r>
      <w:proofErr w:type="spellStart"/>
      <w:r w:rsidR="00DC56F4" w:rsidRPr="001D6ECB">
        <w:rPr>
          <w:rFonts w:ascii="Times New Roman" w:hAnsi="Times New Roman" w:cs="Times New Roman"/>
          <w:sz w:val="24"/>
          <w:szCs w:val="24"/>
        </w:rPr>
        <w:t>faba</w:t>
      </w:r>
      <w:proofErr w:type="spellEnd"/>
      <w:r w:rsidR="00DC56F4" w:rsidRPr="001D6ECB">
        <w:rPr>
          <w:rFonts w:ascii="Times New Roman" w:hAnsi="Times New Roman" w:cs="Times New Roman"/>
          <w:sz w:val="24"/>
          <w:szCs w:val="24"/>
        </w:rPr>
        <w:t xml:space="preserve"> bean crops adopted at the farm (Lower Atbara) and the on-station (</w:t>
      </w:r>
      <w:proofErr w:type="spellStart"/>
      <w:r w:rsidR="00DC56F4" w:rsidRPr="001D6ECB">
        <w:rPr>
          <w:rFonts w:ascii="Times New Roman" w:hAnsi="Times New Roman" w:cs="Times New Roman"/>
          <w:sz w:val="24"/>
          <w:szCs w:val="24"/>
        </w:rPr>
        <w:t>Hudeib</w:t>
      </w:r>
      <w:proofErr w:type="spellEnd"/>
      <w:r w:rsidR="00DC56F4" w:rsidRPr="001D6ECB">
        <w:rPr>
          <w:rFonts w:ascii="Times New Roman" w:hAnsi="Times New Roman" w:cs="Times New Roman"/>
          <w:sz w:val="24"/>
          <w:szCs w:val="24"/>
        </w:rPr>
        <w:t xml:space="preserve"> Research Farm) levels during 2014/15 crop season.</w:t>
      </w:r>
    </w:p>
    <w:p w:rsidR="00363C9A" w:rsidRPr="001D6ECB" w:rsidRDefault="00363C9A" w:rsidP="00DC56F4">
      <w:pPr>
        <w:rPr>
          <w:rFonts w:ascii="Times New Roman" w:hAnsi="Times New Roman" w:cs="Times New Roman"/>
          <w:sz w:val="24"/>
          <w:szCs w:val="24"/>
        </w:rPr>
      </w:pPr>
    </w:p>
    <w:tbl>
      <w:tblPr>
        <w:tblStyle w:val="TableGrid"/>
        <w:tblW w:w="9990" w:type="dxa"/>
        <w:tblInd w:w="-668" w:type="dxa"/>
        <w:tblLayout w:type="fixed"/>
        <w:tblLook w:val="04A0" w:firstRow="1" w:lastRow="0" w:firstColumn="1" w:lastColumn="0" w:noHBand="0" w:noVBand="1"/>
      </w:tblPr>
      <w:tblGrid>
        <w:gridCol w:w="1440"/>
        <w:gridCol w:w="1440"/>
        <w:gridCol w:w="900"/>
        <w:gridCol w:w="1080"/>
        <w:gridCol w:w="990"/>
        <w:gridCol w:w="1620"/>
        <w:gridCol w:w="1350"/>
        <w:gridCol w:w="1170"/>
      </w:tblGrid>
      <w:tr w:rsidR="00DC56F4" w:rsidRPr="001D6ECB" w:rsidTr="00DC56F4">
        <w:trPr>
          <w:trHeight w:val="1025"/>
        </w:trPr>
        <w:tc>
          <w:tcPr>
            <w:tcW w:w="1440" w:type="dxa"/>
          </w:tcPr>
          <w:p w:rsidR="00DC56F4" w:rsidRPr="001D6ECB" w:rsidRDefault="00DC56F4" w:rsidP="00DC56F4">
            <w:pPr>
              <w:jc w:val="center"/>
              <w:rPr>
                <w:sz w:val="24"/>
                <w:szCs w:val="24"/>
              </w:rPr>
            </w:pPr>
            <w:r w:rsidRPr="001D6ECB">
              <w:rPr>
                <w:sz w:val="24"/>
                <w:szCs w:val="24"/>
              </w:rPr>
              <w:t>Farmer’s</w:t>
            </w:r>
          </w:p>
          <w:p w:rsidR="00DC56F4" w:rsidRPr="001D6ECB" w:rsidRDefault="00DC56F4" w:rsidP="00DC56F4">
            <w:pPr>
              <w:jc w:val="center"/>
              <w:rPr>
                <w:sz w:val="24"/>
                <w:szCs w:val="24"/>
              </w:rPr>
            </w:pPr>
            <w:r w:rsidRPr="001D6ECB">
              <w:rPr>
                <w:sz w:val="24"/>
                <w:szCs w:val="24"/>
              </w:rPr>
              <w:t>No.</w:t>
            </w:r>
          </w:p>
        </w:tc>
        <w:tc>
          <w:tcPr>
            <w:tcW w:w="1440" w:type="dxa"/>
          </w:tcPr>
          <w:p w:rsidR="00DC56F4" w:rsidRPr="001D6ECB" w:rsidRDefault="00DC56F4" w:rsidP="00DC56F4">
            <w:pPr>
              <w:jc w:val="center"/>
              <w:rPr>
                <w:sz w:val="24"/>
                <w:szCs w:val="24"/>
              </w:rPr>
            </w:pPr>
          </w:p>
          <w:p w:rsidR="00DC56F4" w:rsidRPr="001D6ECB" w:rsidRDefault="00DC56F4" w:rsidP="00DC56F4">
            <w:pPr>
              <w:jc w:val="center"/>
              <w:rPr>
                <w:sz w:val="24"/>
                <w:szCs w:val="24"/>
              </w:rPr>
            </w:pPr>
            <w:r w:rsidRPr="001D6ECB">
              <w:rPr>
                <w:sz w:val="24"/>
                <w:szCs w:val="24"/>
              </w:rPr>
              <w:t>Variety</w:t>
            </w:r>
          </w:p>
        </w:tc>
        <w:tc>
          <w:tcPr>
            <w:tcW w:w="900" w:type="dxa"/>
          </w:tcPr>
          <w:p w:rsidR="00DC56F4" w:rsidRPr="001D6ECB" w:rsidRDefault="00DC56F4" w:rsidP="00DC56F4">
            <w:pPr>
              <w:jc w:val="center"/>
              <w:rPr>
                <w:sz w:val="24"/>
                <w:szCs w:val="24"/>
              </w:rPr>
            </w:pPr>
            <w:r w:rsidRPr="001D6ECB">
              <w:rPr>
                <w:sz w:val="24"/>
                <w:szCs w:val="24"/>
              </w:rPr>
              <w:t>Plot</w:t>
            </w:r>
          </w:p>
          <w:p w:rsidR="00DC56F4" w:rsidRPr="001D6ECB" w:rsidRDefault="00DC56F4" w:rsidP="00DC56F4">
            <w:pPr>
              <w:jc w:val="center"/>
              <w:rPr>
                <w:sz w:val="24"/>
                <w:szCs w:val="24"/>
              </w:rPr>
            </w:pPr>
            <w:r w:rsidRPr="001D6ECB">
              <w:rPr>
                <w:sz w:val="24"/>
                <w:szCs w:val="24"/>
              </w:rPr>
              <w:t>area</w:t>
            </w:r>
          </w:p>
          <w:p w:rsidR="00DC56F4" w:rsidRPr="001D6ECB" w:rsidRDefault="00DC56F4" w:rsidP="00DC56F4">
            <w:pPr>
              <w:jc w:val="center"/>
              <w:rPr>
                <w:sz w:val="24"/>
                <w:szCs w:val="24"/>
              </w:rPr>
            </w:pPr>
            <w:r w:rsidRPr="001D6ECB">
              <w:rPr>
                <w:sz w:val="24"/>
                <w:szCs w:val="24"/>
              </w:rPr>
              <w:t>(m</w:t>
            </w:r>
            <w:r w:rsidRPr="001D6ECB">
              <w:rPr>
                <w:sz w:val="24"/>
                <w:szCs w:val="24"/>
                <w:vertAlign w:val="superscript"/>
              </w:rPr>
              <w:t>2</w:t>
            </w:r>
            <w:r w:rsidRPr="001D6ECB">
              <w:rPr>
                <w:sz w:val="24"/>
                <w:szCs w:val="24"/>
              </w:rPr>
              <w:t>)</w:t>
            </w:r>
          </w:p>
        </w:tc>
        <w:tc>
          <w:tcPr>
            <w:tcW w:w="1080" w:type="dxa"/>
          </w:tcPr>
          <w:p w:rsidR="00DC56F4" w:rsidRPr="001D6ECB" w:rsidRDefault="00DC56F4" w:rsidP="00DC56F4">
            <w:pPr>
              <w:jc w:val="center"/>
              <w:rPr>
                <w:sz w:val="24"/>
                <w:szCs w:val="24"/>
              </w:rPr>
            </w:pPr>
            <w:r w:rsidRPr="001D6ECB">
              <w:rPr>
                <w:sz w:val="24"/>
                <w:szCs w:val="24"/>
              </w:rPr>
              <w:t>Planting</w:t>
            </w:r>
          </w:p>
          <w:p w:rsidR="00DC56F4" w:rsidRPr="001D6ECB" w:rsidRDefault="00DC56F4" w:rsidP="00DC56F4">
            <w:pPr>
              <w:jc w:val="center"/>
              <w:rPr>
                <w:sz w:val="24"/>
                <w:szCs w:val="24"/>
              </w:rPr>
            </w:pPr>
            <w:r w:rsidRPr="001D6ECB">
              <w:rPr>
                <w:sz w:val="24"/>
                <w:szCs w:val="24"/>
              </w:rPr>
              <w:t>date</w:t>
            </w:r>
          </w:p>
        </w:tc>
        <w:tc>
          <w:tcPr>
            <w:tcW w:w="990" w:type="dxa"/>
          </w:tcPr>
          <w:p w:rsidR="00DC56F4" w:rsidRPr="001D6ECB" w:rsidRDefault="00DC56F4" w:rsidP="00DC56F4">
            <w:pPr>
              <w:jc w:val="center"/>
              <w:rPr>
                <w:sz w:val="24"/>
                <w:szCs w:val="24"/>
              </w:rPr>
            </w:pPr>
            <w:r w:rsidRPr="001D6ECB">
              <w:rPr>
                <w:sz w:val="24"/>
                <w:szCs w:val="24"/>
              </w:rPr>
              <w:t>Seed</w:t>
            </w:r>
          </w:p>
          <w:p w:rsidR="00DC56F4" w:rsidRPr="001D6ECB" w:rsidRDefault="00DC56F4" w:rsidP="00DC56F4">
            <w:pPr>
              <w:jc w:val="center"/>
              <w:rPr>
                <w:sz w:val="24"/>
                <w:szCs w:val="24"/>
              </w:rPr>
            </w:pPr>
            <w:r w:rsidRPr="001D6ECB">
              <w:rPr>
                <w:sz w:val="24"/>
                <w:szCs w:val="24"/>
              </w:rPr>
              <w:t>rate</w:t>
            </w:r>
          </w:p>
          <w:p w:rsidR="00DC56F4" w:rsidRPr="001D6ECB" w:rsidRDefault="00DC56F4" w:rsidP="00DC56F4">
            <w:pPr>
              <w:jc w:val="center"/>
              <w:rPr>
                <w:sz w:val="24"/>
                <w:szCs w:val="24"/>
              </w:rPr>
            </w:pPr>
            <w:r w:rsidRPr="001D6ECB">
              <w:rPr>
                <w:sz w:val="24"/>
                <w:szCs w:val="24"/>
              </w:rPr>
              <w:t>(kg/ha)</w:t>
            </w:r>
          </w:p>
        </w:tc>
        <w:tc>
          <w:tcPr>
            <w:tcW w:w="1620" w:type="dxa"/>
            <w:tcBorders>
              <w:right w:val="single" w:sz="4" w:space="0" w:color="auto"/>
            </w:tcBorders>
          </w:tcPr>
          <w:p w:rsidR="00DC56F4" w:rsidRPr="001D6ECB" w:rsidRDefault="00DC56F4" w:rsidP="00DC56F4">
            <w:pPr>
              <w:jc w:val="center"/>
              <w:rPr>
                <w:sz w:val="24"/>
                <w:szCs w:val="24"/>
              </w:rPr>
            </w:pPr>
            <w:r w:rsidRPr="001D6ECB">
              <w:rPr>
                <w:sz w:val="24"/>
                <w:szCs w:val="24"/>
              </w:rPr>
              <w:t>Weed Control</w:t>
            </w:r>
          </w:p>
        </w:tc>
        <w:tc>
          <w:tcPr>
            <w:tcW w:w="1350" w:type="dxa"/>
            <w:tcBorders>
              <w:left w:val="single" w:sz="4" w:space="0" w:color="auto"/>
            </w:tcBorders>
          </w:tcPr>
          <w:p w:rsidR="00DC56F4" w:rsidRPr="001D6ECB" w:rsidRDefault="00DC56F4" w:rsidP="00DC56F4">
            <w:pPr>
              <w:jc w:val="center"/>
              <w:rPr>
                <w:sz w:val="24"/>
                <w:szCs w:val="24"/>
              </w:rPr>
            </w:pPr>
            <w:r w:rsidRPr="001D6ECB">
              <w:rPr>
                <w:sz w:val="24"/>
                <w:szCs w:val="24"/>
              </w:rPr>
              <w:t>No. of</w:t>
            </w:r>
          </w:p>
          <w:p w:rsidR="00DC56F4" w:rsidRPr="001D6ECB" w:rsidRDefault="00DC56F4" w:rsidP="00DC56F4">
            <w:pPr>
              <w:jc w:val="center"/>
              <w:rPr>
                <w:sz w:val="24"/>
                <w:szCs w:val="24"/>
              </w:rPr>
            </w:pPr>
            <w:r w:rsidRPr="001D6ECB">
              <w:rPr>
                <w:sz w:val="24"/>
                <w:szCs w:val="24"/>
              </w:rPr>
              <w:t>Irrigations</w:t>
            </w:r>
          </w:p>
        </w:tc>
        <w:tc>
          <w:tcPr>
            <w:tcW w:w="1170" w:type="dxa"/>
          </w:tcPr>
          <w:p w:rsidR="00DC56F4" w:rsidRPr="001D6ECB" w:rsidRDefault="00DC56F4" w:rsidP="00DC56F4">
            <w:pPr>
              <w:jc w:val="center"/>
              <w:rPr>
                <w:sz w:val="24"/>
                <w:szCs w:val="24"/>
              </w:rPr>
            </w:pPr>
            <w:r w:rsidRPr="001D6ECB">
              <w:rPr>
                <w:sz w:val="24"/>
                <w:szCs w:val="24"/>
              </w:rPr>
              <w:t>Grain</w:t>
            </w:r>
          </w:p>
          <w:p w:rsidR="00DC56F4" w:rsidRPr="001D6ECB" w:rsidRDefault="00DC56F4" w:rsidP="00DC56F4">
            <w:pPr>
              <w:jc w:val="center"/>
              <w:rPr>
                <w:sz w:val="24"/>
                <w:szCs w:val="24"/>
              </w:rPr>
            </w:pPr>
            <w:r w:rsidRPr="001D6ECB">
              <w:rPr>
                <w:sz w:val="24"/>
                <w:szCs w:val="24"/>
              </w:rPr>
              <w:t>Yield</w:t>
            </w:r>
          </w:p>
          <w:p w:rsidR="00DC56F4" w:rsidRPr="001D6ECB" w:rsidRDefault="00DC56F4" w:rsidP="00DC56F4">
            <w:pPr>
              <w:jc w:val="center"/>
              <w:rPr>
                <w:sz w:val="24"/>
                <w:szCs w:val="24"/>
              </w:rPr>
            </w:pPr>
            <w:r w:rsidRPr="001D6ECB">
              <w:rPr>
                <w:sz w:val="24"/>
                <w:szCs w:val="24"/>
              </w:rPr>
              <w:t>(kg/ha)</w:t>
            </w:r>
          </w:p>
        </w:tc>
      </w:tr>
      <w:tr w:rsidR="00DC56F4" w:rsidRPr="001D6ECB" w:rsidTr="00DC56F4">
        <w:trPr>
          <w:trHeight w:val="269"/>
        </w:trPr>
        <w:tc>
          <w:tcPr>
            <w:tcW w:w="9990" w:type="dxa"/>
            <w:gridSpan w:val="8"/>
          </w:tcPr>
          <w:p w:rsidR="00DC56F4" w:rsidRPr="001D6ECB" w:rsidRDefault="00DC56F4" w:rsidP="00DC56F4">
            <w:pPr>
              <w:jc w:val="center"/>
              <w:rPr>
                <w:sz w:val="24"/>
                <w:szCs w:val="24"/>
              </w:rPr>
            </w:pPr>
          </w:p>
          <w:p w:rsidR="00DC56F4" w:rsidRPr="001D6ECB" w:rsidRDefault="00DC56F4" w:rsidP="00A35144">
            <w:pPr>
              <w:pStyle w:val="ListParagraph"/>
              <w:numPr>
                <w:ilvl w:val="0"/>
                <w:numId w:val="43"/>
              </w:numPr>
              <w:jc w:val="center"/>
              <w:rPr>
                <w:b/>
                <w:bCs/>
                <w:sz w:val="24"/>
                <w:szCs w:val="24"/>
              </w:rPr>
            </w:pPr>
            <w:r w:rsidRPr="001D6ECB">
              <w:rPr>
                <w:b/>
                <w:bCs/>
                <w:sz w:val="24"/>
                <w:szCs w:val="24"/>
              </w:rPr>
              <w:t>Neighboring Farmers’ Plots (Lower Atbara)</w:t>
            </w:r>
          </w:p>
        </w:tc>
      </w:tr>
      <w:tr w:rsidR="00DC56F4" w:rsidRPr="001D6ECB" w:rsidTr="00DC56F4">
        <w:trPr>
          <w:trHeight w:val="305"/>
        </w:trPr>
        <w:tc>
          <w:tcPr>
            <w:tcW w:w="1440" w:type="dxa"/>
          </w:tcPr>
          <w:p w:rsidR="00DC56F4" w:rsidRPr="001D6ECB" w:rsidRDefault="00DC56F4" w:rsidP="00DC56F4">
            <w:pPr>
              <w:jc w:val="center"/>
              <w:rPr>
                <w:sz w:val="24"/>
                <w:szCs w:val="24"/>
              </w:rPr>
            </w:pPr>
            <w:r w:rsidRPr="001D6ECB">
              <w:rPr>
                <w:i/>
                <w:iCs/>
                <w:sz w:val="24"/>
                <w:szCs w:val="24"/>
              </w:rPr>
              <w:t xml:space="preserve"> (1 farmer)</w:t>
            </w:r>
          </w:p>
        </w:tc>
        <w:tc>
          <w:tcPr>
            <w:tcW w:w="1440" w:type="dxa"/>
          </w:tcPr>
          <w:p w:rsidR="00DC56F4" w:rsidRPr="001D6ECB" w:rsidRDefault="00DC56F4" w:rsidP="00DC56F4">
            <w:pPr>
              <w:jc w:val="center"/>
              <w:rPr>
                <w:sz w:val="24"/>
                <w:szCs w:val="24"/>
              </w:rPr>
            </w:pPr>
            <w:r w:rsidRPr="001D6ECB">
              <w:rPr>
                <w:sz w:val="24"/>
                <w:szCs w:val="24"/>
              </w:rPr>
              <w:t>local</w:t>
            </w:r>
          </w:p>
        </w:tc>
        <w:tc>
          <w:tcPr>
            <w:tcW w:w="900" w:type="dxa"/>
          </w:tcPr>
          <w:p w:rsidR="00DC56F4" w:rsidRPr="001D6ECB" w:rsidRDefault="00DC56F4" w:rsidP="00DC56F4">
            <w:pPr>
              <w:rPr>
                <w:sz w:val="24"/>
                <w:szCs w:val="24"/>
              </w:rPr>
            </w:pPr>
            <w:r w:rsidRPr="001D6ECB">
              <w:rPr>
                <w:b/>
                <w:bCs/>
                <w:sz w:val="24"/>
                <w:szCs w:val="24"/>
              </w:rPr>
              <w:t>6300</w:t>
            </w:r>
          </w:p>
        </w:tc>
        <w:tc>
          <w:tcPr>
            <w:tcW w:w="1080" w:type="dxa"/>
          </w:tcPr>
          <w:p w:rsidR="00DC56F4" w:rsidRPr="001D6ECB" w:rsidRDefault="00DC56F4" w:rsidP="00DC56F4">
            <w:pPr>
              <w:rPr>
                <w:sz w:val="24"/>
                <w:szCs w:val="24"/>
              </w:rPr>
            </w:pPr>
            <w:r w:rsidRPr="001D6ECB">
              <w:rPr>
                <w:b/>
                <w:bCs/>
                <w:sz w:val="24"/>
                <w:szCs w:val="24"/>
              </w:rPr>
              <w:t>9 Nov.</w:t>
            </w:r>
          </w:p>
        </w:tc>
        <w:tc>
          <w:tcPr>
            <w:tcW w:w="990" w:type="dxa"/>
          </w:tcPr>
          <w:p w:rsidR="00DC56F4" w:rsidRPr="001D6ECB" w:rsidRDefault="00DC56F4" w:rsidP="00DC56F4">
            <w:pPr>
              <w:jc w:val="center"/>
              <w:rPr>
                <w:sz w:val="24"/>
                <w:szCs w:val="24"/>
              </w:rPr>
            </w:pPr>
            <w:r w:rsidRPr="001D6ECB">
              <w:rPr>
                <w:b/>
                <w:bCs/>
                <w:sz w:val="24"/>
                <w:szCs w:val="24"/>
              </w:rPr>
              <w:t>143</w:t>
            </w:r>
          </w:p>
        </w:tc>
        <w:tc>
          <w:tcPr>
            <w:tcW w:w="1620" w:type="dxa"/>
          </w:tcPr>
          <w:p w:rsidR="00DC56F4" w:rsidRPr="001D6ECB" w:rsidRDefault="00DC56F4" w:rsidP="00DC56F4">
            <w:pPr>
              <w:jc w:val="center"/>
              <w:rPr>
                <w:sz w:val="24"/>
                <w:szCs w:val="24"/>
              </w:rPr>
            </w:pPr>
            <w:r w:rsidRPr="001D6ECB">
              <w:rPr>
                <w:b/>
                <w:bCs/>
                <w:sz w:val="24"/>
                <w:szCs w:val="24"/>
              </w:rPr>
              <w:t>0</w:t>
            </w:r>
          </w:p>
        </w:tc>
        <w:tc>
          <w:tcPr>
            <w:tcW w:w="1350" w:type="dxa"/>
          </w:tcPr>
          <w:p w:rsidR="00DC56F4" w:rsidRPr="001D6ECB" w:rsidRDefault="00DC56F4" w:rsidP="00DC56F4">
            <w:pPr>
              <w:jc w:val="center"/>
              <w:rPr>
                <w:sz w:val="24"/>
                <w:szCs w:val="24"/>
              </w:rPr>
            </w:pPr>
            <w:r w:rsidRPr="001D6ECB">
              <w:rPr>
                <w:b/>
                <w:bCs/>
                <w:sz w:val="24"/>
                <w:szCs w:val="24"/>
              </w:rPr>
              <w:t>6</w:t>
            </w:r>
          </w:p>
        </w:tc>
        <w:tc>
          <w:tcPr>
            <w:tcW w:w="1170" w:type="dxa"/>
          </w:tcPr>
          <w:p w:rsidR="00DC56F4" w:rsidRPr="001D6ECB" w:rsidRDefault="00DC56F4" w:rsidP="00DC56F4">
            <w:pPr>
              <w:jc w:val="center"/>
              <w:rPr>
                <w:sz w:val="24"/>
                <w:szCs w:val="24"/>
              </w:rPr>
            </w:pPr>
            <w:r w:rsidRPr="001D6ECB">
              <w:rPr>
                <w:b/>
                <w:bCs/>
                <w:sz w:val="24"/>
                <w:szCs w:val="24"/>
              </w:rPr>
              <w:t>1337</w:t>
            </w:r>
          </w:p>
        </w:tc>
      </w:tr>
      <w:tr w:rsidR="00DC56F4" w:rsidRPr="001D6ECB" w:rsidTr="00DC56F4">
        <w:trPr>
          <w:trHeight w:val="728"/>
        </w:trPr>
        <w:tc>
          <w:tcPr>
            <w:tcW w:w="9990" w:type="dxa"/>
            <w:gridSpan w:val="8"/>
          </w:tcPr>
          <w:p w:rsidR="00DC56F4" w:rsidRPr="001D6ECB" w:rsidRDefault="00DC56F4" w:rsidP="00DC56F4">
            <w:pPr>
              <w:jc w:val="center"/>
              <w:rPr>
                <w:sz w:val="24"/>
                <w:szCs w:val="24"/>
              </w:rPr>
            </w:pPr>
          </w:p>
          <w:p w:rsidR="00DC56F4" w:rsidRPr="001D6ECB" w:rsidRDefault="00DC56F4" w:rsidP="00A35144">
            <w:pPr>
              <w:pStyle w:val="ListParagraph"/>
              <w:numPr>
                <w:ilvl w:val="0"/>
                <w:numId w:val="43"/>
              </w:numPr>
              <w:jc w:val="center"/>
              <w:rPr>
                <w:b/>
                <w:bCs/>
                <w:sz w:val="24"/>
                <w:szCs w:val="24"/>
              </w:rPr>
            </w:pPr>
            <w:r w:rsidRPr="001D6ECB">
              <w:rPr>
                <w:b/>
                <w:bCs/>
                <w:sz w:val="24"/>
                <w:szCs w:val="24"/>
              </w:rPr>
              <w:t>Participating Farmers’ Plots (Lower Atbara)</w:t>
            </w:r>
          </w:p>
        </w:tc>
      </w:tr>
      <w:tr w:rsidR="00DC56F4" w:rsidRPr="001D6ECB" w:rsidTr="00DC56F4">
        <w:tc>
          <w:tcPr>
            <w:tcW w:w="144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w:t>
            </w:r>
          </w:p>
        </w:tc>
        <w:tc>
          <w:tcPr>
            <w:tcW w:w="1440" w:type="dxa"/>
          </w:tcPr>
          <w:p w:rsidR="00DC56F4" w:rsidRPr="001D6ECB" w:rsidRDefault="00DC56F4" w:rsidP="00DC56F4">
            <w:pPr>
              <w:jc w:val="center"/>
              <w:rPr>
                <w:sz w:val="24"/>
                <w:szCs w:val="24"/>
              </w:rPr>
            </w:pPr>
            <w:r w:rsidRPr="001D6ECB">
              <w:rPr>
                <w:sz w:val="24"/>
                <w:szCs w:val="24"/>
              </w:rPr>
              <w:t xml:space="preserve">Ed </w:t>
            </w:r>
            <w:proofErr w:type="spellStart"/>
            <w:r w:rsidRPr="001D6ECB">
              <w:rPr>
                <w:sz w:val="24"/>
                <w:szCs w:val="24"/>
              </w:rPr>
              <w:t>Damer</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3Nov.</w:t>
            </w:r>
          </w:p>
        </w:tc>
        <w:tc>
          <w:tcPr>
            <w:tcW w:w="990" w:type="dxa"/>
          </w:tcPr>
          <w:p w:rsidR="00DC56F4" w:rsidRPr="001D6ECB" w:rsidRDefault="00DC56F4" w:rsidP="00DC56F4">
            <w:pPr>
              <w:jc w:val="center"/>
              <w:rPr>
                <w:sz w:val="24"/>
                <w:szCs w:val="24"/>
              </w:rPr>
            </w:pPr>
            <w:r w:rsidRPr="001D6ECB">
              <w:rPr>
                <w:sz w:val="24"/>
                <w:szCs w:val="24"/>
              </w:rPr>
              <w:t>119</w:t>
            </w:r>
          </w:p>
        </w:tc>
        <w:tc>
          <w:tcPr>
            <w:tcW w:w="1620" w:type="dxa"/>
          </w:tcPr>
          <w:p w:rsidR="00DC56F4" w:rsidRPr="001D6ECB" w:rsidRDefault="00DC56F4" w:rsidP="00DC56F4">
            <w:pPr>
              <w:jc w:val="center"/>
              <w:rPr>
                <w:sz w:val="24"/>
                <w:szCs w:val="24"/>
              </w:rPr>
            </w:pPr>
            <w:proofErr w:type="spellStart"/>
            <w:r w:rsidRPr="001D6ECB">
              <w:rPr>
                <w:sz w:val="24"/>
                <w:szCs w:val="24"/>
              </w:rPr>
              <w:t>P+Stomp</w:t>
            </w:r>
            <w:proofErr w:type="spellEnd"/>
            <w:r w:rsidRPr="001D6ECB">
              <w:rPr>
                <w:sz w:val="24"/>
                <w:szCs w:val="24"/>
              </w:rPr>
              <w:t xml:space="preserve"> (1S)</w:t>
            </w:r>
          </w:p>
        </w:tc>
        <w:tc>
          <w:tcPr>
            <w:tcW w:w="135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1701</w:t>
            </w:r>
          </w:p>
        </w:tc>
      </w:tr>
      <w:tr w:rsidR="00DC56F4" w:rsidRPr="001D6ECB" w:rsidTr="00DC56F4">
        <w:tc>
          <w:tcPr>
            <w:tcW w:w="144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-II</w:t>
            </w:r>
          </w:p>
        </w:tc>
        <w:tc>
          <w:tcPr>
            <w:tcW w:w="1440" w:type="dxa"/>
          </w:tcPr>
          <w:p w:rsidR="00DC56F4" w:rsidRPr="001D6ECB" w:rsidRDefault="00DC56F4" w:rsidP="00DC56F4">
            <w:pPr>
              <w:jc w:val="center"/>
              <w:rPr>
                <w:sz w:val="24"/>
                <w:szCs w:val="24"/>
              </w:rPr>
            </w:pPr>
            <w:r w:rsidRPr="001D6ECB">
              <w:rPr>
                <w:sz w:val="24"/>
                <w:szCs w:val="24"/>
              </w:rPr>
              <w:t xml:space="preserve">Ed </w:t>
            </w:r>
            <w:proofErr w:type="spellStart"/>
            <w:r w:rsidRPr="001D6ECB">
              <w:rPr>
                <w:sz w:val="24"/>
                <w:szCs w:val="24"/>
              </w:rPr>
              <w:t>Damer</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3Nov.</w:t>
            </w:r>
          </w:p>
        </w:tc>
        <w:tc>
          <w:tcPr>
            <w:tcW w:w="990" w:type="dxa"/>
          </w:tcPr>
          <w:p w:rsidR="00DC56F4" w:rsidRPr="001D6ECB" w:rsidRDefault="00DC56F4" w:rsidP="00DC56F4">
            <w:pPr>
              <w:jc w:val="center"/>
              <w:rPr>
                <w:sz w:val="24"/>
                <w:szCs w:val="24"/>
              </w:rPr>
            </w:pPr>
            <w:r w:rsidRPr="001D6ECB">
              <w:rPr>
                <w:sz w:val="24"/>
                <w:szCs w:val="24"/>
              </w:rPr>
              <w:t>119</w:t>
            </w:r>
          </w:p>
        </w:tc>
        <w:tc>
          <w:tcPr>
            <w:tcW w:w="1620" w:type="dxa"/>
          </w:tcPr>
          <w:p w:rsidR="00DC56F4" w:rsidRPr="001D6ECB" w:rsidRDefault="00DC56F4" w:rsidP="00DC56F4">
            <w:pPr>
              <w:jc w:val="center"/>
              <w:rPr>
                <w:sz w:val="24"/>
                <w:szCs w:val="24"/>
              </w:rPr>
            </w:pPr>
            <w:proofErr w:type="spellStart"/>
            <w:r w:rsidRPr="001D6ECB">
              <w:rPr>
                <w:sz w:val="24"/>
                <w:szCs w:val="24"/>
              </w:rPr>
              <w:t>P+Stomp</w:t>
            </w:r>
            <w:proofErr w:type="spellEnd"/>
            <w:r w:rsidRPr="001D6ECB">
              <w:rPr>
                <w:sz w:val="24"/>
                <w:szCs w:val="24"/>
              </w:rPr>
              <w:t xml:space="preserve"> (1S)</w:t>
            </w:r>
          </w:p>
        </w:tc>
        <w:tc>
          <w:tcPr>
            <w:tcW w:w="135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1781</w:t>
            </w:r>
          </w:p>
        </w:tc>
      </w:tr>
      <w:tr w:rsidR="00DC56F4" w:rsidRPr="001D6ECB" w:rsidTr="00DC56F4">
        <w:tc>
          <w:tcPr>
            <w:tcW w:w="1440" w:type="dxa"/>
          </w:tcPr>
          <w:p w:rsidR="00DC56F4" w:rsidRPr="001D6ECB" w:rsidRDefault="00DC56F4" w:rsidP="00DC56F4">
            <w:pPr>
              <w:jc w:val="center"/>
              <w:rPr>
                <w:b/>
                <w:bCs/>
                <w:sz w:val="24"/>
                <w:szCs w:val="24"/>
              </w:rPr>
            </w:pPr>
            <w:proofErr w:type="spellStart"/>
            <w:r w:rsidRPr="001D6ECB">
              <w:rPr>
                <w:sz w:val="24"/>
                <w:szCs w:val="24"/>
              </w:rPr>
              <w:t>Gangari</w:t>
            </w:r>
            <w:proofErr w:type="spellEnd"/>
          </w:p>
        </w:tc>
        <w:tc>
          <w:tcPr>
            <w:tcW w:w="1440" w:type="dxa"/>
          </w:tcPr>
          <w:p w:rsidR="00DC56F4" w:rsidRPr="001D6ECB" w:rsidRDefault="00DC56F4" w:rsidP="00DC56F4">
            <w:pPr>
              <w:jc w:val="center"/>
              <w:rPr>
                <w:sz w:val="24"/>
                <w:szCs w:val="24"/>
              </w:rPr>
            </w:pPr>
            <w:r w:rsidRPr="001D6ECB">
              <w:rPr>
                <w:sz w:val="24"/>
                <w:szCs w:val="24"/>
              </w:rPr>
              <w:t xml:space="preserve">Ed </w:t>
            </w:r>
            <w:proofErr w:type="spellStart"/>
            <w:r w:rsidRPr="001D6ECB">
              <w:rPr>
                <w:sz w:val="24"/>
                <w:szCs w:val="24"/>
              </w:rPr>
              <w:t>Damer</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 Nov.</w:t>
            </w:r>
          </w:p>
        </w:tc>
        <w:tc>
          <w:tcPr>
            <w:tcW w:w="990" w:type="dxa"/>
          </w:tcPr>
          <w:p w:rsidR="00DC56F4" w:rsidRPr="001D6ECB" w:rsidRDefault="00DC56F4" w:rsidP="00DC56F4">
            <w:pPr>
              <w:jc w:val="center"/>
              <w:rPr>
                <w:sz w:val="24"/>
                <w:szCs w:val="24"/>
              </w:rPr>
            </w:pPr>
            <w:r w:rsidRPr="001D6ECB">
              <w:rPr>
                <w:sz w:val="24"/>
                <w:szCs w:val="24"/>
              </w:rPr>
              <w:t>119</w:t>
            </w:r>
          </w:p>
        </w:tc>
        <w:tc>
          <w:tcPr>
            <w:tcW w:w="1620" w:type="dxa"/>
          </w:tcPr>
          <w:p w:rsidR="00DC56F4" w:rsidRPr="001D6ECB" w:rsidRDefault="00DC56F4" w:rsidP="00DC56F4">
            <w:pPr>
              <w:jc w:val="center"/>
              <w:rPr>
                <w:sz w:val="24"/>
                <w:szCs w:val="24"/>
              </w:rPr>
            </w:pPr>
            <w:proofErr w:type="spellStart"/>
            <w:r w:rsidRPr="001D6ECB">
              <w:rPr>
                <w:sz w:val="24"/>
                <w:szCs w:val="24"/>
              </w:rPr>
              <w:t>P+Stomp</w:t>
            </w:r>
            <w:proofErr w:type="spellEnd"/>
            <w:r w:rsidRPr="001D6ECB">
              <w:rPr>
                <w:sz w:val="24"/>
                <w:szCs w:val="24"/>
              </w:rPr>
              <w:t xml:space="preserve"> (1S)</w:t>
            </w:r>
          </w:p>
        </w:tc>
        <w:tc>
          <w:tcPr>
            <w:tcW w:w="135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1142</w:t>
            </w:r>
          </w:p>
        </w:tc>
      </w:tr>
      <w:tr w:rsidR="00DC56F4" w:rsidRPr="001D6ECB" w:rsidTr="00DC56F4">
        <w:tc>
          <w:tcPr>
            <w:tcW w:w="1440" w:type="dxa"/>
          </w:tcPr>
          <w:p w:rsidR="00DC56F4" w:rsidRPr="001D6ECB" w:rsidRDefault="00DC56F4" w:rsidP="00DC56F4">
            <w:pPr>
              <w:jc w:val="center"/>
              <w:rPr>
                <w:sz w:val="24"/>
                <w:szCs w:val="24"/>
              </w:rPr>
            </w:pPr>
            <w:proofErr w:type="spellStart"/>
            <w:r w:rsidRPr="001D6ECB">
              <w:rPr>
                <w:sz w:val="24"/>
                <w:szCs w:val="24"/>
              </w:rPr>
              <w:t>Algilaia</w:t>
            </w:r>
            <w:proofErr w:type="spellEnd"/>
          </w:p>
        </w:tc>
        <w:tc>
          <w:tcPr>
            <w:tcW w:w="1440" w:type="dxa"/>
          </w:tcPr>
          <w:p w:rsidR="00DC56F4" w:rsidRPr="001D6ECB" w:rsidRDefault="00DC56F4" w:rsidP="00DC56F4">
            <w:pPr>
              <w:jc w:val="center"/>
              <w:rPr>
                <w:sz w:val="24"/>
                <w:szCs w:val="24"/>
              </w:rPr>
            </w:pPr>
            <w:r w:rsidRPr="001D6ECB">
              <w:rPr>
                <w:sz w:val="24"/>
                <w:szCs w:val="24"/>
              </w:rPr>
              <w:t xml:space="preserve">Ed </w:t>
            </w:r>
            <w:proofErr w:type="spellStart"/>
            <w:r w:rsidRPr="001D6ECB">
              <w:rPr>
                <w:sz w:val="24"/>
                <w:szCs w:val="24"/>
              </w:rPr>
              <w:t>Damer</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8 Nov.</w:t>
            </w:r>
          </w:p>
        </w:tc>
        <w:tc>
          <w:tcPr>
            <w:tcW w:w="990" w:type="dxa"/>
          </w:tcPr>
          <w:p w:rsidR="00DC56F4" w:rsidRPr="001D6ECB" w:rsidRDefault="00DC56F4" w:rsidP="00DC56F4">
            <w:pPr>
              <w:jc w:val="center"/>
              <w:rPr>
                <w:sz w:val="24"/>
                <w:szCs w:val="24"/>
              </w:rPr>
            </w:pPr>
            <w:r w:rsidRPr="001D6ECB">
              <w:rPr>
                <w:sz w:val="24"/>
                <w:szCs w:val="24"/>
              </w:rPr>
              <w:t>119</w:t>
            </w:r>
          </w:p>
        </w:tc>
        <w:tc>
          <w:tcPr>
            <w:tcW w:w="1620" w:type="dxa"/>
          </w:tcPr>
          <w:p w:rsidR="00DC56F4" w:rsidRPr="001D6ECB" w:rsidRDefault="00DC56F4" w:rsidP="00DC56F4">
            <w:pPr>
              <w:jc w:val="center"/>
              <w:rPr>
                <w:sz w:val="24"/>
                <w:szCs w:val="24"/>
              </w:rPr>
            </w:pPr>
            <w:proofErr w:type="spellStart"/>
            <w:r w:rsidRPr="001D6ECB">
              <w:rPr>
                <w:sz w:val="24"/>
                <w:szCs w:val="24"/>
              </w:rPr>
              <w:t>P+Stomp</w:t>
            </w:r>
            <w:proofErr w:type="spellEnd"/>
            <w:r w:rsidRPr="001D6ECB">
              <w:rPr>
                <w:sz w:val="24"/>
                <w:szCs w:val="24"/>
              </w:rPr>
              <w:t xml:space="preserve"> (1S)</w:t>
            </w:r>
          </w:p>
        </w:tc>
        <w:tc>
          <w:tcPr>
            <w:tcW w:w="135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2051</w:t>
            </w:r>
          </w:p>
        </w:tc>
      </w:tr>
      <w:tr w:rsidR="00DC56F4" w:rsidRPr="001D6ECB" w:rsidTr="00DC56F4">
        <w:tc>
          <w:tcPr>
            <w:tcW w:w="1440" w:type="dxa"/>
          </w:tcPr>
          <w:p w:rsidR="00DC56F4" w:rsidRPr="001D6ECB" w:rsidRDefault="00DC56F4" w:rsidP="00DC56F4">
            <w:pPr>
              <w:jc w:val="center"/>
              <w:rPr>
                <w:b/>
                <w:bCs/>
                <w:sz w:val="24"/>
                <w:szCs w:val="24"/>
              </w:rPr>
            </w:pPr>
            <w:r w:rsidRPr="001D6ECB">
              <w:rPr>
                <w:b/>
                <w:bCs/>
                <w:sz w:val="24"/>
                <w:szCs w:val="24"/>
              </w:rPr>
              <w:t>Mean</w:t>
            </w:r>
          </w:p>
        </w:tc>
        <w:tc>
          <w:tcPr>
            <w:tcW w:w="1440" w:type="dxa"/>
          </w:tcPr>
          <w:p w:rsidR="00DC56F4" w:rsidRPr="001D6ECB" w:rsidRDefault="00DC56F4" w:rsidP="00DC56F4">
            <w:pPr>
              <w:jc w:val="center"/>
              <w:rPr>
                <w:sz w:val="24"/>
                <w:szCs w:val="24"/>
              </w:rPr>
            </w:pPr>
          </w:p>
        </w:tc>
        <w:tc>
          <w:tcPr>
            <w:tcW w:w="900" w:type="dxa"/>
          </w:tcPr>
          <w:p w:rsidR="00DC56F4" w:rsidRPr="001D6ECB" w:rsidRDefault="00DC56F4" w:rsidP="00DC56F4">
            <w:pPr>
              <w:rPr>
                <w:b/>
                <w:bCs/>
                <w:sz w:val="24"/>
                <w:szCs w:val="24"/>
              </w:rPr>
            </w:pPr>
            <w:r w:rsidRPr="001D6ECB">
              <w:rPr>
                <w:b/>
                <w:bCs/>
                <w:sz w:val="24"/>
                <w:szCs w:val="24"/>
              </w:rPr>
              <w:t>500</w:t>
            </w:r>
          </w:p>
        </w:tc>
        <w:tc>
          <w:tcPr>
            <w:tcW w:w="1080" w:type="dxa"/>
          </w:tcPr>
          <w:p w:rsidR="00DC56F4" w:rsidRPr="001D6ECB" w:rsidRDefault="00DC56F4" w:rsidP="00DC56F4">
            <w:pPr>
              <w:rPr>
                <w:b/>
                <w:bCs/>
                <w:sz w:val="24"/>
                <w:szCs w:val="24"/>
              </w:rPr>
            </w:pPr>
            <w:r w:rsidRPr="001D6ECB">
              <w:rPr>
                <w:b/>
                <w:bCs/>
                <w:sz w:val="24"/>
                <w:szCs w:val="24"/>
              </w:rPr>
              <w:t>4Nov.</w:t>
            </w:r>
          </w:p>
        </w:tc>
        <w:tc>
          <w:tcPr>
            <w:tcW w:w="990" w:type="dxa"/>
          </w:tcPr>
          <w:p w:rsidR="00DC56F4" w:rsidRPr="001D6ECB" w:rsidRDefault="00DC56F4" w:rsidP="00DC56F4">
            <w:pPr>
              <w:jc w:val="center"/>
              <w:rPr>
                <w:b/>
                <w:bCs/>
                <w:sz w:val="24"/>
                <w:szCs w:val="24"/>
              </w:rPr>
            </w:pPr>
            <w:r w:rsidRPr="001D6ECB">
              <w:rPr>
                <w:b/>
                <w:bCs/>
                <w:sz w:val="24"/>
                <w:szCs w:val="24"/>
              </w:rPr>
              <w:t>119</w:t>
            </w:r>
          </w:p>
        </w:tc>
        <w:tc>
          <w:tcPr>
            <w:tcW w:w="1620" w:type="dxa"/>
          </w:tcPr>
          <w:p w:rsidR="00DC56F4" w:rsidRPr="001D6ECB" w:rsidRDefault="00DC56F4" w:rsidP="00DC56F4">
            <w:pPr>
              <w:jc w:val="center"/>
              <w:rPr>
                <w:b/>
                <w:bCs/>
                <w:sz w:val="24"/>
                <w:szCs w:val="24"/>
              </w:rPr>
            </w:pPr>
            <w:proofErr w:type="spellStart"/>
            <w:r w:rsidRPr="001D6ECB">
              <w:rPr>
                <w:b/>
                <w:bCs/>
                <w:sz w:val="24"/>
                <w:szCs w:val="24"/>
              </w:rPr>
              <w:t>P+Stomp</w:t>
            </w:r>
            <w:proofErr w:type="spellEnd"/>
            <w:r w:rsidRPr="001D6ECB">
              <w:rPr>
                <w:b/>
                <w:bCs/>
                <w:sz w:val="24"/>
                <w:szCs w:val="24"/>
              </w:rPr>
              <w:t xml:space="preserve"> (1S)</w:t>
            </w:r>
          </w:p>
        </w:tc>
        <w:tc>
          <w:tcPr>
            <w:tcW w:w="1350" w:type="dxa"/>
          </w:tcPr>
          <w:p w:rsidR="00DC56F4" w:rsidRPr="001D6ECB" w:rsidRDefault="00DC56F4" w:rsidP="00DC56F4">
            <w:pPr>
              <w:jc w:val="center"/>
              <w:rPr>
                <w:b/>
                <w:bCs/>
                <w:sz w:val="24"/>
                <w:szCs w:val="24"/>
              </w:rPr>
            </w:pPr>
            <w:r w:rsidRPr="001D6ECB">
              <w:rPr>
                <w:b/>
                <w:bCs/>
                <w:sz w:val="24"/>
                <w:szCs w:val="24"/>
              </w:rPr>
              <w:t>10</w:t>
            </w:r>
          </w:p>
        </w:tc>
        <w:tc>
          <w:tcPr>
            <w:tcW w:w="1170" w:type="dxa"/>
          </w:tcPr>
          <w:p w:rsidR="00DC56F4" w:rsidRPr="001D6ECB" w:rsidRDefault="00DC56F4" w:rsidP="00DC56F4">
            <w:pPr>
              <w:jc w:val="center"/>
              <w:rPr>
                <w:b/>
                <w:bCs/>
                <w:sz w:val="24"/>
                <w:szCs w:val="24"/>
              </w:rPr>
            </w:pPr>
            <w:r w:rsidRPr="001D6ECB">
              <w:rPr>
                <w:b/>
                <w:bCs/>
                <w:sz w:val="24"/>
                <w:szCs w:val="24"/>
              </w:rPr>
              <w:t>1669</w:t>
            </w:r>
          </w:p>
        </w:tc>
      </w:tr>
      <w:tr w:rsidR="00DC56F4" w:rsidRPr="001D6ECB" w:rsidTr="00DC56F4">
        <w:tc>
          <w:tcPr>
            <w:tcW w:w="144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w:t>
            </w:r>
          </w:p>
        </w:tc>
        <w:tc>
          <w:tcPr>
            <w:tcW w:w="1440" w:type="dxa"/>
          </w:tcPr>
          <w:p w:rsidR="00DC56F4" w:rsidRPr="001D6ECB" w:rsidRDefault="00DC56F4" w:rsidP="00DC56F4">
            <w:pPr>
              <w:jc w:val="center"/>
              <w:rPr>
                <w:sz w:val="24"/>
                <w:szCs w:val="24"/>
              </w:rPr>
            </w:pPr>
            <w:r w:rsidRPr="001D6ECB">
              <w:rPr>
                <w:sz w:val="24"/>
                <w:szCs w:val="24"/>
              </w:rPr>
              <w:t>Hudeiba93</w:t>
            </w:r>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3Nov.</w:t>
            </w:r>
          </w:p>
        </w:tc>
        <w:tc>
          <w:tcPr>
            <w:tcW w:w="990" w:type="dxa"/>
          </w:tcPr>
          <w:p w:rsidR="00DC56F4" w:rsidRPr="001D6ECB" w:rsidRDefault="00DC56F4" w:rsidP="00DC56F4">
            <w:pPr>
              <w:jc w:val="center"/>
              <w:rPr>
                <w:sz w:val="24"/>
                <w:szCs w:val="24"/>
              </w:rPr>
            </w:pPr>
            <w:r w:rsidRPr="001D6ECB">
              <w:rPr>
                <w:sz w:val="24"/>
                <w:szCs w:val="24"/>
              </w:rPr>
              <w:t>119</w:t>
            </w:r>
          </w:p>
        </w:tc>
        <w:tc>
          <w:tcPr>
            <w:tcW w:w="1620" w:type="dxa"/>
          </w:tcPr>
          <w:p w:rsidR="00DC56F4" w:rsidRPr="001D6ECB" w:rsidRDefault="00DC56F4" w:rsidP="00DC56F4">
            <w:pPr>
              <w:jc w:val="center"/>
              <w:rPr>
                <w:sz w:val="24"/>
                <w:szCs w:val="24"/>
              </w:rPr>
            </w:pPr>
            <w:proofErr w:type="spellStart"/>
            <w:r w:rsidRPr="001D6ECB">
              <w:rPr>
                <w:sz w:val="24"/>
                <w:szCs w:val="24"/>
              </w:rPr>
              <w:t>P+Stomp</w:t>
            </w:r>
            <w:proofErr w:type="spellEnd"/>
            <w:r w:rsidRPr="001D6ECB">
              <w:rPr>
                <w:sz w:val="24"/>
                <w:szCs w:val="24"/>
              </w:rPr>
              <w:t xml:space="preserve"> (1S)</w:t>
            </w:r>
          </w:p>
        </w:tc>
        <w:tc>
          <w:tcPr>
            <w:tcW w:w="135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1789</w:t>
            </w:r>
          </w:p>
        </w:tc>
      </w:tr>
      <w:tr w:rsidR="00DC56F4" w:rsidRPr="001D6ECB" w:rsidTr="00DC56F4">
        <w:trPr>
          <w:trHeight w:val="278"/>
        </w:trPr>
        <w:tc>
          <w:tcPr>
            <w:tcW w:w="144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-II</w:t>
            </w:r>
          </w:p>
        </w:tc>
        <w:tc>
          <w:tcPr>
            <w:tcW w:w="1440" w:type="dxa"/>
          </w:tcPr>
          <w:p w:rsidR="00DC56F4" w:rsidRPr="001D6ECB" w:rsidRDefault="00DC56F4" w:rsidP="00DC56F4">
            <w:pPr>
              <w:jc w:val="center"/>
              <w:rPr>
                <w:sz w:val="24"/>
                <w:szCs w:val="24"/>
              </w:rPr>
            </w:pPr>
            <w:r w:rsidRPr="001D6ECB">
              <w:rPr>
                <w:sz w:val="24"/>
                <w:szCs w:val="24"/>
              </w:rPr>
              <w:t>Hudeiba93</w:t>
            </w:r>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3Nov.</w:t>
            </w:r>
          </w:p>
        </w:tc>
        <w:tc>
          <w:tcPr>
            <w:tcW w:w="990" w:type="dxa"/>
          </w:tcPr>
          <w:p w:rsidR="00DC56F4" w:rsidRPr="001D6ECB" w:rsidRDefault="00DC56F4" w:rsidP="00DC56F4">
            <w:pPr>
              <w:jc w:val="center"/>
              <w:rPr>
                <w:sz w:val="24"/>
                <w:szCs w:val="24"/>
              </w:rPr>
            </w:pPr>
            <w:r w:rsidRPr="001D6ECB">
              <w:rPr>
                <w:sz w:val="24"/>
                <w:szCs w:val="24"/>
              </w:rPr>
              <w:t>119</w:t>
            </w:r>
          </w:p>
        </w:tc>
        <w:tc>
          <w:tcPr>
            <w:tcW w:w="1620" w:type="dxa"/>
          </w:tcPr>
          <w:p w:rsidR="00DC56F4" w:rsidRPr="001D6ECB" w:rsidRDefault="00DC56F4" w:rsidP="00DC56F4">
            <w:pPr>
              <w:jc w:val="center"/>
              <w:rPr>
                <w:sz w:val="24"/>
                <w:szCs w:val="24"/>
              </w:rPr>
            </w:pPr>
            <w:proofErr w:type="spellStart"/>
            <w:r w:rsidRPr="001D6ECB">
              <w:rPr>
                <w:sz w:val="24"/>
                <w:szCs w:val="24"/>
              </w:rPr>
              <w:t>P+Stomp</w:t>
            </w:r>
            <w:proofErr w:type="spellEnd"/>
            <w:r w:rsidRPr="001D6ECB">
              <w:rPr>
                <w:sz w:val="24"/>
                <w:szCs w:val="24"/>
              </w:rPr>
              <w:t xml:space="preserve"> (1S)</w:t>
            </w:r>
          </w:p>
        </w:tc>
        <w:tc>
          <w:tcPr>
            <w:tcW w:w="135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1744</w:t>
            </w:r>
          </w:p>
        </w:tc>
      </w:tr>
      <w:tr w:rsidR="00DC56F4" w:rsidRPr="001D6ECB" w:rsidTr="00DC56F4">
        <w:tc>
          <w:tcPr>
            <w:tcW w:w="1440" w:type="dxa"/>
          </w:tcPr>
          <w:p w:rsidR="00DC56F4" w:rsidRPr="001D6ECB" w:rsidRDefault="00DC56F4" w:rsidP="00DC56F4">
            <w:pPr>
              <w:jc w:val="center"/>
              <w:rPr>
                <w:b/>
                <w:bCs/>
                <w:sz w:val="24"/>
                <w:szCs w:val="24"/>
              </w:rPr>
            </w:pPr>
            <w:proofErr w:type="spellStart"/>
            <w:r w:rsidRPr="001D6ECB">
              <w:rPr>
                <w:sz w:val="24"/>
                <w:szCs w:val="24"/>
              </w:rPr>
              <w:t>Gangari</w:t>
            </w:r>
            <w:proofErr w:type="spellEnd"/>
          </w:p>
        </w:tc>
        <w:tc>
          <w:tcPr>
            <w:tcW w:w="1440" w:type="dxa"/>
          </w:tcPr>
          <w:p w:rsidR="00DC56F4" w:rsidRPr="001D6ECB" w:rsidRDefault="00DC56F4" w:rsidP="00DC56F4">
            <w:pPr>
              <w:jc w:val="center"/>
              <w:rPr>
                <w:sz w:val="24"/>
                <w:szCs w:val="24"/>
              </w:rPr>
            </w:pPr>
            <w:r w:rsidRPr="001D6ECB">
              <w:rPr>
                <w:sz w:val="24"/>
                <w:szCs w:val="24"/>
              </w:rPr>
              <w:t>Hudeiba93</w:t>
            </w:r>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 Nov.</w:t>
            </w:r>
          </w:p>
        </w:tc>
        <w:tc>
          <w:tcPr>
            <w:tcW w:w="990" w:type="dxa"/>
          </w:tcPr>
          <w:p w:rsidR="00DC56F4" w:rsidRPr="001D6ECB" w:rsidRDefault="00DC56F4" w:rsidP="00DC56F4">
            <w:pPr>
              <w:jc w:val="center"/>
              <w:rPr>
                <w:sz w:val="24"/>
                <w:szCs w:val="24"/>
              </w:rPr>
            </w:pPr>
            <w:r w:rsidRPr="001D6ECB">
              <w:rPr>
                <w:sz w:val="24"/>
                <w:szCs w:val="24"/>
              </w:rPr>
              <w:t>119</w:t>
            </w:r>
          </w:p>
        </w:tc>
        <w:tc>
          <w:tcPr>
            <w:tcW w:w="1620" w:type="dxa"/>
          </w:tcPr>
          <w:p w:rsidR="00DC56F4" w:rsidRPr="001D6ECB" w:rsidRDefault="00DC56F4" w:rsidP="00DC56F4">
            <w:pPr>
              <w:jc w:val="center"/>
              <w:rPr>
                <w:sz w:val="24"/>
                <w:szCs w:val="24"/>
              </w:rPr>
            </w:pPr>
            <w:proofErr w:type="spellStart"/>
            <w:r w:rsidRPr="001D6ECB">
              <w:rPr>
                <w:sz w:val="24"/>
                <w:szCs w:val="24"/>
              </w:rPr>
              <w:t>P+Stomp</w:t>
            </w:r>
            <w:proofErr w:type="spellEnd"/>
            <w:r w:rsidRPr="001D6ECB">
              <w:rPr>
                <w:sz w:val="24"/>
                <w:szCs w:val="24"/>
              </w:rPr>
              <w:t xml:space="preserve"> (1S)</w:t>
            </w:r>
          </w:p>
        </w:tc>
        <w:tc>
          <w:tcPr>
            <w:tcW w:w="135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1050</w:t>
            </w:r>
          </w:p>
        </w:tc>
      </w:tr>
      <w:tr w:rsidR="00DC56F4" w:rsidRPr="001D6ECB" w:rsidTr="00DC56F4">
        <w:tc>
          <w:tcPr>
            <w:tcW w:w="1440" w:type="dxa"/>
          </w:tcPr>
          <w:p w:rsidR="00DC56F4" w:rsidRPr="001D6ECB" w:rsidRDefault="00DC56F4" w:rsidP="00DC56F4">
            <w:pPr>
              <w:jc w:val="center"/>
              <w:rPr>
                <w:sz w:val="24"/>
                <w:szCs w:val="24"/>
              </w:rPr>
            </w:pPr>
            <w:proofErr w:type="spellStart"/>
            <w:r w:rsidRPr="001D6ECB">
              <w:rPr>
                <w:sz w:val="24"/>
                <w:szCs w:val="24"/>
              </w:rPr>
              <w:t>Algilaia</w:t>
            </w:r>
            <w:proofErr w:type="spellEnd"/>
          </w:p>
        </w:tc>
        <w:tc>
          <w:tcPr>
            <w:tcW w:w="1440" w:type="dxa"/>
          </w:tcPr>
          <w:p w:rsidR="00DC56F4" w:rsidRPr="001D6ECB" w:rsidRDefault="00DC56F4" w:rsidP="00DC56F4">
            <w:pPr>
              <w:jc w:val="center"/>
              <w:rPr>
                <w:sz w:val="24"/>
                <w:szCs w:val="24"/>
              </w:rPr>
            </w:pPr>
            <w:r w:rsidRPr="001D6ECB">
              <w:rPr>
                <w:sz w:val="24"/>
                <w:szCs w:val="24"/>
              </w:rPr>
              <w:t>Hudeiba93</w:t>
            </w:r>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8 Nov.</w:t>
            </w:r>
          </w:p>
        </w:tc>
        <w:tc>
          <w:tcPr>
            <w:tcW w:w="990" w:type="dxa"/>
          </w:tcPr>
          <w:p w:rsidR="00DC56F4" w:rsidRPr="001D6ECB" w:rsidRDefault="00DC56F4" w:rsidP="00DC56F4">
            <w:pPr>
              <w:jc w:val="center"/>
              <w:rPr>
                <w:sz w:val="24"/>
                <w:szCs w:val="24"/>
              </w:rPr>
            </w:pPr>
            <w:r w:rsidRPr="001D6ECB">
              <w:rPr>
                <w:sz w:val="24"/>
                <w:szCs w:val="24"/>
              </w:rPr>
              <w:t>119</w:t>
            </w:r>
          </w:p>
        </w:tc>
        <w:tc>
          <w:tcPr>
            <w:tcW w:w="1620" w:type="dxa"/>
          </w:tcPr>
          <w:p w:rsidR="00DC56F4" w:rsidRPr="001D6ECB" w:rsidRDefault="00DC56F4" w:rsidP="00DC56F4">
            <w:pPr>
              <w:jc w:val="center"/>
              <w:rPr>
                <w:sz w:val="24"/>
                <w:szCs w:val="24"/>
              </w:rPr>
            </w:pPr>
            <w:proofErr w:type="spellStart"/>
            <w:r w:rsidRPr="001D6ECB">
              <w:rPr>
                <w:sz w:val="24"/>
                <w:szCs w:val="24"/>
              </w:rPr>
              <w:t>P+Stomp</w:t>
            </w:r>
            <w:proofErr w:type="spellEnd"/>
            <w:r w:rsidRPr="001D6ECB">
              <w:rPr>
                <w:sz w:val="24"/>
                <w:szCs w:val="24"/>
              </w:rPr>
              <w:t xml:space="preserve"> (1S)</w:t>
            </w:r>
          </w:p>
        </w:tc>
        <w:tc>
          <w:tcPr>
            <w:tcW w:w="135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1862</w:t>
            </w:r>
          </w:p>
        </w:tc>
      </w:tr>
      <w:tr w:rsidR="00DC56F4" w:rsidRPr="001D6ECB" w:rsidTr="00DC56F4">
        <w:tc>
          <w:tcPr>
            <w:tcW w:w="1440" w:type="dxa"/>
          </w:tcPr>
          <w:p w:rsidR="00DC56F4" w:rsidRPr="001D6ECB" w:rsidRDefault="00DC56F4" w:rsidP="00DC56F4">
            <w:pPr>
              <w:jc w:val="center"/>
              <w:rPr>
                <w:b/>
                <w:bCs/>
                <w:sz w:val="24"/>
                <w:szCs w:val="24"/>
              </w:rPr>
            </w:pPr>
            <w:r w:rsidRPr="001D6ECB">
              <w:rPr>
                <w:b/>
                <w:bCs/>
                <w:sz w:val="24"/>
                <w:szCs w:val="24"/>
              </w:rPr>
              <w:t>Mean</w:t>
            </w:r>
          </w:p>
        </w:tc>
        <w:tc>
          <w:tcPr>
            <w:tcW w:w="1440" w:type="dxa"/>
          </w:tcPr>
          <w:p w:rsidR="00DC56F4" w:rsidRPr="001D6ECB" w:rsidRDefault="00DC56F4" w:rsidP="00DC56F4">
            <w:pPr>
              <w:jc w:val="center"/>
              <w:rPr>
                <w:b/>
                <w:bCs/>
                <w:sz w:val="24"/>
                <w:szCs w:val="24"/>
              </w:rPr>
            </w:pPr>
          </w:p>
        </w:tc>
        <w:tc>
          <w:tcPr>
            <w:tcW w:w="900" w:type="dxa"/>
          </w:tcPr>
          <w:p w:rsidR="00DC56F4" w:rsidRPr="001D6ECB" w:rsidRDefault="00DC56F4" w:rsidP="00DC56F4">
            <w:pPr>
              <w:rPr>
                <w:b/>
                <w:bCs/>
                <w:sz w:val="24"/>
                <w:szCs w:val="24"/>
              </w:rPr>
            </w:pPr>
            <w:r w:rsidRPr="001D6ECB">
              <w:rPr>
                <w:b/>
                <w:bCs/>
                <w:sz w:val="24"/>
                <w:szCs w:val="24"/>
              </w:rPr>
              <w:t>500</w:t>
            </w:r>
          </w:p>
        </w:tc>
        <w:tc>
          <w:tcPr>
            <w:tcW w:w="1080" w:type="dxa"/>
          </w:tcPr>
          <w:p w:rsidR="00DC56F4" w:rsidRPr="001D6ECB" w:rsidRDefault="00DC56F4" w:rsidP="00DC56F4">
            <w:pPr>
              <w:rPr>
                <w:b/>
                <w:bCs/>
                <w:sz w:val="24"/>
                <w:szCs w:val="24"/>
              </w:rPr>
            </w:pPr>
            <w:r w:rsidRPr="001D6ECB">
              <w:rPr>
                <w:b/>
                <w:bCs/>
                <w:sz w:val="24"/>
                <w:szCs w:val="24"/>
              </w:rPr>
              <w:t>4Nov.</w:t>
            </w:r>
          </w:p>
        </w:tc>
        <w:tc>
          <w:tcPr>
            <w:tcW w:w="990" w:type="dxa"/>
          </w:tcPr>
          <w:p w:rsidR="00DC56F4" w:rsidRPr="001D6ECB" w:rsidRDefault="00DC56F4" w:rsidP="00DC56F4">
            <w:pPr>
              <w:jc w:val="center"/>
              <w:rPr>
                <w:b/>
                <w:bCs/>
                <w:sz w:val="24"/>
                <w:szCs w:val="24"/>
              </w:rPr>
            </w:pPr>
            <w:r w:rsidRPr="001D6ECB">
              <w:rPr>
                <w:b/>
                <w:bCs/>
                <w:sz w:val="24"/>
                <w:szCs w:val="24"/>
              </w:rPr>
              <w:t>119</w:t>
            </w:r>
          </w:p>
        </w:tc>
        <w:tc>
          <w:tcPr>
            <w:tcW w:w="1620" w:type="dxa"/>
          </w:tcPr>
          <w:p w:rsidR="00DC56F4" w:rsidRPr="001D6ECB" w:rsidRDefault="00DC56F4" w:rsidP="00DC56F4">
            <w:pPr>
              <w:jc w:val="center"/>
              <w:rPr>
                <w:b/>
                <w:bCs/>
                <w:sz w:val="24"/>
                <w:szCs w:val="24"/>
              </w:rPr>
            </w:pPr>
            <w:proofErr w:type="spellStart"/>
            <w:r w:rsidRPr="001D6ECB">
              <w:rPr>
                <w:b/>
                <w:bCs/>
                <w:sz w:val="24"/>
                <w:szCs w:val="24"/>
              </w:rPr>
              <w:t>P+Stomp</w:t>
            </w:r>
            <w:proofErr w:type="spellEnd"/>
            <w:r w:rsidRPr="001D6ECB">
              <w:rPr>
                <w:b/>
                <w:bCs/>
                <w:sz w:val="24"/>
                <w:szCs w:val="24"/>
              </w:rPr>
              <w:t xml:space="preserve"> (1S)</w:t>
            </w:r>
          </w:p>
        </w:tc>
        <w:tc>
          <w:tcPr>
            <w:tcW w:w="1350" w:type="dxa"/>
          </w:tcPr>
          <w:p w:rsidR="00DC56F4" w:rsidRPr="001D6ECB" w:rsidRDefault="00DC56F4" w:rsidP="00DC56F4">
            <w:pPr>
              <w:jc w:val="center"/>
              <w:rPr>
                <w:b/>
                <w:bCs/>
                <w:sz w:val="24"/>
                <w:szCs w:val="24"/>
              </w:rPr>
            </w:pPr>
            <w:r w:rsidRPr="001D6ECB">
              <w:rPr>
                <w:b/>
                <w:bCs/>
                <w:sz w:val="24"/>
                <w:szCs w:val="24"/>
              </w:rPr>
              <w:t>10</w:t>
            </w:r>
          </w:p>
        </w:tc>
        <w:tc>
          <w:tcPr>
            <w:tcW w:w="1170" w:type="dxa"/>
          </w:tcPr>
          <w:p w:rsidR="00DC56F4" w:rsidRPr="001D6ECB" w:rsidRDefault="00DC56F4" w:rsidP="00DC56F4">
            <w:pPr>
              <w:jc w:val="center"/>
              <w:rPr>
                <w:b/>
                <w:bCs/>
                <w:sz w:val="24"/>
                <w:szCs w:val="24"/>
              </w:rPr>
            </w:pPr>
            <w:r w:rsidRPr="001D6ECB">
              <w:rPr>
                <w:b/>
                <w:bCs/>
                <w:sz w:val="24"/>
                <w:szCs w:val="24"/>
              </w:rPr>
              <w:t>1611</w:t>
            </w:r>
          </w:p>
        </w:tc>
      </w:tr>
      <w:tr w:rsidR="00DC56F4" w:rsidRPr="001D6ECB" w:rsidTr="00DC56F4">
        <w:tc>
          <w:tcPr>
            <w:tcW w:w="1440" w:type="dxa"/>
          </w:tcPr>
          <w:p w:rsidR="00DC56F4" w:rsidRPr="001D6ECB" w:rsidRDefault="00DC56F4" w:rsidP="00DC56F4">
            <w:pPr>
              <w:jc w:val="center"/>
              <w:rPr>
                <w:b/>
                <w:bCs/>
                <w:sz w:val="24"/>
                <w:szCs w:val="24"/>
              </w:rPr>
            </w:pPr>
          </w:p>
        </w:tc>
        <w:tc>
          <w:tcPr>
            <w:tcW w:w="1440" w:type="dxa"/>
          </w:tcPr>
          <w:p w:rsidR="00DC56F4" w:rsidRPr="001D6ECB" w:rsidRDefault="00DC56F4" w:rsidP="00DC56F4">
            <w:pPr>
              <w:jc w:val="center"/>
              <w:rPr>
                <w:b/>
                <w:bCs/>
                <w:sz w:val="24"/>
                <w:szCs w:val="24"/>
              </w:rPr>
            </w:pPr>
          </w:p>
        </w:tc>
        <w:tc>
          <w:tcPr>
            <w:tcW w:w="900" w:type="dxa"/>
          </w:tcPr>
          <w:p w:rsidR="00DC56F4" w:rsidRPr="001D6ECB" w:rsidRDefault="00DC56F4" w:rsidP="00DC56F4">
            <w:pPr>
              <w:rPr>
                <w:sz w:val="24"/>
                <w:szCs w:val="24"/>
              </w:rPr>
            </w:pPr>
          </w:p>
        </w:tc>
        <w:tc>
          <w:tcPr>
            <w:tcW w:w="1080" w:type="dxa"/>
            <w:tcBorders>
              <w:right w:val="single" w:sz="4" w:space="0" w:color="auto"/>
            </w:tcBorders>
          </w:tcPr>
          <w:p w:rsidR="00DC56F4" w:rsidRPr="001D6ECB" w:rsidRDefault="00DC56F4" w:rsidP="00DC56F4">
            <w:pPr>
              <w:rPr>
                <w:b/>
                <w:bCs/>
                <w:sz w:val="24"/>
                <w:szCs w:val="24"/>
              </w:rPr>
            </w:pPr>
          </w:p>
        </w:tc>
        <w:tc>
          <w:tcPr>
            <w:tcW w:w="990" w:type="dxa"/>
            <w:tcBorders>
              <w:left w:val="single" w:sz="4" w:space="0" w:color="auto"/>
              <w:right w:val="single" w:sz="4" w:space="0" w:color="auto"/>
            </w:tcBorders>
          </w:tcPr>
          <w:p w:rsidR="00DC56F4" w:rsidRPr="001D6ECB" w:rsidRDefault="00DC56F4" w:rsidP="00DC56F4">
            <w:pPr>
              <w:jc w:val="center"/>
              <w:rPr>
                <w:sz w:val="24"/>
                <w:szCs w:val="24"/>
              </w:rPr>
            </w:pPr>
          </w:p>
        </w:tc>
        <w:tc>
          <w:tcPr>
            <w:tcW w:w="1620" w:type="dxa"/>
            <w:tcBorders>
              <w:left w:val="single" w:sz="4" w:space="0" w:color="auto"/>
              <w:right w:val="single" w:sz="4" w:space="0" w:color="auto"/>
            </w:tcBorders>
          </w:tcPr>
          <w:p w:rsidR="00DC56F4" w:rsidRPr="001D6ECB" w:rsidRDefault="00DC56F4" w:rsidP="00DC56F4">
            <w:pPr>
              <w:jc w:val="center"/>
              <w:rPr>
                <w:sz w:val="24"/>
                <w:szCs w:val="24"/>
              </w:rPr>
            </w:pPr>
          </w:p>
        </w:tc>
        <w:tc>
          <w:tcPr>
            <w:tcW w:w="1350" w:type="dxa"/>
            <w:tcBorders>
              <w:left w:val="single" w:sz="4" w:space="0" w:color="auto"/>
            </w:tcBorders>
          </w:tcPr>
          <w:p w:rsidR="00DC56F4" w:rsidRPr="001D6ECB" w:rsidRDefault="00DC56F4" w:rsidP="00DC56F4">
            <w:pPr>
              <w:jc w:val="center"/>
              <w:rPr>
                <w:b/>
                <w:bCs/>
                <w:sz w:val="24"/>
                <w:szCs w:val="24"/>
              </w:rPr>
            </w:pPr>
          </w:p>
        </w:tc>
        <w:tc>
          <w:tcPr>
            <w:tcW w:w="1170" w:type="dxa"/>
          </w:tcPr>
          <w:p w:rsidR="00DC56F4" w:rsidRPr="001D6ECB" w:rsidRDefault="00DC56F4" w:rsidP="00DC56F4">
            <w:pPr>
              <w:jc w:val="center"/>
              <w:rPr>
                <w:b/>
                <w:bCs/>
                <w:sz w:val="24"/>
                <w:szCs w:val="24"/>
              </w:rPr>
            </w:pPr>
          </w:p>
        </w:tc>
      </w:tr>
      <w:tr w:rsidR="00DC56F4" w:rsidRPr="001D6ECB" w:rsidTr="00DC56F4">
        <w:tc>
          <w:tcPr>
            <w:tcW w:w="2880" w:type="dxa"/>
            <w:gridSpan w:val="2"/>
          </w:tcPr>
          <w:p w:rsidR="00DC56F4" w:rsidRPr="001D6ECB" w:rsidRDefault="00DC56F4" w:rsidP="00DC56F4">
            <w:pPr>
              <w:rPr>
                <w:b/>
                <w:bCs/>
                <w:sz w:val="24"/>
                <w:szCs w:val="24"/>
              </w:rPr>
            </w:pPr>
            <w:r w:rsidRPr="001D6ECB">
              <w:rPr>
                <w:b/>
                <w:bCs/>
                <w:sz w:val="24"/>
                <w:szCs w:val="24"/>
              </w:rPr>
              <w:t>Grand Mean</w:t>
            </w:r>
          </w:p>
        </w:tc>
        <w:tc>
          <w:tcPr>
            <w:tcW w:w="900" w:type="dxa"/>
            <w:tcBorders>
              <w:right w:val="single" w:sz="4" w:space="0" w:color="auto"/>
            </w:tcBorders>
          </w:tcPr>
          <w:p w:rsidR="00DC56F4" w:rsidRPr="001D6ECB" w:rsidRDefault="00DC56F4" w:rsidP="00DC56F4">
            <w:pPr>
              <w:rPr>
                <w:b/>
                <w:bCs/>
                <w:sz w:val="24"/>
                <w:szCs w:val="24"/>
              </w:rPr>
            </w:pPr>
            <w:r w:rsidRPr="001D6ECB">
              <w:rPr>
                <w:b/>
                <w:bCs/>
                <w:sz w:val="24"/>
                <w:szCs w:val="24"/>
              </w:rPr>
              <w:t>500</w:t>
            </w:r>
          </w:p>
        </w:tc>
        <w:tc>
          <w:tcPr>
            <w:tcW w:w="1080" w:type="dxa"/>
            <w:tcBorders>
              <w:left w:val="single" w:sz="4" w:space="0" w:color="auto"/>
              <w:right w:val="single" w:sz="4" w:space="0" w:color="auto"/>
            </w:tcBorders>
          </w:tcPr>
          <w:p w:rsidR="00DC56F4" w:rsidRPr="001D6ECB" w:rsidRDefault="00DC56F4" w:rsidP="00DC56F4">
            <w:pPr>
              <w:rPr>
                <w:b/>
                <w:bCs/>
                <w:sz w:val="24"/>
                <w:szCs w:val="24"/>
              </w:rPr>
            </w:pPr>
            <w:r w:rsidRPr="001D6ECB">
              <w:rPr>
                <w:b/>
                <w:bCs/>
                <w:sz w:val="24"/>
                <w:szCs w:val="24"/>
              </w:rPr>
              <w:t>4Nov.</w:t>
            </w:r>
          </w:p>
        </w:tc>
        <w:tc>
          <w:tcPr>
            <w:tcW w:w="990" w:type="dxa"/>
            <w:tcBorders>
              <w:left w:val="single" w:sz="4" w:space="0" w:color="auto"/>
              <w:right w:val="single" w:sz="4" w:space="0" w:color="auto"/>
            </w:tcBorders>
          </w:tcPr>
          <w:p w:rsidR="00DC56F4" w:rsidRPr="001D6ECB" w:rsidRDefault="00DC56F4" w:rsidP="00DC56F4">
            <w:pPr>
              <w:jc w:val="center"/>
              <w:rPr>
                <w:b/>
                <w:bCs/>
                <w:sz w:val="24"/>
                <w:szCs w:val="24"/>
              </w:rPr>
            </w:pPr>
            <w:r w:rsidRPr="001D6ECB">
              <w:rPr>
                <w:b/>
                <w:bCs/>
                <w:sz w:val="24"/>
                <w:szCs w:val="24"/>
              </w:rPr>
              <w:t>119</w:t>
            </w:r>
          </w:p>
        </w:tc>
        <w:tc>
          <w:tcPr>
            <w:tcW w:w="1620" w:type="dxa"/>
            <w:tcBorders>
              <w:left w:val="single" w:sz="4" w:space="0" w:color="auto"/>
              <w:right w:val="single" w:sz="4" w:space="0" w:color="auto"/>
            </w:tcBorders>
          </w:tcPr>
          <w:p w:rsidR="00DC56F4" w:rsidRPr="001D6ECB" w:rsidRDefault="00DC56F4" w:rsidP="00DC56F4">
            <w:pPr>
              <w:jc w:val="center"/>
              <w:rPr>
                <w:b/>
                <w:bCs/>
                <w:sz w:val="24"/>
                <w:szCs w:val="24"/>
              </w:rPr>
            </w:pPr>
            <w:proofErr w:type="spellStart"/>
            <w:r w:rsidRPr="001D6ECB">
              <w:rPr>
                <w:b/>
                <w:bCs/>
                <w:sz w:val="24"/>
                <w:szCs w:val="24"/>
              </w:rPr>
              <w:t>P+Stomp</w:t>
            </w:r>
            <w:proofErr w:type="spellEnd"/>
            <w:r w:rsidRPr="001D6ECB">
              <w:rPr>
                <w:b/>
                <w:bCs/>
                <w:sz w:val="24"/>
                <w:szCs w:val="24"/>
              </w:rPr>
              <w:t xml:space="preserve"> (1S)</w:t>
            </w:r>
          </w:p>
        </w:tc>
        <w:tc>
          <w:tcPr>
            <w:tcW w:w="1350" w:type="dxa"/>
            <w:tcBorders>
              <w:left w:val="single" w:sz="4" w:space="0" w:color="auto"/>
            </w:tcBorders>
          </w:tcPr>
          <w:p w:rsidR="00DC56F4" w:rsidRPr="001D6ECB" w:rsidRDefault="00DC56F4" w:rsidP="00DC56F4">
            <w:pPr>
              <w:jc w:val="center"/>
              <w:rPr>
                <w:b/>
                <w:bCs/>
                <w:sz w:val="24"/>
                <w:szCs w:val="24"/>
              </w:rPr>
            </w:pPr>
            <w:r w:rsidRPr="001D6ECB">
              <w:rPr>
                <w:b/>
                <w:bCs/>
                <w:sz w:val="24"/>
                <w:szCs w:val="24"/>
              </w:rPr>
              <w:t>10</w:t>
            </w:r>
          </w:p>
        </w:tc>
        <w:tc>
          <w:tcPr>
            <w:tcW w:w="1170" w:type="dxa"/>
          </w:tcPr>
          <w:p w:rsidR="00DC56F4" w:rsidRPr="001D6ECB" w:rsidRDefault="00DC56F4" w:rsidP="00DC56F4">
            <w:pPr>
              <w:jc w:val="center"/>
              <w:rPr>
                <w:b/>
                <w:bCs/>
                <w:sz w:val="24"/>
                <w:szCs w:val="24"/>
              </w:rPr>
            </w:pPr>
            <w:r w:rsidRPr="001D6ECB">
              <w:rPr>
                <w:b/>
                <w:bCs/>
                <w:sz w:val="24"/>
                <w:szCs w:val="24"/>
              </w:rPr>
              <w:t>1640</w:t>
            </w:r>
          </w:p>
        </w:tc>
      </w:tr>
      <w:tr w:rsidR="00DC56F4" w:rsidRPr="001D6ECB" w:rsidTr="00DC56F4">
        <w:tc>
          <w:tcPr>
            <w:tcW w:w="9990" w:type="dxa"/>
            <w:gridSpan w:val="8"/>
          </w:tcPr>
          <w:p w:rsidR="00DC56F4" w:rsidRPr="001D6ECB" w:rsidRDefault="00DC56F4" w:rsidP="00DC56F4">
            <w:pPr>
              <w:jc w:val="center"/>
              <w:rPr>
                <w:b/>
                <w:bCs/>
                <w:sz w:val="24"/>
                <w:szCs w:val="24"/>
              </w:rPr>
            </w:pPr>
          </w:p>
          <w:p w:rsidR="00DC56F4" w:rsidRPr="001D6ECB" w:rsidRDefault="00DC56F4" w:rsidP="00A35144">
            <w:pPr>
              <w:pStyle w:val="ListParagraph"/>
              <w:numPr>
                <w:ilvl w:val="0"/>
                <w:numId w:val="43"/>
              </w:numPr>
              <w:jc w:val="center"/>
              <w:rPr>
                <w:b/>
                <w:bCs/>
                <w:sz w:val="24"/>
                <w:szCs w:val="24"/>
              </w:rPr>
            </w:pPr>
            <w:r w:rsidRPr="001D6ECB">
              <w:rPr>
                <w:b/>
                <w:bCs/>
                <w:sz w:val="24"/>
                <w:szCs w:val="24"/>
              </w:rPr>
              <w:t>Reference Site (</w:t>
            </w:r>
            <w:proofErr w:type="spellStart"/>
            <w:r w:rsidRPr="001D6ECB">
              <w:rPr>
                <w:b/>
                <w:bCs/>
                <w:sz w:val="24"/>
                <w:szCs w:val="24"/>
              </w:rPr>
              <w:t>Hudeiba</w:t>
            </w:r>
            <w:proofErr w:type="spellEnd"/>
            <w:r w:rsidRPr="001D6ECB">
              <w:rPr>
                <w:b/>
                <w:bCs/>
                <w:sz w:val="24"/>
                <w:szCs w:val="24"/>
              </w:rPr>
              <w:t xml:space="preserve"> Research Farm)</w:t>
            </w:r>
          </w:p>
        </w:tc>
      </w:tr>
      <w:tr w:rsidR="00DC56F4" w:rsidRPr="001D6ECB" w:rsidTr="00DC56F4">
        <w:tc>
          <w:tcPr>
            <w:tcW w:w="1440" w:type="dxa"/>
          </w:tcPr>
          <w:p w:rsidR="00DC56F4" w:rsidRPr="001D6ECB" w:rsidRDefault="00DC56F4" w:rsidP="00DC56F4">
            <w:pPr>
              <w:jc w:val="center"/>
              <w:rPr>
                <w:sz w:val="24"/>
                <w:szCs w:val="24"/>
              </w:rPr>
            </w:pPr>
            <w:r w:rsidRPr="001D6ECB">
              <w:rPr>
                <w:sz w:val="24"/>
                <w:szCs w:val="24"/>
              </w:rPr>
              <w:t>On-Station</w:t>
            </w:r>
          </w:p>
        </w:tc>
        <w:tc>
          <w:tcPr>
            <w:tcW w:w="1440" w:type="dxa"/>
          </w:tcPr>
          <w:p w:rsidR="00DC56F4" w:rsidRPr="001D6ECB" w:rsidRDefault="00DC56F4" w:rsidP="00DC56F4">
            <w:pPr>
              <w:jc w:val="center"/>
              <w:rPr>
                <w:sz w:val="24"/>
                <w:szCs w:val="24"/>
              </w:rPr>
            </w:pPr>
            <w:r w:rsidRPr="001D6ECB">
              <w:rPr>
                <w:sz w:val="24"/>
                <w:szCs w:val="24"/>
              </w:rPr>
              <w:t xml:space="preserve">Ed </w:t>
            </w:r>
            <w:proofErr w:type="spellStart"/>
            <w:r w:rsidRPr="001D6ECB">
              <w:rPr>
                <w:sz w:val="24"/>
                <w:szCs w:val="24"/>
              </w:rPr>
              <w:t>Damer</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31 Oct.</w:t>
            </w:r>
          </w:p>
        </w:tc>
        <w:tc>
          <w:tcPr>
            <w:tcW w:w="990" w:type="dxa"/>
          </w:tcPr>
          <w:p w:rsidR="00DC56F4" w:rsidRPr="001D6ECB" w:rsidRDefault="00DC56F4" w:rsidP="00DC56F4">
            <w:pPr>
              <w:jc w:val="center"/>
              <w:rPr>
                <w:sz w:val="24"/>
                <w:szCs w:val="24"/>
              </w:rPr>
            </w:pPr>
            <w:r w:rsidRPr="001D6ECB">
              <w:rPr>
                <w:sz w:val="24"/>
                <w:szCs w:val="24"/>
              </w:rPr>
              <w:t>119</w:t>
            </w:r>
          </w:p>
        </w:tc>
        <w:tc>
          <w:tcPr>
            <w:tcW w:w="1620" w:type="dxa"/>
          </w:tcPr>
          <w:p w:rsidR="00DC56F4" w:rsidRPr="001D6ECB" w:rsidRDefault="00DC56F4" w:rsidP="00DC56F4">
            <w:pPr>
              <w:jc w:val="center"/>
              <w:rPr>
                <w:sz w:val="24"/>
                <w:szCs w:val="24"/>
              </w:rPr>
            </w:pPr>
            <w:proofErr w:type="spellStart"/>
            <w:r w:rsidRPr="001D6ECB">
              <w:rPr>
                <w:sz w:val="24"/>
                <w:szCs w:val="24"/>
              </w:rPr>
              <w:t>P+Stomp</w:t>
            </w:r>
            <w:proofErr w:type="spellEnd"/>
            <w:r w:rsidRPr="001D6ECB">
              <w:rPr>
                <w:sz w:val="24"/>
                <w:szCs w:val="24"/>
              </w:rPr>
              <w:t xml:space="preserve"> (1S)</w:t>
            </w:r>
          </w:p>
        </w:tc>
        <w:tc>
          <w:tcPr>
            <w:tcW w:w="1350" w:type="dxa"/>
          </w:tcPr>
          <w:p w:rsidR="00DC56F4" w:rsidRPr="001D6ECB" w:rsidRDefault="00DC56F4" w:rsidP="00DC56F4">
            <w:pPr>
              <w:jc w:val="center"/>
              <w:rPr>
                <w:sz w:val="24"/>
                <w:szCs w:val="24"/>
              </w:rPr>
            </w:pPr>
            <w:r w:rsidRPr="001D6ECB">
              <w:rPr>
                <w:sz w:val="24"/>
                <w:szCs w:val="24"/>
              </w:rPr>
              <w:t>9</w:t>
            </w:r>
          </w:p>
        </w:tc>
        <w:tc>
          <w:tcPr>
            <w:tcW w:w="1170" w:type="dxa"/>
          </w:tcPr>
          <w:p w:rsidR="00DC56F4" w:rsidRPr="001D6ECB" w:rsidRDefault="00DC56F4" w:rsidP="00DC56F4">
            <w:pPr>
              <w:jc w:val="center"/>
              <w:rPr>
                <w:sz w:val="24"/>
                <w:szCs w:val="24"/>
              </w:rPr>
            </w:pPr>
            <w:r w:rsidRPr="001D6ECB">
              <w:rPr>
                <w:sz w:val="24"/>
                <w:szCs w:val="24"/>
              </w:rPr>
              <w:t>2041</w:t>
            </w:r>
          </w:p>
        </w:tc>
      </w:tr>
      <w:tr w:rsidR="00DC56F4" w:rsidRPr="001D6ECB" w:rsidTr="00DC56F4">
        <w:tc>
          <w:tcPr>
            <w:tcW w:w="1440" w:type="dxa"/>
          </w:tcPr>
          <w:p w:rsidR="00DC56F4" w:rsidRPr="001D6ECB" w:rsidRDefault="00DC56F4" w:rsidP="00DC56F4">
            <w:pPr>
              <w:jc w:val="center"/>
              <w:rPr>
                <w:sz w:val="24"/>
                <w:szCs w:val="24"/>
              </w:rPr>
            </w:pPr>
            <w:r w:rsidRPr="001D6ECB">
              <w:rPr>
                <w:sz w:val="24"/>
                <w:szCs w:val="24"/>
              </w:rPr>
              <w:t>On-Station</w:t>
            </w:r>
          </w:p>
        </w:tc>
        <w:tc>
          <w:tcPr>
            <w:tcW w:w="1440" w:type="dxa"/>
          </w:tcPr>
          <w:p w:rsidR="00DC56F4" w:rsidRPr="001D6ECB" w:rsidRDefault="00DC56F4" w:rsidP="00DC56F4">
            <w:pPr>
              <w:jc w:val="center"/>
              <w:rPr>
                <w:sz w:val="24"/>
                <w:szCs w:val="24"/>
              </w:rPr>
            </w:pPr>
            <w:r w:rsidRPr="001D6ECB">
              <w:rPr>
                <w:sz w:val="24"/>
                <w:szCs w:val="24"/>
              </w:rPr>
              <w:t>Hudeiba93</w:t>
            </w:r>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31 Oct.</w:t>
            </w:r>
          </w:p>
        </w:tc>
        <w:tc>
          <w:tcPr>
            <w:tcW w:w="990" w:type="dxa"/>
          </w:tcPr>
          <w:p w:rsidR="00DC56F4" w:rsidRPr="001D6ECB" w:rsidRDefault="00DC56F4" w:rsidP="00DC56F4">
            <w:pPr>
              <w:jc w:val="center"/>
              <w:rPr>
                <w:sz w:val="24"/>
                <w:szCs w:val="24"/>
              </w:rPr>
            </w:pPr>
            <w:r w:rsidRPr="001D6ECB">
              <w:rPr>
                <w:sz w:val="24"/>
                <w:szCs w:val="24"/>
              </w:rPr>
              <w:t>119</w:t>
            </w:r>
          </w:p>
        </w:tc>
        <w:tc>
          <w:tcPr>
            <w:tcW w:w="1620" w:type="dxa"/>
          </w:tcPr>
          <w:p w:rsidR="00DC56F4" w:rsidRPr="001D6ECB" w:rsidRDefault="00DC56F4" w:rsidP="00DC56F4">
            <w:pPr>
              <w:jc w:val="center"/>
              <w:rPr>
                <w:sz w:val="24"/>
                <w:szCs w:val="24"/>
              </w:rPr>
            </w:pPr>
            <w:proofErr w:type="spellStart"/>
            <w:r w:rsidRPr="001D6ECB">
              <w:rPr>
                <w:sz w:val="24"/>
                <w:szCs w:val="24"/>
              </w:rPr>
              <w:t>P+Stomp</w:t>
            </w:r>
            <w:proofErr w:type="spellEnd"/>
            <w:r w:rsidRPr="001D6ECB">
              <w:rPr>
                <w:sz w:val="24"/>
                <w:szCs w:val="24"/>
              </w:rPr>
              <w:t xml:space="preserve"> (1S)</w:t>
            </w:r>
          </w:p>
        </w:tc>
        <w:tc>
          <w:tcPr>
            <w:tcW w:w="1350" w:type="dxa"/>
          </w:tcPr>
          <w:p w:rsidR="00DC56F4" w:rsidRPr="001D6ECB" w:rsidRDefault="00DC56F4" w:rsidP="00DC56F4">
            <w:pPr>
              <w:jc w:val="center"/>
              <w:rPr>
                <w:sz w:val="24"/>
                <w:szCs w:val="24"/>
              </w:rPr>
            </w:pPr>
            <w:r w:rsidRPr="001D6ECB">
              <w:rPr>
                <w:sz w:val="24"/>
                <w:szCs w:val="24"/>
              </w:rPr>
              <w:t>9</w:t>
            </w:r>
          </w:p>
        </w:tc>
        <w:tc>
          <w:tcPr>
            <w:tcW w:w="1170" w:type="dxa"/>
          </w:tcPr>
          <w:p w:rsidR="00DC56F4" w:rsidRPr="001D6ECB" w:rsidRDefault="00DC56F4" w:rsidP="00DC56F4">
            <w:pPr>
              <w:jc w:val="center"/>
              <w:rPr>
                <w:sz w:val="24"/>
                <w:szCs w:val="24"/>
              </w:rPr>
            </w:pPr>
            <w:r w:rsidRPr="001D6ECB">
              <w:rPr>
                <w:sz w:val="24"/>
                <w:szCs w:val="24"/>
              </w:rPr>
              <w:t>1610</w:t>
            </w:r>
          </w:p>
        </w:tc>
      </w:tr>
      <w:tr w:rsidR="00DC56F4" w:rsidRPr="001D6ECB" w:rsidTr="00DC56F4">
        <w:tc>
          <w:tcPr>
            <w:tcW w:w="1440" w:type="dxa"/>
          </w:tcPr>
          <w:p w:rsidR="00DC56F4" w:rsidRPr="001D6ECB" w:rsidRDefault="00DC56F4" w:rsidP="00DC56F4">
            <w:pPr>
              <w:jc w:val="center"/>
              <w:rPr>
                <w:b/>
                <w:bCs/>
                <w:sz w:val="24"/>
                <w:szCs w:val="24"/>
              </w:rPr>
            </w:pPr>
            <w:r w:rsidRPr="001D6ECB">
              <w:rPr>
                <w:b/>
                <w:bCs/>
                <w:sz w:val="24"/>
                <w:szCs w:val="24"/>
              </w:rPr>
              <w:t>Mean</w:t>
            </w:r>
          </w:p>
        </w:tc>
        <w:tc>
          <w:tcPr>
            <w:tcW w:w="1440" w:type="dxa"/>
          </w:tcPr>
          <w:p w:rsidR="00DC56F4" w:rsidRPr="001D6ECB" w:rsidRDefault="00DC56F4" w:rsidP="00DC56F4">
            <w:pPr>
              <w:jc w:val="center"/>
              <w:rPr>
                <w:b/>
                <w:bCs/>
                <w:sz w:val="24"/>
                <w:szCs w:val="24"/>
              </w:rPr>
            </w:pPr>
          </w:p>
        </w:tc>
        <w:tc>
          <w:tcPr>
            <w:tcW w:w="900" w:type="dxa"/>
          </w:tcPr>
          <w:p w:rsidR="00DC56F4" w:rsidRPr="001D6ECB" w:rsidRDefault="00DC56F4" w:rsidP="00DC56F4">
            <w:pPr>
              <w:rPr>
                <w:b/>
                <w:bCs/>
                <w:sz w:val="24"/>
                <w:szCs w:val="24"/>
              </w:rPr>
            </w:pPr>
            <w:r w:rsidRPr="001D6ECB">
              <w:rPr>
                <w:b/>
                <w:bCs/>
                <w:sz w:val="24"/>
                <w:szCs w:val="24"/>
              </w:rPr>
              <w:t>500</w:t>
            </w:r>
          </w:p>
        </w:tc>
        <w:tc>
          <w:tcPr>
            <w:tcW w:w="1080" w:type="dxa"/>
          </w:tcPr>
          <w:p w:rsidR="00DC56F4" w:rsidRPr="001D6ECB" w:rsidRDefault="00DC56F4" w:rsidP="00DC56F4">
            <w:pPr>
              <w:rPr>
                <w:b/>
                <w:bCs/>
                <w:sz w:val="24"/>
                <w:szCs w:val="24"/>
              </w:rPr>
            </w:pPr>
            <w:r w:rsidRPr="001D6ECB">
              <w:rPr>
                <w:b/>
                <w:bCs/>
                <w:sz w:val="24"/>
                <w:szCs w:val="24"/>
              </w:rPr>
              <w:t>31 Oct.</w:t>
            </w:r>
          </w:p>
        </w:tc>
        <w:tc>
          <w:tcPr>
            <w:tcW w:w="990" w:type="dxa"/>
          </w:tcPr>
          <w:p w:rsidR="00DC56F4" w:rsidRPr="001D6ECB" w:rsidRDefault="00DC56F4" w:rsidP="00DC56F4">
            <w:pPr>
              <w:jc w:val="center"/>
              <w:rPr>
                <w:b/>
                <w:bCs/>
                <w:sz w:val="24"/>
                <w:szCs w:val="24"/>
              </w:rPr>
            </w:pPr>
            <w:r w:rsidRPr="001D6ECB">
              <w:rPr>
                <w:b/>
                <w:bCs/>
                <w:sz w:val="24"/>
                <w:szCs w:val="24"/>
              </w:rPr>
              <w:t>119</w:t>
            </w:r>
          </w:p>
        </w:tc>
        <w:tc>
          <w:tcPr>
            <w:tcW w:w="1620" w:type="dxa"/>
          </w:tcPr>
          <w:p w:rsidR="00DC56F4" w:rsidRPr="001D6ECB" w:rsidRDefault="00DC56F4" w:rsidP="00DC56F4">
            <w:pPr>
              <w:jc w:val="center"/>
              <w:rPr>
                <w:b/>
                <w:bCs/>
                <w:sz w:val="24"/>
                <w:szCs w:val="24"/>
              </w:rPr>
            </w:pPr>
            <w:proofErr w:type="spellStart"/>
            <w:r w:rsidRPr="001D6ECB">
              <w:rPr>
                <w:b/>
                <w:bCs/>
                <w:sz w:val="24"/>
                <w:szCs w:val="24"/>
              </w:rPr>
              <w:t>P+Stomp</w:t>
            </w:r>
            <w:proofErr w:type="spellEnd"/>
            <w:r w:rsidRPr="001D6ECB">
              <w:rPr>
                <w:b/>
                <w:bCs/>
                <w:sz w:val="24"/>
                <w:szCs w:val="24"/>
              </w:rPr>
              <w:t xml:space="preserve"> (1S)</w:t>
            </w:r>
          </w:p>
        </w:tc>
        <w:tc>
          <w:tcPr>
            <w:tcW w:w="1350" w:type="dxa"/>
          </w:tcPr>
          <w:p w:rsidR="00DC56F4" w:rsidRPr="001D6ECB" w:rsidRDefault="00DC56F4" w:rsidP="00DC56F4">
            <w:pPr>
              <w:jc w:val="center"/>
              <w:rPr>
                <w:b/>
                <w:bCs/>
                <w:sz w:val="24"/>
                <w:szCs w:val="24"/>
              </w:rPr>
            </w:pPr>
            <w:r w:rsidRPr="001D6ECB">
              <w:rPr>
                <w:b/>
                <w:bCs/>
                <w:sz w:val="24"/>
                <w:szCs w:val="24"/>
              </w:rPr>
              <w:t>9</w:t>
            </w:r>
          </w:p>
        </w:tc>
        <w:tc>
          <w:tcPr>
            <w:tcW w:w="1170" w:type="dxa"/>
          </w:tcPr>
          <w:p w:rsidR="00DC56F4" w:rsidRPr="001D6ECB" w:rsidRDefault="00DC56F4" w:rsidP="00DC56F4">
            <w:pPr>
              <w:jc w:val="center"/>
              <w:rPr>
                <w:b/>
                <w:bCs/>
                <w:sz w:val="24"/>
                <w:szCs w:val="24"/>
              </w:rPr>
            </w:pPr>
            <w:r w:rsidRPr="001D6ECB">
              <w:rPr>
                <w:b/>
                <w:bCs/>
                <w:sz w:val="24"/>
                <w:szCs w:val="24"/>
              </w:rPr>
              <w:t>1826</w:t>
            </w:r>
          </w:p>
        </w:tc>
      </w:tr>
    </w:tbl>
    <w:p w:rsidR="00DC56F4" w:rsidRPr="001D6ECB" w:rsidRDefault="00DC56F4" w:rsidP="00DC56F4">
      <w:pPr>
        <w:rPr>
          <w:rFonts w:ascii="Times New Roman" w:hAnsi="Times New Roman" w:cs="Times New Roman"/>
          <w:i/>
          <w:iCs/>
          <w:sz w:val="24"/>
          <w:szCs w:val="24"/>
        </w:rPr>
      </w:pPr>
      <w:r w:rsidRPr="001D6ECB">
        <w:rPr>
          <w:rFonts w:ascii="Times New Roman" w:hAnsi="Times New Roman" w:cs="Times New Roman"/>
          <w:i/>
          <w:iCs/>
          <w:sz w:val="24"/>
          <w:szCs w:val="24"/>
        </w:rPr>
        <w:t xml:space="preserve">Notice: </w:t>
      </w:r>
      <w:proofErr w:type="spellStart"/>
      <w:r w:rsidRPr="001D6ECB">
        <w:rPr>
          <w:rFonts w:ascii="Times New Roman" w:hAnsi="Times New Roman" w:cs="Times New Roman"/>
          <w:i/>
          <w:iCs/>
          <w:sz w:val="24"/>
          <w:szCs w:val="24"/>
        </w:rPr>
        <w:t>P+Stomp</w:t>
      </w:r>
      <w:proofErr w:type="spellEnd"/>
      <w:r w:rsidRPr="001D6ECB">
        <w:rPr>
          <w:rFonts w:ascii="Times New Roman" w:hAnsi="Times New Roman" w:cs="Times New Roman"/>
          <w:i/>
          <w:iCs/>
          <w:sz w:val="24"/>
          <w:szCs w:val="24"/>
        </w:rPr>
        <w:t xml:space="preserve"> = Pre-emergence application of in-tank mixture of Pursuit and Stomp and S = Spray.</w:t>
      </w:r>
    </w:p>
    <w:p w:rsidR="00DC56F4" w:rsidRPr="001D6ECB" w:rsidRDefault="00DC56F4" w:rsidP="00DC56F4">
      <w:pPr>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p>
    <w:p w:rsidR="00DC56F4" w:rsidRDefault="00DC56F4" w:rsidP="00DC56F4">
      <w:pPr>
        <w:jc w:val="lowKashida"/>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lastRenderedPageBreak/>
        <w:t xml:space="preserve">Table (4): Partial budget analysis for </w:t>
      </w:r>
      <w:proofErr w:type="spellStart"/>
      <w:r w:rsidRPr="001D6ECB">
        <w:rPr>
          <w:rFonts w:ascii="Times New Roman" w:hAnsi="Times New Roman" w:cs="Times New Roman"/>
          <w:sz w:val="24"/>
          <w:szCs w:val="24"/>
        </w:rPr>
        <w:t>faba</w:t>
      </w:r>
      <w:proofErr w:type="spellEnd"/>
      <w:r w:rsidRPr="001D6ECB">
        <w:rPr>
          <w:rFonts w:ascii="Times New Roman" w:hAnsi="Times New Roman" w:cs="Times New Roman"/>
          <w:sz w:val="24"/>
          <w:szCs w:val="24"/>
        </w:rPr>
        <w:t xml:space="preserve"> bean demonstration plots in Lower Atbara Area 2014/2015 season.</w:t>
      </w:r>
    </w:p>
    <w:tbl>
      <w:tblPr>
        <w:tblW w:w="1053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162"/>
        <w:gridCol w:w="98"/>
        <w:gridCol w:w="1350"/>
        <w:gridCol w:w="900"/>
        <w:gridCol w:w="1350"/>
        <w:gridCol w:w="1350"/>
        <w:gridCol w:w="602"/>
        <w:gridCol w:w="298"/>
        <w:gridCol w:w="1080"/>
      </w:tblGrid>
      <w:tr w:rsidR="00DC56F4" w:rsidRPr="001D6ECB" w:rsidTr="00DC56F4">
        <w:trPr>
          <w:trHeight w:val="377"/>
        </w:trPr>
        <w:tc>
          <w:tcPr>
            <w:tcW w:w="2340" w:type="dxa"/>
            <w:tcBorders>
              <w:top w:val="single" w:sz="4" w:space="0" w:color="auto"/>
              <w:left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Item</w:t>
            </w:r>
          </w:p>
        </w:tc>
        <w:tc>
          <w:tcPr>
            <w:tcW w:w="3510" w:type="dxa"/>
            <w:gridSpan w:val="4"/>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Reference Site (</w:t>
            </w:r>
            <w:proofErr w:type="spellStart"/>
            <w:r w:rsidRPr="001D6ECB">
              <w:rPr>
                <w:rFonts w:ascii="Times New Roman" w:hAnsi="Times New Roman" w:cs="Times New Roman"/>
                <w:b/>
                <w:bCs/>
                <w:sz w:val="24"/>
                <w:szCs w:val="24"/>
              </w:rPr>
              <w:t>Hudeiba</w:t>
            </w:r>
            <w:proofErr w:type="spellEnd"/>
            <w:r w:rsidRPr="001D6ECB">
              <w:rPr>
                <w:rFonts w:ascii="Times New Roman" w:hAnsi="Times New Roman" w:cs="Times New Roman"/>
                <w:b/>
                <w:bCs/>
                <w:sz w:val="24"/>
                <w:szCs w:val="24"/>
              </w:rPr>
              <w:t>)</w:t>
            </w:r>
          </w:p>
        </w:tc>
        <w:tc>
          <w:tcPr>
            <w:tcW w:w="3600" w:type="dxa"/>
            <w:gridSpan w:val="4"/>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PF Plots (Lower Atbara)</w:t>
            </w:r>
          </w:p>
        </w:tc>
        <w:tc>
          <w:tcPr>
            <w:tcW w:w="108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NF Plots</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p>
        </w:tc>
        <w:tc>
          <w:tcPr>
            <w:tcW w:w="1162"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1448"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3600" w:type="dxa"/>
            <w:gridSpan w:val="3"/>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1378"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Variety</w:t>
            </w:r>
          </w:p>
        </w:tc>
        <w:tc>
          <w:tcPr>
            <w:tcW w:w="126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 xml:space="preserve">Ed </w:t>
            </w:r>
            <w:proofErr w:type="spellStart"/>
            <w:r w:rsidRPr="001D6ECB">
              <w:rPr>
                <w:rFonts w:ascii="Times New Roman" w:hAnsi="Times New Roman" w:cs="Times New Roman"/>
                <w:sz w:val="24"/>
                <w:szCs w:val="24"/>
              </w:rPr>
              <w:t>Damer</w:t>
            </w:r>
            <w:proofErr w:type="spellEnd"/>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Hudeiba93</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b/>
                <w:bCs/>
                <w:sz w:val="24"/>
                <w:szCs w:val="24"/>
              </w:rPr>
              <w:t>Mean</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 xml:space="preserve">Ed </w:t>
            </w:r>
            <w:proofErr w:type="spellStart"/>
            <w:r w:rsidRPr="001D6ECB">
              <w:rPr>
                <w:rFonts w:ascii="Times New Roman" w:hAnsi="Times New Roman" w:cs="Times New Roman"/>
                <w:sz w:val="24"/>
                <w:szCs w:val="24"/>
              </w:rPr>
              <w:t>Damer</w:t>
            </w:r>
            <w:proofErr w:type="spellEnd"/>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Hudeiba93</w:t>
            </w:r>
          </w:p>
        </w:tc>
        <w:tc>
          <w:tcPr>
            <w:tcW w:w="90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b/>
                <w:bCs/>
                <w:sz w:val="24"/>
                <w:szCs w:val="24"/>
              </w:rPr>
              <w:t>Mean</w:t>
            </w:r>
          </w:p>
        </w:tc>
        <w:tc>
          <w:tcPr>
            <w:tcW w:w="108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Local</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Yield (kg/ha)</w:t>
            </w:r>
          </w:p>
        </w:tc>
        <w:tc>
          <w:tcPr>
            <w:tcW w:w="126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2041</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1610</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1826</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1669</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1611</w:t>
            </w:r>
          </w:p>
        </w:tc>
        <w:tc>
          <w:tcPr>
            <w:tcW w:w="90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1640</w:t>
            </w:r>
          </w:p>
        </w:tc>
        <w:tc>
          <w:tcPr>
            <w:tcW w:w="108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1337</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Price (</w:t>
            </w:r>
            <w:proofErr w:type="spellStart"/>
            <w:r w:rsidRPr="001D6ECB">
              <w:rPr>
                <w:rFonts w:ascii="Times New Roman" w:hAnsi="Times New Roman" w:cs="Times New Roman"/>
                <w:sz w:val="24"/>
                <w:szCs w:val="24"/>
              </w:rPr>
              <w:t>Ls</w:t>
            </w:r>
            <w:proofErr w:type="spellEnd"/>
            <w:r w:rsidRPr="001D6ECB">
              <w:rPr>
                <w:rFonts w:ascii="Times New Roman" w:hAnsi="Times New Roman" w:cs="Times New Roman"/>
                <w:sz w:val="24"/>
                <w:szCs w:val="24"/>
              </w:rPr>
              <w:t>/kg)</w:t>
            </w:r>
          </w:p>
        </w:tc>
        <w:tc>
          <w:tcPr>
            <w:tcW w:w="126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7</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7</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7</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7</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7</w:t>
            </w:r>
          </w:p>
        </w:tc>
        <w:tc>
          <w:tcPr>
            <w:tcW w:w="90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7</w:t>
            </w:r>
          </w:p>
        </w:tc>
        <w:tc>
          <w:tcPr>
            <w:tcW w:w="108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7</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Total Benefit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c>
          <w:tcPr>
            <w:tcW w:w="126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14287</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11270</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12778</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11683</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11277</w:t>
            </w:r>
          </w:p>
        </w:tc>
        <w:tc>
          <w:tcPr>
            <w:tcW w:w="900" w:type="dxa"/>
            <w:gridSpan w:val="2"/>
            <w:tcBorders>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11480</w:t>
            </w:r>
          </w:p>
        </w:tc>
        <w:tc>
          <w:tcPr>
            <w:tcW w:w="1080" w:type="dxa"/>
            <w:tcBorders>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9359</w:t>
            </w:r>
          </w:p>
        </w:tc>
      </w:tr>
      <w:tr w:rsidR="00DC56F4" w:rsidRPr="001D6ECB" w:rsidTr="00DC56F4">
        <w:tc>
          <w:tcPr>
            <w:tcW w:w="10530" w:type="dxa"/>
            <w:gridSpan w:val="10"/>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rPr>
                <w:rFonts w:ascii="Times New Roman" w:hAnsi="Times New Roman" w:cs="Times New Roman"/>
                <w:sz w:val="24"/>
                <w:szCs w:val="24"/>
              </w:rPr>
            </w:pPr>
            <w:r w:rsidRPr="001D6ECB">
              <w:rPr>
                <w:rFonts w:ascii="Times New Roman" w:hAnsi="Times New Roman" w:cs="Times New Roman"/>
                <w:b/>
                <w:bCs/>
                <w:sz w:val="24"/>
                <w:szCs w:val="24"/>
              </w:rPr>
              <w:t>Production Costs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Land Preparation</w:t>
            </w:r>
          </w:p>
        </w:tc>
        <w:tc>
          <w:tcPr>
            <w:tcW w:w="126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1071</w:t>
            </w:r>
          </w:p>
        </w:tc>
        <w:tc>
          <w:tcPr>
            <w:tcW w:w="135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1071</w:t>
            </w:r>
          </w:p>
        </w:tc>
        <w:tc>
          <w:tcPr>
            <w:tcW w:w="90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1071</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905</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905</w:t>
            </w:r>
          </w:p>
        </w:tc>
        <w:tc>
          <w:tcPr>
            <w:tcW w:w="90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905</w:t>
            </w:r>
          </w:p>
        </w:tc>
        <w:tc>
          <w:tcPr>
            <w:tcW w:w="108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905</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Seeds</w:t>
            </w:r>
          </w:p>
        </w:tc>
        <w:tc>
          <w:tcPr>
            <w:tcW w:w="126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1190</w:t>
            </w:r>
          </w:p>
        </w:tc>
        <w:tc>
          <w:tcPr>
            <w:tcW w:w="135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1190</w:t>
            </w:r>
          </w:p>
        </w:tc>
        <w:tc>
          <w:tcPr>
            <w:tcW w:w="90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1190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1190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1190</w:t>
            </w:r>
          </w:p>
        </w:tc>
        <w:tc>
          <w:tcPr>
            <w:tcW w:w="90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1190</w:t>
            </w:r>
          </w:p>
        </w:tc>
        <w:tc>
          <w:tcPr>
            <w:tcW w:w="108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1215</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Irrigation</w:t>
            </w:r>
          </w:p>
        </w:tc>
        <w:tc>
          <w:tcPr>
            <w:tcW w:w="126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563</w:t>
            </w:r>
          </w:p>
        </w:tc>
        <w:tc>
          <w:tcPr>
            <w:tcW w:w="135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563</w:t>
            </w:r>
          </w:p>
        </w:tc>
        <w:tc>
          <w:tcPr>
            <w:tcW w:w="90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563</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625</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625</w:t>
            </w:r>
          </w:p>
        </w:tc>
        <w:tc>
          <w:tcPr>
            <w:tcW w:w="90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625</w:t>
            </w:r>
          </w:p>
        </w:tc>
        <w:tc>
          <w:tcPr>
            <w:tcW w:w="108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375</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Weed Control</w:t>
            </w:r>
          </w:p>
        </w:tc>
        <w:tc>
          <w:tcPr>
            <w:tcW w:w="126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600</w:t>
            </w:r>
          </w:p>
        </w:tc>
        <w:tc>
          <w:tcPr>
            <w:tcW w:w="135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600</w:t>
            </w:r>
          </w:p>
        </w:tc>
        <w:tc>
          <w:tcPr>
            <w:tcW w:w="90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600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600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600</w:t>
            </w:r>
          </w:p>
        </w:tc>
        <w:tc>
          <w:tcPr>
            <w:tcW w:w="90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600</w:t>
            </w:r>
          </w:p>
        </w:tc>
        <w:tc>
          <w:tcPr>
            <w:tcW w:w="108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0</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Harvest</w:t>
            </w:r>
          </w:p>
        </w:tc>
        <w:tc>
          <w:tcPr>
            <w:tcW w:w="1260" w:type="dxa"/>
            <w:gridSpan w:val="2"/>
            <w:tcBorders>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2006</w:t>
            </w:r>
          </w:p>
        </w:tc>
        <w:tc>
          <w:tcPr>
            <w:tcW w:w="1350" w:type="dxa"/>
            <w:tcBorders>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1834</w:t>
            </w:r>
          </w:p>
        </w:tc>
        <w:tc>
          <w:tcPr>
            <w:tcW w:w="90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1920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1382</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1358</w:t>
            </w:r>
          </w:p>
        </w:tc>
        <w:tc>
          <w:tcPr>
            <w:tcW w:w="900" w:type="dxa"/>
            <w:gridSpan w:val="2"/>
            <w:tcBorders>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1370</w:t>
            </w:r>
          </w:p>
        </w:tc>
        <w:tc>
          <w:tcPr>
            <w:tcW w:w="1080" w:type="dxa"/>
            <w:tcBorders>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1249</w:t>
            </w:r>
          </w:p>
        </w:tc>
      </w:tr>
      <w:tr w:rsidR="00DC56F4" w:rsidRPr="001D6ECB" w:rsidTr="00DC56F4">
        <w:trPr>
          <w:trHeight w:val="107"/>
        </w:trPr>
        <w:tc>
          <w:tcPr>
            <w:tcW w:w="2340" w:type="dxa"/>
            <w:tcBorders>
              <w:top w:val="single" w:sz="4" w:space="0" w:color="auto"/>
              <w:left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Total Cost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c>
          <w:tcPr>
            <w:tcW w:w="126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5430</w:t>
            </w:r>
          </w:p>
        </w:tc>
        <w:tc>
          <w:tcPr>
            <w:tcW w:w="135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5258</w:t>
            </w:r>
          </w:p>
        </w:tc>
        <w:tc>
          <w:tcPr>
            <w:tcW w:w="90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5344</w:t>
            </w:r>
          </w:p>
        </w:tc>
        <w:tc>
          <w:tcPr>
            <w:tcW w:w="135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4702</w:t>
            </w:r>
          </w:p>
        </w:tc>
        <w:tc>
          <w:tcPr>
            <w:tcW w:w="135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4678</w:t>
            </w:r>
          </w:p>
        </w:tc>
        <w:tc>
          <w:tcPr>
            <w:tcW w:w="90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4690</w:t>
            </w:r>
          </w:p>
        </w:tc>
        <w:tc>
          <w:tcPr>
            <w:tcW w:w="108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3744</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Net Benefit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c>
          <w:tcPr>
            <w:tcW w:w="126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8857</w:t>
            </w:r>
          </w:p>
        </w:tc>
        <w:tc>
          <w:tcPr>
            <w:tcW w:w="135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6012</w:t>
            </w:r>
          </w:p>
        </w:tc>
        <w:tc>
          <w:tcPr>
            <w:tcW w:w="90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7434</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6981</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6599</w:t>
            </w:r>
          </w:p>
        </w:tc>
        <w:tc>
          <w:tcPr>
            <w:tcW w:w="90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6790</w:t>
            </w:r>
          </w:p>
        </w:tc>
        <w:tc>
          <w:tcPr>
            <w:tcW w:w="108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5615</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MRR (%)</w:t>
            </w:r>
          </w:p>
        </w:tc>
        <w:tc>
          <w:tcPr>
            <w:tcW w:w="126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192</w:t>
            </w:r>
          </w:p>
        </w:tc>
        <w:tc>
          <w:tcPr>
            <w:tcW w:w="135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26</w:t>
            </w:r>
          </w:p>
        </w:tc>
        <w:tc>
          <w:tcPr>
            <w:tcW w:w="90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109</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143</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105</w:t>
            </w:r>
          </w:p>
        </w:tc>
        <w:tc>
          <w:tcPr>
            <w:tcW w:w="90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124</w:t>
            </w:r>
          </w:p>
        </w:tc>
        <w:tc>
          <w:tcPr>
            <w:tcW w:w="108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p>
        </w:tc>
      </w:tr>
    </w:tbl>
    <w:p w:rsidR="00DC56F4" w:rsidRPr="001D6ECB" w:rsidRDefault="00DC56F4" w:rsidP="00DC56F4">
      <w:pPr>
        <w:jc w:val="lowKashida"/>
        <w:rPr>
          <w:rFonts w:ascii="Times New Roman" w:hAnsi="Times New Roman" w:cs="Times New Roman"/>
          <w:i/>
          <w:iCs/>
          <w:sz w:val="24"/>
          <w:szCs w:val="24"/>
        </w:rPr>
      </w:pPr>
      <w:r w:rsidRPr="001D6ECB">
        <w:rPr>
          <w:rFonts w:ascii="Times New Roman" w:hAnsi="Times New Roman" w:cs="Times New Roman"/>
          <w:i/>
          <w:iCs/>
          <w:sz w:val="24"/>
          <w:szCs w:val="24"/>
        </w:rPr>
        <w:t>Notice: PF = Participating farmers’ plots and NF = Neighboring farmer’s plot.</w:t>
      </w:r>
    </w:p>
    <w:p w:rsidR="00DC56F4" w:rsidRPr="001D6ECB" w:rsidRDefault="00DC56F4" w:rsidP="00DC56F4">
      <w:pPr>
        <w:jc w:val="lowKashida"/>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p>
    <w:p w:rsidR="00DC56F4" w:rsidRDefault="00DC56F4" w:rsidP="00DC56F4">
      <w:pPr>
        <w:jc w:val="lowKashida"/>
        <w:rPr>
          <w:rFonts w:ascii="Times New Roman" w:hAnsi="Times New Roman" w:cs="Times New Roman"/>
          <w:sz w:val="24"/>
          <w:szCs w:val="24"/>
        </w:rPr>
      </w:pPr>
    </w:p>
    <w:p w:rsidR="00363C9A" w:rsidRPr="001D6ECB" w:rsidRDefault="00363C9A" w:rsidP="00DC56F4">
      <w:pPr>
        <w:jc w:val="lowKashida"/>
        <w:rPr>
          <w:rFonts w:ascii="Times New Roman" w:hAnsi="Times New Roman" w:cs="Times New Roman"/>
          <w:sz w:val="24"/>
          <w:szCs w:val="24"/>
        </w:rPr>
      </w:pPr>
    </w:p>
    <w:p w:rsidR="00DC56F4" w:rsidRPr="001D6ECB" w:rsidRDefault="00DC56F4" w:rsidP="00DC56F4">
      <w:pPr>
        <w:rPr>
          <w:rFonts w:ascii="Times New Roman" w:hAnsi="Times New Roman" w:cs="Times New Roman"/>
          <w:sz w:val="24"/>
          <w:szCs w:val="24"/>
        </w:rPr>
      </w:pPr>
      <w:r w:rsidRPr="001D6ECB">
        <w:rPr>
          <w:rFonts w:ascii="Times New Roman" w:hAnsi="Times New Roman" w:cs="Times New Roman"/>
          <w:sz w:val="24"/>
          <w:szCs w:val="24"/>
        </w:rPr>
        <w:lastRenderedPageBreak/>
        <w:t>Table (5): Grain yield and cultural practices of common bean crops adopted at the farm (Lower Atbara) and the on-station (</w:t>
      </w:r>
      <w:proofErr w:type="spellStart"/>
      <w:r w:rsidRPr="001D6ECB">
        <w:rPr>
          <w:rFonts w:ascii="Times New Roman" w:hAnsi="Times New Roman" w:cs="Times New Roman"/>
          <w:sz w:val="24"/>
          <w:szCs w:val="24"/>
        </w:rPr>
        <w:t>Hudeib</w:t>
      </w:r>
      <w:proofErr w:type="spellEnd"/>
      <w:r w:rsidRPr="001D6ECB">
        <w:rPr>
          <w:rFonts w:ascii="Times New Roman" w:hAnsi="Times New Roman" w:cs="Times New Roman"/>
          <w:sz w:val="24"/>
          <w:szCs w:val="24"/>
        </w:rPr>
        <w:t xml:space="preserve"> Research Farm) levels during 2014/15 crop season.</w:t>
      </w:r>
    </w:p>
    <w:tbl>
      <w:tblPr>
        <w:tblStyle w:val="TableGrid"/>
        <w:tblW w:w="11340" w:type="dxa"/>
        <w:tblInd w:w="-554" w:type="dxa"/>
        <w:tblLayout w:type="fixed"/>
        <w:tblLook w:val="04A0" w:firstRow="1" w:lastRow="0" w:firstColumn="1" w:lastColumn="0" w:noHBand="0" w:noVBand="1"/>
      </w:tblPr>
      <w:tblGrid>
        <w:gridCol w:w="1710"/>
        <w:gridCol w:w="1260"/>
        <w:gridCol w:w="900"/>
        <w:gridCol w:w="1080"/>
        <w:gridCol w:w="990"/>
        <w:gridCol w:w="1980"/>
        <w:gridCol w:w="1260"/>
        <w:gridCol w:w="1170"/>
        <w:gridCol w:w="990"/>
      </w:tblGrid>
      <w:tr w:rsidR="00DC56F4" w:rsidRPr="001D6ECB" w:rsidTr="00363C9A">
        <w:trPr>
          <w:trHeight w:val="1025"/>
        </w:trPr>
        <w:tc>
          <w:tcPr>
            <w:tcW w:w="1710" w:type="dxa"/>
          </w:tcPr>
          <w:p w:rsidR="00DC56F4" w:rsidRPr="001D6ECB" w:rsidRDefault="00DC56F4" w:rsidP="00DC56F4">
            <w:pPr>
              <w:jc w:val="center"/>
              <w:rPr>
                <w:sz w:val="24"/>
                <w:szCs w:val="24"/>
              </w:rPr>
            </w:pPr>
            <w:r w:rsidRPr="001D6ECB">
              <w:rPr>
                <w:sz w:val="24"/>
                <w:szCs w:val="24"/>
              </w:rPr>
              <w:t>Farmer’s</w:t>
            </w:r>
          </w:p>
          <w:p w:rsidR="00DC56F4" w:rsidRPr="001D6ECB" w:rsidRDefault="00DC56F4" w:rsidP="00DC56F4">
            <w:pPr>
              <w:jc w:val="center"/>
              <w:rPr>
                <w:sz w:val="24"/>
                <w:szCs w:val="24"/>
              </w:rPr>
            </w:pPr>
            <w:r w:rsidRPr="001D6ECB">
              <w:rPr>
                <w:sz w:val="24"/>
                <w:szCs w:val="24"/>
              </w:rPr>
              <w:t>No.</w:t>
            </w:r>
          </w:p>
        </w:tc>
        <w:tc>
          <w:tcPr>
            <w:tcW w:w="1260" w:type="dxa"/>
          </w:tcPr>
          <w:p w:rsidR="00DC56F4" w:rsidRPr="001D6ECB" w:rsidRDefault="00DC56F4" w:rsidP="00DC56F4">
            <w:pPr>
              <w:jc w:val="center"/>
              <w:rPr>
                <w:sz w:val="24"/>
                <w:szCs w:val="24"/>
              </w:rPr>
            </w:pPr>
          </w:p>
          <w:p w:rsidR="00DC56F4" w:rsidRPr="001D6ECB" w:rsidRDefault="00DC56F4" w:rsidP="00DC56F4">
            <w:pPr>
              <w:jc w:val="center"/>
              <w:rPr>
                <w:sz w:val="24"/>
                <w:szCs w:val="24"/>
              </w:rPr>
            </w:pPr>
            <w:r w:rsidRPr="001D6ECB">
              <w:rPr>
                <w:sz w:val="24"/>
                <w:szCs w:val="24"/>
              </w:rPr>
              <w:t>Variety</w:t>
            </w:r>
          </w:p>
        </w:tc>
        <w:tc>
          <w:tcPr>
            <w:tcW w:w="900" w:type="dxa"/>
          </w:tcPr>
          <w:p w:rsidR="00DC56F4" w:rsidRPr="001D6ECB" w:rsidRDefault="00DC56F4" w:rsidP="00DC56F4">
            <w:pPr>
              <w:jc w:val="center"/>
              <w:rPr>
                <w:sz w:val="24"/>
                <w:szCs w:val="24"/>
              </w:rPr>
            </w:pPr>
            <w:r w:rsidRPr="001D6ECB">
              <w:rPr>
                <w:sz w:val="24"/>
                <w:szCs w:val="24"/>
              </w:rPr>
              <w:t>Plot</w:t>
            </w:r>
          </w:p>
          <w:p w:rsidR="00DC56F4" w:rsidRPr="001D6ECB" w:rsidRDefault="00DC56F4" w:rsidP="00DC56F4">
            <w:pPr>
              <w:jc w:val="center"/>
              <w:rPr>
                <w:sz w:val="24"/>
                <w:szCs w:val="24"/>
              </w:rPr>
            </w:pPr>
            <w:r w:rsidRPr="001D6ECB">
              <w:rPr>
                <w:sz w:val="24"/>
                <w:szCs w:val="24"/>
              </w:rPr>
              <w:t>area</w:t>
            </w:r>
          </w:p>
          <w:p w:rsidR="00DC56F4" w:rsidRPr="001D6ECB" w:rsidRDefault="00DC56F4" w:rsidP="00DC56F4">
            <w:pPr>
              <w:jc w:val="center"/>
              <w:rPr>
                <w:sz w:val="24"/>
                <w:szCs w:val="24"/>
              </w:rPr>
            </w:pPr>
            <w:r w:rsidRPr="001D6ECB">
              <w:rPr>
                <w:sz w:val="24"/>
                <w:szCs w:val="24"/>
              </w:rPr>
              <w:t>(m</w:t>
            </w:r>
            <w:r w:rsidRPr="001D6ECB">
              <w:rPr>
                <w:sz w:val="24"/>
                <w:szCs w:val="24"/>
                <w:vertAlign w:val="superscript"/>
              </w:rPr>
              <w:t>2</w:t>
            </w:r>
            <w:r w:rsidRPr="001D6ECB">
              <w:rPr>
                <w:sz w:val="24"/>
                <w:szCs w:val="24"/>
              </w:rPr>
              <w:t>)</w:t>
            </w:r>
          </w:p>
        </w:tc>
        <w:tc>
          <w:tcPr>
            <w:tcW w:w="1080" w:type="dxa"/>
          </w:tcPr>
          <w:p w:rsidR="00DC56F4" w:rsidRPr="001D6ECB" w:rsidRDefault="00DC56F4" w:rsidP="00DC56F4">
            <w:pPr>
              <w:jc w:val="center"/>
              <w:rPr>
                <w:sz w:val="24"/>
                <w:szCs w:val="24"/>
              </w:rPr>
            </w:pPr>
            <w:r w:rsidRPr="001D6ECB">
              <w:rPr>
                <w:sz w:val="24"/>
                <w:szCs w:val="24"/>
              </w:rPr>
              <w:t>Planting</w:t>
            </w:r>
          </w:p>
          <w:p w:rsidR="00DC56F4" w:rsidRPr="001D6ECB" w:rsidRDefault="00DC56F4" w:rsidP="00DC56F4">
            <w:pPr>
              <w:jc w:val="center"/>
              <w:rPr>
                <w:sz w:val="24"/>
                <w:szCs w:val="24"/>
              </w:rPr>
            </w:pPr>
            <w:r w:rsidRPr="001D6ECB">
              <w:rPr>
                <w:sz w:val="24"/>
                <w:szCs w:val="24"/>
              </w:rPr>
              <w:t>date</w:t>
            </w:r>
          </w:p>
        </w:tc>
        <w:tc>
          <w:tcPr>
            <w:tcW w:w="990" w:type="dxa"/>
          </w:tcPr>
          <w:p w:rsidR="00DC56F4" w:rsidRPr="001D6ECB" w:rsidRDefault="00DC56F4" w:rsidP="00DC56F4">
            <w:pPr>
              <w:jc w:val="center"/>
              <w:rPr>
                <w:sz w:val="24"/>
                <w:szCs w:val="24"/>
              </w:rPr>
            </w:pPr>
            <w:r w:rsidRPr="001D6ECB">
              <w:rPr>
                <w:sz w:val="24"/>
                <w:szCs w:val="24"/>
              </w:rPr>
              <w:t>Seed</w:t>
            </w:r>
          </w:p>
          <w:p w:rsidR="00DC56F4" w:rsidRPr="001D6ECB" w:rsidRDefault="00DC56F4" w:rsidP="00DC56F4">
            <w:pPr>
              <w:jc w:val="center"/>
              <w:rPr>
                <w:sz w:val="24"/>
                <w:szCs w:val="24"/>
              </w:rPr>
            </w:pPr>
            <w:r w:rsidRPr="001D6ECB">
              <w:rPr>
                <w:sz w:val="24"/>
                <w:szCs w:val="24"/>
              </w:rPr>
              <w:t>rate</w:t>
            </w:r>
          </w:p>
          <w:p w:rsidR="00DC56F4" w:rsidRPr="001D6ECB" w:rsidRDefault="00DC56F4" w:rsidP="00DC56F4">
            <w:pPr>
              <w:jc w:val="center"/>
              <w:rPr>
                <w:sz w:val="24"/>
                <w:szCs w:val="24"/>
              </w:rPr>
            </w:pPr>
            <w:r w:rsidRPr="001D6ECB">
              <w:rPr>
                <w:sz w:val="24"/>
                <w:szCs w:val="24"/>
              </w:rPr>
              <w:t>(kg/ha)</w:t>
            </w:r>
          </w:p>
        </w:tc>
        <w:tc>
          <w:tcPr>
            <w:tcW w:w="1980" w:type="dxa"/>
            <w:tcBorders>
              <w:right w:val="single" w:sz="4" w:space="0" w:color="auto"/>
            </w:tcBorders>
          </w:tcPr>
          <w:p w:rsidR="00DC56F4" w:rsidRPr="001D6ECB" w:rsidRDefault="00DC56F4" w:rsidP="00DC56F4">
            <w:pPr>
              <w:jc w:val="center"/>
              <w:rPr>
                <w:sz w:val="24"/>
                <w:szCs w:val="24"/>
              </w:rPr>
            </w:pPr>
            <w:r w:rsidRPr="001D6ECB">
              <w:rPr>
                <w:sz w:val="24"/>
                <w:szCs w:val="24"/>
              </w:rPr>
              <w:t>Weed Control</w:t>
            </w:r>
          </w:p>
        </w:tc>
        <w:tc>
          <w:tcPr>
            <w:tcW w:w="1260" w:type="dxa"/>
            <w:tcBorders>
              <w:left w:val="single" w:sz="4" w:space="0" w:color="auto"/>
            </w:tcBorders>
          </w:tcPr>
          <w:p w:rsidR="00DC56F4" w:rsidRPr="001D6ECB" w:rsidRDefault="00DC56F4" w:rsidP="00DC56F4">
            <w:pPr>
              <w:jc w:val="center"/>
              <w:rPr>
                <w:sz w:val="24"/>
                <w:szCs w:val="24"/>
              </w:rPr>
            </w:pPr>
            <w:r w:rsidRPr="001D6ECB">
              <w:rPr>
                <w:sz w:val="24"/>
                <w:szCs w:val="24"/>
              </w:rPr>
              <w:t>No. of</w:t>
            </w:r>
          </w:p>
          <w:p w:rsidR="00DC56F4" w:rsidRPr="001D6ECB" w:rsidRDefault="00DC56F4" w:rsidP="00DC56F4">
            <w:pPr>
              <w:jc w:val="center"/>
              <w:rPr>
                <w:sz w:val="24"/>
                <w:szCs w:val="24"/>
              </w:rPr>
            </w:pPr>
            <w:r w:rsidRPr="001D6ECB">
              <w:rPr>
                <w:sz w:val="24"/>
                <w:szCs w:val="24"/>
              </w:rPr>
              <w:t>Irrigations</w:t>
            </w:r>
          </w:p>
        </w:tc>
        <w:tc>
          <w:tcPr>
            <w:tcW w:w="1170" w:type="dxa"/>
          </w:tcPr>
          <w:p w:rsidR="00DC56F4" w:rsidRPr="001D6ECB" w:rsidRDefault="00DC56F4" w:rsidP="00DC56F4">
            <w:pPr>
              <w:jc w:val="center"/>
              <w:rPr>
                <w:sz w:val="24"/>
                <w:szCs w:val="24"/>
              </w:rPr>
            </w:pPr>
            <w:r w:rsidRPr="001D6ECB">
              <w:rPr>
                <w:sz w:val="24"/>
                <w:szCs w:val="24"/>
              </w:rPr>
              <w:t>Fertilizer</w:t>
            </w:r>
          </w:p>
          <w:p w:rsidR="00DC56F4" w:rsidRPr="001D6ECB" w:rsidRDefault="00DC56F4" w:rsidP="00DC56F4">
            <w:pPr>
              <w:jc w:val="center"/>
              <w:rPr>
                <w:sz w:val="24"/>
                <w:szCs w:val="24"/>
              </w:rPr>
            </w:pPr>
            <w:r w:rsidRPr="001D6ECB">
              <w:rPr>
                <w:sz w:val="24"/>
                <w:szCs w:val="24"/>
              </w:rPr>
              <w:t>(</w:t>
            </w:r>
            <w:proofErr w:type="spellStart"/>
            <w:r w:rsidRPr="001D6ECB">
              <w:rPr>
                <w:sz w:val="24"/>
                <w:szCs w:val="24"/>
              </w:rPr>
              <w:t>kgN</w:t>
            </w:r>
            <w:proofErr w:type="spellEnd"/>
            <w:r w:rsidRPr="001D6ECB">
              <w:rPr>
                <w:sz w:val="24"/>
                <w:szCs w:val="24"/>
              </w:rPr>
              <w:t>/ha)</w:t>
            </w:r>
          </w:p>
        </w:tc>
        <w:tc>
          <w:tcPr>
            <w:tcW w:w="990" w:type="dxa"/>
          </w:tcPr>
          <w:p w:rsidR="00DC56F4" w:rsidRPr="001D6ECB" w:rsidRDefault="00DC56F4" w:rsidP="00DC56F4">
            <w:pPr>
              <w:jc w:val="center"/>
              <w:rPr>
                <w:sz w:val="24"/>
                <w:szCs w:val="24"/>
              </w:rPr>
            </w:pPr>
            <w:r w:rsidRPr="001D6ECB">
              <w:rPr>
                <w:sz w:val="24"/>
                <w:szCs w:val="24"/>
              </w:rPr>
              <w:t>Grain</w:t>
            </w:r>
          </w:p>
          <w:p w:rsidR="00DC56F4" w:rsidRPr="001D6ECB" w:rsidRDefault="00DC56F4" w:rsidP="00DC56F4">
            <w:pPr>
              <w:jc w:val="center"/>
              <w:rPr>
                <w:sz w:val="24"/>
                <w:szCs w:val="24"/>
              </w:rPr>
            </w:pPr>
            <w:r w:rsidRPr="001D6ECB">
              <w:rPr>
                <w:sz w:val="24"/>
                <w:szCs w:val="24"/>
              </w:rPr>
              <w:t>Yield</w:t>
            </w:r>
          </w:p>
          <w:p w:rsidR="00DC56F4" w:rsidRPr="001D6ECB" w:rsidRDefault="00DC56F4" w:rsidP="00DC56F4">
            <w:pPr>
              <w:jc w:val="center"/>
              <w:rPr>
                <w:sz w:val="24"/>
                <w:szCs w:val="24"/>
              </w:rPr>
            </w:pPr>
            <w:r w:rsidRPr="001D6ECB">
              <w:rPr>
                <w:sz w:val="24"/>
                <w:szCs w:val="24"/>
              </w:rPr>
              <w:t>(kg/ha)</w:t>
            </w:r>
          </w:p>
        </w:tc>
      </w:tr>
      <w:tr w:rsidR="00DC56F4" w:rsidRPr="001D6ECB" w:rsidTr="00363C9A">
        <w:trPr>
          <w:trHeight w:val="728"/>
        </w:trPr>
        <w:tc>
          <w:tcPr>
            <w:tcW w:w="11340" w:type="dxa"/>
            <w:gridSpan w:val="9"/>
          </w:tcPr>
          <w:p w:rsidR="00DC56F4" w:rsidRPr="001D6ECB" w:rsidRDefault="00DC56F4" w:rsidP="00DC56F4">
            <w:pPr>
              <w:jc w:val="center"/>
              <w:rPr>
                <w:sz w:val="24"/>
                <w:szCs w:val="24"/>
              </w:rPr>
            </w:pPr>
          </w:p>
          <w:p w:rsidR="00DC56F4" w:rsidRPr="001D6ECB" w:rsidRDefault="00DC56F4" w:rsidP="00A35144">
            <w:pPr>
              <w:pStyle w:val="ListParagraph"/>
              <w:numPr>
                <w:ilvl w:val="0"/>
                <w:numId w:val="44"/>
              </w:numPr>
              <w:ind w:right="432"/>
              <w:jc w:val="center"/>
              <w:rPr>
                <w:b/>
                <w:bCs/>
                <w:sz w:val="24"/>
                <w:szCs w:val="24"/>
              </w:rPr>
            </w:pPr>
            <w:r w:rsidRPr="001D6ECB">
              <w:rPr>
                <w:b/>
                <w:bCs/>
                <w:sz w:val="24"/>
                <w:szCs w:val="24"/>
              </w:rPr>
              <w:t>Participating Farmers’ Plots (Lower Atbara)</w:t>
            </w:r>
          </w:p>
        </w:tc>
      </w:tr>
      <w:tr w:rsidR="00DC56F4" w:rsidRPr="001D6ECB" w:rsidTr="00363C9A">
        <w:tc>
          <w:tcPr>
            <w:tcW w:w="171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w:t>
            </w:r>
          </w:p>
        </w:tc>
        <w:tc>
          <w:tcPr>
            <w:tcW w:w="1260" w:type="dxa"/>
          </w:tcPr>
          <w:p w:rsidR="00DC56F4" w:rsidRPr="001D6ECB" w:rsidRDefault="00DC56F4" w:rsidP="00DC56F4">
            <w:pPr>
              <w:jc w:val="center"/>
              <w:rPr>
                <w:sz w:val="24"/>
                <w:szCs w:val="24"/>
              </w:rPr>
            </w:pPr>
            <w:proofErr w:type="spellStart"/>
            <w:r w:rsidRPr="001D6ECB">
              <w:rPr>
                <w:sz w:val="24"/>
                <w:szCs w:val="24"/>
              </w:rPr>
              <w:t>Ibberria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 Nov.</w:t>
            </w:r>
          </w:p>
        </w:tc>
        <w:tc>
          <w:tcPr>
            <w:tcW w:w="990" w:type="dxa"/>
          </w:tcPr>
          <w:p w:rsidR="00DC56F4" w:rsidRPr="001D6ECB" w:rsidRDefault="00DC56F4" w:rsidP="00DC56F4">
            <w:pPr>
              <w:jc w:val="center"/>
              <w:rPr>
                <w:sz w:val="24"/>
                <w:szCs w:val="24"/>
              </w:rPr>
            </w:pPr>
            <w:r w:rsidRPr="001D6ECB">
              <w:rPr>
                <w:sz w:val="24"/>
                <w:szCs w:val="24"/>
              </w:rPr>
              <w:t>80</w:t>
            </w:r>
          </w:p>
        </w:tc>
        <w:tc>
          <w:tcPr>
            <w:tcW w:w="1980" w:type="dxa"/>
          </w:tcPr>
          <w:p w:rsidR="00DC56F4" w:rsidRPr="001D6ECB" w:rsidRDefault="00DC56F4" w:rsidP="00DC56F4">
            <w:pPr>
              <w:jc w:val="center"/>
              <w:rPr>
                <w:sz w:val="24"/>
                <w:szCs w:val="24"/>
              </w:rPr>
            </w:pPr>
            <w:proofErr w:type="spellStart"/>
            <w:r w:rsidRPr="001D6ECB">
              <w:rPr>
                <w:sz w:val="24"/>
                <w:szCs w:val="24"/>
              </w:rPr>
              <w:t>P+St</w:t>
            </w:r>
            <w:proofErr w:type="spellEnd"/>
            <w:r w:rsidRPr="001D6ECB">
              <w:rPr>
                <w:sz w:val="24"/>
                <w:szCs w:val="24"/>
              </w:rPr>
              <w:t xml:space="preserve">(1S)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1645</w:t>
            </w:r>
          </w:p>
        </w:tc>
      </w:tr>
      <w:tr w:rsidR="00DC56F4" w:rsidRPr="001D6ECB" w:rsidTr="00363C9A">
        <w:tc>
          <w:tcPr>
            <w:tcW w:w="171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-II</w:t>
            </w:r>
          </w:p>
        </w:tc>
        <w:tc>
          <w:tcPr>
            <w:tcW w:w="1260" w:type="dxa"/>
          </w:tcPr>
          <w:p w:rsidR="00DC56F4" w:rsidRPr="001D6ECB" w:rsidRDefault="00DC56F4" w:rsidP="00DC56F4">
            <w:pPr>
              <w:jc w:val="center"/>
              <w:rPr>
                <w:sz w:val="24"/>
                <w:szCs w:val="24"/>
              </w:rPr>
            </w:pPr>
            <w:proofErr w:type="spellStart"/>
            <w:r w:rsidRPr="001D6ECB">
              <w:rPr>
                <w:sz w:val="24"/>
                <w:szCs w:val="24"/>
              </w:rPr>
              <w:t>Ibberria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 Nov.</w:t>
            </w:r>
          </w:p>
        </w:tc>
        <w:tc>
          <w:tcPr>
            <w:tcW w:w="990" w:type="dxa"/>
          </w:tcPr>
          <w:p w:rsidR="00DC56F4" w:rsidRPr="001D6ECB" w:rsidRDefault="00DC56F4" w:rsidP="00DC56F4">
            <w:pPr>
              <w:jc w:val="center"/>
              <w:rPr>
                <w:sz w:val="24"/>
                <w:szCs w:val="24"/>
              </w:rPr>
            </w:pPr>
            <w:r w:rsidRPr="001D6ECB">
              <w:rPr>
                <w:sz w:val="24"/>
                <w:szCs w:val="24"/>
              </w:rPr>
              <w:t>80</w:t>
            </w:r>
          </w:p>
        </w:tc>
        <w:tc>
          <w:tcPr>
            <w:tcW w:w="1980" w:type="dxa"/>
          </w:tcPr>
          <w:p w:rsidR="00DC56F4" w:rsidRPr="001D6ECB" w:rsidRDefault="00DC56F4" w:rsidP="00DC56F4">
            <w:pPr>
              <w:jc w:val="center"/>
              <w:rPr>
                <w:sz w:val="24"/>
                <w:szCs w:val="24"/>
              </w:rPr>
            </w:pPr>
            <w:proofErr w:type="spellStart"/>
            <w:r w:rsidRPr="001D6ECB">
              <w:rPr>
                <w:sz w:val="24"/>
                <w:szCs w:val="24"/>
              </w:rPr>
              <w:t>P+St</w:t>
            </w:r>
            <w:proofErr w:type="spellEnd"/>
            <w:r w:rsidRPr="001D6ECB">
              <w:rPr>
                <w:sz w:val="24"/>
                <w:szCs w:val="24"/>
              </w:rPr>
              <w:t xml:space="preserve">(1S) </w:t>
            </w:r>
          </w:p>
        </w:tc>
        <w:tc>
          <w:tcPr>
            <w:tcW w:w="1260" w:type="dxa"/>
          </w:tcPr>
          <w:p w:rsidR="00DC56F4" w:rsidRPr="001D6ECB" w:rsidRDefault="00DC56F4" w:rsidP="00DC56F4">
            <w:pPr>
              <w:jc w:val="center"/>
              <w:rPr>
                <w:sz w:val="24"/>
                <w:szCs w:val="24"/>
              </w:rPr>
            </w:pPr>
            <w:r w:rsidRPr="001D6ECB">
              <w:rPr>
                <w:sz w:val="24"/>
                <w:szCs w:val="24"/>
              </w:rPr>
              <w:t>11</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2251</w:t>
            </w:r>
          </w:p>
        </w:tc>
      </w:tr>
      <w:tr w:rsidR="00DC56F4" w:rsidRPr="001D6ECB" w:rsidTr="00363C9A">
        <w:tc>
          <w:tcPr>
            <w:tcW w:w="1710" w:type="dxa"/>
          </w:tcPr>
          <w:p w:rsidR="00DC56F4" w:rsidRPr="001D6ECB" w:rsidRDefault="00DC56F4" w:rsidP="00DC56F4">
            <w:pPr>
              <w:jc w:val="center"/>
              <w:rPr>
                <w:b/>
                <w:bCs/>
                <w:sz w:val="24"/>
                <w:szCs w:val="24"/>
              </w:rPr>
            </w:pPr>
            <w:proofErr w:type="spellStart"/>
            <w:r w:rsidRPr="001D6ECB">
              <w:rPr>
                <w:sz w:val="24"/>
                <w:szCs w:val="24"/>
              </w:rPr>
              <w:t>Gangari</w:t>
            </w:r>
            <w:proofErr w:type="spellEnd"/>
          </w:p>
        </w:tc>
        <w:tc>
          <w:tcPr>
            <w:tcW w:w="1260" w:type="dxa"/>
          </w:tcPr>
          <w:p w:rsidR="00DC56F4" w:rsidRPr="001D6ECB" w:rsidRDefault="00DC56F4" w:rsidP="00DC56F4">
            <w:pPr>
              <w:jc w:val="center"/>
              <w:rPr>
                <w:sz w:val="24"/>
                <w:szCs w:val="24"/>
              </w:rPr>
            </w:pPr>
            <w:proofErr w:type="spellStart"/>
            <w:r w:rsidRPr="001D6ECB">
              <w:rPr>
                <w:sz w:val="24"/>
                <w:szCs w:val="24"/>
              </w:rPr>
              <w:t>Ibberria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 Nov.</w:t>
            </w:r>
          </w:p>
        </w:tc>
        <w:tc>
          <w:tcPr>
            <w:tcW w:w="990" w:type="dxa"/>
          </w:tcPr>
          <w:p w:rsidR="00DC56F4" w:rsidRPr="001D6ECB" w:rsidRDefault="00DC56F4" w:rsidP="00DC56F4">
            <w:pPr>
              <w:jc w:val="center"/>
              <w:rPr>
                <w:sz w:val="24"/>
                <w:szCs w:val="24"/>
              </w:rPr>
            </w:pPr>
            <w:r w:rsidRPr="001D6ECB">
              <w:rPr>
                <w:sz w:val="24"/>
                <w:szCs w:val="24"/>
              </w:rPr>
              <w:t>80</w:t>
            </w:r>
          </w:p>
        </w:tc>
        <w:tc>
          <w:tcPr>
            <w:tcW w:w="1980" w:type="dxa"/>
          </w:tcPr>
          <w:p w:rsidR="00DC56F4" w:rsidRPr="001D6ECB" w:rsidRDefault="00DC56F4" w:rsidP="00DC56F4">
            <w:pPr>
              <w:jc w:val="center"/>
              <w:rPr>
                <w:sz w:val="24"/>
                <w:szCs w:val="24"/>
              </w:rPr>
            </w:pPr>
            <w:proofErr w:type="spellStart"/>
            <w:r w:rsidRPr="001D6ECB">
              <w:rPr>
                <w:sz w:val="24"/>
                <w:szCs w:val="24"/>
              </w:rPr>
              <w:t>P+St</w:t>
            </w:r>
            <w:proofErr w:type="spellEnd"/>
            <w:r w:rsidRPr="001D6ECB">
              <w:rPr>
                <w:sz w:val="24"/>
                <w:szCs w:val="24"/>
              </w:rPr>
              <w:t xml:space="preserve">(1S)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1515</w:t>
            </w:r>
          </w:p>
        </w:tc>
      </w:tr>
      <w:tr w:rsidR="00DC56F4" w:rsidRPr="001D6ECB" w:rsidTr="00363C9A">
        <w:tc>
          <w:tcPr>
            <w:tcW w:w="1710" w:type="dxa"/>
          </w:tcPr>
          <w:p w:rsidR="00DC56F4" w:rsidRPr="001D6ECB" w:rsidRDefault="00DC56F4" w:rsidP="00DC56F4">
            <w:pPr>
              <w:jc w:val="center"/>
              <w:rPr>
                <w:sz w:val="24"/>
                <w:szCs w:val="24"/>
              </w:rPr>
            </w:pPr>
            <w:proofErr w:type="spellStart"/>
            <w:r w:rsidRPr="001D6ECB">
              <w:rPr>
                <w:sz w:val="24"/>
                <w:szCs w:val="24"/>
              </w:rPr>
              <w:t>Algilaia</w:t>
            </w:r>
            <w:proofErr w:type="spellEnd"/>
          </w:p>
        </w:tc>
        <w:tc>
          <w:tcPr>
            <w:tcW w:w="1260" w:type="dxa"/>
          </w:tcPr>
          <w:p w:rsidR="00DC56F4" w:rsidRPr="001D6ECB" w:rsidRDefault="00DC56F4" w:rsidP="00DC56F4">
            <w:pPr>
              <w:jc w:val="center"/>
              <w:rPr>
                <w:sz w:val="24"/>
                <w:szCs w:val="24"/>
              </w:rPr>
            </w:pPr>
            <w:proofErr w:type="spellStart"/>
            <w:r w:rsidRPr="001D6ECB">
              <w:rPr>
                <w:sz w:val="24"/>
                <w:szCs w:val="24"/>
              </w:rPr>
              <w:t>Ibberria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8 Nov.</w:t>
            </w:r>
          </w:p>
        </w:tc>
        <w:tc>
          <w:tcPr>
            <w:tcW w:w="990" w:type="dxa"/>
          </w:tcPr>
          <w:p w:rsidR="00DC56F4" w:rsidRPr="001D6ECB" w:rsidRDefault="00DC56F4" w:rsidP="00DC56F4">
            <w:pPr>
              <w:jc w:val="center"/>
              <w:rPr>
                <w:sz w:val="24"/>
                <w:szCs w:val="24"/>
              </w:rPr>
            </w:pPr>
            <w:r w:rsidRPr="001D6ECB">
              <w:rPr>
                <w:sz w:val="24"/>
                <w:szCs w:val="24"/>
              </w:rPr>
              <w:t>80</w:t>
            </w:r>
          </w:p>
        </w:tc>
        <w:tc>
          <w:tcPr>
            <w:tcW w:w="1980" w:type="dxa"/>
          </w:tcPr>
          <w:p w:rsidR="00DC56F4" w:rsidRPr="001D6ECB" w:rsidRDefault="00DC56F4" w:rsidP="00DC56F4">
            <w:pPr>
              <w:jc w:val="center"/>
              <w:rPr>
                <w:sz w:val="24"/>
                <w:szCs w:val="24"/>
              </w:rPr>
            </w:pPr>
            <w:proofErr w:type="spellStart"/>
            <w:r w:rsidRPr="001D6ECB">
              <w:rPr>
                <w:sz w:val="24"/>
                <w:szCs w:val="24"/>
              </w:rPr>
              <w:t>P+St</w:t>
            </w:r>
            <w:proofErr w:type="spellEnd"/>
            <w:r w:rsidRPr="001D6ECB">
              <w:rPr>
                <w:sz w:val="24"/>
                <w:szCs w:val="24"/>
              </w:rPr>
              <w:t xml:space="preserve">(1S)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2394</w:t>
            </w:r>
          </w:p>
        </w:tc>
      </w:tr>
      <w:tr w:rsidR="00DC56F4" w:rsidRPr="001D6ECB" w:rsidTr="00363C9A">
        <w:tc>
          <w:tcPr>
            <w:tcW w:w="1710" w:type="dxa"/>
          </w:tcPr>
          <w:p w:rsidR="00DC56F4" w:rsidRPr="001D6ECB" w:rsidRDefault="00DC56F4" w:rsidP="00DC56F4">
            <w:pPr>
              <w:jc w:val="center"/>
              <w:rPr>
                <w:b/>
                <w:bCs/>
                <w:sz w:val="24"/>
                <w:szCs w:val="24"/>
              </w:rPr>
            </w:pPr>
            <w:r w:rsidRPr="001D6ECB">
              <w:rPr>
                <w:b/>
                <w:bCs/>
                <w:sz w:val="24"/>
                <w:szCs w:val="24"/>
              </w:rPr>
              <w:t>Mean</w:t>
            </w:r>
          </w:p>
        </w:tc>
        <w:tc>
          <w:tcPr>
            <w:tcW w:w="1260" w:type="dxa"/>
          </w:tcPr>
          <w:p w:rsidR="00DC56F4" w:rsidRPr="001D6ECB" w:rsidRDefault="00DC56F4" w:rsidP="00DC56F4">
            <w:pPr>
              <w:jc w:val="center"/>
              <w:rPr>
                <w:sz w:val="24"/>
                <w:szCs w:val="24"/>
              </w:rPr>
            </w:pPr>
          </w:p>
        </w:tc>
        <w:tc>
          <w:tcPr>
            <w:tcW w:w="900" w:type="dxa"/>
          </w:tcPr>
          <w:p w:rsidR="00DC56F4" w:rsidRPr="001D6ECB" w:rsidRDefault="00DC56F4" w:rsidP="00DC56F4">
            <w:pPr>
              <w:rPr>
                <w:b/>
                <w:bCs/>
                <w:sz w:val="24"/>
                <w:szCs w:val="24"/>
              </w:rPr>
            </w:pPr>
            <w:r w:rsidRPr="001D6ECB">
              <w:rPr>
                <w:b/>
                <w:bCs/>
                <w:sz w:val="24"/>
                <w:szCs w:val="24"/>
              </w:rPr>
              <w:t>500</w:t>
            </w:r>
          </w:p>
        </w:tc>
        <w:tc>
          <w:tcPr>
            <w:tcW w:w="1080" w:type="dxa"/>
          </w:tcPr>
          <w:p w:rsidR="00DC56F4" w:rsidRPr="001D6ECB" w:rsidRDefault="00DC56F4" w:rsidP="00DC56F4">
            <w:pPr>
              <w:rPr>
                <w:b/>
                <w:bCs/>
                <w:sz w:val="24"/>
                <w:szCs w:val="24"/>
              </w:rPr>
            </w:pPr>
            <w:r w:rsidRPr="001D6ECB">
              <w:rPr>
                <w:b/>
                <w:bCs/>
                <w:sz w:val="24"/>
                <w:szCs w:val="24"/>
              </w:rPr>
              <w:t>4 Nov.</w:t>
            </w:r>
          </w:p>
        </w:tc>
        <w:tc>
          <w:tcPr>
            <w:tcW w:w="990" w:type="dxa"/>
          </w:tcPr>
          <w:p w:rsidR="00DC56F4" w:rsidRPr="001D6ECB" w:rsidRDefault="00DC56F4" w:rsidP="00DC56F4">
            <w:pPr>
              <w:jc w:val="center"/>
              <w:rPr>
                <w:b/>
                <w:bCs/>
                <w:sz w:val="24"/>
                <w:szCs w:val="24"/>
              </w:rPr>
            </w:pPr>
            <w:r w:rsidRPr="001D6ECB">
              <w:rPr>
                <w:b/>
                <w:bCs/>
                <w:sz w:val="24"/>
                <w:szCs w:val="24"/>
              </w:rPr>
              <w:t>80</w:t>
            </w:r>
          </w:p>
        </w:tc>
        <w:tc>
          <w:tcPr>
            <w:tcW w:w="1980" w:type="dxa"/>
          </w:tcPr>
          <w:p w:rsidR="00DC56F4" w:rsidRPr="001D6ECB" w:rsidRDefault="00DC56F4" w:rsidP="00DC56F4">
            <w:pPr>
              <w:jc w:val="center"/>
              <w:rPr>
                <w:b/>
                <w:bCs/>
                <w:sz w:val="24"/>
                <w:szCs w:val="24"/>
              </w:rPr>
            </w:pPr>
            <w:proofErr w:type="spellStart"/>
            <w:r w:rsidRPr="001D6ECB">
              <w:rPr>
                <w:b/>
                <w:bCs/>
                <w:sz w:val="24"/>
                <w:szCs w:val="24"/>
              </w:rPr>
              <w:t>P+St</w:t>
            </w:r>
            <w:proofErr w:type="spellEnd"/>
            <w:r w:rsidRPr="001D6ECB">
              <w:rPr>
                <w:b/>
                <w:bCs/>
                <w:sz w:val="24"/>
                <w:szCs w:val="24"/>
              </w:rPr>
              <w:t xml:space="preserve">(1S) </w:t>
            </w:r>
          </w:p>
        </w:tc>
        <w:tc>
          <w:tcPr>
            <w:tcW w:w="1260" w:type="dxa"/>
          </w:tcPr>
          <w:p w:rsidR="00DC56F4" w:rsidRPr="001D6ECB" w:rsidRDefault="00DC56F4" w:rsidP="00DC56F4">
            <w:pPr>
              <w:jc w:val="center"/>
              <w:rPr>
                <w:b/>
                <w:bCs/>
                <w:sz w:val="24"/>
                <w:szCs w:val="24"/>
              </w:rPr>
            </w:pPr>
            <w:r w:rsidRPr="001D6ECB">
              <w:rPr>
                <w:b/>
                <w:bCs/>
                <w:sz w:val="24"/>
                <w:szCs w:val="24"/>
              </w:rPr>
              <w:t>10.25</w:t>
            </w:r>
          </w:p>
        </w:tc>
        <w:tc>
          <w:tcPr>
            <w:tcW w:w="1170" w:type="dxa"/>
          </w:tcPr>
          <w:p w:rsidR="00DC56F4" w:rsidRPr="001D6ECB" w:rsidRDefault="00DC56F4" w:rsidP="00DC56F4">
            <w:pPr>
              <w:jc w:val="center"/>
              <w:rPr>
                <w:b/>
                <w:bCs/>
                <w:sz w:val="24"/>
                <w:szCs w:val="24"/>
              </w:rPr>
            </w:pPr>
            <w:r w:rsidRPr="001D6ECB">
              <w:rPr>
                <w:b/>
                <w:bCs/>
                <w:sz w:val="24"/>
                <w:szCs w:val="24"/>
              </w:rPr>
              <w:t>86</w:t>
            </w:r>
          </w:p>
        </w:tc>
        <w:tc>
          <w:tcPr>
            <w:tcW w:w="990" w:type="dxa"/>
          </w:tcPr>
          <w:p w:rsidR="00DC56F4" w:rsidRPr="001D6ECB" w:rsidRDefault="00DC56F4" w:rsidP="00DC56F4">
            <w:pPr>
              <w:jc w:val="center"/>
              <w:rPr>
                <w:b/>
                <w:bCs/>
                <w:sz w:val="24"/>
                <w:szCs w:val="24"/>
              </w:rPr>
            </w:pPr>
            <w:r w:rsidRPr="001D6ECB">
              <w:rPr>
                <w:b/>
                <w:bCs/>
                <w:sz w:val="24"/>
                <w:szCs w:val="24"/>
              </w:rPr>
              <w:t>1951</w:t>
            </w:r>
          </w:p>
        </w:tc>
      </w:tr>
      <w:tr w:rsidR="00DC56F4" w:rsidRPr="001D6ECB" w:rsidTr="00363C9A">
        <w:tc>
          <w:tcPr>
            <w:tcW w:w="171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w:t>
            </w:r>
          </w:p>
        </w:tc>
        <w:tc>
          <w:tcPr>
            <w:tcW w:w="1260" w:type="dxa"/>
          </w:tcPr>
          <w:p w:rsidR="00DC56F4" w:rsidRPr="001D6ECB" w:rsidRDefault="00DC56F4" w:rsidP="00DC56F4">
            <w:pPr>
              <w:jc w:val="center"/>
              <w:rPr>
                <w:sz w:val="24"/>
                <w:szCs w:val="24"/>
              </w:rPr>
            </w:pPr>
            <w:r w:rsidRPr="001D6ECB">
              <w:rPr>
                <w:sz w:val="24"/>
                <w:szCs w:val="24"/>
              </w:rPr>
              <w:t>RO/2/1</w:t>
            </w:r>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 Nov.</w:t>
            </w:r>
          </w:p>
        </w:tc>
        <w:tc>
          <w:tcPr>
            <w:tcW w:w="990" w:type="dxa"/>
          </w:tcPr>
          <w:p w:rsidR="00DC56F4" w:rsidRPr="001D6ECB" w:rsidRDefault="00DC56F4" w:rsidP="00DC56F4">
            <w:pPr>
              <w:jc w:val="center"/>
              <w:rPr>
                <w:sz w:val="24"/>
                <w:szCs w:val="24"/>
              </w:rPr>
            </w:pPr>
            <w:r w:rsidRPr="001D6ECB">
              <w:rPr>
                <w:sz w:val="24"/>
                <w:szCs w:val="24"/>
              </w:rPr>
              <w:t>60</w:t>
            </w:r>
          </w:p>
        </w:tc>
        <w:tc>
          <w:tcPr>
            <w:tcW w:w="1980" w:type="dxa"/>
          </w:tcPr>
          <w:p w:rsidR="00DC56F4" w:rsidRPr="001D6ECB" w:rsidRDefault="00DC56F4" w:rsidP="00DC56F4">
            <w:pPr>
              <w:jc w:val="center"/>
              <w:rPr>
                <w:sz w:val="24"/>
                <w:szCs w:val="24"/>
              </w:rPr>
            </w:pPr>
            <w:proofErr w:type="spellStart"/>
            <w:r w:rsidRPr="001D6ECB">
              <w:rPr>
                <w:sz w:val="24"/>
                <w:szCs w:val="24"/>
              </w:rPr>
              <w:t>P+St</w:t>
            </w:r>
            <w:proofErr w:type="spellEnd"/>
            <w:r w:rsidRPr="001D6ECB">
              <w:rPr>
                <w:sz w:val="24"/>
                <w:szCs w:val="24"/>
              </w:rPr>
              <w:t xml:space="preserve">(1S)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2488</w:t>
            </w:r>
          </w:p>
        </w:tc>
      </w:tr>
      <w:tr w:rsidR="00DC56F4" w:rsidRPr="001D6ECB" w:rsidTr="00363C9A">
        <w:trPr>
          <w:trHeight w:val="278"/>
        </w:trPr>
        <w:tc>
          <w:tcPr>
            <w:tcW w:w="1710" w:type="dxa"/>
          </w:tcPr>
          <w:p w:rsidR="00DC56F4" w:rsidRPr="00363C9A" w:rsidRDefault="00DC56F4" w:rsidP="00DC56F4">
            <w:pPr>
              <w:jc w:val="center"/>
              <w:rPr>
                <w:sz w:val="24"/>
                <w:szCs w:val="24"/>
                <w:highlight w:val="yellow"/>
              </w:rPr>
            </w:pPr>
            <w:proofErr w:type="spellStart"/>
            <w:r w:rsidRPr="00363C9A">
              <w:rPr>
                <w:sz w:val="24"/>
                <w:szCs w:val="24"/>
                <w:highlight w:val="yellow"/>
              </w:rPr>
              <w:t>Albiara</w:t>
            </w:r>
            <w:proofErr w:type="spellEnd"/>
            <w:r w:rsidRPr="00363C9A">
              <w:rPr>
                <w:sz w:val="24"/>
                <w:szCs w:val="24"/>
                <w:highlight w:val="yellow"/>
              </w:rPr>
              <w:t>-II</w:t>
            </w:r>
          </w:p>
        </w:tc>
        <w:tc>
          <w:tcPr>
            <w:tcW w:w="1260" w:type="dxa"/>
          </w:tcPr>
          <w:p w:rsidR="00DC56F4" w:rsidRPr="00363C9A" w:rsidRDefault="00DC56F4" w:rsidP="00DC56F4">
            <w:pPr>
              <w:jc w:val="center"/>
              <w:rPr>
                <w:sz w:val="24"/>
                <w:szCs w:val="24"/>
                <w:highlight w:val="yellow"/>
              </w:rPr>
            </w:pPr>
            <w:r w:rsidRPr="00363C9A">
              <w:rPr>
                <w:sz w:val="24"/>
                <w:szCs w:val="24"/>
                <w:highlight w:val="yellow"/>
              </w:rPr>
              <w:t>RO/2/1</w:t>
            </w:r>
          </w:p>
        </w:tc>
        <w:tc>
          <w:tcPr>
            <w:tcW w:w="900" w:type="dxa"/>
          </w:tcPr>
          <w:p w:rsidR="00DC56F4" w:rsidRPr="00363C9A" w:rsidRDefault="00DC56F4" w:rsidP="00DC56F4">
            <w:pPr>
              <w:rPr>
                <w:sz w:val="24"/>
                <w:szCs w:val="24"/>
                <w:highlight w:val="yellow"/>
              </w:rPr>
            </w:pPr>
            <w:r w:rsidRPr="00363C9A">
              <w:rPr>
                <w:sz w:val="24"/>
                <w:szCs w:val="24"/>
                <w:highlight w:val="yellow"/>
              </w:rPr>
              <w:t>500</w:t>
            </w:r>
          </w:p>
        </w:tc>
        <w:tc>
          <w:tcPr>
            <w:tcW w:w="1080" w:type="dxa"/>
          </w:tcPr>
          <w:p w:rsidR="00DC56F4" w:rsidRPr="00363C9A" w:rsidRDefault="00DC56F4" w:rsidP="00DC56F4">
            <w:pPr>
              <w:rPr>
                <w:sz w:val="24"/>
                <w:szCs w:val="24"/>
                <w:highlight w:val="yellow"/>
              </w:rPr>
            </w:pPr>
            <w:r w:rsidRPr="00363C9A">
              <w:rPr>
                <w:sz w:val="24"/>
                <w:szCs w:val="24"/>
                <w:highlight w:val="yellow"/>
              </w:rPr>
              <w:t>3 Nov.</w:t>
            </w:r>
          </w:p>
        </w:tc>
        <w:tc>
          <w:tcPr>
            <w:tcW w:w="990" w:type="dxa"/>
          </w:tcPr>
          <w:p w:rsidR="00DC56F4" w:rsidRPr="00363C9A" w:rsidRDefault="00DC56F4" w:rsidP="00DC56F4">
            <w:pPr>
              <w:jc w:val="center"/>
              <w:rPr>
                <w:sz w:val="24"/>
                <w:szCs w:val="24"/>
                <w:highlight w:val="yellow"/>
              </w:rPr>
            </w:pPr>
            <w:r w:rsidRPr="00363C9A">
              <w:rPr>
                <w:sz w:val="24"/>
                <w:szCs w:val="24"/>
                <w:highlight w:val="yellow"/>
              </w:rPr>
              <w:t>60</w:t>
            </w:r>
          </w:p>
        </w:tc>
        <w:tc>
          <w:tcPr>
            <w:tcW w:w="1980" w:type="dxa"/>
          </w:tcPr>
          <w:p w:rsidR="00DC56F4" w:rsidRPr="00363C9A" w:rsidRDefault="00DC56F4" w:rsidP="00DC56F4">
            <w:pPr>
              <w:jc w:val="center"/>
              <w:rPr>
                <w:sz w:val="24"/>
                <w:szCs w:val="24"/>
                <w:highlight w:val="yellow"/>
              </w:rPr>
            </w:pPr>
            <w:proofErr w:type="spellStart"/>
            <w:r w:rsidRPr="00363C9A">
              <w:rPr>
                <w:sz w:val="24"/>
                <w:szCs w:val="24"/>
                <w:highlight w:val="yellow"/>
              </w:rPr>
              <w:t>P+St</w:t>
            </w:r>
            <w:proofErr w:type="spellEnd"/>
            <w:r w:rsidRPr="00363C9A">
              <w:rPr>
                <w:sz w:val="24"/>
                <w:szCs w:val="24"/>
                <w:highlight w:val="yellow"/>
              </w:rPr>
              <w:t xml:space="preserve">(1S) </w:t>
            </w:r>
          </w:p>
        </w:tc>
        <w:tc>
          <w:tcPr>
            <w:tcW w:w="1260" w:type="dxa"/>
          </w:tcPr>
          <w:p w:rsidR="00DC56F4" w:rsidRPr="00363C9A" w:rsidRDefault="00DC56F4" w:rsidP="00DC56F4">
            <w:pPr>
              <w:jc w:val="center"/>
              <w:rPr>
                <w:sz w:val="24"/>
                <w:szCs w:val="24"/>
                <w:highlight w:val="yellow"/>
              </w:rPr>
            </w:pPr>
            <w:r w:rsidRPr="00363C9A">
              <w:rPr>
                <w:sz w:val="24"/>
                <w:szCs w:val="24"/>
                <w:highlight w:val="yellow"/>
              </w:rPr>
              <w:t>11</w:t>
            </w:r>
          </w:p>
        </w:tc>
        <w:tc>
          <w:tcPr>
            <w:tcW w:w="1170" w:type="dxa"/>
          </w:tcPr>
          <w:p w:rsidR="00DC56F4" w:rsidRPr="00363C9A" w:rsidRDefault="00DC56F4" w:rsidP="00DC56F4">
            <w:pPr>
              <w:jc w:val="center"/>
              <w:rPr>
                <w:sz w:val="24"/>
                <w:szCs w:val="24"/>
                <w:highlight w:val="yellow"/>
              </w:rPr>
            </w:pPr>
            <w:r w:rsidRPr="00363C9A">
              <w:rPr>
                <w:sz w:val="24"/>
                <w:szCs w:val="24"/>
                <w:highlight w:val="yellow"/>
              </w:rPr>
              <w:t>86</w:t>
            </w:r>
          </w:p>
        </w:tc>
        <w:tc>
          <w:tcPr>
            <w:tcW w:w="990" w:type="dxa"/>
          </w:tcPr>
          <w:p w:rsidR="00DC56F4" w:rsidRPr="001D6ECB" w:rsidRDefault="00DC56F4" w:rsidP="00DC56F4">
            <w:pPr>
              <w:jc w:val="center"/>
              <w:rPr>
                <w:sz w:val="24"/>
                <w:szCs w:val="24"/>
              </w:rPr>
            </w:pPr>
            <w:r w:rsidRPr="00363C9A">
              <w:rPr>
                <w:sz w:val="24"/>
                <w:szCs w:val="24"/>
                <w:highlight w:val="yellow"/>
              </w:rPr>
              <w:t>1796</w:t>
            </w:r>
          </w:p>
        </w:tc>
      </w:tr>
      <w:tr w:rsidR="00DC56F4" w:rsidRPr="001D6ECB" w:rsidTr="00363C9A">
        <w:tc>
          <w:tcPr>
            <w:tcW w:w="1710" w:type="dxa"/>
          </w:tcPr>
          <w:p w:rsidR="00DC56F4" w:rsidRPr="001D6ECB" w:rsidRDefault="00DC56F4" w:rsidP="00DC56F4">
            <w:pPr>
              <w:jc w:val="center"/>
              <w:rPr>
                <w:b/>
                <w:bCs/>
                <w:sz w:val="24"/>
                <w:szCs w:val="24"/>
              </w:rPr>
            </w:pPr>
            <w:proofErr w:type="spellStart"/>
            <w:r w:rsidRPr="001D6ECB">
              <w:rPr>
                <w:sz w:val="24"/>
                <w:szCs w:val="24"/>
              </w:rPr>
              <w:t>Gangari</w:t>
            </w:r>
            <w:proofErr w:type="spellEnd"/>
          </w:p>
        </w:tc>
        <w:tc>
          <w:tcPr>
            <w:tcW w:w="1260" w:type="dxa"/>
          </w:tcPr>
          <w:p w:rsidR="00DC56F4" w:rsidRPr="001D6ECB" w:rsidRDefault="00DC56F4" w:rsidP="00DC56F4">
            <w:pPr>
              <w:jc w:val="center"/>
              <w:rPr>
                <w:sz w:val="24"/>
                <w:szCs w:val="24"/>
              </w:rPr>
            </w:pPr>
            <w:r w:rsidRPr="001D6ECB">
              <w:rPr>
                <w:sz w:val="24"/>
                <w:szCs w:val="24"/>
              </w:rPr>
              <w:t>RO/2/1</w:t>
            </w:r>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3 Nov.</w:t>
            </w:r>
          </w:p>
        </w:tc>
        <w:tc>
          <w:tcPr>
            <w:tcW w:w="990" w:type="dxa"/>
          </w:tcPr>
          <w:p w:rsidR="00DC56F4" w:rsidRPr="001D6ECB" w:rsidRDefault="00DC56F4" w:rsidP="00DC56F4">
            <w:pPr>
              <w:jc w:val="center"/>
              <w:rPr>
                <w:sz w:val="24"/>
                <w:szCs w:val="24"/>
              </w:rPr>
            </w:pPr>
            <w:r w:rsidRPr="001D6ECB">
              <w:rPr>
                <w:sz w:val="24"/>
                <w:szCs w:val="24"/>
              </w:rPr>
              <w:t>60</w:t>
            </w:r>
          </w:p>
        </w:tc>
        <w:tc>
          <w:tcPr>
            <w:tcW w:w="1980" w:type="dxa"/>
          </w:tcPr>
          <w:p w:rsidR="00DC56F4" w:rsidRPr="001D6ECB" w:rsidRDefault="00DC56F4" w:rsidP="00DC56F4">
            <w:pPr>
              <w:jc w:val="center"/>
              <w:rPr>
                <w:sz w:val="24"/>
                <w:szCs w:val="24"/>
              </w:rPr>
            </w:pPr>
            <w:proofErr w:type="spellStart"/>
            <w:r w:rsidRPr="001D6ECB">
              <w:rPr>
                <w:sz w:val="24"/>
                <w:szCs w:val="24"/>
              </w:rPr>
              <w:t>P+St</w:t>
            </w:r>
            <w:proofErr w:type="spellEnd"/>
            <w:r w:rsidRPr="001D6ECB">
              <w:rPr>
                <w:sz w:val="24"/>
                <w:szCs w:val="24"/>
              </w:rPr>
              <w:t xml:space="preserve">(1S)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1959</w:t>
            </w:r>
          </w:p>
        </w:tc>
      </w:tr>
      <w:tr w:rsidR="00DC56F4" w:rsidRPr="001D6ECB" w:rsidTr="00363C9A">
        <w:tc>
          <w:tcPr>
            <w:tcW w:w="1710" w:type="dxa"/>
          </w:tcPr>
          <w:p w:rsidR="00DC56F4" w:rsidRPr="001D6ECB" w:rsidRDefault="00DC56F4" w:rsidP="00DC56F4">
            <w:pPr>
              <w:jc w:val="center"/>
              <w:rPr>
                <w:sz w:val="24"/>
                <w:szCs w:val="24"/>
              </w:rPr>
            </w:pPr>
            <w:proofErr w:type="spellStart"/>
            <w:r w:rsidRPr="001D6ECB">
              <w:rPr>
                <w:sz w:val="24"/>
                <w:szCs w:val="24"/>
              </w:rPr>
              <w:t>Algilaia</w:t>
            </w:r>
            <w:proofErr w:type="spellEnd"/>
          </w:p>
        </w:tc>
        <w:tc>
          <w:tcPr>
            <w:tcW w:w="1260" w:type="dxa"/>
          </w:tcPr>
          <w:p w:rsidR="00DC56F4" w:rsidRPr="001D6ECB" w:rsidRDefault="00DC56F4" w:rsidP="00DC56F4">
            <w:pPr>
              <w:jc w:val="center"/>
              <w:rPr>
                <w:sz w:val="24"/>
                <w:szCs w:val="24"/>
              </w:rPr>
            </w:pPr>
            <w:r w:rsidRPr="001D6ECB">
              <w:rPr>
                <w:sz w:val="24"/>
                <w:szCs w:val="24"/>
              </w:rPr>
              <w:t>RO/2/1</w:t>
            </w:r>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8 Nov.</w:t>
            </w:r>
          </w:p>
        </w:tc>
        <w:tc>
          <w:tcPr>
            <w:tcW w:w="990" w:type="dxa"/>
          </w:tcPr>
          <w:p w:rsidR="00DC56F4" w:rsidRPr="001D6ECB" w:rsidRDefault="00DC56F4" w:rsidP="00DC56F4">
            <w:pPr>
              <w:jc w:val="center"/>
              <w:rPr>
                <w:sz w:val="24"/>
                <w:szCs w:val="24"/>
              </w:rPr>
            </w:pPr>
            <w:r w:rsidRPr="001D6ECB">
              <w:rPr>
                <w:sz w:val="24"/>
                <w:szCs w:val="24"/>
              </w:rPr>
              <w:t>60</w:t>
            </w:r>
          </w:p>
        </w:tc>
        <w:tc>
          <w:tcPr>
            <w:tcW w:w="1980" w:type="dxa"/>
          </w:tcPr>
          <w:p w:rsidR="00DC56F4" w:rsidRPr="001D6ECB" w:rsidRDefault="00DC56F4" w:rsidP="00DC56F4">
            <w:pPr>
              <w:jc w:val="center"/>
              <w:rPr>
                <w:sz w:val="24"/>
                <w:szCs w:val="24"/>
              </w:rPr>
            </w:pPr>
            <w:proofErr w:type="spellStart"/>
            <w:r w:rsidRPr="001D6ECB">
              <w:rPr>
                <w:sz w:val="24"/>
                <w:szCs w:val="24"/>
              </w:rPr>
              <w:t>P+St</w:t>
            </w:r>
            <w:proofErr w:type="spellEnd"/>
            <w:r w:rsidRPr="001D6ECB">
              <w:rPr>
                <w:sz w:val="24"/>
                <w:szCs w:val="24"/>
              </w:rPr>
              <w:t xml:space="preserve">(1S)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2611</w:t>
            </w:r>
          </w:p>
        </w:tc>
      </w:tr>
      <w:tr w:rsidR="00DC56F4" w:rsidRPr="001D6ECB" w:rsidTr="00363C9A">
        <w:tc>
          <w:tcPr>
            <w:tcW w:w="1710" w:type="dxa"/>
          </w:tcPr>
          <w:p w:rsidR="00DC56F4" w:rsidRPr="001D6ECB" w:rsidRDefault="00DC56F4" w:rsidP="00DC56F4">
            <w:pPr>
              <w:jc w:val="center"/>
              <w:rPr>
                <w:b/>
                <w:bCs/>
                <w:sz w:val="24"/>
                <w:szCs w:val="24"/>
              </w:rPr>
            </w:pPr>
            <w:r w:rsidRPr="001D6ECB">
              <w:rPr>
                <w:b/>
                <w:bCs/>
                <w:sz w:val="24"/>
                <w:szCs w:val="24"/>
              </w:rPr>
              <w:t>Mean</w:t>
            </w:r>
          </w:p>
        </w:tc>
        <w:tc>
          <w:tcPr>
            <w:tcW w:w="1260" w:type="dxa"/>
          </w:tcPr>
          <w:p w:rsidR="00DC56F4" w:rsidRPr="001D6ECB" w:rsidRDefault="00DC56F4" w:rsidP="00DC56F4">
            <w:pPr>
              <w:jc w:val="center"/>
              <w:rPr>
                <w:b/>
                <w:bCs/>
                <w:sz w:val="24"/>
                <w:szCs w:val="24"/>
              </w:rPr>
            </w:pPr>
          </w:p>
        </w:tc>
        <w:tc>
          <w:tcPr>
            <w:tcW w:w="900" w:type="dxa"/>
          </w:tcPr>
          <w:p w:rsidR="00DC56F4" w:rsidRPr="001D6ECB" w:rsidRDefault="00DC56F4" w:rsidP="00DC56F4">
            <w:pPr>
              <w:rPr>
                <w:b/>
                <w:bCs/>
                <w:sz w:val="24"/>
                <w:szCs w:val="24"/>
              </w:rPr>
            </w:pPr>
            <w:r w:rsidRPr="001D6ECB">
              <w:rPr>
                <w:b/>
                <w:bCs/>
                <w:sz w:val="24"/>
                <w:szCs w:val="24"/>
              </w:rPr>
              <w:t>500</w:t>
            </w:r>
          </w:p>
        </w:tc>
        <w:tc>
          <w:tcPr>
            <w:tcW w:w="1080" w:type="dxa"/>
          </w:tcPr>
          <w:p w:rsidR="00DC56F4" w:rsidRPr="001D6ECB" w:rsidRDefault="00DC56F4" w:rsidP="00DC56F4">
            <w:pPr>
              <w:rPr>
                <w:b/>
                <w:bCs/>
                <w:sz w:val="24"/>
                <w:szCs w:val="24"/>
              </w:rPr>
            </w:pPr>
            <w:r w:rsidRPr="001D6ECB">
              <w:rPr>
                <w:b/>
                <w:bCs/>
                <w:sz w:val="24"/>
                <w:szCs w:val="24"/>
              </w:rPr>
              <w:t>4 Nov.</w:t>
            </w:r>
          </w:p>
        </w:tc>
        <w:tc>
          <w:tcPr>
            <w:tcW w:w="990" w:type="dxa"/>
          </w:tcPr>
          <w:p w:rsidR="00DC56F4" w:rsidRPr="001D6ECB" w:rsidRDefault="00DC56F4" w:rsidP="00DC56F4">
            <w:pPr>
              <w:jc w:val="center"/>
              <w:rPr>
                <w:b/>
                <w:bCs/>
                <w:sz w:val="24"/>
                <w:szCs w:val="24"/>
              </w:rPr>
            </w:pPr>
            <w:r w:rsidRPr="001D6ECB">
              <w:rPr>
                <w:b/>
                <w:bCs/>
                <w:sz w:val="24"/>
                <w:szCs w:val="24"/>
              </w:rPr>
              <w:t>60</w:t>
            </w:r>
          </w:p>
        </w:tc>
        <w:tc>
          <w:tcPr>
            <w:tcW w:w="1980" w:type="dxa"/>
          </w:tcPr>
          <w:p w:rsidR="00DC56F4" w:rsidRPr="001D6ECB" w:rsidRDefault="00DC56F4" w:rsidP="00DC56F4">
            <w:pPr>
              <w:jc w:val="center"/>
              <w:rPr>
                <w:b/>
                <w:bCs/>
                <w:sz w:val="24"/>
                <w:szCs w:val="24"/>
              </w:rPr>
            </w:pPr>
            <w:proofErr w:type="spellStart"/>
            <w:r w:rsidRPr="001D6ECB">
              <w:rPr>
                <w:b/>
                <w:bCs/>
                <w:sz w:val="24"/>
                <w:szCs w:val="24"/>
              </w:rPr>
              <w:t>P+St</w:t>
            </w:r>
            <w:proofErr w:type="spellEnd"/>
            <w:r w:rsidRPr="001D6ECB">
              <w:rPr>
                <w:b/>
                <w:bCs/>
                <w:sz w:val="24"/>
                <w:szCs w:val="24"/>
              </w:rPr>
              <w:t xml:space="preserve">(1S) </w:t>
            </w:r>
          </w:p>
        </w:tc>
        <w:tc>
          <w:tcPr>
            <w:tcW w:w="1260" w:type="dxa"/>
          </w:tcPr>
          <w:p w:rsidR="00DC56F4" w:rsidRPr="001D6ECB" w:rsidRDefault="00DC56F4" w:rsidP="00DC56F4">
            <w:pPr>
              <w:jc w:val="center"/>
              <w:rPr>
                <w:b/>
                <w:bCs/>
                <w:sz w:val="24"/>
                <w:szCs w:val="24"/>
              </w:rPr>
            </w:pPr>
            <w:r w:rsidRPr="001D6ECB">
              <w:rPr>
                <w:b/>
                <w:bCs/>
                <w:sz w:val="24"/>
                <w:szCs w:val="24"/>
              </w:rPr>
              <w:t>10.25</w:t>
            </w:r>
          </w:p>
        </w:tc>
        <w:tc>
          <w:tcPr>
            <w:tcW w:w="1170" w:type="dxa"/>
          </w:tcPr>
          <w:p w:rsidR="00DC56F4" w:rsidRPr="001D6ECB" w:rsidRDefault="00DC56F4" w:rsidP="00DC56F4">
            <w:pPr>
              <w:jc w:val="center"/>
              <w:rPr>
                <w:b/>
                <w:bCs/>
                <w:sz w:val="24"/>
                <w:szCs w:val="24"/>
              </w:rPr>
            </w:pPr>
            <w:r w:rsidRPr="001D6ECB">
              <w:rPr>
                <w:b/>
                <w:bCs/>
                <w:sz w:val="24"/>
                <w:szCs w:val="24"/>
              </w:rPr>
              <w:t>86</w:t>
            </w:r>
          </w:p>
        </w:tc>
        <w:tc>
          <w:tcPr>
            <w:tcW w:w="990" w:type="dxa"/>
          </w:tcPr>
          <w:p w:rsidR="00DC56F4" w:rsidRPr="001D6ECB" w:rsidRDefault="00DC56F4" w:rsidP="00DC56F4">
            <w:pPr>
              <w:jc w:val="center"/>
              <w:rPr>
                <w:b/>
                <w:bCs/>
                <w:sz w:val="24"/>
                <w:szCs w:val="24"/>
              </w:rPr>
            </w:pPr>
            <w:r w:rsidRPr="001D6ECB">
              <w:rPr>
                <w:b/>
                <w:bCs/>
                <w:sz w:val="24"/>
                <w:szCs w:val="24"/>
              </w:rPr>
              <w:t>2213</w:t>
            </w:r>
          </w:p>
        </w:tc>
      </w:tr>
      <w:tr w:rsidR="00DC56F4" w:rsidRPr="001D6ECB" w:rsidTr="00363C9A">
        <w:tc>
          <w:tcPr>
            <w:tcW w:w="1710" w:type="dxa"/>
          </w:tcPr>
          <w:p w:rsidR="00DC56F4" w:rsidRPr="001D6ECB" w:rsidRDefault="00DC56F4" w:rsidP="00DC56F4">
            <w:pPr>
              <w:jc w:val="center"/>
              <w:rPr>
                <w:b/>
                <w:bCs/>
                <w:sz w:val="24"/>
                <w:szCs w:val="24"/>
              </w:rPr>
            </w:pPr>
          </w:p>
        </w:tc>
        <w:tc>
          <w:tcPr>
            <w:tcW w:w="1260" w:type="dxa"/>
          </w:tcPr>
          <w:p w:rsidR="00DC56F4" w:rsidRPr="001D6ECB" w:rsidRDefault="00DC56F4" w:rsidP="00DC56F4">
            <w:pPr>
              <w:jc w:val="center"/>
              <w:rPr>
                <w:b/>
                <w:bCs/>
                <w:sz w:val="24"/>
                <w:szCs w:val="24"/>
              </w:rPr>
            </w:pPr>
          </w:p>
        </w:tc>
        <w:tc>
          <w:tcPr>
            <w:tcW w:w="900" w:type="dxa"/>
          </w:tcPr>
          <w:p w:rsidR="00DC56F4" w:rsidRPr="001D6ECB" w:rsidRDefault="00DC56F4" w:rsidP="00DC56F4">
            <w:pPr>
              <w:rPr>
                <w:sz w:val="24"/>
                <w:szCs w:val="24"/>
              </w:rPr>
            </w:pPr>
          </w:p>
        </w:tc>
        <w:tc>
          <w:tcPr>
            <w:tcW w:w="1080" w:type="dxa"/>
            <w:tcBorders>
              <w:right w:val="single" w:sz="4" w:space="0" w:color="auto"/>
            </w:tcBorders>
          </w:tcPr>
          <w:p w:rsidR="00DC56F4" w:rsidRPr="001D6ECB" w:rsidRDefault="00DC56F4" w:rsidP="00DC56F4">
            <w:pPr>
              <w:rPr>
                <w:b/>
                <w:bCs/>
                <w:sz w:val="24"/>
                <w:szCs w:val="24"/>
              </w:rPr>
            </w:pPr>
          </w:p>
        </w:tc>
        <w:tc>
          <w:tcPr>
            <w:tcW w:w="990" w:type="dxa"/>
            <w:tcBorders>
              <w:left w:val="single" w:sz="4" w:space="0" w:color="auto"/>
              <w:right w:val="single" w:sz="4" w:space="0" w:color="auto"/>
            </w:tcBorders>
          </w:tcPr>
          <w:p w:rsidR="00DC56F4" w:rsidRPr="001D6ECB" w:rsidRDefault="00DC56F4" w:rsidP="00DC56F4">
            <w:pPr>
              <w:jc w:val="center"/>
              <w:rPr>
                <w:sz w:val="24"/>
                <w:szCs w:val="24"/>
              </w:rPr>
            </w:pPr>
          </w:p>
        </w:tc>
        <w:tc>
          <w:tcPr>
            <w:tcW w:w="1980" w:type="dxa"/>
            <w:tcBorders>
              <w:left w:val="single" w:sz="4" w:space="0" w:color="auto"/>
              <w:right w:val="single" w:sz="4" w:space="0" w:color="auto"/>
            </w:tcBorders>
          </w:tcPr>
          <w:p w:rsidR="00DC56F4" w:rsidRPr="001D6ECB" w:rsidRDefault="00DC56F4" w:rsidP="00DC56F4">
            <w:pPr>
              <w:jc w:val="center"/>
              <w:rPr>
                <w:sz w:val="24"/>
                <w:szCs w:val="24"/>
              </w:rPr>
            </w:pPr>
          </w:p>
        </w:tc>
        <w:tc>
          <w:tcPr>
            <w:tcW w:w="1260" w:type="dxa"/>
            <w:tcBorders>
              <w:left w:val="single" w:sz="4" w:space="0" w:color="auto"/>
            </w:tcBorders>
          </w:tcPr>
          <w:p w:rsidR="00DC56F4" w:rsidRPr="001D6ECB" w:rsidRDefault="00DC56F4" w:rsidP="00DC56F4">
            <w:pPr>
              <w:jc w:val="center"/>
              <w:rPr>
                <w:b/>
                <w:bCs/>
                <w:sz w:val="24"/>
                <w:szCs w:val="24"/>
              </w:rPr>
            </w:pPr>
          </w:p>
        </w:tc>
        <w:tc>
          <w:tcPr>
            <w:tcW w:w="1170" w:type="dxa"/>
          </w:tcPr>
          <w:p w:rsidR="00DC56F4" w:rsidRPr="001D6ECB" w:rsidRDefault="00DC56F4" w:rsidP="00DC56F4">
            <w:pPr>
              <w:jc w:val="center"/>
              <w:rPr>
                <w:b/>
                <w:bCs/>
                <w:sz w:val="24"/>
                <w:szCs w:val="24"/>
              </w:rPr>
            </w:pPr>
          </w:p>
        </w:tc>
        <w:tc>
          <w:tcPr>
            <w:tcW w:w="990" w:type="dxa"/>
          </w:tcPr>
          <w:p w:rsidR="00DC56F4" w:rsidRPr="001D6ECB" w:rsidRDefault="00DC56F4" w:rsidP="00DC56F4">
            <w:pPr>
              <w:jc w:val="center"/>
              <w:rPr>
                <w:b/>
                <w:bCs/>
                <w:sz w:val="24"/>
                <w:szCs w:val="24"/>
              </w:rPr>
            </w:pPr>
          </w:p>
        </w:tc>
      </w:tr>
      <w:tr w:rsidR="00DC56F4" w:rsidRPr="001D6ECB" w:rsidTr="00363C9A">
        <w:tc>
          <w:tcPr>
            <w:tcW w:w="2970" w:type="dxa"/>
            <w:gridSpan w:val="2"/>
          </w:tcPr>
          <w:p w:rsidR="00DC56F4" w:rsidRPr="001D6ECB" w:rsidRDefault="00DC56F4" w:rsidP="00DC56F4">
            <w:pPr>
              <w:rPr>
                <w:b/>
                <w:bCs/>
                <w:sz w:val="24"/>
                <w:szCs w:val="24"/>
              </w:rPr>
            </w:pPr>
            <w:r w:rsidRPr="001D6ECB">
              <w:rPr>
                <w:b/>
                <w:bCs/>
                <w:sz w:val="24"/>
                <w:szCs w:val="24"/>
              </w:rPr>
              <w:t>Grand Mean</w:t>
            </w:r>
          </w:p>
        </w:tc>
        <w:tc>
          <w:tcPr>
            <w:tcW w:w="900" w:type="dxa"/>
            <w:tcBorders>
              <w:right w:val="single" w:sz="4" w:space="0" w:color="auto"/>
            </w:tcBorders>
          </w:tcPr>
          <w:p w:rsidR="00DC56F4" w:rsidRPr="001D6ECB" w:rsidRDefault="00DC56F4" w:rsidP="00DC56F4">
            <w:pPr>
              <w:rPr>
                <w:b/>
                <w:bCs/>
                <w:sz w:val="24"/>
                <w:szCs w:val="24"/>
              </w:rPr>
            </w:pPr>
            <w:r w:rsidRPr="001D6ECB">
              <w:rPr>
                <w:b/>
                <w:bCs/>
                <w:sz w:val="24"/>
                <w:szCs w:val="24"/>
              </w:rPr>
              <w:t>500</w:t>
            </w:r>
          </w:p>
        </w:tc>
        <w:tc>
          <w:tcPr>
            <w:tcW w:w="1080" w:type="dxa"/>
            <w:tcBorders>
              <w:left w:val="single" w:sz="4" w:space="0" w:color="auto"/>
              <w:right w:val="single" w:sz="4" w:space="0" w:color="auto"/>
            </w:tcBorders>
          </w:tcPr>
          <w:p w:rsidR="00DC56F4" w:rsidRPr="001D6ECB" w:rsidRDefault="00DC56F4" w:rsidP="00DC56F4">
            <w:pPr>
              <w:rPr>
                <w:b/>
                <w:bCs/>
                <w:sz w:val="24"/>
                <w:szCs w:val="24"/>
              </w:rPr>
            </w:pPr>
            <w:r w:rsidRPr="001D6ECB">
              <w:rPr>
                <w:b/>
                <w:bCs/>
                <w:sz w:val="24"/>
                <w:szCs w:val="24"/>
              </w:rPr>
              <w:t>4Nov.</w:t>
            </w:r>
          </w:p>
        </w:tc>
        <w:tc>
          <w:tcPr>
            <w:tcW w:w="990" w:type="dxa"/>
            <w:tcBorders>
              <w:left w:val="single" w:sz="4" w:space="0" w:color="auto"/>
              <w:right w:val="single" w:sz="4" w:space="0" w:color="auto"/>
            </w:tcBorders>
          </w:tcPr>
          <w:p w:rsidR="00DC56F4" w:rsidRPr="001D6ECB" w:rsidRDefault="00DC56F4" w:rsidP="00DC56F4">
            <w:pPr>
              <w:jc w:val="center"/>
              <w:rPr>
                <w:b/>
                <w:bCs/>
                <w:sz w:val="24"/>
                <w:szCs w:val="24"/>
              </w:rPr>
            </w:pPr>
            <w:r w:rsidRPr="001D6ECB">
              <w:rPr>
                <w:b/>
                <w:bCs/>
                <w:sz w:val="24"/>
                <w:szCs w:val="24"/>
              </w:rPr>
              <w:t>70</w:t>
            </w:r>
          </w:p>
        </w:tc>
        <w:tc>
          <w:tcPr>
            <w:tcW w:w="1980" w:type="dxa"/>
            <w:tcBorders>
              <w:left w:val="single" w:sz="4" w:space="0" w:color="auto"/>
              <w:right w:val="single" w:sz="4" w:space="0" w:color="auto"/>
            </w:tcBorders>
          </w:tcPr>
          <w:p w:rsidR="00DC56F4" w:rsidRPr="001D6ECB" w:rsidRDefault="00DC56F4" w:rsidP="00DC56F4">
            <w:pPr>
              <w:jc w:val="center"/>
              <w:rPr>
                <w:b/>
                <w:bCs/>
                <w:sz w:val="24"/>
                <w:szCs w:val="24"/>
              </w:rPr>
            </w:pPr>
            <w:proofErr w:type="spellStart"/>
            <w:r w:rsidRPr="001D6ECB">
              <w:rPr>
                <w:b/>
                <w:bCs/>
                <w:sz w:val="24"/>
                <w:szCs w:val="24"/>
              </w:rPr>
              <w:t>P+St</w:t>
            </w:r>
            <w:proofErr w:type="spellEnd"/>
            <w:r w:rsidRPr="001D6ECB">
              <w:rPr>
                <w:b/>
                <w:bCs/>
                <w:sz w:val="24"/>
                <w:szCs w:val="24"/>
              </w:rPr>
              <w:t xml:space="preserve">(1S) </w:t>
            </w:r>
          </w:p>
        </w:tc>
        <w:tc>
          <w:tcPr>
            <w:tcW w:w="1260" w:type="dxa"/>
            <w:tcBorders>
              <w:left w:val="single" w:sz="4" w:space="0" w:color="auto"/>
            </w:tcBorders>
          </w:tcPr>
          <w:p w:rsidR="00DC56F4" w:rsidRPr="001D6ECB" w:rsidRDefault="00DC56F4" w:rsidP="00DC56F4">
            <w:pPr>
              <w:jc w:val="center"/>
              <w:rPr>
                <w:b/>
                <w:bCs/>
                <w:sz w:val="24"/>
                <w:szCs w:val="24"/>
              </w:rPr>
            </w:pPr>
            <w:r w:rsidRPr="001D6ECB">
              <w:rPr>
                <w:b/>
                <w:bCs/>
                <w:sz w:val="24"/>
                <w:szCs w:val="24"/>
              </w:rPr>
              <w:t>10.25</w:t>
            </w:r>
          </w:p>
        </w:tc>
        <w:tc>
          <w:tcPr>
            <w:tcW w:w="1170" w:type="dxa"/>
          </w:tcPr>
          <w:p w:rsidR="00DC56F4" w:rsidRPr="001D6ECB" w:rsidRDefault="00DC56F4" w:rsidP="00DC56F4">
            <w:pPr>
              <w:jc w:val="center"/>
              <w:rPr>
                <w:b/>
                <w:bCs/>
                <w:sz w:val="24"/>
                <w:szCs w:val="24"/>
              </w:rPr>
            </w:pPr>
            <w:r w:rsidRPr="001D6ECB">
              <w:rPr>
                <w:b/>
                <w:bCs/>
                <w:sz w:val="24"/>
                <w:szCs w:val="24"/>
              </w:rPr>
              <w:t>86</w:t>
            </w:r>
          </w:p>
        </w:tc>
        <w:tc>
          <w:tcPr>
            <w:tcW w:w="990" w:type="dxa"/>
          </w:tcPr>
          <w:p w:rsidR="00DC56F4" w:rsidRPr="001D6ECB" w:rsidRDefault="00DC56F4" w:rsidP="00DC56F4">
            <w:pPr>
              <w:jc w:val="center"/>
              <w:rPr>
                <w:b/>
                <w:bCs/>
                <w:sz w:val="24"/>
                <w:szCs w:val="24"/>
              </w:rPr>
            </w:pPr>
            <w:r w:rsidRPr="001D6ECB">
              <w:rPr>
                <w:b/>
                <w:bCs/>
                <w:sz w:val="24"/>
                <w:szCs w:val="24"/>
              </w:rPr>
              <w:t>2082</w:t>
            </w:r>
          </w:p>
        </w:tc>
      </w:tr>
      <w:tr w:rsidR="00DC56F4" w:rsidRPr="001D6ECB" w:rsidTr="00363C9A">
        <w:tc>
          <w:tcPr>
            <w:tcW w:w="11340" w:type="dxa"/>
            <w:gridSpan w:val="9"/>
          </w:tcPr>
          <w:p w:rsidR="00DC56F4" w:rsidRPr="001D6ECB" w:rsidRDefault="00DC56F4" w:rsidP="00DC56F4">
            <w:pPr>
              <w:jc w:val="center"/>
              <w:rPr>
                <w:b/>
                <w:bCs/>
                <w:sz w:val="24"/>
                <w:szCs w:val="24"/>
              </w:rPr>
            </w:pPr>
          </w:p>
          <w:p w:rsidR="00DC56F4" w:rsidRPr="001D6ECB" w:rsidRDefault="00DC56F4" w:rsidP="00A35144">
            <w:pPr>
              <w:pStyle w:val="ListParagraph"/>
              <w:numPr>
                <w:ilvl w:val="0"/>
                <w:numId w:val="44"/>
              </w:numPr>
              <w:jc w:val="center"/>
              <w:rPr>
                <w:b/>
                <w:bCs/>
                <w:sz w:val="24"/>
                <w:szCs w:val="24"/>
              </w:rPr>
            </w:pPr>
            <w:r w:rsidRPr="001D6ECB">
              <w:rPr>
                <w:b/>
                <w:bCs/>
                <w:sz w:val="24"/>
                <w:szCs w:val="24"/>
              </w:rPr>
              <w:t>Reference Site (</w:t>
            </w:r>
            <w:proofErr w:type="spellStart"/>
            <w:r w:rsidRPr="001D6ECB">
              <w:rPr>
                <w:b/>
                <w:bCs/>
                <w:sz w:val="24"/>
                <w:szCs w:val="24"/>
              </w:rPr>
              <w:t>Hudeiba</w:t>
            </w:r>
            <w:proofErr w:type="spellEnd"/>
            <w:r w:rsidRPr="001D6ECB">
              <w:rPr>
                <w:b/>
                <w:bCs/>
                <w:sz w:val="24"/>
                <w:szCs w:val="24"/>
              </w:rPr>
              <w:t xml:space="preserve"> Research Farm)</w:t>
            </w:r>
          </w:p>
        </w:tc>
      </w:tr>
      <w:tr w:rsidR="00DC56F4" w:rsidRPr="001D6ECB" w:rsidTr="00363C9A">
        <w:tc>
          <w:tcPr>
            <w:tcW w:w="1710" w:type="dxa"/>
          </w:tcPr>
          <w:p w:rsidR="00DC56F4" w:rsidRPr="001D6ECB" w:rsidRDefault="00DC56F4" w:rsidP="00DC56F4">
            <w:pPr>
              <w:jc w:val="center"/>
              <w:rPr>
                <w:sz w:val="24"/>
                <w:szCs w:val="24"/>
              </w:rPr>
            </w:pPr>
            <w:r w:rsidRPr="001D6ECB">
              <w:rPr>
                <w:sz w:val="24"/>
                <w:szCs w:val="24"/>
              </w:rPr>
              <w:t>On-Station</w:t>
            </w:r>
          </w:p>
        </w:tc>
        <w:tc>
          <w:tcPr>
            <w:tcW w:w="1260" w:type="dxa"/>
          </w:tcPr>
          <w:p w:rsidR="00DC56F4" w:rsidRPr="001D6ECB" w:rsidRDefault="00DC56F4" w:rsidP="00DC56F4">
            <w:pPr>
              <w:jc w:val="center"/>
              <w:rPr>
                <w:sz w:val="24"/>
                <w:szCs w:val="24"/>
              </w:rPr>
            </w:pPr>
            <w:proofErr w:type="spellStart"/>
            <w:r w:rsidRPr="001D6ECB">
              <w:rPr>
                <w:sz w:val="24"/>
                <w:szCs w:val="24"/>
              </w:rPr>
              <w:t>Ibberria</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 Nov.</w:t>
            </w:r>
          </w:p>
        </w:tc>
        <w:tc>
          <w:tcPr>
            <w:tcW w:w="990" w:type="dxa"/>
          </w:tcPr>
          <w:p w:rsidR="00DC56F4" w:rsidRPr="001D6ECB" w:rsidRDefault="00DC56F4" w:rsidP="00DC56F4">
            <w:pPr>
              <w:jc w:val="center"/>
              <w:rPr>
                <w:sz w:val="24"/>
                <w:szCs w:val="24"/>
              </w:rPr>
            </w:pPr>
            <w:r w:rsidRPr="001D6ECB">
              <w:rPr>
                <w:sz w:val="24"/>
                <w:szCs w:val="24"/>
              </w:rPr>
              <w:t>80</w:t>
            </w:r>
          </w:p>
        </w:tc>
        <w:tc>
          <w:tcPr>
            <w:tcW w:w="1980" w:type="dxa"/>
          </w:tcPr>
          <w:p w:rsidR="00DC56F4" w:rsidRPr="001D6ECB" w:rsidRDefault="00DC56F4" w:rsidP="00DC56F4">
            <w:pPr>
              <w:jc w:val="center"/>
              <w:rPr>
                <w:sz w:val="24"/>
                <w:szCs w:val="24"/>
              </w:rPr>
            </w:pPr>
            <w:proofErr w:type="spellStart"/>
            <w:r w:rsidRPr="001D6ECB">
              <w:rPr>
                <w:sz w:val="24"/>
                <w:szCs w:val="24"/>
              </w:rPr>
              <w:t>P+St</w:t>
            </w:r>
            <w:proofErr w:type="spellEnd"/>
            <w:r w:rsidRPr="001D6ECB">
              <w:rPr>
                <w:sz w:val="24"/>
                <w:szCs w:val="24"/>
              </w:rPr>
              <w:t>(1S) + 1HW</w:t>
            </w:r>
          </w:p>
        </w:tc>
        <w:tc>
          <w:tcPr>
            <w:tcW w:w="1260" w:type="dxa"/>
          </w:tcPr>
          <w:p w:rsidR="00DC56F4" w:rsidRPr="001D6ECB" w:rsidRDefault="00DC56F4" w:rsidP="00DC56F4">
            <w:pPr>
              <w:jc w:val="center"/>
              <w:rPr>
                <w:sz w:val="24"/>
                <w:szCs w:val="24"/>
              </w:rPr>
            </w:pPr>
            <w:r w:rsidRPr="001D6ECB">
              <w:rPr>
                <w:sz w:val="24"/>
                <w:szCs w:val="24"/>
              </w:rPr>
              <w:t>8</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2411</w:t>
            </w:r>
          </w:p>
        </w:tc>
      </w:tr>
      <w:tr w:rsidR="00DC56F4" w:rsidRPr="001D6ECB" w:rsidTr="00363C9A">
        <w:tc>
          <w:tcPr>
            <w:tcW w:w="1710" w:type="dxa"/>
          </w:tcPr>
          <w:p w:rsidR="00DC56F4" w:rsidRPr="001D6ECB" w:rsidRDefault="00DC56F4" w:rsidP="00DC56F4">
            <w:pPr>
              <w:jc w:val="center"/>
              <w:rPr>
                <w:sz w:val="24"/>
                <w:szCs w:val="24"/>
              </w:rPr>
            </w:pPr>
            <w:r w:rsidRPr="001D6ECB">
              <w:rPr>
                <w:sz w:val="24"/>
                <w:szCs w:val="24"/>
              </w:rPr>
              <w:t>On-Station</w:t>
            </w:r>
          </w:p>
        </w:tc>
        <w:tc>
          <w:tcPr>
            <w:tcW w:w="1260" w:type="dxa"/>
          </w:tcPr>
          <w:p w:rsidR="00DC56F4" w:rsidRPr="001D6ECB" w:rsidRDefault="00DC56F4" w:rsidP="00DC56F4">
            <w:pPr>
              <w:jc w:val="center"/>
              <w:rPr>
                <w:sz w:val="24"/>
                <w:szCs w:val="24"/>
              </w:rPr>
            </w:pPr>
            <w:r w:rsidRPr="001D6ECB">
              <w:rPr>
                <w:sz w:val="24"/>
                <w:szCs w:val="24"/>
              </w:rPr>
              <w:t>RO/2/1</w:t>
            </w:r>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 Nov.</w:t>
            </w:r>
          </w:p>
        </w:tc>
        <w:tc>
          <w:tcPr>
            <w:tcW w:w="990" w:type="dxa"/>
          </w:tcPr>
          <w:p w:rsidR="00DC56F4" w:rsidRPr="001D6ECB" w:rsidRDefault="00DC56F4" w:rsidP="00DC56F4">
            <w:pPr>
              <w:jc w:val="center"/>
              <w:rPr>
                <w:sz w:val="24"/>
                <w:szCs w:val="24"/>
              </w:rPr>
            </w:pPr>
            <w:r w:rsidRPr="001D6ECB">
              <w:rPr>
                <w:sz w:val="24"/>
                <w:szCs w:val="24"/>
              </w:rPr>
              <w:t>60</w:t>
            </w:r>
          </w:p>
        </w:tc>
        <w:tc>
          <w:tcPr>
            <w:tcW w:w="1980" w:type="dxa"/>
          </w:tcPr>
          <w:p w:rsidR="00DC56F4" w:rsidRPr="001D6ECB" w:rsidRDefault="00DC56F4" w:rsidP="00DC56F4">
            <w:pPr>
              <w:jc w:val="center"/>
              <w:rPr>
                <w:sz w:val="24"/>
                <w:szCs w:val="24"/>
              </w:rPr>
            </w:pPr>
            <w:proofErr w:type="spellStart"/>
            <w:r w:rsidRPr="001D6ECB">
              <w:rPr>
                <w:sz w:val="24"/>
                <w:szCs w:val="24"/>
              </w:rPr>
              <w:t>P+St</w:t>
            </w:r>
            <w:proofErr w:type="spellEnd"/>
            <w:r w:rsidRPr="001D6ECB">
              <w:rPr>
                <w:sz w:val="24"/>
                <w:szCs w:val="24"/>
              </w:rPr>
              <w:t>(1S) + 1HW</w:t>
            </w:r>
          </w:p>
        </w:tc>
        <w:tc>
          <w:tcPr>
            <w:tcW w:w="1260" w:type="dxa"/>
          </w:tcPr>
          <w:p w:rsidR="00DC56F4" w:rsidRPr="001D6ECB" w:rsidRDefault="00DC56F4" w:rsidP="00DC56F4">
            <w:pPr>
              <w:jc w:val="center"/>
              <w:rPr>
                <w:sz w:val="24"/>
                <w:szCs w:val="24"/>
              </w:rPr>
            </w:pPr>
            <w:r w:rsidRPr="001D6ECB">
              <w:rPr>
                <w:sz w:val="24"/>
                <w:szCs w:val="24"/>
              </w:rPr>
              <w:t>8</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2647</w:t>
            </w:r>
          </w:p>
        </w:tc>
      </w:tr>
      <w:tr w:rsidR="00DC56F4" w:rsidRPr="001D6ECB" w:rsidTr="00363C9A">
        <w:tc>
          <w:tcPr>
            <w:tcW w:w="1710" w:type="dxa"/>
          </w:tcPr>
          <w:p w:rsidR="00DC56F4" w:rsidRPr="001D6ECB" w:rsidRDefault="00DC56F4" w:rsidP="00DC56F4">
            <w:pPr>
              <w:jc w:val="center"/>
              <w:rPr>
                <w:b/>
                <w:bCs/>
                <w:sz w:val="24"/>
                <w:szCs w:val="24"/>
              </w:rPr>
            </w:pPr>
            <w:r w:rsidRPr="001D6ECB">
              <w:rPr>
                <w:b/>
                <w:bCs/>
                <w:sz w:val="24"/>
                <w:szCs w:val="24"/>
              </w:rPr>
              <w:t>Mean</w:t>
            </w:r>
          </w:p>
        </w:tc>
        <w:tc>
          <w:tcPr>
            <w:tcW w:w="1260" w:type="dxa"/>
          </w:tcPr>
          <w:p w:rsidR="00DC56F4" w:rsidRPr="001D6ECB" w:rsidRDefault="00DC56F4" w:rsidP="00DC56F4">
            <w:pPr>
              <w:jc w:val="center"/>
              <w:rPr>
                <w:b/>
                <w:bCs/>
                <w:sz w:val="24"/>
                <w:szCs w:val="24"/>
              </w:rPr>
            </w:pPr>
          </w:p>
        </w:tc>
        <w:tc>
          <w:tcPr>
            <w:tcW w:w="900" w:type="dxa"/>
          </w:tcPr>
          <w:p w:rsidR="00DC56F4" w:rsidRPr="001D6ECB" w:rsidRDefault="00DC56F4" w:rsidP="00DC56F4">
            <w:pPr>
              <w:rPr>
                <w:b/>
                <w:bCs/>
                <w:sz w:val="24"/>
                <w:szCs w:val="24"/>
              </w:rPr>
            </w:pPr>
            <w:r w:rsidRPr="001D6ECB">
              <w:rPr>
                <w:b/>
                <w:bCs/>
                <w:sz w:val="24"/>
                <w:szCs w:val="24"/>
              </w:rPr>
              <w:t>500</w:t>
            </w:r>
          </w:p>
        </w:tc>
        <w:tc>
          <w:tcPr>
            <w:tcW w:w="1080" w:type="dxa"/>
          </w:tcPr>
          <w:p w:rsidR="00DC56F4" w:rsidRPr="001D6ECB" w:rsidRDefault="00DC56F4" w:rsidP="00DC56F4">
            <w:pPr>
              <w:rPr>
                <w:b/>
                <w:bCs/>
                <w:sz w:val="24"/>
                <w:szCs w:val="24"/>
              </w:rPr>
            </w:pPr>
            <w:r w:rsidRPr="001D6ECB">
              <w:rPr>
                <w:b/>
                <w:bCs/>
                <w:sz w:val="24"/>
                <w:szCs w:val="24"/>
              </w:rPr>
              <w:t>1 Nov.</w:t>
            </w:r>
          </w:p>
        </w:tc>
        <w:tc>
          <w:tcPr>
            <w:tcW w:w="990" w:type="dxa"/>
          </w:tcPr>
          <w:p w:rsidR="00DC56F4" w:rsidRPr="001D6ECB" w:rsidRDefault="00DC56F4" w:rsidP="00DC56F4">
            <w:pPr>
              <w:jc w:val="center"/>
              <w:rPr>
                <w:b/>
                <w:bCs/>
                <w:sz w:val="24"/>
                <w:szCs w:val="24"/>
              </w:rPr>
            </w:pPr>
            <w:r w:rsidRPr="001D6ECB">
              <w:rPr>
                <w:b/>
                <w:bCs/>
                <w:sz w:val="24"/>
                <w:szCs w:val="24"/>
              </w:rPr>
              <w:t>70</w:t>
            </w:r>
          </w:p>
        </w:tc>
        <w:tc>
          <w:tcPr>
            <w:tcW w:w="1980" w:type="dxa"/>
          </w:tcPr>
          <w:p w:rsidR="00DC56F4" w:rsidRPr="001D6ECB" w:rsidRDefault="00DC56F4" w:rsidP="00DC56F4">
            <w:pPr>
              <w:jc w:val="center"/>
              <w:rPr>
                <w:b/>
                <w:bCs/>
                <w:sz w:val="24"/>
                <w:szCs w:val="24"/>
              </w:rPr>
            </w:pPr>
            <w:proofErr w:type="spellStart"/>
            <w:r w:rsidRPr="001D6ECB">
              <w:rPr>
                <w:b/>
                <w:bCs/>
                <w:sz w:val="24"/>
                <w:szCs w:val="24"/>
              </w:rPr>
              <w:t>P+St</w:t>
            </w:r>
            <w:proofErr w:type="spellEnd"/>
            <w:r w:rsidRPr="001D6ECB">
              <w:rPr>
                <w:b/>
                <w:bCs/>
                <w:sz w:val="24"/>
                <w:szCs w:val="24"/>
              </w:rPr>
              <w:t>(1S) + 1HW</w:t>
            </w:r>
          </w:p>
        </w:tc>
        <w:tc>
          <w:tcPr>
            <w:tcW w:w="1260" w:type="dxa"/>
          </w:tcPr>
          <w:p w:rsidR="00DC56F4" w:rsidRPr="001D6ECB" w:rsidRDefault="00DC56F4" w:rsidP="00DC56F4">
            <w:pPr>
              <w:jc w:val="center"/>
              <w:rPr>
                <w:b/>
                <w:bCs/>
                <w:sz w:val="24"/>
                <w:szCs w:val="24"/>
              </w:rPr>
            </w:pPr>
            <w:r w:rsidRPr="001D6ECB">
              <w:rPr>
                <w:b/>
                <w:bCs/>
                <w:sz w:val="24"/>
                <w:szCs w:val="24"/>
              </w:rPr>
              <w:t>8</w:t>
            </w:r>
          </w:p>
        </w:tc>
        <w:tc>
          <w:tcPr>
            <w:tcW w:w="1170" w:type="dxa"/>
          </w:tcPr>
          <w:p w:rsidR="00DC56F4" w:rsidRPr="001D6ECB" w:rsidRDefault="00DC56F4" w:rsidP="00DC56F4">
            <w:pPr>
              <w:jc w:val="center"/>
              <w:rPr>
                <w:b/>
                <w:bCs/>
                <w:sz w:val="24"/>
                <w:szCs w:val="24"/>
              </w:rPr>
            </w:pPr>
            <w:r w:rsidRPr="001D6ECB">
              <w:rPr>
                <w:b/>
                <w:bCs/>
                <w:sz w:val="24"/>
                <w:szCs w:val="24"/>
              </w:rPr>
              <w:t>86</w:t>
            </w:r>
          </w:p>
        </w:tc>
        <w:tc>
          <w:tcPr>
            <w:tcW w:w="990" w:type="dxa"/>
          </w:tcPr>
          <w:p w:rsidR="00DC56F4" w:rsidRPr="001D6ECB" w:rsidRDefault="00DC56F4" w:rsidP="00DC56F4">
            <w:pPr>
              <w:jc w:val="center"/>
              <w:rPr>
                <w:b/>
                <w:bCs/>
                <w:sz w:val="24"/>
                <w:szCs w:val="24"/>
              </w:rPr>
            </w:pPr>
            <w:r w:rsidRPr="001D6ECB">
              <w:rPr>
                <w:b/>
                <w:bCs/>
                <w:sz w:val="24"/>
                <w:szCs w:val="24"/>
              </w:rPr>
              <w:t>2529</w:t>
            </w:r>
          </w:p>
        </w:tc>
      </w:tr>
    </w:tbl>
    <w:p w:rsidR="00DC56F4" w:rsidRDefault="00DC56F4" w:rsidP="00363C9A">
      <w:pPr>
        <w:rPr>
          <w:rFonts w:ascii="Times New Roman" w:hAnsi="Times New Roman" w:cs="Times New Roman"/>
          <w:i/>
          <w:iCs/>
          <w:sz w:val="24"/>
          <w:szCs w:val="24"/>
        </w:rPr>
      </w:pPr>
      <w:r w:rsidRPr="001D6ECB">
        <w:rPr>
          <w:rFonts w:ascii="Times New Roman" w:hAnsi="Times New Roman" w:cs="Times New Roman"/>
          <w:i/>
          <w:iCs/>
          <w:sz w:val="24"/>
          <w:szCs w:val="24"/>
        </w:rPr>
        <w:t xml:space="preserve">Notice: </w:t>
      </w:r>
      <w:proofErr w:type="spellStart"/>
      <w:r w:rsidRPr="001D6ECB">
        <w:rPr>
          <w:rFonts w:ascii="Times New Roman" w:hAnsi="Times New Roman" w:cs="Times New Roman"/>
          <w:i/>
          <w:iCs/>
          <w:sz w:val="24"/>
          <w:szCs w:val="24"/>
        </w:rPr>
        <w:t>P+St</w:t>
      </w:r>
      <w:proofErr w:type="spellEnd"/>
      <w:r w:rsidRPr="001D6ECB">
        <w:rPr>
          <w:rFonts w:ascii="Times New Roman" w:hAnsi="Times New Roman" w:cs="Times New Roman"/>
          <w:i/>
          <w:iCs/>
          <w:sz w:val="24"/>
          <w:szCs w:val="24"/>
        </w:rPr>
        <w:t xml:space="preserve"> = Pre-emergence application of in-tank mixture of Pursuit and Stomp, S</w:t>
      </w:r>
      <w:r w:rsidR="00363C9A">
        <w:rPr>
          <w:rFonts w:ascii="Times New Roman" w:hAnsi="Times New Roman" w:cs="Times New Roman"/>
          <w:i/>
          <w:iCs/>
          <w:sz w:val="24"/>
          <w:szCs w:val="24"/>
        </w:rPr>
        <w:t xml:space="preserve"> = Spray and HW = Hand weeding.</w:t>
      </w:r>
    </w:p>
    <w:p w:rsidR="00363C9A" w:rsidRDefault="00363C9A" w:rsidP="00363C9A">
      <w:pPr>
        <w:rPr>
          <w:rFonts w:ascii="Times New Roman" w:hAnsi="Times New Roman" w:cs="Times New Roman"/>
          <w:i/>
          <w:iCs/>
          <w:sz w:val="24"/>
          <w:szCs w:val="24"/>
        </w:rPr>
      </w:pPr>
    </w:p>
    <w:p w:rsidR="00363C9A" w:rsidRDefault="00363C9A" w:rsidP="00363C9A">
      <w:pPr>
        <w:rPr>
          <w:rFonts w:ascii="Times New Roman" w:hAnsi="Times New Roman" w:cs="Times New Roman"/>
          <w:i/>
          <w:iCs/>
          <w:sz w:val="24"/>
          <w:szCs w:val="24"/>
        </w:rPr>
      </w:pPr>
    </w:p>
    <w:p w:rsidR="00363C9A" w:rsidRDefault="00363C9A" w:rsidP="00363C9A">
      <w:pPr>
        <w:rPr>
          <w:rFonts w:ascii="Times New Roman" w:hAnsi="Times New Roman" w:cs="Times New Roman"/>
          <w:i/>
          <w:iCs/>
          <w:sz w:val="24"/>
          <w:szCs w:val="24"/>
        </w:rPr>
      </w:pPr>
    </w:p>
    <w:p w:rsidR="00363C9A" w:rsidRDefault="00363C9A" w:rsidP="00363C9A">
      <w:pPr>
        <w:rPr>
          <w:rFonts w:ascii="Times New Roman" w:hAnsi="Times New Roman" w:cs="Times New Roman"/>
          <w:i/>
          <w:iCs/>
          <w:sz w:val="24"/>
          <w:szCs w:val="24"/>
        </w:rPr>
      </w:pPr>
    </w:p>
    <w:p w:rsidR="00363C9A" w:rsidRDefault="00363C9A" w:rsidP="00363C9A">
      <w:pPr>
        <w:rPr>
          <w:rFonts w:ascii="Times New Roman" w:hAnsi="Times New Roman" w:cs="Times New Roman"/>
          <w:i/>
          <w:iCs/>
          <w:sz w:val="24"/>
          <w:szCs w:val="24"/>
        </w:rPr>
      </w:pPr>
    </w:p>
    <w:p w:rsidR="00363C9A" w:rsidRDefault="00363C9A" w:rsidP="00363C9A">
      <w:pPr>
        <w:rPr>
          <w:rFonts w:ascii="Times New Roman" w:hAnsi="Times New Roman" w:cs="Times New Roman"/>
          <w:i/>
          <w:iCs/>
          <w:sz w:val="24"/>
          <w:szCs w:val="24"/>
        </w:rPr>
      </w:pPr>
    </w:p>
    <w:p w:rsidR="00363C9A" w:rsidRDefault="00363C9A" w:rsidP="00363C9A">
      <w:pPr>
        <w:rPr>
          <w:rFonts w:ascii="Times New Roman" w:hAnsi="Times New Roman" w:cs="Times New Roman"/>
          <w:i/>
          <w:iCs/>
          <w:sz w:val="24"/>
          <w:szCs w:val="24"/>
        </w:rPr>
      </w:pPr>
    </w:p>
    <w:p w:rsidR="00363C9A" w:rsidRDefault="00363C9A" w:rsidP="00363C9A">
      <w:pPr>
        <w:rPr>
          <w:rFonts w:ascii="Times New Roman" w:hAnsi="Times New Roman" w:cs="Times New Roman"/>
          <w:i/>
          <w:iCs/>
          <w:sz w:val="24"/>
          <w:szCs w:val="24"/>
        </w:rPr>
      </w:pPr>
    </w:p>
    <w:p w:rsidR="00363C9A" w:rsidRPr="00363C9A" w:rsidRDefault="00363C9A" w:rsidP="00363C9A">
      <w:pPr>
        <w:rPr>
          <w:rFonts w:ascii="Times New Roman" w:hAnsi="Times New Roman" w:cs="Times New Roman"/>
          <w:i/>
          <w:iCs/>
          <w:sz w:val="24"/>
          <w:szCs w:val="24"/>
        </w:rPr>
      </w:pPr>
    </w:p>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lastRenderedPageBreak/>
        <w:t>Table (6): Production costs and benefits of common bean crops, demonstrated at the farm (Lower Atbara) and on-station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levels during 2014/2015 crop season.</w:t>
      </w:r>
    </w:p>
    <w:tbl>
      <w:tblPr>
        <w:tblW w:w="972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162"/>
        <w:gridCol w:w="98"/>
        <w:gridCol w:w="1350"/>
        <w:gridCol w:w="1080"/>
        <w:gridCol w:w="1170"/>
        <w:gridCol w:w="1350"/>
        <w:gridCol w:w="602"/>
        <w:gridCol w:w="568"/>
      </w:tblGrid>
      <w:tr w:rsidR="00DC56F4" w:rsidRPr="001D6ECB" w:rsidTr="00DC56F4">
        <w:trPr>
          <w:trHeight w:val="377"/>
        </w:trPr>
        <w:tc>
          <w:tcPr>
            <w:tcW w:w="2340" w:type="dxa"/>
            <w:tcBorders>
              <w:top w:val="single" w:sz="4" w:space="0" w:color="auto"/>
              <w:left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Item</w:t>
            </w:r>
          </w:p>
        </w:tc>
        <w:tc>
          <w:tcPr>
            <w:tcW w:w="3690" w:type="dxa"/>
            <w:gridSpan w:val="4"/>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Reference Site (</w:t>
            </w:r>
            <w:proofErr w:type="spellStart"/>
            <w:r w:rsidRPr="001D6ECB">
              <w:rPr>
                <w:rFonts w:ascii="Times New Roman" w:hAnsi="Times New Roman" w:cs="Times New Roman"/>
                <w:b/>
                <w:bCs/>
                <w:sz w:val="24"/>
                <w:szCs w:val="24"/>
              </w:rPr>
              <w:t>Hudeiba</w:t>
            </w:r>
            <w:proofErr w:type="spellEnd"/>
            <w:r w:rsidRPr="001D6ECB">
              <w:rPr>
                <w:rFonts w:ascii="Times New Roman" w:hAnsi="Times New Roman" w:cs="Times New Roman"/>
                <w:b/>
                <w:bCs/>
                <w:sz w:val="24"/>
                <w:szCs w:val="24"/>
              </w:rPr>
              <w:t>)</w:t>
            </w:r>
          </w:p>
        </w:tc>
        <w:tc>
          <w:tcPr>
            <w:tcW w:w="3690" w:type="dxa"/>
            <w:gridSpan w:val="4"/>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PF Plots (Lower Atbara)</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p>
        </w:tc>
        <w:tc>
          <w:tcPr>
            <w:tcW w:w="1162"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1448"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3600" w:type="dxa"/>
            <w:gridSpan w:val="3"/>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602"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Variety</w:t>
            </w:r>
          </w:p>
        </w:tc>
        <w:tc>
          <w:tcPr>
            <w:tcW w:w="126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roofErr w:type="spellStart"/>
            <w:r w:rsidRPr="001D6ECB">
              <w:rPr>
                <w:rFonts w:ascii="Times New Roman" w:hAnsi="Times New Roman" w:cs="Times New Roman"/>
                <w:sz w:val="24"/>
                <w:szCs w:val="24"/>
              </w:rPr>
              <w:t>Ibberria</w:t>
            </w:r>
            <w:proofErr w:type="spellEnd"/>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RO/2/1</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b/>
                <w:bCs/>
                <w:sz w:val="24"/>
                <w:szCs w:val="24"/>
              </w:rPr>
              <w:t>Mean</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proofErr w:type="spellStart"/>
            <w:r w:rsidRPr="001D6ECB">
              <w:rPr>
                <w:rFonts w:ascii="Times New Roman" w:hAnsi="Times New Roman" w:cs="Times New Roman"/>
                <w:sz w:val="24"/>
                <w:szCs w:val="24"/>
              </w:rPr>
              <w:t>Ibberria</w:t>
            </w:r>
            <w:proofErr w:type="spellEnd"/>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RO/2/1</w:t>
            </w:r>
          </w:p>
        </w:tc>
        <w:tc>
          <w:tcPr>
            <w:tcW w:w="117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b/>
                <w:bCs/>
                <w:sz w:val="24"/>
                <w:szCs w:val="24"/>
              </w:rPr>
              <w:t>Mean</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Yield (kg/ha)</w:t>
            </w:r>
          </w:p>
        </w:tc>
        <w:tc>
          <w:tcPr>
            <w:tcW w:w="126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2411</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2647</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2529</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1951</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2213</w:t>
            </w:r>
          </w:p>
        </w:tc>
        <w:tc>
          <w:tcPr>
            <w:tcW w:w="117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2082</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Price (</w:t>
            </w:r>
            <w:proofErr w:type="spellStart"/>
            <w:r w:rsidRPr="001D6ECB">
              <w:rPr>
                <w:rFonts w:ascii="Times New Roman" w:hAnsi="Times New Roman" w:cs="Times New Roman"/>
                <w:sz w:val="24"/>
                <w:szCs w:val="24"/>
              </w:rPr>
              <w:t>Ls</w:t>
            </w:r>
            <w:proofErr w:type="spellEnd"/>
            <w:r w:rsidRPr="001D6ECB">
              <w:rPr>
                <w:rFonts w:ascii="Times New Roman" w:hAnsi="Times New Roman" w:cs="Times New Roman"/>
                <w:sz w:val="24"/>
                <w:szCs w:val="24"/>
              </w:rPr>
              <w:t>/kg)</w:t>
            </w:r>
          </w:p>
        </w:tc>
        <w:tc>
          <w:tcPr>
            <w:tcW w:w="126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10</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w:t>
            </w:r>
          </w:p>
        </w:tc>
        <w:tc>
          <w:tcPr>
            <w:tcW w:w="117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10</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Total Benefit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c>
          <w:tcPr>
            <w:tcW w:w="126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24110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26470</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25290</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19510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22130</w:t>
            </w:r>
          </w:p>
        </w:tc>
        <w:tc>
          <w:tcPr>
            <w:tcW w:w="1170" w:type="dxa"/>
            <w:gridSpan w:val="2"/>
            <w:tcBorders>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20820</w:t>
            </w:r>
          </w:p>
        </w:tc>
      </w:tr>
      <w:tr w:rsidR="00DC56F4" w:rsidRPr="001D6ECB" w:rsidTr="00DC56F4">
        <w:tc>
          <w:tcPr>
            <w:tcW w:w="9720" w:type="dxa"/>
            <w:gridSpan w:val="9"/>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rPr>
                <w:rFonts w:ascii="Times New Roman" w:hAnsi="Times New Roman" w:cs="Times New Roman"/>
                <w:sz w:val="24"/>
                <w:szCs w:val="24"/>
              </w:rPr>
            </w:pPr>
            <w:r w:rsidRPr="001D6ECB">
              <w:rPr>
                <w:rFonts w:ascii="Times New Roman" w:hAnsi="Times New Roman" w:cs="Times New Roman"/>
                <w:b/>
                <w:bCs/>
                <w:sz w:val="24"/>
                <w:szCs w:val="24"/>
              </w:rPr>
              <w:t>Production Costs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Land Preparation</w:t>
            </w:r>
          </w:p>
        </w:tc>
        <w:tc>
          <w:tcPr>
            <w:tcW w:w="126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1071</w:t>
            </w:r>
          </w:p>
        </w:tc>
        <w:tc>
          <w:tcPr>
            <w:tcW w:w="135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1071</w:t>
            </w:r>
          </w:p>
        </w:tc>
        <w:tc>
          <w:tcPr>
            <w:tcW w:w="108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1071</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905</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905</w:t>
            </w:r>
          </w:p>
        </w:tc>
        <w:tc>
          <w:tcPr>
            <w:tcW w:w="117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905</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Seeds</w:t>
            </w:r>
          </w:p>
        </w:tc>
        <w:tc>
          <w:tcPr>
            <w:tcW w:w="126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900</w:t>
            </w:r>
          </w:p>
        </w:tc>
        <w:tc>
          <w:tcPr>
            <w:tcW w:w="135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675</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788</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675</w:t>
            </w:r>
          </w:p>
        </w:tc>
        <w:tc>
          <w:tcPr>
            <w:tcW w:w="117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788</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Fertilizers</w:t>
            </w:r>
          </w:p>
        </w:tc>
        <w:tc>
          <w:tcPr>
            <w:tcW w:w="126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890</w:t>
            </w:r>
          </w:p>
        </w:tc>
        <w:tc>
          <w:tcPr>
            <w:tcW w:w="135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890</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890</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890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890</w:t>
            </w:r>
          </w:p>
        </w:tc>
        <w:tc>
          <w:tcPr>
            <w:tcW w:w="117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890</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Irrigation</w:t>
            </w:r>
          </w:p>
        </w:tc>
        <w:tc>
          <w:tcPr>
            <w:tcW w:w="126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500</w:t>
            </w:r>
          </w:p>
        </w:tc>
        <w:tc>
          <w:tcPr>
            <w:tcW w:w="135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500</w:t>
            </w:r>
          </w:p>
        </w:tc>
        <w:tc>
          <w:tcPr>
            <w:tcW w:w="108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500</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641</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641</w:t>
            </w:r>
          </w:p>
        </w:tc>
        <w:tc>
          <w:tcPr>
            <w:tcW w:w="117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641</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Weed Control</w:t>
            </w:r>
          </w:p>
        </w:tc>
        <w:tc>
          <w:tcPr>
            <w:tcW w:w="126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838</w:t>
            </w:r>
          </w:p>
        </w:tc>
        <w:tc>
          <w:tcPr>
            <w:tcW w:w="135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838</w:t>
            </w:r>
          </w:p>
        </w:tc>
        <w:tc>
          <w:tcPr>
            <w:tcW w:w="108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838</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600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600</w:t>
            </w:r>
          </w:p>
        </w:tc>
        <w:tc>
          <w:tcPr>
            <w:tcW w:w="117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600</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Harvest</w:t>
            </w:r>
          </w:p>
        </w:tc>
        <w:tc>
          <w:tcPr>
            <w:tcW w:w="1260" w:type="dxa"/>
            <w:gridSpan w:val="2"/>
            <w:tcBorders>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2154</w:t>
            </w:r>
          </w:p>
        </w:tc>
        <w:tc>
          <w:tcPr>
            <w:tcW w:w="1350" w:type="dxa"/>
            <w:tcBorders>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2249</w:t>
            </w:r>
          </w:p>
        </w:tc>
        <w:tc>
          <w:tcPr>
            <w:tcW w:w="108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2202</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1494</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1599</w:t>
            </w:r>
          </w:p>
        </w:tc>
        <w:tc>
          <w:tcPr>
            <w:tcW w:w="1170" w:type="dxa"/>
            <w:gridSpan w:val="2"/>
            <w:tcBorders>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1546</w:t>
            </w:r>
          </w:p>
        </w:tc>
      </w:tr>
      <w:tr w:rsidR="00DC56F4" w:rsidRPr="001D6ECB" w:rsidTr="00DC56F4">
        <w:trPr>
          <w:trHeight w:val="107"/>
        </w:trPr>
        <w:tc>
          <w:tcPr>
            <w:tcW w:w="2340" w:type="dxa"/>
            <w:tcBorders>
              <w:top w:val="single" w:sz="4" w:space="0" w:color="auto"/>
              <w:left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Total Cost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c>
          <w:tcPr>
            <w:tcW w:w="126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6354</w:t>
            </w:r>
          </w:p>
        </w:tc>
        <w:tc>
          <w:tcPr>
            <w:tcW w:w="135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6223</w:t>
            </w:r>
          </w:p>
        </w:tc>
        <w:tc>
          <w:tcPr>
            <w:tcW w:w="108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6288</w:t>
            </w:r>
          </w:p>
        </w:tc>
        <w:tc>
          <w:tcPr>
            <w:tcW w:w="117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5430</w:t>
            </w:r>
          </w:p>
        </w:tc>
        <w:tc>
          <w:tcPr>
            <w:tcW w:w="135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5310</w:t>
            </w:r>
          </w:p>
        </w:tc>
        <w:tc>
          <w:tcPr>
            <w:tcW w:w="117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5370</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Net Benefit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c>
          <w:tcPr>
            <w:tcW w:w="126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17756</w:t>
            </w:r>
          </w:p>
        </w:tc>
        <w:tc>
          <w:tcPr>
            <w:tcW w:w="135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20247</w:t>
            </w:r>
          </w:p>
        </w:tc>
        <w:tc>
          <w:tcPr>
            <w:tcW w:w="108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19002</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14080</w:t>
            </w:r>
          </w:p>
        </w:tc>
        <w:tc>
          <w:tcPr>
            <w:tcW w:w="135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16820</w:t>
            </w:r>
          </w:p>
        </w:tc>
        <w:tc>
          <w:tcPr>
            <w:tcW w:w="117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15450</w:t>
            </w:r>
          </w:p>
        </w:tc>
      </w:tr>
    </w:tbl>
    <w:p w:rsidR="00DC56F4" w:rsidRDefault="00DC56F4" w:rsidP="00363C9A">
      <w:pPr>
        <w:jc w:val="lowKashida"/>
        <w:rPr>
          <w:rFonts w:ascii="Times New Roman" w:hAnsi="Times New Roman" w:cs="Times New Roman"/>
          <w:i/>
          <w:iCs/>
          <w:sz w:val="24"/>
          <w:szCs w:val="24"/>
        </w:rPr>
      </w:pPr>
      <w:r w:rsidRPr="001D6ECB">
        <w:rPr>
          <w:rFonts w:ascii="Times New Roman" w:hAnsi="Times New Roman" w:cs="Times New Roman"/>
          <w:i/>
          <w:iCs/>
          <w:sz w:val="24"/>
          <w:szCs w:val="24"/>
        </w:rPr>
        <w:t xml:space="preserve">Notice: PF </w:t>
      </w:r>
      <w:r w:rsidR="00363C9A">
        <w:rPr>
          <w:rFonts w:ascii="Times New Roman" w:hAnsi="Times New Roman" w:cs="Times New Roman"/>
          <w:i/>
          <w:iCs/>
          <w:sz w:val="24"/>
          <w:szCs w:val="24"/>
        </w:rPr>
        <w:t>= Participating farmers’ plots.</w:t>
      </w:r>
    </w:p>
    <w:p w:rsidR="00363C9A" w:rsidRDefault="00363C9A" w:rsidP="00363C9A">
      <w:pPr>
        <w:jc w:val="lowKashida"/>
        <w:rPr>
          <w:rFonts w:ascii="Times New Roman" w:hAnsi="Times New Roman" w:cs="Times New Roman"/>
          <w:i/>
          <w:iCs/>
          <w:sz w:val="24"/>
          <w:szCs w:val="24"/>
        </w:rPr>
      </w:pPr>
    </w:p>
    <w:p w:rsidR="00363C9A" w:rsidRDefault="00363C9A" w:rsidP="00363C9A">
      <w:pPr>
        <w:jc w:val="lowKashida"/>
        <w:rPr>
          <w:rFonts w:ascii="Times New Roman" w:hAnsi="Times New Roman" w:cs="Times New Roman"/>
          <w:i/>
          <w:iCs/>
          <w:sz w:val="24"/>
          <w:szCs w:val="24"/>
        </w:rPr>
      </w:pPr>
    </w:p>
    <w:p w:rsidR="00363C9A" w:rsidRDefault="00363C9A" w:rsidP="00363C9A">
      <w:pPr>
        <w:jc w:val="lowKashida"/>
        <w:rPr>
          <w:rFonts w:ascii="Times New Roman" w:hAnsi="Times New Roman" w:cs="Times New Roman"/>
          <w:i/>
          <w:iCs/>
          <w:sz w:val="24"/>
          <w:szCs w:val="24"/>
        </w:rPr>
      </w:pPr>
    </w:p>
    <w:p w:rsidR="00363C9A" w:rsidRDefault="00363C9A" w:rsidP="00363C9A">
      <w:pPr>
        <w:jc w:val="lowKashida"/>
        <w:rPr>
          <w:rFonts w:ascii="Times New Roman" w:hAnsi="Times New Roman" w:cs="Times New Roman"/>
          <w:i/>
          <w:iCs/>
          <w:sz w:val="24"/>
          <w:szCs w:val="24"/>
        </w:rPr>
      </w:pPr>
    </w:p>
    <w:p w:rsidR="00363C9A" w:rsidRDefault="00363C9A" w:rsidP="00363C9A">
      <w:pPr>
        <w:jc w:val="lowKashida"/>
        <w:rPr>
          <w:rFonts w:ascii="Times New Roman" w:hAnsi="Times New Roman" w:cs="Times New Roman"/>
          <w:i/>
          <w:iCs/>
          <w:sz w:val="24"/>
          <w:szCs w:val="24"/>
        </w:rPr>
      </w:pPr>
    </w:p>
    <w:p w:rsidR="00363C9A" w:rsidRDefault="00363C9A" w:rsidP="00363C9A">
      <w:pPr>
        <w:jc w:val="lowKashida"/>
        <w:rPr>
          <w:rFonts w:ascii="Times New Roman" w:hAnsi="Times New Roman" w:cs="Times New Roman"/>
          <w:i/>
          <w:iCs/>
          <w:sz w:val="24"/>
          <w:szCs w:val="24"/>
        </w:rPr>
      </w:pPr>
    </w:p>
    <w:p w:rsidR="00363C9A" w:rsidRDefault="00363C9A" w:rsidP="00363C9A">
      <w:pPr>
        <w:jc w:val="lowKashida"/>
        <w:rPr>
          <w:rFonts w:ascii="Times New Roman" w:hAnsi="Times New Roman" w:cs="Times New Roman"/>
          <w:i/>
          <w:iCs/>
          <w:sz w:val="24"/>
          <w:szCs w:val="24"/>
        </w:rPr>
      </w:pPr>
    </w:p>
    <w:p w:rsidR="00363C9A" w:rsidRPr="00363C9A" w:rsidRDefault="00363C9A" w:rsidP="00363C9A">
      <w:pPr>
        <w:jc w:val="lowKashida"/>
        <w:rPr>
          <w:rFonts w:ascii="Times New Roman" w:hAnsi="Times New Roman" w:cs="Times New Roman"/>
          <w:i/>
          <w:iCs/>
          <w:sz w:val="24"/>
          <w:szCs w:val="24"/>
        </w:rPr>
      </w:pPr>
    </w:p>
    <w:p w:rsidR="00DC56F4" w:rsidRPr="001D6ECB" w:rsidRDefault="00DC56F4" w:rsidP="00DC56F4">
      <w:pPr>
        <w:rPr>
          <w:rFonts w:ascii="Times New Roman" w:hAnsi="Times New Roman" w:cs="Times New Roman"/>
          <w:sz w:val="24"/>
          <w:szCs w:val="24"/>
        </w:rPr>
      </w:pPr>
      <w:r w:rsidRPr="001D6ECB">
        <w:rPr>
          <w:rFonts w:ascii="Times New Roman" w:hAnsi="Times New Roman" w:cs="Times New Roman"/>
          <w:sz w:val="24"/>
          <w:szCs w:val="24"/>
        </w:rPr>
        <w:lastRenderedPageBreak/>
        <w:t>Table (7): Grain yield and cultural practices of chickpea crops adopted at the farm (Lower Atbara) and the on-station (</w:t>
      </w:r>
      <w:proofErr w:type="spellStart"/>
      <w:r w:rsidRPr="001D6ECB">
        <w:rPr>
          <w:rFonts w:ascii="Times New Roman" w:hAnsi="Times New Roman" w:cs="Times New Roman"/>
          <w:sz w:val="24"/>
          <w:szCs w:val="24"/>
        </w:rPr>
        <w:t>Hudeib</w:t>
      </w:r>
      <w:proofErr w:type="spellEnd"/>
      <w:r w:rsidRPr="001D6ECB">
        <w:rPr>
          <w:rFonts w:ascii="Times New Roman" w:hAnsi="Times New Roman" w:cs="Times New Roman"/>
          <w:sz w:val="24"/>
          <w:szCs w:val="24"/>
        </w:rPr>
        <w:t xml:space="preserve"> Research Farm) levels during 2014/15 crop season.</w:t>
      </w:r>
    </w:p>
    <w:tbl>
      <w:tblPr>
        <w:tblStyle w:val="TableGrid"/>
        <w:tblW w:w="11340" w:type="dxa"/>
        <w:tblInd w:w="-554" w:type="dxa"/>
        <w:tblLayout w:type="fixed"/>
        <w:tblLook w:val="04A0" w:firstRow="1" w:lastRow="0" w:firstColumn="1" w:lastColumn="0" w:noHBand="0" w:noVBand="1"/>
      </w:tblPr>
      <w:tblGrid>
        <w:gridCol w:w="1440"/>
        <w:gridCol w:w="1530"/>
        <w:gridCol w:w="900"/>
        <w:gridCol w:w="1080"/>
        <w:gridCol w:w="990"/>
        <w:gridCol w:w="1980"/>
        <w:gridCol w:w="1260"/>
        <w:gridCol w:w="1170"/>
        <w:gridCol w:w="990"/>
      </w:tblGrid>
      <w:tr w:rsidR="00DC56F4" w:rsidRPr="001D6ECB" w:rsidTr="00363C9A">
        <w:trPr>
          <w:trHeight w:val="1025"/>
        </w:trPr>
        <w:tc>
          <w:tcPr>
            <w:tcW w:w="1440" w:type="dxa"/>
          </w:tcPr>
          <w:p w:rsidR="00DC56F4" w:rsidRPr="001D6ECB" w:rsidRDefault="00DC56F4" w:rsidP="00DC56F4">
            <w:pPr>
              <w:jc w:val="center"/>
              <w:rPr>
                <w:sz w:val="24"/>
                <w:szCs w:val="24"/>
              </w:rPr>
            </w:pPr>
            <w:r w:rsidRPr="001D6ECB">
              <w:rPr>
                <w:sz w:val="24"/>
                <w:szCs w:val="24"/>
              </w:rPr>
              <w:t>Farmer’s</w:t>
            </w:r>
          </w:p>
          <w:p w:rsidR="00DC56F4" w:rsidRPr="001D6ECB" w:rsidRDefault="00DC56F4" w:rsidP="00DC56F4">
            <w:pPr>
              <w:jc w:val="center"/>
              <w:rPr>
                <w:sz w:val="24"/>
                <w:szCs w:val="24"/>
              </w:rPr>
            </w:pPr>
            <w:r w:rsidRPr="001D6ECB">
              <w:rPr>
                <w:sz w:val="24"/>
                <w:szCs w:val="24"/>
              </w:rPr>
              <w:t>No.</w:t>
            </w:r>
          </w:p>
        </w:tc>
        <w:tc>
          <w:tcPr>
            <w:tcW w:w="1530" w:type="dxa"/>
          </w:tcPr>
          <w:p w:rsidR="00DC56F4" w:rsidRPr="001D6ECB" w:rsidRDefault="00DC56F4" w:rsidP="00DC56F4">
            <w:pPr>
              <w:jc w:val="center"/>
              <w:rPr>
                <w:sz w:val="24"/>
                <w:szCs w:val="24"/>
              </w:rPr>
            </w:pPr>
          </w:p>
          <w:p w:rsidR="00DC56F4" w:rsidRPr="001D6ECB" w:rsidRDefault="00DC56F4" w:rsidP="00DC56F4">
            <w:pPr>
              <w:jc w:val="center"/>
              <w:rPr>
                <w:sz w:val="24"/>
                <w:szCs w:val="24"/>
              </w:rPr>
            </w:pPr>
            <w:r w:rsidRPr="001D6ECB">
              <w:rPr>
                <w:sz w:val="24"/>
                <w:szCs w:val="24"/>
              </w:rPr>
              <w:t>Variety</w:t>
            </w:r>
          </w:p>
        </w:tc>
        <w:tc>
          <w:tcPr>
            <w:tcW w:w="900" w:type="dxa"/>
          </w:tcPr>
          <w:p w:rsidR="00DC56F4" w:rsidRPr="001D6ECB" w:rsidRDefault="00DC56F4" w:rsidP="00DC56F4">
            <w:pPr>
              <w:jc w:val="center"/>
              <w:rPr>
                <w:sz w:val="24"/>
                <w:szCs w:val="24"/>
              </w:rPr>
            </w:pPr>
            <w:r w:rsidRPr="001D6ECB">
              <w:rPr>
                <w:sz w:val="24"/>
                <w:szCs w:val="24"/>
              </w:rPr>
              <w:t>Plot</w:t>
            </w:r>
          </w:p>
          <w:p w:rsidR="00DC56F4" w:rsidRPr="001D6ECB" w:rsidRDefault="00DC56F4" w:rsidP="00DC56F4">
            <w:pPr>
              <w:jc w:val="center"/>
              <w:rPr>
                <w:sz w:val="24"/>
                <w:szCs w:val="24"/>
              </w:rPr>
            </w:pPr>
            <w:r w:rsidRPr="001D6ECB">
              <w:rPr>
                <w:sz w:val="24"/>
                <w:szCs w:val="24"/>
              </w:rPr>
              <w:t>area</w:t>
            </w:r>
          </w:p>
          <w:p w:rsidR="00DC56F4" w:rsidRPr="001D6ECB" w:rsidRDefault="00DC56F4" w:rsidP="00DC56F4">
            <w:pPr>
              <w:jc w:val="center"/>
              <w:rPr>
                <w:sz w:val="24"/>
                <w:szCs w:val="24"/>
              </w:rPr>
            </w:pPr>
            <w:r w:rsidRPr="001D6ECB">
              <w:rPr>
                <w:sz w:val="24"/>
                <w:szCs w:val="24"/>
              </w:rPr>
              <w:t>(m</w:t>
            </w:r>
            <w:r w:rsidRPr="001D6ECB">
              <w:rPr>
                <w:sz w:val="24"/>
                <w:szCs w:val="24"/>
                <w:vertAlign w:val="superscript"/>
              </w:rPr>
              <w:t>2</w:t>
            </w:r>
            <w:r w:rsidRPr="001D6ECB">
              <w:rPr>
                <w:sz w:val="24"/>
                <w:szCs w:val="24"/>
              </w:rPr>
              <w:t>)</w:t>
            </w:r>
          </w:p>
        </w:tc>
        <w:tc>
          <w:tcPr>
            <w:tcW w:w="1080" w:type="dxa"/>
          </w:tcPr>
          <w:p w:rsidR="00DC56F4" w:rsidRPr="001D6ECB" w:rsidRDefault="00DC56F4" w:rsidP="00DC56F4">
            <w:pPr>
              <w:jc w:val="center"/>
              <w:rPr>
                <w:sz w:val="24"/>
                <w:szCs w:val="24"/>
              </w:rPr>
            </w:pPr>
            <w:r w:rsidRPr="001D6ECB">
              <w:rPr>
                <w:sz w:val="24"/>
                <w:szCs w:val="24"/>
              </w:rPr>
              <w:t>Planting</w:t>
            </w:r>
          </w:p>
          <w:p w:rsidR="00DC56F4" w:rsidRPr="001D6ECB" w:rsidRDefault="00DC56F4" w:rsidP="00DC56F4">
            <w:pPr>
              <w:jc w:val="center"/>
              <w:rPr>
                <w:sz w:val="24"/>
                <w:szCs w:val="24"/>
              </w:rPr>
            </w:pPr>
            <w:r w:rsidRPr="001D6ECB">
              <w:rPr>
                <w:sz w:val="24"/>
                <w:szCs w:val="24"/>
              </w:rPr>
              <w:t>date</w:t>
            </w:r>
          </w:p>
        </w:tc>
        <w:tc>
          <w:tcPr>
            <w:tcW w:w="990" w:type="dxa"/>
          </w:tcPr>
          <w:p w:rsidR="00DC56F4" w:rsidRPr="001D6ECB" w:rsidRDefault="00DC56F4" w:rsidP="00DC56F4">
            <w:pPr>
              <w:jc w:val="center"/>
              <w:rPr>
                <w:sz w:val="24"/>
                <w:szCs w:val="24"/>
              </w:rPr>
            </w:pPr>
            <w:r w:rsidRPr="001D6ECB">
              <w:rPr>
                <w:sz w:val="24"/>
                <w:szCs w:val="24"/>
              </w:rPr>
              <w:t>Seed</w:t>
            </w:r>
          </w:p>
          <w:p w:rsidR="00DC56F4" w:rsidRPr="001D6ECB" w:rsidRDefault="00DC56F4" w:rsidP="00DC56F4">
            <w:pPr>
              <w:jc w:val="center"/>
              <w:rPr>
                <w:sz w:val="24"/>
                <w:szCs w:val="24"/>
              </w:rPr>
            </w:pPr>
            <w:r w:rsidRPr="001D6ECB">
              <w:rPr>
                <w:sz w:val="24"/>
                <w:szCs w:val="24"/>
              </w:rPr>
              <w:t>rate</w:t>
            </w:r>
          </w:p>
          <w:p w:rsidR="00DC56F4" w:rsidRPr="001D6ECB" w:rsidRDefault="00DC56F4" w:rsidP="00DC56F4">
            <w:pPr>
              <w:jc w:val="center"/>
              <w:rPr>
                <w:sz w:val="24"/>
                <w:szCs w:val="24"/>
              </w:rPr>
            </w:pPr>
            <w:r w:rsidRPr="001D6ECB">
              <w:rPr>
                <w:sz w:val="24"/>
                <w:szCs w:val="24"/>
              </w:rPr>
              <w:t>(kg/ha)</w:t>
            </w:r>
          </w:p>
        </w:tc>
        <w:tc>
          <w:tcPr>
            <w:tcW w:w="1980" w:type="dxa"/>
            <w:tcBorders>
              <w:right w:val="single" w:sz="4" w:space="0" w:color="auto"/>
            </w:tcBorders>
          </w:tcPr>
          <w:p w:rsidR="00DC56F4" w:rsidRPr="001D6ECB" w:rsidRDefault="00DC56F4" w:rsidP="00DC56F4">
            <w:pPr>
              <w:jc w:val="center"/>
              <w:rPr>
                <w:sz w:val="24"/>
                <w:szCs w:val="24"/>
              </w:rPr>
            </w:pPr>
            <w:r w:rsidRPr="001D6ECB">
              <w:rPr>
                <w:sz w:val="24"/>
                <w:szCs w:val="24"/>
              </w:rPr>
              <w:t>Weed Control</w:t>
            </w:r>
          </w:p>
        </w:tc>
        <w:tc>
          <w:tcPr>
            <w:tcW w:w="1260" w:type="dxa"/>
            <w:tcBorders>
              <w:left w:val="single" w:sz="4" w:space="0" w:color="auto"/>
            </w:tcBorders>
          </w:tcPr>
          <w:p w:rsidR="00DC56F4" w:rsidRPr="001D6ECB" w:rsidRDefault="00DC56F4" w:rsidP="00DC56F4">
            <w:pPr>
              <w:jc w:val="center"/>
              <w:rPr>
                <w:sz w:val="24"/>
                <w:szCs w:val="24"/>
              </w:rPr>
            </w:pPr>
            <w:r w:rsidRPr="001D6ECB">
              <w:rPr>
                <w:sz w:val="24"/>
                <w:szCs w:val="24"/>
              </w:rPr>
              <w:t>No. of</w:t>
            </w:r>
          </w:p>
          <w:p w:rsidR="00DC56F4" w:rsidRPr="001D6ECB" w:rsidRDefault="00DC56F4" w:rsidP="00DC56F4">
            <w:pPr>
              <w:jc w:val="center"/>
              <w:rPr>
                <w:sz w:val="24"/>
                <w:szCs w:val="24"/>
              </w:rPr>
            </w:pPr>
            <w:r w:rsidRPr="001D6ECB">
              <w:rPr>
                <w:sz w:val="24"/>
                <w:szCs w:val="24"/>
              </w:rPr>
              <w:t>Irrigations</w:t>
            </w:r>
          </w:p>
        </w:tc>
        <w:tc>
          <w:tcPr>
            <w:tcW w:w="1170" w:type="dxa"/>
          </w:tcPr>
          <w:p w:rsidR="00DC56F4" w:rsidRPr="001D6ECB" w:rsidRDefault="00DC56F4" w:rsidP="00DC56F4">
            <w:pPr>
              <w:jc w:val="center"/>
              <w:rPr>
                <w:sz w:val="24"/>
                <w:szCs w:val="24"/>
              </w:rPr>
            </w:pPr>
            <w:r w:rsidRPr="001D6ECB">
              <w:rPr>
                <w:sz w:val="24"/>
                <w:szCs w:val="24"/>
              </w:rPr>
              <w:t>Fertilizer</w:t>
            </w:r>
          </w:p>
          <w:p w:rsidR="00DC56F4" w:rsidRPr="001D6ECB" w:rsidRDefault="00DC56F4" w:rsidP="00DC56F4">
            <w:pPr>
              <w:jc w:val="center"/>
              <w:rPr>
                <w:sz w:val="24"/>
                <w:szCs w:val="24"/>
              </w:rPr>
            </w:pPr>
            <w:r w:rsidRPr="001D6ECB">
              <w:rPr>
                <w:sz w:val="24"/>
                <w:szCs w:val="24"/>
              </w:rPr>
              <w:t>(</w:t>
            </w:r>
            <w:proofErr w:type="spellStart"/>
            <w:r w:rsidRPr="001D6ECB">
              <w:rPr>
                <w:sz w:val="24"/>
                <w:szCs w:val="24"/>
              </w:rPr>
              <w:t>kgN</w:t>
            </w:r>
            <w:proofErr w:type="spellEnd"/>
            <w:r w:rsidRPr="001D6ECB">
              <w:rPr>
                <w:sz w:val="24"/>
                <w:szCs w:val="24"/>
              </w:rPr>
              <w:t>/ha)</w:t>
            </w:r>
          </w:p>
        </w:tc>
        <w:tc>
          <w:tcPr>
            <w:tcW w:w="990" w:type="dxa"/>
          </w:tcPr>
          <w:p w:rsidR="00DC56F4" w:rsidRPr="001D6ECB" w:rsidRDefault="00DC56F4" w:rsidP="00DC56F4">
            <w:pPr>
              <w:jc w:val="center"/>
              <w:rPr>
                <w:sz w:val="24"/>
                <w:szCs w:val="24"/>
              </w:rPr>
            </w:pPr>
            <w:r w:rsidRPr="001D6ECB">
              <w:rPr>
                <w:sz w:val="24"/>
                <w:szCs w:val="24"/>
              </w:rPr>
              <w:t>Grain</w:t>
            </w:r>
          </w:p>
          <w:p w:rsidR="00DC56F4" w:rsidRPr="001D6ECB" w:rsidRDefault="00DC56F4" w:rsidP="00DC56F4">
            <w:pPr>
              <w:jc w:val="center"/>
              <w:rPr>
                <w:sz w:val="24"/>
                <w:szCs w:val="24"/>
              </w:rPr>
            </w:pPr>
            <w:r w:rsidRPr="001D6ECB">
              <w:rPr>
                <w:sz w:val="24"/>
                <w:szCs w:val="24"/>
              </w:rPr>
              <w:t>Yield</w:t>
            </w:r>
          </w:p>
          <w:p w:rsidR="00DC56F4" w:rsidRPr="001D6ECB" w:rsidRDefault="00DC56F4" w:rsidP="00DC56F4">
            <w:pPr>
              <w:jc w:val="center"/>
              <w:rPr>
                <w:sz w:val="24"/>
                <w:szCs w:val="24"/>
              </w:rPr>
            </w:pPr>
            <w:r w:rsidRPr="001D6ECB">
              <w:rPr>
                <w:sz w:val="24"/>
                <w:szCs w:val="24"/>
              </w:rPr>
              <w:t>(kg/ha)</w:t>
            </w:r>
          </w:p>
        </w:tc>
      </w:tr>
      <w:tr w:rsidR="00DC56F4" w:rsidRPr="001D6ECB" w:rsidTr="00363C9A">
        <w:trPr>
          <w:trHeight w:val="728"/>
        </w:trPr>
        <w:tc>
          <w:tcPr>
            <w:tcW w:w="11340" w:type="dxa"/>
            <w:gridSpan w:val="9"/>
          </w:tcPr>
          <w:p w:rsidR="00DC56F4" w:rsidRPr="001D6ECB" w:rsidRDefault="00DC56F4" w:rsidP="00DC56F4">
            <w:pPr>
              <w:jc w:val="center"/>
              <w:rPr>
                <w:sz w:val="24"/>
                <w:szCs w:val="24"/>
              </w:rPr>
            </w:pPr>
          </w:p>
          <w:p w:rsidR="00DC56F4" w:rsidRPr="001D6ECB" w:rsidRDefault="00DC56F4" w:rsidP="00A35144">
            <w:pPr>
              <w:pStyle w:val="ListParagraph"/>
              <w:numPr>
                <w:ilvl w:val="0"/>
                <w:numId w:val="45"/>
              </w:numPr>
              <w:jc w:val="center"/>
              <w:rPr>
                <w:b/>
                <w:bCs/>
                <w:sz w:val="24"/>
                <w:szCs w:val="24"/>
              </w:rPr>
            </w:pPr>
            <w:r w:rsidRPr="001D6ECB">
              <w:rPr>
                <w:b/>
                <w:bCs/>
                <w:sz w:val="24"/>
                <w:szCs w:val="24"/>
              </w:rPr>
              <w:t>Participating Farmers’ Plots (Lower Atbara)</w:t>
            </w:r>
          </w:p>
        </w:tc>
      </w:tr>
      <w:tr w:rsidR="00DC56F4" w:rsidRPr="001D6ECB" w:rsidTr="00363C9A">
        <w:tc>
          <w:tcPr>
            <w:tcW w:w="144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w:t>
            </w:r>
          </w:p>
        </w:tc>
        <w:tc>
          <w:tcPr>
            <w:tcW w:w="1530" w:type="dxa"/>
          </w:tcPr>
          <w:p w:rsidR="00DC56F4" w:rsidRPr="001D6ECB" w:rsidRDefault="00DC56F4" w:rsidP="00DC56F4">
            <w:pPr>
              <w:jc w:val="center"/>
              <w:rPr>
                <w:sz w:val="24"/>
                <w:szCs w:val="24"/>
              </w:rPr>
            </w:pPr>
            <w:r w:rsidRPr="001D6ECB">
              <w:rPr>
                <w:sz w:val="24"/>
                <w:szCs w:val="24"/>
              </w:rPr>
              <w:t xml:space="preserve">Wad </w:t>
            </w:r>
            <w:proofErr w:type="spellStart"/>
            <w:r w:rsidRPr="001D6ECB">
              <w:rPr>
                <w:sz w:val="24"/>
                <w:szCs w:val="24"/>
              </w:rPr>
              <w:t>hamid</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11 Nov.</w:t>
            </w:r>
          </w:p>
        </w:tc>
        <w:tc>
          <w:tcPr>
            <w:tcW w:w="990" w:type="dxa"/>
          </w:tcPr>
          <w:p w:rsidR="00DC56F4" w:rsidRPr="001D6ECB" w:rsidRDefault="00DC56F4" w:rsidP="00DC56F4">
            <w:pPr>
              <w:jc w:val="center"/>
              <w:rPr>
                <w:sz w:val="24"/>
                <w:szCs w:val="24"/>
              </w:rPr>
            </w:pPr>
            <w:r w:rsidRPr="001D6ECB">
              <w:rPr>
                <w:sz w:val="24"/>
                <w:szCs w:val="24"/>
              </w:rPr>
              <w:t>80</w:t>
            </w:r>
          </w:p>
        </w:tc>
        <w:tc>
          <w:tcPr>
            <w:tcW w:w="1980" w:type="dxa"/>
          </w:tcPr>
          <w:p w:rsidR="00DC56F4" w:rsidRPr="001D6ECB" w:rsidRDefault="00DC56F4" w:rsidP="00DC56F4">
            <w:pPr>
              <w:jc w:val="center"/>
              <w:rPr>
                <w:sz w:val="24"/>
                <w:szCs w:val="24"/>
              </w:rPr>
            </w:pPr>
            <w:r w:rsidRPr="001D6ECB">
              <w:rPr>
                <w:sz w:val="24"/>
                <w:szCs w:val="24"/>
              </w:rPr>
              <w:t xml:space="preserve">Goal (1S)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2899</w:t>
            </w:r>
          </w:p>
        </w:tc>
      </w:tr>
      <w:tr w:rsidR="00DC56F4" w:rsidRPr="001D6ECB" w:rsidTr="00363C9A">
        <w:tc>
          <w:tcPr>
            <w:tcW w:w="144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-II</w:t>
            </w:r>
          </w:p>
        </w:tc>
        <w:tc>
          <w:tcPr>
            <w:tcW w:w="1530" w:type="dxa"/>
          </w:tcPr>
          <w:p w:rsidR="00DC56F4" w:rsidRPr="001D6ECB" w:rsidRDefault="00DC56F4" w:rsidP="00DC56F4">
            <w:pPr>
              <w:jc w:val="center"/>
              <w:rPr>
                <w:sz w:val="24"/>
                <w:szCs w:val="24"/>
              </w:rPr>
            </w:pPr>
            <w:r w:rsidRPr="001D6ECB">
              <w:rPr>
                <w:sz w:val="24"/>
                <w:szCs w:val="24"/>
              </w:rPr>
              <w:t xml:space="preserve">Wad </w:t>
            </w:r>
            <w:proofErr w:type="spellStart"/>
            <w:r w:rsidRPr="001D6ECB">
              <w:rPr>
                <w:sz w:val="24"/>
                <w:szCs w:val="24"/>
              </w:rPr>
              <w:t>hamid</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14 Nov.</w:t>
            </w:r>
          </w:p>
        </w:tc>
        <w:tc>
          <w:tcPr>
            <w:tcW w:w="990" w:type="dxa"/>
          </w:tcPr>
          <w:p w:rsidR="00DC56F4" w:rsidRPr="001D6ECB" w:rsidRDefault="00DC56F4" w:rsidP="00DC56F4">
            <w:pPr>
              <w:jc w:val="center"/>
              <w:rPr>
                <w:sz w:val="24"/>
                <w:szCs w:val="24"/>
              </w:rPr>
            </w:pPr>
            <w:r w:rsidRPr="001D6ECB">
              <w:rPr>
                <w:sz w:val="24"/>
                <w:szCs w:val="24"/>
              </w:rPr>
              <w:t>80</w:t>
            </w:r>
          </w:p>
        </w:tc>
        <w:tc>
          <w:tcPr>
            <w:tcW w:w="1980" w:type="dxa"/>
          </w:tcPr>
          <w:p w:rsidR="00DC56F4" w:rsidRPr="001D6ECB" w:rsidRDefault="00DC56F4" w:rsidP="00DC56F4">
            <w:pPr>
              <w:jc w:val="center"/>
              <w:rPr>
                <w:sz w:val="24"/>
                <w:szCs w:val="24"/>
              </w:rPr>
            </w:pPr>
            <w:r w:rsidRPr="001D6ECB">
              <w:rPr>
                <w:sz w:val="24"/>
                <w:szCs w:val="24"/>
              </w:rPr>
              <w:t xml:space="preserve">Goal (1S)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3734</w:t>
            </w:r>
          </w:p>
        </w:tc>
      </w:tr>
      <w:tr w:rsidR="00DC56F4" w:rsidRPr="001D6ECB" w:rsidTr="00363C9A">
        <w:tc>
          <w:tcPr>
            <w:tcW w:w="1440" w:type="dxa"/>
          </w:tcPr>
          <w:p w:rsidR="00DC56F4" w:rsidRPr="001D6ECB" w:rsidRDefault="00DC56F4" w:rsidP="00DC56F4">
            <w:pPr>
              <w:jc w:val="center"/>
              <w:rPr>
                <w:b/>
                <w:bCs/>
                <w:sz w:val="24"/>
                <w:szCs w:val="24"/>
              </w:rPr>
            </w:pPr>
            <w:proofErr w:type="spellStart"/>
            <w:r w:rsidRPr="001D6ECB">
              <w:rPr>
                <w:sz w:val="24"/>
                <w:szCs w:val="24"/>
              </w:rPr>
              <w:t>Gangari</w:t>
            </w:r>
            <w:proofErr w:type="spellEnd"/>
          </w:p>
        </w:tc>
        <w:tc>
          <w:tcPr>
            <w:tcW w:w="1530" w:type="dxa"/>
          </w:tcPr>
          <w:p w:rsidR="00DC56F4" w:rsidRPr="001D6ECB" w:rsidRDefault="00DC56F4" w:rsidP="00DC56F4">
            <w:pPr>
              <w:jc w:val="center"/>
              <w:rPr>
                <w:sz w:val="24"/>
                <w:szCs w:val="24"/>
              </w:rPr>
            </w:pPr>
            <w:r w:rsidRPr="001D6ECB">
              <w:rPr>
                <w:sz w:val="24"/>
                <w:szCs w:val="24"/>
              </w:rPr>
              <w:t xml:space="preserve">Wad </w:t>
            </w:r>
            <w:proofErr w:type="spellStart"/>
            <w:r w:rsidRPr="001D6ECB">
              <w:rPr>
                <w:sz w:val="24"/>
                <w:szCs w:val="24"/>
              </w:rPr>
              <w:t>hamid</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11 Nov.</w:t>
            </w:r>
          </w:p>
        </w:tc>
        <w:tc>
          <w:tcPr>
            <w:tcW w:w="990" w:type="dxa"/>
          </w:tcPr>
          <w:p w:rsidR="00DC56F4" w:rsidRPr="001D6ECB" w:rsidRDefault="00DC56F4" w:rsidP="00DC56F4">
            <w:pPr>
              <w:jc w:val="center"/>
              <w:rPr>
                <w:sz w:val="24"/>
                <w:szCs w:val="24"/>
              </w:rPr>
            </w:pPr>
            <w:r w:rsidRPr="001D6ECB">
              <w:rPr>
                <w:sz w:val="24"/>
                <w:szCs w:val="24"/>
              </w:rPr>
              <w:t>80</w:t>
            </w:r>
          </w:p>
        </w:tc>
        <w:tc>
          <w:tcPr>
            <w:tcW w:w="1980" w:type="dxa"/>
          </w:tcPr>
          <w:p w:rsidR="00DC56F4" w:rsidRPr="001D6ECB" w:rsidRDefault="00DC56F4" w:rsidP="00DC56F4">
            <w:pPr>
              <w:jc w:val="center"/>
              <w:rPr>
                <w:sz w:val="24"/>
                <w:szCs w:val="24"/>
              </w:rPr>
            </w:pPr>
            <w:r w:rsidRPr="001D6ECB">
              <w:rPr>
                <w:sz w:val="24"/>
                <w:szCs w:val="24"/>
              </w:rPr>
              <w:t xml:space="preserve">Goal (1S)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555</w:t>
            </w:r>
          </w:p>
        </w:tc>
      </w:tr>
      <w:tr w:rsidR="00DC56F4" w:rsidRPr="001D6ECB" w:rsidTr="00363C9A">
        <w:tc>
          <w:tcPr>
            <w:tcW w:w="1440" w:type="dxa"/>
          </w:tcPr>
          <w:p w:rsidR="00DC56F4" w:rsidRPr="001D6ECB" w:rsidRDefault="00DC56F4" w:rsidP="00DC56F4">
            <w:pPr>
              <w:jc w:val="center"/>
              <w:rPr>
                <w:sz w:val="24"/>
                <w:szCs w:val="24"/>
              </w:rPr>
            </w:pPr>
            <w:proofErr w:type="spellStart"/>
            <w:r w:rsidRPr="001D6ECB">
              <w:rPr>
                <w:sz w:val="24"/>
                <w:szCs w:val="24"/>
              </w:rPr>
              <w:t>Algilaia</w:t>
            </w:r>
            <w:proofErr w:type="spellEnd"/>
          </w:p>
        </w:tc>
        <w:tc>
          <w:tcPr>
            <w:tcW w:w="1530" w:type="dxa"/>
          </w:tcPr>
          <w:p w:rsidR="00DC56F4" w:rsidRPr="001D6ECB" w:rsidRDefault="00DC56F4" w:rsidP="00DC56F4">
            <w:pPr>
              <w:jc w:val="center"/>
              <w:rPr>
                <w:sz w:val="24"/>
                <w:szCs w:val="24"/>
              </w:rPr>
            </w:pPr>
            <w:r w:rsidRPr="001D6ECB">
              <w:rPr>
                <w:sz w:val="24"/>
                <w:szCs w:val="24"/>
              </w:rPr>
              <w:t xml:space="preserve">Wad </w:t>
            </w:r>
            <w:proofErr w:type="spellStart"/>
            <w:r w:rsidRPr="001D6ECB">
              <w:rPr>
                <w:sz w:val="24"/>
                <w:szCs w:val="24"/>
              </w:rPr>
              <w:t>hamid</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15Nov.</w:t>
            </w:r>
          </w:p>
        </w:tc>
        <w:tc>
          <w:tcPr>
            <w:tcW w:w="990" w:type="dxa"/>
          </w:tcPr>
          <w:p w:rsidR="00DC56F4" w:rsidRPr="001D6ECB" w:rsidRDefault="00DC56F4" w:rsidP="00DC56F4">
            <w:pPr>
              <w:jc w:val="center"/>
              <w:rPr>
                <w:sz w:val="24"/>
                <w:szCs w:val="24"/>
              </w:rPr>
            </w:pPr>
            <w:r w:rsidRPr="001D6ECB">
              <w:rPr>
                <w:sz w:val="24"/>
                <w:szCs w:val="24"/>
              </w:rPr>
              <w:t>80</w:t>
            </w:r>
          </w:p>
        </w:tc>
        <w:tc>
          <w:tcPr>
            <w:tcW w:w="1980" w:type="dxa"/>
          </w:tcPr>
          <w:p w:rsidR="00DC56F4" w:rsidRPr="001D6ECB" w:rsidRDefault="00DC56F4" w:rsidP="00DC56F4">
            <w:pPr>
              <w:jc w:val="center"/>
              <w:rPr>
                <w:sz w:val="24"/>
                <w:szCs w:val="24"/>
              </w:rPr>
            </w:pPr>
            <w:r w:rsidRPr="001D6ECB">
              <w:rPr>
                <w:sz w:val="24"/>
                <w:szCs w:val="24"/>
              </w:rPr>
              <w:t xml:space="preserve">Goal (1S)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1916</w:t>
            </w:r>
          </w:p>
        </w:tc>
      </w:tr>
      <w:tr w:rsidR="00DC56F4" w:rsidRPr="001D6ECB" w:rsidTr="00363C9A">
        <w:tc>
          <w:tcPr>
            <w:tcW w:w="1440" w:type="dxa"/>
          </w:tcPr>
          <w:p w:rsidR="00DC56F4" w:rsidRPr="001D6ECB" w:rsidRDefault="00DC56F4" w:rsidP="00DC56F4">
            <w:pPr>
              <w:jc w:val="center"/>
              <w:rPr>
                <w:b/>
                <w:bCs/>
                <w:sz w:val="24"/>
                <w:szCs w:val="24"/>
              </w:rPr>
            </w:pPr>
            <w:r w:rsidRPr="001D6ECB">
              <w:rPr>
                <w:b/>
                <w:bCs/>
                <w:sz w:val="24"/>
                <w:szCs w:val="24"/>
              </w:rPr>
              <w:t>Mean</w:t>
            </w:r>
          </w:p>
        </w:tc>
        <w:tc>
          <w:tcPr>
            <w:tcW w:w="1530" w:type="dxa"/>
          </w:tcPr>
          <w:p w:rsidR="00DC56F4" w:rsidRPr="001D6ECB" w:rsidRDefault="00DC56F4" w:rsidP="00DC56F4">
            <w:pPr>
              <w:jc w:val="center"/>
              <w:rPr>
                <w:sz w:val="24"/>
                <w:szCs w:val="24"/>
              </w:rPr>
            </w:pPr>
          </w:p>
        </w:tc>
        <w:tc>
          <w:tcPr>
            <w:tcW w:w="900" w:type="dxa"/>
          </w:tcPr>
          <w:p w:rsidR="00DC56F4" w:rsidRPr="001D6ECB" w:rsidRDefault="00DC56F4" w:rsidP="00DC56F4">
            <w:pPr>
              <w:rPr>
                <w:b/>
                <w:bCs/>
                <w:sz w:val="24"/>
                <w:szCs w:val="24"/>
              </w:rPr>
            </w:pPr>
            <w:r w:rsidRPr="001D6ECB">
              <w:rPr>
                <w:b/>
                <w:bCs/>
                <w:sz w:val="24"/>
                <w:szCs w:val="24"/>
              </w:rPr>
              <w:t>500</w:t>
            </w:r>
          </w:p>
        </w:tc>
        <w:tc>
          <w:tcPr>
            <w:tcW w:w="1080" w:type="dxa"/>
          </w:tcPr>
          <w:p w:rsidR="00DC56F4" w:rsidRPr="001D6ECB" w:rsidRDefault="00DC56F4" w:rsidP="00DC56F4">
            <w:pPr>
              <w:rPr>
                <w:b/>
                <w:bCs/>
                <w:sz w:val="24"/>
                <w:szCs w:val="24"/>
              </w:rPr>
            </w:pPr>
            <w:r w:rsidRPr="001D6ECB">
              <w:rPr>
                <w:b/>
                <w:bCs/>
                <w:sz w:val="24"/>
                <w:szCs w:val="24"/>
              </w:rPr>
              <w:t>13 Nov.</w:t>
            </w:r>
          </w:p>
        </w:tc>
        <w:tc>
          <w:tcPr>
            <w:tcW w:w="990" w:type="dxa"/>
          </w:tcPr>
          <w:p w:rsidR="00DC56F4" w:rsidRPr="001D6ECB" w:rsidRDefault="00DC56F4" w:rsidP="00DC56F4">
            <w:pPr>
              <w:jc w:val="center"/>
              <w:rPr>
                <w:b/>
                <w:bCs/>
                <w:sz w:val="24"/>
                <w:szCs w:val="24"/>
              </w:rPr>
            </w:pPr>
            <w:r w:rsidRPr="001D6ECB">
              <w:rPr>
                <w:b/>
                <w:bCs/>
                <w:sz w:val="24"/>
                <w:szCs w:val="24"/>
              </w:rPr>
              <w:t>80</w:t>
            </w:r>
          </w:p>
        </w:tc>
        <w:tc>
          <w:tcPr>
            <w:tcW w:w="1980" w:type="dxa"/>
          </w:tcPr>
          <w:p w:rsidR="00DC56F4" w:rsidRPr="001D6ECB" w:rsidRDefault="00DC56F4" w:rsidP="00DC56F4">
            <w:pPr>
              <w:jc w:val="center"/>
              <w:rPr>
                <w:b/>
                <w:bCs/>
                <w:sz w:val="24"/>
                <w:szCs w:val="24"/>
              </w:rPr>
            </w:pPr>
            <w:r w:rsidRPr="001D6ECB">
              <w:rPr>
                <w:b/>
                <w:bCs/>
                <w:sz w:val="24"/>
                <w:szCs w:val="24"/>
              </w:rPr>
              <w:t xml:space="preserve">Goal (1S) </w:t>
            </w:r>
          </w:p>
        </w:tc>
        <w:tc>
          <w:tcPr>
            <w:tcW w:w="1260" w:type="dxa"/>
          </w:tcPr>
          <w:p w:rsidR="00DC56F4" w:rsidRPr="001D6ECB" w:rsidRDefault="00DC56F4" w:rsidP="00DC56F4">
            <w:pPr>
              <w:jc w:val="center"/>
              <w:rPr>
                <w:b/>
                <w:bCs/>
                <w:sz w:val="24"/>
                <w:szCs w:val="24"/>
              </w:rPr>
            </w:pPr>
            <w:r w:rsidRPr="001D6ECB">
              <w:rPr>
                <w:b/>
                <w:bCs/>
                <w:sz w:val="24"/>
                <w:szCs w:val="24"/>
              </w:rPr>
              <w:t>10</w:t>
            </w:r>
          </w:p>
        </w:tc>
        <w:tc>
          <w:tcPr>
            <w:tcW w:w="1170" w:type="dxa"/>
          </w:tcPr>
          <w:p w:rsidR="00DC56F4" w:rsidRPr="001D6ECB" w:rsidRDefault="00DC56F4" w:rsidP="00DC56F4">
            <w:pPr>
              <w:jc w:val="center"/>
              <w:rPr>
                <w:b/>
                <w:bCs/>
                <w:sz w:val="24"/>
                <w:szCs w:val="24"/>
              </w:rPr>
            </w:pPr>
            <w:r w:rsidRPr="001D6ECB">
              <w:rPr>
                <w:b/>
                <w:bCs/>
                <w:sz w:val="24"/>
                <w:szCs w:val="24"/>
              </w:rPr>
              <w:t>86</w:t>
            </w:r>
          </w:p>
        </w:tc>
        <w:tc>
          <w:tcPr>
            <w:tcW w:w="990" w:type="dxa"/>
          </w:tcPr>
          <w:p w:rsidR="00DC56F4" w:rsidRPr="001D6ECB" w:rsidRDefault="00DC56F4" w:rsidP="00DC56F4">
            <w:pPr>
              <w:jc w:val="center"/>
              <w:rPr>
                <w:b/>
                <w:bCs/>
                <w:sz w:val="24"/>
                <w:szCs w:val="24"/>
              </w:rPr>
            </w:pPr>
            <w:r w:rsidRPr="001D6ECB">
              <w:rPr>
                <w:b/>
                <w:bCs/>
                <w:sz w:val="24"/>
                <w:szCs w:val="24"/>
              </w:rPr>
              <w:t>2276</w:t>
            </w:r>
          </w:p>
        </w:tc>
      </w:tr>
      <w:tr w:rsidR="00DC56F4" w:rsidRPr="001D6ECB" w:rsidTr="00363C9A">
        <w:tc>
          <w:tcPr>
            <w:tcW w:w="144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w:t>
            </w:r>
          </w:p>
        </w:tc>
        <w:tc>
          <w:tcPr>
            <w:tcW w:w="1530" w:type="dxa"/>
          </w:tcPr>
          <w:p w:rsidR="00DC56F4" w:rsidRPr="001D6ECB" w:rsidRDefault="00DC56F4" w:rsidP="00DC56F4">
            <w:pPr>
              <w:jc w:val="center"/>
              <w:rPr>
                <w:sz w:val="24"/>
                <w:szCs w:val="24"/>
              </w:rPr>
            </w:pPr>
            <w:proofErr w:type="spellStart"/>
            <w:r w:rsidRPr="001D6ECB">
              <w:rPr>
                <w:sz w:val="24"/>
                <w:szCs w:val="24"/>
              </w:rPr>
              <w:t>Borgeig</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11 Nov.</w:t>
            </w:r>
          </w:p>
        </w:tc>
        <w:tc>
          <w:tcPr>
            <w:tcW w:w="990" w:type="dxa"/>
          </w:tcPr>
          <w:p w:rsidR="00DC56F4" w:rsidRPr="001D6ECB" w:rsidRDefault="00DC56F4" w:rsidP="00DC56F4">
            <w:pPr>
              <w:jc w:val="center"/>
              <w:rPr>
                <w:sz w:val="24"/>
                <w:szCs w:val="24"/>
              </w:rPr>
            </w:pPr>
            <w:r w:rsidRPr="001D6ECB">
              <w:rPr>
                <w:sz w:val="24"/>
                <w:szCs w:val="24"/>
              </w:rPr>
              <w:t>70</w:t>
            </w:r>
          </w:p>
        </w:tc>
        <w:tc>
          <w:tcPr>
            <w:tcW w:w="1980" w:type="dxa"/>
          </w:tcPr>
          <w:p w:rsidR="00DC56F4" w:rsidRPr="001D6ECB" w:rsidRDefault="00DC56F4" w:rsidP="00DC56F4">
            <w:pPr>
              <w:jc w:val="center"/>
              <w:rPr>
                <w:sz w:val="24"/>
                <w:szCs w:val="24"/>
              </w:rPr>
            </w:pPr>
            <w:r w:rsidRPr="001D6ECB">
              <w:rPr>
                <w:sz w:val="24"/>
                <w:szCs w:val="24"/>
              </w:rPr>
              <w:t xml:space="preserve">Goal (1S)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2363</w:t>
            </w:r>
          </w:p>
        </w:tc>
      </w:tr>
      <w:tr w:rsidR="00DC56F4" w:rsidRPr="001D6ECB" w:rsidTr="00363C9A">
        <w:trPr>
          <w:trHeight w:val="278"/>
        </w:trPr>
        <w:tc>
          <w:tcPr>
            <w:tcW w:w="1440" w:type="dxa"/>
          </w:tcPr>
          <w:p w:rsidR="00DC56F4" w:rsidRPr="001D6ECB" w:rsidRDefault="00DC56F4" w:rsidP="00DC56F4">
            <w:pPr>
              <w:jc w:val="center"/>
              <w:rPr>
                <w:sz w:val="24"/>
                <w:szCs w:val="24"/>
              </w:rPr>
            </w:pPr>
            <w:proofErr w:type="spellStart"/>
            <w:r w:rsidRPr="001D6ECB">
              <w:rPr>
                <w:sz w:val="24"/>
                <w:szCs w:val="24"/>
              </w:rPr>
              <w:t>Albiara</w:t>
            </w:r>
            <w:proofErr w:type="spellEnd"/>
            <w:r w:rsidRPr="001D6ECB">
              <w:rPr>
                <w:sz w:val="24"/>
                <w:szCs w:val="24"/>
              </w:rPr>
              <w:t>-II</w:t>
            </w:r>
          </w:p>
        </w:tc>
        <w:tc>
          <w:tcPr>
            <w:tcW w:w="1530" w:type="dxa"/>
          </w:tcPr>
          <w:p w:rsidR="00DC56F4" w:rsidRPr="001D6ECB" w:rsidRDefault="00DC56F4" w:rsidP="00DC56F4">
            <w:pPr>
              <w:jc w:val="center"/>
              <w:rPr>
                <w:sz w:val="24"/>
                <w:szCs w:val="24"/>
              </w:rPr>
            </w:pPr>
            <w:proofErr w:type="spellStart"/>
            <w:r w:rsidRPr="001D6ECB">
              <w:rPr>
                <w:sz w:val="24"/>
                <w:szCs w:val="24"/>
              </w:rPr>
              <w:t>Borgeig</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14 Nov.</w:t>
            </w:r>
          </w:p>
        </w:tc>
        <w:tc>
          <w:tcPr>
            <w:tcW w:w="990" w:type="dxa"/>
          </w:tcPr>
          <w:p w:rsidR="00DC56F4" w:rsidRPr="001D6ECB" w:rsidRDefault="00DC56F4" w:rsidP="00DC56F4">
            <w:pPr>
              <w:jc w:val="center"/>
              <w:rPr>
                <w:sz w:val="24"/>
                <w:szCs w:val="24"/>
              </w:rPr>
            </w:pPr>
            <w:r w:rsidRPr="001D6ECB">
              <w:rPr>
                <w:sz w:val="24"/>
                <w:szCs w:val="24"/>
              </w:rPr>
              <w:t>70</w:t>
            </w:r>
          </w:p>
        </w:tc>
        <w:tc>
          <w:tcPr>
            <w:tcW w:w="1980" w:type="dxa"/>
          </w:tcPr>
          <w:p w:rsidR="00DC56F4" w:rsidRPr="001D6ECB" w:rsidRDefault="00DC56F4" w:rsidP="00DC56F4">
            <w:pPr>
              <w:jc w:val="center"/>
              <w:rPr>
                <w:sz w:val="24"/>
                <w:szCs w:val="24"/>
              </w:rPr>
            </w:pPr>
            <w:r w:rsidRPr="001D6ECB">
              <w:rPr>
                <w:sz w:val="24"/>
                <w:szCs w:val="24"/>
              </w:rPr>
              <w:t xml:space="preserve">Goal (1S)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1692</w:t>
            </w:r>
          </w:p>
        </w:tc>
      </w:tr>
      <w:tr w:rsidR="00DC56F4" w:rsidRPr="001D6ECB" w:rsidTr="00363C9A">
        <w:tc>
          <w:tcPr>
            <w:tcW w:w="1440" w:type="dxa"/>
          </w:tcPr>
          <w:p w:rsidR="00DC56F4" w:rsidRPr="001D6ECB" w:rsidRDefault="00DC56F4" w:rsidP="00DC56F4">
            <w:pPr>
              <w:jc w:val="center"/>
              <w:rPr>
                <w:b/>
                <w:bCs/>
                <w:sz w:val="24"/>
                <w:szCs w:val="24"/>
              </w:rPr>
            </w:pPr>
            <w:proofErr w:type="spellStart"/>
            <w:r w:rsidRPr="001D6ECB">
              <w:rPr>
                <w:sz w:val="24"/>
                <w:szCs w:val="24"/>
              </w:rPr>
              <w:t>Gangari</w:t>
            </w:r>
            <w:proofErr w:type="spellEnd"/>
          </w:p>
        </w:tc>
        <w:tc>
          <w:tcPr>
            <w:tcW w:w="1530" w:type="dxa"/>
          </w:tcPr>
          <w:p w:rsidR="00DC56F4" w:rsidRPr="001D6ECB" w:rsidRDefault="00DC56F4" w:rsidP="00DC56F4">
            <w:pPr>
              <w:jc w:val="center"/>
              <w:rPr>
                <w:sz w:val="24"/>
                <w:szCs w:val="24"/>
              </w:rPr>
            </w:pPr>
            <w:proofErr w:type="spellStart"/>
            <w:r w:rsidRPr="001D6ECB">
              <w:rPr>
                <w:sz w:val="24"/>
                <w:szCs w:val="24"/>
              </w:rPr>
              <w:t>Borgeig</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11 Nov.</w:t>
            </w:r>
          </w:p>
        </w:tc>
        <w:tc>
          <w:tcPr>
            <w:tcW w:w="990" w:type="dxa"/>
          </w:tcPr>
          <w:p w:rsidR="00DC56F4" w:rsidRPr="001D6ECB" w:rsidRDefault="00DC56F4" w:rsidP="00DC56F4">
            <w:pPr>
              <w:jc w:val="center"/>
              <w:rPr>
                <w:sz w:val="24"/>
                <w:szCs w:val="24"/>
              </w:rPr>
            </w:pPr>
            <w:r w:rsidRPr="001D6ECB">
              <w:rPr>
                <w:sz w:val="24"/>
                <w:szCs w:val="24"/>
              </w:rPr>
              <w:t>70</w:t>
            </w:r>
          </w:p>
        </w:tc>
        <w:tc>
          <w:tcPr>
            <w:tcW w:w="1980" w:type="dxa"/>
          </w:tcPr>
          <w:p w:rsidR="00DC56F4" w:rsidRPr="001D6ECB" w:rsidRDefault="00DC56F4" w:rsidP="00DC56F4">
            <w:pPr>
              <w:jc w:val="center"/>
              <w:rPr>
                <w:sz w:val="24"/>
                <w:szCs w:val="24"/>
              </w:rPr>
            </w:pPr>
            <w:r w:rsidRPr="001D6ECB">
              <w:rPr>
                <w:sz w:val="24"/>
                <w:szCs w:val="24"/>
              </w:rPr>
              <w:t xml:space="preserve">Goal (1S)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1371</w:t>
            </w:r>
          </w:p>
        </w:tc>
      </w:tr>
      <w:tr w:rsidR="00DC56F4" w:rsidRPr="001D6ECB" w:rsidTr="00363C9A">
        <w:tc>
          <w:tcPr>
            <w:tcW w:w="1440" w:type="dxa"/>
          </w:tcPr>
          <w:p w:rsidR="00DC56F4" w:rsidRPr="001D6ECB" w:rsidRDefault="00DC56F4" w:rsidP="00DC56F4">
            <w:pPr>
              <w:jc w:val="center"/>
              <w:rPr>
                <w:sz w:val="24"/>
                <w:szCs w:val="24"/>
              </w:rPr>
            </w:pPr>
            <w:proofErr w:type="spellStart"/>
            <w:r w:rsidRPr="001D6ECB">
              <w:rPr>
                <w:sz w:val="24"/>
                <w:szCs w:val="24"/>
              </w:rPr>
              <w:t>Algilaia</w:t>
            </w:r>
            <w:proofErr w:type="spellEnd"/>
          </w:p>
        </w:tc>
        <w:tc>
          <w:tcPr>
            <w:tcW w:w="1530" w:type="dxa"/>
          </w:tcPr>
          <w:p w:rsidR="00DC56F4" w:rsidRPr="001D6ECB" w:rsidRDefault="00DC56F4" w:rsidP="00DC56F4">
            <w:pPr>
              <w:jc w:val="center"/>
              <w:rPr>
                <w:sz w:val="24"/>
                <w:szCs w:val="24"/>
              </w:rPr>
            </w:pPr>
            <w:proofErr w:type="spellStart"/>
            <w:r w:rsidRPr="001D6ECB">
              <w:rPr>
                <w:sz w:val="24"/>
                <w:szCs w:val="24"/>
              </w:rPr>
              <w:t>Borgeig</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15Nov.</w:t>
            </w:r>
          </w:p>
        </w:tc>
        <w:tc>
          <w:tcPr>
            <w:tcW w:w="990" w:type="dxa"/>
          </w:tcPr>
          <w:p w:rsidR="00DC56F4" w:rsidRPr="001D6ECB" w:rsidRDefault="00DC56F4" w:rsidP="00DC56F4">
            <w:pPr>
              <w:jc w:val="center"/>
              <w:rPr>
                <w:sz w:val="24"/>
                <w:szCs w:val="24"/>
              </w:rPr>
            </w:pPr>
            <w:r w:rsidRPr="001D6ECB">
              <w:rPr>
                <w:sz w:val="24"/>
                <w:szCs w:val="24"/>
              </w:rPr>
              <w:t>70</w:t>
            </w:r>
          </w:p>
        </w:tc>
        <w:tc>
          <w:tcPr>
            <w:tcW w:w="1980" w:type="dxa"/>
          </w:tcPr>
          <w:p w:rsidR="00DC56F4" w:rsidRPr="001D6ECB" w:rsidRDefault="00DC56F4" w:rsidP="00DC56F4">
            <w:pPr>
              <w:jc w:val="center"/>
              <w:rPr>
                <w:sz w:val="24"/>
                <w:szCs w:val="24"/>
              </w:rPr>
            </w:pPr>
            <w:r w:rsidRPr="001D6ECB">
              <w:rPr>
                <w:sz w:val="24"/>
                <w:szCs w:val="24"/>
              </w:rPr>
              <w:t xml:space="preserve">Goal (1S) </w:t>
            </w:r>
          </w:p>
        </w:tc>
        <w:tc>
          <w:tcPr>
            <w:tcW w:w="1260" w:type="dxa"/>
          </w:tcPr>
          <w:p w:rsidR="00DC56F4" w:rsidRPr="001D6ECB" w:rsidRDefault="00DC56F4" w:rsidP="00DC56F4">
            <w:pPr>
              <w:jc w:val="center"/>
              <w:rPr>
                <w:sz w:val="24"/>
                <w:szCs w:val="24"/>
              </w:rPr>
            </w:pPr>
            <w:r w:rsidRPr="001D6ECB">
              <w:rPr>
                <w:sz w:val="24"/>
                <w:szCs w:val="24"/>
              </w:rPr>
              <w:t>10</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2534</w:t>
            </w:r>
          </w:p>
        </w:tc>
      </w:tr>
      <w:tr w:rsidR="00DC56F4" w:rsidRPr="001D6ECB" w:rsidTr="00363C9A">
        <w:tc>
          <w:tcPr>
            <w:tcW w:w="1440" w:type="dxa"/>
          </w:tcPr>
          <w:p w:rsidR="00DC56F4" w:rsidRPr="001D6ECB" w:rsidRDefault="00DC56F4" w:rsidP="00DC56F4">
            <w:pPr>
              <w:jc w:val="center"/>
              <w:rPr>
                <w:b/>
                <w:bCs/>
                <w:sz w:val="24"/>
                <w:szCs w:val="24"/>
              </w:rPr>
            </w:pPr>
            <w:r w:rsidRPr="001D6ECB">
              <w:rPr>
                <w:b/>
                <w:bCs/>
                <w:sz w:val="24"/>
                <w:szCs w:val="24"/>
              </w:rPr>
              <w:t>Mean</w:t>
            </w:r>
          </w:p>
        </w:tc>
        <w:tc>
          <w:tcPr>
            <w:tcW w:w="1530" w:type="dxa"/>
          </w:tcPr>
          <w:p w:rsidR="00DC56F4" w:rsidRPr="001D6ECB" w:rsidRDefault="00DC56F4" w:rsidP="00DC56F4">
            <w:pPr>
              <w:jc w:val="center"/>
              <w:rPr>
                <w:b/>
                <w:bCs/>
                <w:sz w:val="24"/>
                <w:szCs w:val="24"/>
              </w:rPr>
            </w:pPr>
          </w:p>
        </w:tc>
        <w:tc>
          <w:tcPr>
            <w:tcW w:w="900" w:type="dxa"/>
          </w:tcPr>
          <w:p w:rsidR="00DC56F4" w:rsidRPr="001D6ECB" w:rsidRDefault="00DC56F4" w:rsidP="00DC56F4">
            <w:pPr>
              <w:rPr>
                <w:b/>
                <w:bCs/>
                <w:sz w:val="24"/>
                <w:szCs w:val="24"/>
              </w:rPr>
            </w:pPr>
            <w:r w:rsidRPr="001D6ECB">
              <w:rPr>
                <w:b/>
                <w:bCs/>
                <w:sz w:val="24"/>
                <w:szCs w:val="24"/>
              </w:rPr>
              <w:t>500</w:t>
            </w:r>
          </w:p>
        </w:tc>
        <w:tc>
          <w:tcPr>
            <w:tcW w:w="1080" w:type="dxa"/>
          </w:tcPr>
          <w:p w:rsidR="00DC56F4" w:rsidRPr="001D6ECB" w:rsidRDefault="00DC56F4" w:rsidP="00DC56F4">
            <w:pPr>
              <w:rPr>
                <w:b/>
                <w:bCs/>
                <w:sz w:val="24"/>
                <w:szCs w:val="24"/>
              </w:rPr>
            </w:pPr>
            <w:r w:rsidRPr="001D6ECB">
              <w:rPr>
                <w:b/>
                <w:bCs/>
                <w:sz w:val="24"/>
                <w:szCs w:val="24"/>
              </w:rPr>
              <w:t>13 Nov.</w:t>
            </w:r>
          </w:p>
        </w:tc>
        <w:tc>
          <w:tcPr>
            <w:tcW w:w="990" w:type="dxa"/>
          </w:tcPr>
          <w:p w:rsidR="00DC56F4" w:rsidRPr="001D6ECB" w:rsidRDefault="00DC56F4" w:rsidP="00DC56F4">
            <w:pPr>
              <w:jc w:val="center"/>
              <w:rPr>
                <w:b/>
                <w:bCs/>
                <w:sz w:val="24"/>
                <w:szCs w:val="24"/>
              </w:rPr>
            </w:pPr>
            <w:r w:rsidRPr="001D6ECB">
              <w:rPr>
                <w:b/>
                <w:bCs/>
                <w:sz w:val="24"/>
                <w:szCs w:val="24"/>
              </w:rPr>
              <w:t>70</w:t>
            </w:r>
          </w:p>
        </w:tc>
        <w:tc>
          <w:tcPr>
            <w:tcW w:w="1980" w:type="dxa"/>
          </w:tcPr>
          <w:p w:rsidR="00DC56F4" w:rsidRPr="001D6ECB" w:rsidRDefault="00DC56F4" w:rsidP="00DC56F4">
            <w:pPr>
              <w:jc w:val="center"/>
              <w:rPr>
                <w:b/>
                <w:bCs/>
                <w:sz w:val="24"/>
                <w:szCs w:val="24"/>
              </w:rPr>
            </w:pPr>
            <w:r w:rsidRPr="001D6ECB">
              <w:rPr>
                <w:b/>
                <w:bCs/>
                <w:sz w:val="24"/>
                <w:szCs w:val="24"/>
              </w:rPr>
              <w:t xml:space="preserve">Goal (1S) </w:t>
            </w:r>
          </w:p>
        </w:tc>
        <w:tc>
          <w:tcPr>
            <w:tcW w:w="1260" w:type="dxa"/>
          </w:tcPr>
          <w:p w:rsidR="00DC56F4" w:rsidRPr="001D6ECB" w:rsidRDefault="00DC56F4" w:rsidP="00DC56F4">
            <w:pPr>
              <w:jc w:val="center"/>
              <w:rPr>
                <w:b/>
                <w:bCs/>
                <w:sz w:val="24"/>
                <w:szCs w:val="24"/>
              </w:rPr>
            </w:pPr>
            <w:r w:rsidRPr="001D6ECB">
              <w:rPr>
                <w:b/>
                <w:bCs/>
                <w:sz w:val="24"/>
                <w:szCs w:val="24"/>
              </w:rPr>
              <w:t>10</w:t>
            </w:r>
          </w:p>
        </w:tc>
        <w:tc>
          <w:tcPr>
            <w:tcW w:w="1170" w:type="dxa"/>
          </w:tcPr>
          <w:p w:rsidR="00DC56F4" w:rsidRPr="001D6ECB" w:rsidRDefault="00DC56F4" w:rsidP="00DC56F4">
            <w:pPr>
              <w:jc w:val="center"/>
              <w:rPr>
                <w:b/>
                <w:bCs/>
                <w:sz w:val="24"/>
                <w:szCs w:val="24"/>
              </w:rPr>
            </w:pPr>
            <w:r w:rsidRPr="001D6ECB">
              <w:rPr>
                <w:b/>
                <w:bCs/>
                <w:sz w:val="24"/>
                <w:szCs w:val="24"/>
              </w:rPr>
              <w:t>86</w:t>
            </w:r>
          </w:p>
        </w:tc>
        <w:tc>
          <w:tcPr>
            <w:tcW w:w="990" w:type="dxa"/>
          </w:tcPr>
          <w:p w:rsidR="00DC56F4" w:rsidRPr="001D6ECB" w:rsidRDefault="00DC56F4" w:rsidP="00DC56F4">
            <w:pPr>
              <w:jc w:val="center"/>
              <w:rPr>
                <w:b/>
                <w:bCs/>
                <w:sz w:val="24"/>
                <w:szCs w:val="24"/>
              </w:rPr>
            </w:pPr>
            <w:r w:rsidRPr="001D6ECB">
              <w:rPr>
                <w:b/>
                <w:bCs/>
                <w:sz w:val="24"/>
                <w:szCs w:val="24"/>
              </w:rPr>
              <w:t>1990</w:t>
            </w:r>
          </w:p>
        </w:tc>
      </w:tr>
      <w:tr w:rsidR="00DC56F4" w:rsidRPr="001D6ECB" w:rsidTr="00363C9A">
        <w:tc>
          <w:tcPr>
            <w:tcW w:w="1440" w:type="dxa"/>
          </w:tcPr>
          <w:p w:rsidR="00DC56F4" w:rsidRPr="001D6ECB" w:rsidRDefault="00DC56F4" w:rsidP="00DC56F4">
            <w:pPr>
              <w:jc w:val="center"/>
              <w:rPr>
                <w:b/>
                <w:bCs/>
                <w:sz w:val="24"/>
                <w:szCs w:val="24"/>
              </w:rPr>
            </w:pPr>
          </w:p>
        </w:tc>
        <w:tc>
          <w:tcPr>
            <w:tcW w:w="1530" w:type="dxa"/>
          </w:tcPr>
          <w:p w:rsidR="00DC56F4" w:rsidRPr="001D6ECB" w:rsidRDefault="00DC56F4" w:rsidP="00DC56F4">
            <w:pPr>
              <w:jc w:val="center"/>
              <w:rPr>
                <w:b/>
                <w:bCs/>
                <w:sz w:val="24"/>
                <w:szCs w:val="24"/>
              </w:rPr>
            </w:pPr>
          </w:p>
        </w:tc>
        <w:tc>
          <w:tcPr>
            <w:tcW w:w="900" w:type="dxa"/>
          </w:tcPr>
          <w:p w:rsidR="00DC56F4" w:rsidRPr="001D6ECB" w:rsidRDefault="00DC56F4" w:rsidP="00DC56F4">
            <w:pPr>
              <w:rPr>
                <w:sz w:val="24"/>
                <w:szCs w:val="24"/>
              </w:rPr>
            </w:pPr>
          </w:p>
        </w:tc>
        <w:tc>
          <w:tcPr>
            <w:tcW w:w="1080" w:type="dxa"/>
            <w:tcBorders>
              <w:right w:val="single" w:sz="4" w:space="0" w:color="auto"/>
            </w:tcBorders>
          </w:tcPr>
          <w:p w:rsidR="00DC56F4" w:rsidRPr="001D6ECB" w:rsidRDefault="00DC56F4" w:rsidP="00DC56F4">
            <w:pPr>
              <w:rPr>
                <w:b/>
                <w:bCs/>
                <w:sz w:val="24"/>
                <w:szCs w:val="24"/>
              </w:rPr>
            </w:pPr>
          </w:p>
        </w:tc>
        <w:tc>
          <w:tcPr>
            <w:tcW w:w="990" w:type="dxa"/>
            <w:tcBorders>
              <w:left w:val="single" w:sz="4" w:space="0" w:color="auto"/>
              <w:right w:val="single" w:sz="4" w:space="0" w:color="auto"/>
            </w:tcBorders>
          </w:tcPr>
          <w:p w:rsidR="00DC56F4" w:rsidRPr="001D6ECB" w:rsidRDefault="00DC56F4" w:rsidP="00DC56F4">
            <w:pPr>
              <w:jc w:val="center"/>
              <w:rPr>
                <w:sz w:val="24"/>
                <w:szCs w:val="24"/>
              </w:rPr>
            </w:pPr>
          </w:p>
        </w:tc>
        <w:tc>
          <w:tcPr>
            <w:tcW w:w="1980" w:type="dxa"/>
            <w:tcBorders>
              <w:left w:val="single" w:sz="4" w:space="0" w:color="auto"/>
              <w:right w:val="single" w:sz="4" w:space="0" w:color="auto"/>
            </w:tcBorders>
          </w:tcPr>
          <w:p w:rsidR="00DC56F4" w:rsidRPr="001D6ECB" w:rsidRDefault="00DC56F4" w:rsidP="00DC56F4">
            <w:pPr>
              <w:jc w:val="center"/>
              <w:rPr>
                <w:sz w:val="24"/>
                <w:szCs w:val="24"/>
              </w:rPr>
            </w:pPr>
          </w:p>
        </w:tc>
        <w:tc>
          <w:tcPr>
            <w:tcW w:w="1260" w:type="dxa"/>
            <w:tcBorders>
              <w:left w:val="single" w:sz="4" w:space="0" w:color="auto"/>
            </w:tcBorders>
          </w:tcPr>
          <w:p w:rsidR="00DC56F4" w:rsidRPr="001D6ECB" w:rsidRDefault="00DC56F4" w:rsidP="00DC56F4">
            <w:pPr>
              <w:jc w:val="center"/>
              <w:rPr>
                <w:b/>
                <w:bCs/>
                <w:sz w:val="24"/>
                <w:szCs w:val="24"/>
              </w:rPr>
            </w:pPr>
          </w:p>
        </w:tc>
        <w:tc>
          <w:tcPr>
            <w:tcW w:w="1170" w:type="dxa"/>
          </w:tcPr>
          <w:p w:rsidR="00DC56F4" w:rsidRPr="001D6ECB" w:rsidRDefault="00DC56F4" w:rsidP="00DC56F4">
            <w:pPr>
              <w:jc w:val="center"/>
              <w:rPr>
                <w:b/>
                <w:bCs/>
                <w:sz w:val="24"/>
                <w:szCs w:val="24"/>
              </w:rPr>
            </w:pPr>
          </w:p>
        </w:tc>
        <w:tc>
          <w:tcPr>
            <w:tcW w:w="990" w:type="dxa"/>
          </w:tcPr>
          <w:p w:rsidR="00DC56F4" w:rsidRPr="001D6ECB" w:rsidRDefault="00DC56F4" w:rsidP="00DC56F4">
            <w:pPr>
              <w:jc w:val="center"/>
              <w:rPr>
                <w:b/>
                <w:bCs/>
                <w:sz w:val="24"/>
                <w:szCs w:val="24"/>
              </w:rPr>
            </w:pPr>
          </w:p>
        </w:tc>
      </w:tr>
      <w:tr w:rsidR="00DC56F4" w:rsidRPr="001D6ECB" w:rsidTr="00363C9A">
        <w:tc>
          <w:tcPr>
            <w:tcW w:w="2970" w:type="dxa"/>
            <w:gridSpan w:val="2"/>
          </w:tcPr>
          <w:p w:rsidR="00DC56F4" w:rsidRPr="001D6ECB" w:rsidRDefault="00DC56F4" w:rsidP="00DC56F4">
            <w:pPr>
              <w:rPr>
                <w:b/>
                <w:bCs/>
                <w:sz w:val="24"/>
                <w:szCs w:val="24"/>
              </w:rPr>
            </w:pPr>
            <w:r w:rsidRPr="001D6ECB">
              <w:rPr>
                <w:b/>
                <w:bCs/>
                <w:sz w:val="24"/>
                <w:szCs w:val="24"/>
              </w:rPr>
              <w:t>Grand Mean</w:t>
            </w:r>
          </w:p>
        </w:tc>
        <w:tc>
          <w:tcPr>
            <w:tcW w:w="900" w:type="dxa"/>
            <w:tcBorders>
              <w:right w:val="single" w:sz="4" w:space="0" w:color="auto"/>
            </w:tcBorders>
          </w:tcPr>
          <w:p w:rsidR="00DC56F4" w:rsidRPr="001D6ECB" w:rsidRDefault="00DC56F4" w:rsidP="00DC56F4">
            <w:pPr>
              <w:rPr>
                <w:b/>
                <w:bCs/>
                <w:sz w:val="24"/>
                <w:szCs w:val="24"/>
              </w:rPr>
            </w:pPr>
            <w:r w:rsidRPr="001D6ECB">
              <w:rPr>
                <w:b/>
                <w:bCs/>
                <w:sz w:val="24"/>
                <w:szCs w:val="24"/>
              </w:rPr>
              <w:t>500</w:t>
            </w:r>
          </w:p>
        </w:tc>
        <w:tc>
          <w:tcPr>
            <w:tcW w:w="1080" w:type="dxa"/>
            <w:tcBorders>
              <w:left w:val="single" w:sz="4" w:space="0" w:color="auto"/>
              <w:right w:val="single" w:sz="4" w:space="0" w:color="auto"/>
            </w:tcBorders>
          </w:tcPr>
          <w:p w:rsidR="00DC56F4" w:rsidRPr="001D6ECB" w:rsidRDefault="00DC56F4" w:rsidP="00DC56F4">
            <w:pPr>
              <w:rPr>
                <w:b/>
                <w:bCs/>
                <w:sz w:val="24"/>
                <w:szCs w:val="24"/>
              </w:rPr>
            </w:pPr>
            <w:r w:rsidRPr="001D6ECB">
              <w:rPr>
                <w:b/>
                <w:bCs/>
                <w:sz w:val="24"/>
                <w:szCs w:val="24"/>
              </w:rPr>
              <w:t>13 Nov.</w:t>
            </w:r>
          </w:p>
        </w:tc>
        <w:tc>
          <w:tcPr>
            <w:tcW w:w="990" w:type="dxa"/>
            <w:tcBorders>
              <w:left w:val="single" w:sz="4" w:space="0" w:color="auto"/>
              <w:right w:val="single" w:sz="4" w:space="0" w:color="auto"/>
            </w:tcBorders>
          </w:tcPr>
          <w:p w:rsidR="00DC56F4" w:rsidRPr="001D6ECB" w:rsidRDefault="00DC56F4" w:rsidP="00DC56F4">
            <w:pPr>
              <w:jc w:val="center"/>
              <w:rPr>
                <w:b/>
                <w:bCs/>
                <w:sz w:val="24"/>
                <w:szCs w:val="24"/>
              </w:rPr>
            </w:pPr>
            <w:r w:rsidRPr="001D6ECB">
              <w:rPr>
                <w:b/>
                <w:bCs/>
                <w:sz w:val="24"/>
                <w:szCs w:val="24"/>
              </w:rPr>
              <w:t>75</w:t>
            </w:r>
          </w:p>
        </w:tc>
        <w:tc>
          <w:tcPr>
            <w:tcW w:w="1980" w:type="dxa"/>
            <w:tcBorders>
              <w:left w:val="single" w:sz="4" w:space="0" w:color="auto"/>
              <w:right w:val="single" w:sz="4" w:space="0" w:color="auto"/>
            </w:tcBorders>
          </w:tcPr>
          <w:p w:rsidR="00DC56F4" w:rsidRPr="001D6ECB" w:rsidRDefault="00DC56F4" w:rsidP="00DC56F4">
            <w:pPr>
              <w:jc w:val="center"/>
              <w:rPr>
                <w:b/>
                <w:bCs/>
                <w:sz w:val="24"/>
                <w:szCs w:val="24"/>
              </w:rPr>
            </w:pPr>
            <w:r w:rsidRPr="001D6ECB">
              <w:rPr>
                <w:b/>
                <w:bCs/>
                <w:sz w:val="24"/>
                <w:szCs w:val="24"/>
              </w:rPr>
              <w:t xml:space="preserve">Goal (1S) </w:t>
            </w:r>
          </w:p>
        </w:tc>
        <w:tc>
          <w:tcPr>
            <w:tcW w:w="1260" w:type="dxa"/>
            <w:tcBorders>
              <w:left w:val="single" w:sz="4" w:space="0" w:color="auto"/>
            </w:tcBorders>
          </w:tcPr>
          <w:p w:rsidR="00DC56F4" w:rsidRPr="001D6ECB" w:rsidRDefault="00DC56F4" w:rsidP="00DC56F4">
            <w:pPr>
              <w:jc w:val="center"/>
              <w:rPr>
                <w:b/>
                <w:bCs/>
                <w:sz w:val="24"/>
                <w:szCs w:val="24"/>
              </w:rPr>
            </w:pPr>
            <w:r w:rsidRPr="001D6ECB">
              <w:rPr>
                <w:b/>
                <w:bCs/>
                <w:sz w:val="24"/>
                <w:szCs w:val="24"/>
              </w:rPr>
              <w:t>10</w:t>
            </w:r>
          </w:p>
        </w:tc>
        <w:tc>
          <w:tcPr>
            <w:tcW w:w="1170" w:type="dxa"/>
          </w:tcPr>
          <w:p w:rsidR="00DC56F4" w:rsidRPr="001D6ECB" w:rsidRDefault="00DC56F4" w:rsidP="00DC56F4">
            <w:pPr>
              <w:jc w:val="center"/>
              <w:rPr>
                <w:b/>
                <w:bCs/>
                <w:sz w:val="24"/>
                <w:szCs w:val="24"/>
              </w:rPr>
            </w:pPr>
            <w:r w:rsidRPr="001D6ECB">
              <w:rPr>
                <w:b/>
                <w:bCs/>
                <w:sz w:val="24"/>
                <w:szCs w:val="24"/>
              </w:rPr>
              <w:t>86</w:t>
            </w:r>
          </w:p>
        </w:tc>
        <w:tc>
          <w:tcPr>
            <w:tcW w:w="990" w:type="dxa"/>
          </w:tcPr>
          <w:p w:rsidR="00DC56F4" w:rsidRPr="001D6ECB" w:rsidRDefault="00DC56F4" w:rsidP="00DC56F4">
            <w:pPr>
              <w:jc w:val="center"/>
              <w:rPr>
                <w:b/>
                <w:bCs/>
                <w:sz w:val="24"/>
                <w:szCs w:val="24"/>
              </w:rPr>
            </w:pPr>
            <w:r w:rsidRPr="001D6ECB">
              <w:rPr>
                <w:b/>
                <w:bCs/>
                <w:sz w:val="24"/>
                <w:szCs w:val="24"/>
              </w:rPr>
              <w:t>2133</w:t>
            </w:r>
          </w:p>
        </w:tc>
      </w:tr>
      <w:tr w:rsidR="00DC56F4" w:rsidRPr="001D6ECB" w:rsidTr="00363C9A">
        <w:tc>
          <w:tcPr>
            <w:tcW w:w="11340" w:type="dxa"/>
            <w:gridSpan w:val="9"/>
          </w:tcPr>
          <w:p w:rsidR="00DC56F4" w:rsidRPr="001D6ECB" w:rsidRDefault="00DC56F4" w:rsidP="00DC56F4">
            <w:pPr>
              <w:jc w:val="center"/>
              <w:rPr>
                <w:b/>
                <w:bCs/>
                <w:sz w:val="24"/>
                <w:szCs w:val="24"/>
              </w:rPr>
            </w:pPr>
          </w:p>
          <w:p w:rsidR="00DC56F4" w:rsidRPr="001D6ECB" w:rsidRDefault="00DC56F4" w:rsidP="00A35144">
            <w:pPr>
              <w:pStyle w:val="ListParagraph"/>
              <w:numPr>
                <w:ilvl w:val="0"/>
                <w:numId w:val="45"/>
              </w:numPr>
              <w:jc w:val="center"/>
              <w:rPr>
                <w:b/>
                <w:bCs/>
                <w:sz w:val="24"/>
                <w:szCs w:val="24"/>
              </w:rPr>
            </w:pPr>
            <w:r w:rsidRPr="001D6ECB">
              <w:rPr>
                <w:b/>
                <w:bCs/>
                <w:sz w:val="24"/>
                <w:szCs w:val="24"/>
              </w:rPr>
              <w:t>Reference Site (</w:t>
            </w:r>
            <w:proofErr w:type="spellStart"/>
            <w:r w:rsidRPr="001D6ECB">
              <w:rPr>
                <w:b/>
                <w:bCs/>
                <w:sz w:val="24"/>
                <w:szCs w:val="24"/>
              </w:rPr>
              <w:t>Hudeiba</w:t>
            </w:r>
            <w:proofErr w:type="spellEnd"/>
            <w:r w:rsidRPr="001D6ECB">
              <w:rPr>
                <w:b/>
                <w:bCs/>
                <w:sz w:val="24"/>
                <w:szCs w:val="24"/>
              </w:rPr>
              <w:t xml:space="preserve"> Research Farm)</w:t>
            </w:r>
          </w:p>
        </w:tc>
      </w:tr>
      <w:tr w:rsidR="00DC56F4" w:rsidRPr="001D6ECB" w:rsidTr="00363C9A">
        <w:tc>
          <w:tcPr>
            <w:tcW w:w="1440" w:type="dxa"/>
          </w:tcPr>
          <w:p w:rsidR="00DC56F4" w:rsidRPr="001D6ECB" w:rsidRDefault="00DC56F4" w:rsidP="00DC56F4">
            <w:pPr>
              <w:jc w:val="center"/>
              <w:rPr>
                <w:sz w:val="24"/>
                <w:szCs w:val="24"/>
              </w:rPr>
            </w:pPr>
            <w:r w:rsidRPr="001D6ECB">
              <w:rPr>
                <w:sz w:val="24"/>
                <w:szCs w:val="24"/>
              </w:rPr>
              <w:t>On-Station</w:t>
            </w:r>
          </w:p>
        </w:tc>
        <w:tc>
          <w:tcPr>
            <w:tcW w:w="1530" w:type="dxa"/>
          </w:tcPr>
          <w:p w:rsidR="00DC56F4" w:rsidRPr="001D6ECB" w:rsidRDefault="00DC56F4" w:rsidP="00DC56F4">
            <w:pPr>
              <w:jc w:val="center"/>
              <w:rPr>
                <w:sz w:val="24"/>
                <w:szCs w:val="24"/>
              </w:rPr>
            </w:pPr>
            <w:r w:rsidRPr="001D6ECB">
              <w:rPr>
                <w:sz w:val="24"/>
                <w:szCs w:val="24"/>
              </w:rPr>
              <w:t xml:space="preserve">Wad </w:t>
            </w:r>
            <w:proofErr w:type="spellStart"/>
            <w:r w:rsidRPr="001D6ECB">
              <w:rPr>
                <w:sz w:val="24"/>
                <w:szCs w:val="24"/>
              </w:rPr>
              <w:t>hamid</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15 Nov.</w:t>
            </w:r>
          </w:p>
        </w:tc>
        <w:tc>
          <w:tcPr>
            <w:tcW w:w="990" w:type="dxa"/>
          </w:tcPr>
          <w:p w:rsidR="00DC56F4" w:rsidRPr="001D6ECB" w:rsidRDefault="00DC56F4" w:rsidP="00DC56F4">
            <w:pPr>
              <w:jc w:val="center"/>
              <w:rPr>
                <w:sz w:val="24"/>
                <w:szCs w:val="24"/>
              </w:rPr>
            </w:pPr>
            <w:r w:rsidRPr="001D6ECB">
              <w:rPr>
                <w:sz w:val="24"/>
                <w:szCs w:val="24"/>
              </w:rPr>
              <w:t>80</w:t>
            </w:r>
          </w:p>
        </w:tc>
        <w:tc>
          <w:tcPr>
            <w:tcW w:w="1980" w:type="dxa"/>
          </w:tcPr>
          <w:p w:rsidR="00DC56F4" w:rsidRPr="001D6ECB" w:rsidRDefault="00DC56F4" w:rsidP="00DC56F4">
            <w:pPr>
              <w:jc w:val="center"/>
              <w:rPr>
                <w:sz w:val="24"/>
                <w:szCs w:val="24"/>
              </w:rPr>
            </w:pPr>
            <w:r w:rsidRPr="001D6ECB">
              <w:rPr>
                <w:sz w:val="24"/>
                <w:szCs w:val="24"/>
              </w:rPr>
              <w:t>Goal (1S)  + 1HW</w:t>
            </w:r>
          </w:p>
        </w:tc>
        <w:tc>
          <w:tcPr>
            <w:tcW w:w="1260" w:type="dxa"/>
          </w:tcPr>
          <w:p w:rsidR="00DC56F4" w:rsidRPr="001D6ECB" w:rsidRDefault="00DC56F4" w:rsidP="00DC56F4">
            <w:pPr>
              <w:jc w:val="center"/>
              <w:rPr>
                <w:sz w:val="24"/>
                <w:szCs w:val="24"/>
              </w:rPr>
            </w:pPr>
            <w:r w:rsidRPr="001D6ECB">
              <w:rPr>
                <w:sz w:val="24"/>
                <w:szCs w:val="24"/>
              </w:rPr>
              <w:t>8</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3313</w:t>
            </w:r>
          </w:p>
        </w:tc>
      </w:tr>
      <w:tr w:rsidR="00DC56F4" w:rsidRPr="001D6ECB" w:rsidTr="00363C9A">
        <w:tc>
          <w:tcPr>
            <w:tcW w:w="1440" w:type="dxa"/>
          </w:tcPr>
          <w:p w:rsidR="00DC56F4" w:rsidRPr="001D6ECB" w:rsidRDefault="00DC56F4" w:rsidP="00DC56F4">
            <w:pPr>
              <w:jc w:val="center"/>
              <w:rPr>
                <w:sz w:val="24"/>
                <w:szCs w:val="24"/>
              </w:rPr>
            </w:pPr>
            <w:r w:rsidRPr="001D6ECB">
              <w:rPr>
                <w:sz w:val="24"/>
                <w:szCs w:val="24"/>
              </w:rPr>
              <w:t>On-Station</w:t>
            </w:r>
          </w:p>
        </w:tc>
        <w:tc>
          <w:tcPr>
            <w:tcW w:w="1530" w:type="dxa"/>
          </w:tcPr>
          <w:p w:rsidR="00DC56F4" w:rsidRPr="001D6ECB" w:rsidRDefault="00DC56F4" w:rsidP="00DC56F4">
            <w:pPr>
              <w:jc w:val="center"/>
              <w:rPr>
                <w:sz w:val="24"/>
                <w:szCs w:val="24"/>
              </w:rPr>
            </w:pPr>
            <w:proofErr w:type="spellStart"/>
            <w:r w:rsidRPr="001D6ECB">
              <w:rPr>
                <w:sz w:val="24"/>
                <w:szCs w:val="24"/>
              </w:rPr>
              <w:t>Borgeig</w:t>
            </w:r>
            <w:proofErr w:type="spellEnd"/>
          </w:p>
        </w:tc>
        <w:tc>
          <w:tcPr>
            <w:tcW w:w="900" w:type="dxa"/>
          </w:tcPr>
          <w:p w:rsidR="00DC56F4" w:rsidRPr="001D6ECB" w:rsidRDefault="00DC56F4" w:rsidP="00DC56F4">
            <w:pPr>
              <w:rPr>
                <w:sz w:val="24"/>
                <w:szCs w:val="24"/>
              </w:rPr>
            </w:pPr>
            <w:r w:rsidRPr="001D6ECB">
              <w:rPr>
                <w:sz w:val="24"/>
                <w:szCs w:val="24"/>
              </w:rPr>
              <w:t>500</w:t>
            </w:r>
          </w:p>
        </w:tc>
        <w:tc>
          <w:tcPr>
            <w:tcW w:w="1080" w:type="dxa"/>
          </w:tcPr>
          <w:p w:rsidR="00DC56F4" w:rsidRPr="001D6ECB" w:rsidRDefault="00DC56F4" w:rsidP="00DC56F4">
            <w:pPr>
              <w:rPr>
                <w:sz w:val="24"/>
                <w:szCs w:val="24"/>
              </w:rPr>
            </w:pPr>
            <w:r w:rsidRPr="001D6ECB">
              <w:rPr>
                <w:sz w:val="24"/>
                <w:szCs w:val="24"/>
              </w:rPr>
              <w:t>15 Nov.</w:t>
            </w:r>
          </w:p>
        </w:tc>
        <w:tc>
          <w:tcPr>
            <w:tcW w:w="990" w:type="dxa"/>
          </w:tcPr>
          <w:p w:rsidR="00DC56F4" w:rsidRPr="001D6ECB" w:rsidRDefault="00DC56F4" w:rsidP="00DC56F4">
            <w:pPr>
              <w:jc w:val="center"/>
              <w:rPr>
                <w:sz w:val="24"/>
                <w:szCs w:val="24"/>
              </w:rPr>
            </w:pPr>
            <w:r w:rsidRPr="001D6ECB">
              <w:rPr>
                <w:sz w:val="24"/>
                <w:szCs w:val="24"/>
              </w:rPr>
              <w:t>70</w:t>
            </w:r>
          </w:p>
        </w:tc>
        <w:tc>
          <w:tcPr>
            <w:tcW w:w="1980" w:type="dxa"/>
          </w:tcPr>
          <w:p w:rsidR="00DC56F4" w:rsidRPr="001D6ECB" w:rsidRDefault="00DC56F4" w:rsidP="00DC56F4">
            <w:pPr>
              <w:jc w:val="center"/>
              <w:rPr>
                <w:sz w:val="24"/>
                <w:szCs w:val="24"/>
              </w:rPr>
            </w:pPr>
            <w:r w:rsidRPr="001D6ECB">
              <w:rPr>
                <w:sz w:val="24"/>
                <w:szCs w:val="24"/>
              </w:rPr>
              <w:t>Goal (1S)  + 1HW</w:t>
            </w:r>
          </w:p>
        </w:tc>
        <w:tc>
          <w:tcPr>
            <w:tcW w:w="1260" w:type="dxa"/>
          </w:tcPr>
          <w:p w:rsidR="00DC56F4" w:rsidRPr="001D6ECB" w:rsidRDefault="00DC56F4" w:rsidP="00DC56F4">
            <w:pPr>
              <w:jc w:val="center"/>
              <w:rPr>
                <w:sz w:val="24"/>
                <w:szCs w:val="24"/>
              </w:rPr>
            </w:pPr>
            <w:r w:rsidRPr="001D6ECB">
              <w:rPr>
                <w:sz w:val="24"/>
                <w:szCs w:val="24"/>
              </w:rPr>
              <w:t>9</w:t>
            </w:r>
          </w:p>
        </w:tc>
        <w:tc>
          <w:tcPr>
            <w:tcW w:w="1170" w:type="dxa"/>
          </w:tcPr>
          <w:p w:rsidR="00DC56F4" w:rsidRPr="001D6ECB" w:rsidRDefault="00DC56F4" w:rsidP="00DC56F4">
            <w:pPr>
              <w:jc w:val="center"/>
              <w:rPr>
                <w:sz w:val="24"/>
                <w:szCs w:val="24"/>
              </w:rPr>
            </w:pPr>
            <w:r w:rsidRPr="001D6ECB">
              <w:rPr>
                <w:sz w:val="24"/>
                <w:szCs w:val="24"/>
              </w:rPr>
              <w:t>86</w:t>
            </w:r>
          </w:p>
        </w:tc>
        <w:tc>
          <w:tcPr>
            <w:tcW w:w="990" w:type="dxa"/>
          </w:tcPr>
          <w:p w:rsidR="00DC56F4" w:rsidRPr="001D6ECB" w:rsidRDefault="00DC56F4" w:rsidP="00DC56F4">
            <w:pPr>
              <w:jc w:val="center"/>
              <w:rPr>
                <w:sz w:val="24"/>
                <w:szCs w:val="24"/>
              </w:rPr>
            </w:pPr>
            <w:r w:rsidRPr="001D6ECB">
              <w:rPr>
                <w:sz w:val="24"/>
                <w:szCs w:val="24"/>
              </w:rPr>
              <w:t>2283</w:t>
            </w:r>
          </w:p>
        </w:tc>
      </w:tr>
      <w:tr w:rsidR="00DC56F4" w:rsidRPr="001D6ECB" w:rsidTr="00363C9A">
        <w:tc>
          <w:tcPr>
            <w:tcW w:w="1440" w:type="dxa"/>
          </w:tcPr>
          <w:p w:rsidR="00DC56F4" w:rsidRPr="001D6ECB" w:rsidRDefault="00DC56F4" w:rsidP="00DC56F4">
            <w:pPr>
              <w:jc w:val="center"/>
              <w:rPr>
                <w:b/>
                <w:bCs/>
                <w:sz w:val="24"/>
                <w:szCs w:val="24"/>
              </w:rPr>
            </w:pPr>
            <w:r w:rsidRPr="001D6ECB">
              <w:rPr>
                <w:b/>
                <w:bCs/>
                <w:sz w:val="24"/>
                <w:szCs w:val="24"/>
              </w:rPr>
              <w:t>Mean</w:t>
            </w:r>
          </w:p>
        </w:tc>
        <w:tc>
          <w:tcPr>
            <w:tcW w:w="1530" w:type="dxa"/>
          </w:tcPr>
          <w:p w:rsidR="00DC56F4" w:rsidRPr="001D6ECB" w:rsidRDefault="00DC56F4" w:rsidP="00DC56F4">
            <w:pPr>
              <w:jc w:val="center"/>
              <w:rPr>
                <w:b/>
                <w:bCs/>
                <w:sz w:val="24"/>
                <w:szCs w:val="24"/>
              </w:rPr>
            </w:pPr>
          </w:p>
        </w:tc>
        <w:tc>
          <w:tcPr>
            <w:tcW w:w="900" w:type="dxa"/>
          </w:tcPr>
          <w:p w:rsidR="00DC56F4" w:rsidRPr="001D6ECB" w:rsidRDefault="00DC56F4" w:rsidP="00DC56F4">
            <w:pPr>
              <w:rPr>
                <w:b/>
                <w:bCs/>
                <w:sz w:val="24"/>
                <w:szCs w:val="24"/>
              </w:rPr>
            </w:pPr>
            <w:r w:rsidRPr="001D6ECB">
              <w:rPr>
                <w:b/>
                <w:bCs/>
                <w:sz w:val="24"/>
                <w:szCs w:val="24"/>
              </w:rPr>
              <w:t>500</w:t>
            </w:r>
          </w:p>
        </w:tc>
        <w:tc>
          <w:tcPr>
            <w:tcW w:w="1080" w:type="dxa"/>
          </w:tcPr>
          <w:p w:rsidR="00DC56F4" w:rsidRPr="001D6ECB" w:rsidRDefault="00DC56F4" w:rsidP="00DC56F4">
            <w:pPr>
              <w:rPr>
                <w:b/>
                <w:bCs/>
                <w:sz w:val="24"/>
                <w:szCs w:val="24"/>
              </w:rPr>
            </w:pPr>
            <w:r w:rsidRPr="001D6ECB">
              <w:rPr>
                <w:b/>
                <w:bCs/>
                <w:sz w:val="24"/>
                <w:szCs w:val="24"/>
              </w:rPr>
              <w:t>15 Nov.</w:t>
            </w:r>
          </w:p>
        </w:tc>
        <w:tc>
          <w:tcPr>
            <w:tcW w:w="990" w:type="dxa"/>
          </w:tcPr>
          <w:p w:rsidR="00DC56F4" w:rsidRPr="001D6ECB" w:rsidRDefault="00DC56F4" w:rsidP="00DC56F4">
            <w:pPr>
              <w:jc w:val="center"/>
              <w:rPr>
                <w:b/>
                <w:bCs/>
                <w:sz w:val="24"/>
                <w:szCs w:val="24"/>
              </w:rPr>
            </w:pPr>
            <w:r w:rsidRPr="001D6ECB">
              <w:rPr>
                <w:b/>
                <w:bCs/>
                <w:sz w:val="24"/>
                <w:szCs w:val="24"/>
              </w:rPr>
              <w:t>75</w:t>
            </w:r>
          </w:p>
        </w:tc>
        <w:tc>
          <w:tcPr>
            <w:tcW w:w="1980" w:type="dxa"/>
          </w:tcPr>
          <w:p w:rsidR="00DC56F4" w:rsidRPr="001D6ECB" w:rsidRDefault="00DC56F4" w:rsidP="00DC56F4">
            <w:pPr>
              <w:jc w:val="center"/>
              <w:rPr>
                <w:b/>
                <w:bCs/>
                <w:sz w:val="24"/>
                <w:szCs w:val="24"/>
              </w:rPr>
            </w:pPr>
            <w:r w:rsidRPr="001D6ECB">
              <w:rPr>
                <w:b/>
                <w:bCs/>
                <w:sz w:val="24"/>
                <w:szCs w:val="24"/>
              </w:rPr>
              <w:t>Goal (1S)  + 1HW</w:t>
            </w:r>
          </w:p>
        </w:tc>
        <w:tc>
          <w:tcPr>
            <w:tcW w:w="1260" w:type="dxa"/>
          </w:tcPr>
          <w:p w:rsidR="00DC56F4" w:rsidRPr="001D6ECB" w:rsidRDefault="00DC56F4" w:rsidP="00DC56F4">
            <w:pPr>
              <w:jc w:val="center"/>
              <w:rPr>
                <w:b/>
                <w:bCs/>
                <w:sz w:val="24"/>
                <w:szCs w:val="24"/>
              </w:rPr>
            </w:pPr>
            <w:r w:rsidRPr="001D6ECB">
              <w:rPr>
                <w:b/>
                <w:bCs/>
                <w:sz w:val="24"/>
                <w:szCs w:val="24"/>
              </w:rPr>
              <w:t>8.5</w:t>
            </w:r>
          </w:p>
        </w:tc>
        <w:tc>
          <w:tcPr>
            <w:tcW w:w="1170" w:type="dxa"/>
          </w:tcPr>
          <w:p w:rsidR="00DC56F4" w:rsidRPr="001D6ECB" w:rsidRDefault="00DC56F4" w:rsidP="00DC56F4">
            <w:pPr>
              <w:jc w:val="center"/>
              <w:rPr>
                <w:b/>
                <w:bCs/>
                <w:sz w:val="24"/>
                <w:szCs w:val="24"/>
              </w:rPr>
            </w:pPr>
            <w:r w:rsidRPr="001D6ECB">
              <w:rPr>
                <w:b/>
                <w:bCs/>
                <w:sz w:val="24"/>
                <w:szCs w:val="24"/>
              </w:rPr>
              <w:t>86</w:t>
            </w:r>
          </w:p>
        </w:tc>
        <w:tc>
          <w:tcPr>
            <w:tcW w:w="990" w:type="dxa"/>
          </w:tcPr>
          <w:p w:rsidR="00DC56F4" w:rsidRPr="001D6ECB" w:rsidRDefault="00DC56F4" w:rsidP="00DC56F4">
            <w:pPr>
              <w:jc w:val="center"/>
              <w:rPr>
                <w:b/>
                <w:bCs/>
                <w:sz w:val="24"/>
                <w:szCs w:val="24"/>
              </w:rPr>
            </w:pPr>
            <w:r w:rsidRPr="001D6ECB">
              <w:rPr>
                <w:b/>
                <w:bCs/>
                <w:sz w:val="24"/>
                <w:szCs w:val="24"/>
              </w:rPr>
              <w:t>2798</w:t>
            </w:r>
          </w:p>
        </w:tc>
      </w:tr>
    </w:tbl>
    <w:p w:rsidR="00DC56F4" w:rsidRPr="001D6ECB" w:rsidRDefault="00DC56F4" w:rsidP="00DC56F4">
      <w:pPr>
        <w:rPr>
          <w:rFonts w:ascii="Times New Roman" w:hAnsi="Times New Roman" w:cs="Times New Roman"/>
          <w:i/>
          <w:iCs/>
          <w:sz w:val="24"/>
          <w:szCs w:val="24"/>
        </w:rPr>
      </w:pPr>
      <w:r w:rsidRPr="001D6ECB">
        <w:rPr>
          <w:rFonts w:ascii="Times New Roman" w:hAnsi="Times New Roman" w:cs="Times New Roman"/>
          <w:i/>
          <w:iCs/>
          <w:sz w:val="24"/>
          <w:szCs w:val="24"/>
        </w:rPr>
        <w:t>Notice: S = Spray and HW = Hand weeding.</w:t>
      </w:r>
    </w:p>
    <w:p w:rsidR="00DC56F4" w:rsidRPr="001D6ECB" w:rsidRDefault="00DC56F4" w:rsidP="00DC56F4">
      <w:pPr>
        <w:jc w:val="lowKashida"/>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p>
    <w:p w:rsidR="00DC56F4" w:rsidRPr="001D6ECB" w:rsidRDefault="00DC56F4" w:rsidP="00DC56F4">
      <w:pPr>
        <w:jc w:val="both"/>
        <w:rPr>
          <w:rFonts w:ascii="Times New Roman" w:hAnsi="Times New Roman" w:cs="Times New Roman"/>
          <w:sz w:val="24"/>
          <w:szCs w:val="24"/>
        </w:rPr>
      </w:pPr>
    </w:p>
    <w:p w:rsidR="00DC56F4" w:rsidRPr="001D6ECB" w:rsidRDefault="00DC56F4" w:rsidP="00DC56F4">
      <w:pPr>
        <w:jc w:val="both"/>
        <w:rPr>
          <w:rFonts w:ascii="Times New Roman" w:hAnsi="Times New Roman" w:cs="Times New Roman"/>
          <w:sz w:val="24"/>
          <w:szCs w:val="24"/>
        </w:rPr>
      </w:pPr>
    </w:p>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lastRenderedPageBreak/>
        <w:t>Table (8): Production costs and benefits of chickpea crops, demonstrated at the farm (Lower Atbara) and on-station (</w:t>
      </w:r>
      <w:proofErr w:type="spellStart"/>
      <w:r w:rsidRPr="001D6ECB">
        <w:rPr>
          <w:rFonts w:ascii="Times New Roman" w:hAnsi="Times New Roman" w:cs="Times New Roman"/>
          <w:sz w:val="24"/>
          <w:szCs w:val="24"/>
        </w:rPr>
        <w:t>Hudeiba</w:t>
      </w:r>
      <w:proofErr w:type="spellEnd"/>
      <w:r w:rsidRPr="001D6ECB">
        <w:rPr>
          <w:rFonts w:ascii="Times New Roman" w:hAnsi="Times New Roman" w:cs="Times New Roman"/>
          <w:sz w:val="24"/>
          <w:szCs w:val="24"/>
        </w:rPr>
        <w:t>) levels during 2014/2015 crop season.</w:t>
      </w:r>
    </w:p>
    <w:tbl>
      <w:tblPr>
        <w:tblW w:w="972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162"/>
        <w:gridCol w:w="278"/>
        <w:gridCol w:w="1170"/>
        <w:gridCol w:w="1260"/>
        <w:gridCol w:w="1440"/>
        <w:gridCol w:w="1080"/>
        <w:gridCol w:w="422"/>
        <w:gridCol w:w="568"/>
      </w:tblGrid>
      <w:tr w:rsidR="00DC56F4" w:rsidRPr="001D6ECB" w:rsidTr="00DC56F4">
        <w:trPr>
          <w:trHeight w:val="377"/>
        </w:trPr>
        <w:tc>
          <w:tcPr>
            <w:tcW w:w="2340" w:type="dxa"/>
            <w:tcBorders>
              <w:top w:val="single" w:sz="4" w:space="0" w:color="auto"/>
              <w:left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Item</w:t>
            </w:r>
          </w:p>
        </w:tc>
        <w:tc>
          <w:tcPr>
            <w:tcW w:w="3870" w:type="dxa"/>
            <w:gridSpan w:val="4"/>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Reference Site (</w:t>
            </w:r>
            <w:proofErr w:type="spellStart"/>
            <w:r w:rsidRPr="001D6ECB">
              <w:rPr>
                <w:rFonts w:ascii="Times New Roman" w:hAnsi="Times New Roman" w:cs="Times New Roman"/>
                <w:b/>
                <w:bCs/>
                <w:sz w:val="24"/>
                <w:szCs w:val="24"/>
              </w:rPr>
              <w:t>Hudeiba</w:t>
            </w:r>
            <w:proofErr w:type="spellEnd"/>
            <w:r w:rsidRPr="001D6ECB">
              <w:rPr>
                <w:rFonts w:ascii="Times New Roman" w:hAnsi="Times New Roman" w:cs="Times New Roman"/>
                <w:b/>
                <w:bCs/>
                <w:sz w:val="24"/>
                <w:szCs w:val="24"/>
              </w:rPr>
              <w:t>)</w:t>
            </w:r>
          </w:p>
        </w:tc>
        <w:tc>
          <w:tcPr>
            <w:tcW w:w="3510" w:type="dxa"/>
            <w:gridSpan w:val="4"/>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PF Plots (Lower Atbara)</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p>
        </w:tc>
        <w:tc>
          <w:tcPr>
            <w:tcW w:w="1162"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1448"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3780" w:type="dxa"/>
            <w:gridSpan w:val="3"/>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Variety</w:t>
            </w:r>
          </w:p>
        </w:tc>
        <w:tc>
          <w:tcPr>
            <w:tcW w:w="144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Wad Hamid</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proofErr w:type="spellStart"/>
            <w:r w:rsidRPr="001D6ECB">
              <w:rPr>
                <w:rFonts w:ascii="Times New Roman" w:hAnsi="Times New Roman" w:cs="Times New Roman"/>
                <w:sz w:val="24"/>
                <w:szCs w:val="24"/>
              </w:rPr>
              <w:t>Borgeig</w:t>
            </w:r>
            <w:proofErr w:type="spellEnd"/>
          </w:p>
        </w:tc>
        <w:tc>
          <w:tcPr>
            <w:tcW w:w="126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b/>
                <w:bCs/>
                <w:sz w:val="24"/>
                <w:szCs w:val="24"/>
              </w:rPr>
              <w:t>Mean</w:t>
            </w:r>
          </w:p>
        </w:tc>
        <w:tc>
          <w:tcPr>
            <w:tcW w:w="144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Wad Hamid</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proofErr w:type="spellStart"/>
            <w:r w:rsidRPr="001D6ECB">
              <w:rPr>
                <w:rFonts w:ascii="Times New Roman" w:hAnsi="Times New Roman" w:cs="Times New Roman"/>
                <w:sz w:val="24"/>
                <w:szCs w:val="24"/>
              </w:rPr>
              <w:t>Borgeig</w:t>
            </w:r>
            <w:proofErr w:type="spellEnd"/>
          </w:p>
        </w:tc>
        <w:tc>
          <w:tcPr>
            <w:tcW w:w="99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b/>
                <w:bCs/>
                <w:sz w:val="24"/>
                <w:szCs w:val="24"/>
              </w:rPr>
              <w:t>Mean</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Yield (kg/ha)</w:t>
            </w:r>
          </w:p>
        </w:tc>
        <w:tc>
          <w:tcPr>
            <w:tcW w:w="144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3313</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2283</w:t>
            </w:r>
          </w:p>
        </w:tc>
        <w:tc>
          <w:tcPr>
            <w:tcW w:w="126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2798</w:t>
            </w:r>
          </w:p>
        </w:tc>
        <w:tc>
          <w:tcPr>
            <w:tcW w:w="144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2276</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1990</w:t>
            </w:r>
          </w:p>
        </w:tc>
        <w:tc>
          <w:tcPr>
            <w:tcW w:w="99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2133</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Price (</w:t>
            </w:r>
            <w:proofErr w:type="spellStart"/>
            <w:r w:rsidRPr="001D6ECB">
              <w:rPr>
                <w:rFonts w:ascii="Times New Roman" w:hAnsi="Times New Roman" w:cs="Times New Roman"/>
                <w:sz w:val="24"/>
                <w:szCs w:val="24"/>
              </w:rPr>
              <w:t>Ls</w:t>
            </w:r>
            <w:proofErr w:type="spellEnd"/>
            <w:r w:rsidRPr="001D6ECB">
              <w:rPr>
                <w:rFonts w:ascii="Times New Roman" w:hAnsi="Times New Roman" w:cs="Times New Roman"/>
                <w:sz w:val="24"/>
                <w:szCs w:val="24"/>
              </w:rPr>
              <w:t>/kg)</w:t>
            </w:r>
          </w:p>
        </w:tc>
        <w:tc>
          <w:tcPr>
            <w:tcW w:w="144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3.75</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3.75</w:t>
            </w:r>
          </w:p>
        </w:tc>
        <w:tc>
          <w:tcPr>
            <w:tcW w:w="126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3.75</w:t>
            </w:r>
          </w:p>
        </w:tc>
        <w:tc>
          <w:tcPr>
            <w:tcW w:w="144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3.75</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3.75</w:t>
            </w:r>
          </w:p>
        </w:tc>
        <w:tc>
          <w:tcPr>
            <w:tcW w:w="99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3.75</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Total Benefit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c>
          <w:tcPr>
            <w:tcW w:w="1440" w:type="dxa"/>
            <w:gridSpan w:val="2"/>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12424</w:t>
            </w:r>
          </w:p>
        </w:tc>
        <w:tc>
          <w:tcPr>
            <w:tcW w:w="117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8561</w:t>
            </w:r>
          </w:p>
        </w:tc>
        <w:tc>
          <w:tcPr>
            <w:tcW w:w="126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10492</w:t>
            </w:r>
          </w:p>
        </w:tc>
        <w:tc>
          <w:tcPr>
            <w:tcW w:w="144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8535</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7463</w:t>
            </w:r>
          </w:p>
        </w:tc>
        <w:tc>
          <w:tcPr>
            <w:tcW w:w="990" w:type="dxa"/>
            <w:gridSpan w:val="2"/>
            <w:tcBorders>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7999</w:t>
            </w:r>
          </w:p>
        </w:tc>
      </w:tr>
      <w:tr w:rsidR="00DC56F4" w:rsidRPr="001D6ECB" w:rsidTr="00DC56F4">
        <w:tc>
          <w:tcPr>
            <w:tcW w:w="9720" w:type="dxa"/>
            <w:gridSpan w:val="9"/>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rPr>
                <w:rFonts w:ascii="Times New Roman" w:hAnsi="Times New Roman" w:cs="Times New Roman"/>
                <w:sz w:val="24"/>
                <w:szCs w:val="24"/>
              </w:rPr>
            </w:pPr>
            <w:r w:rsidRPr="001D6ECB">
              <w:rPr>
                <w:rFonts w:ascii="Times New Roman" w:hAnsi="Times New Roman" w:cs="Times New Roman"/>
                <w:b/>
                <w:bCs/>
                <w:sz w:val="24"/>
                <w:szCs w:val="24"/>
              </w:rPr>
              <w:t>Production Costs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Land Preparation</w:t>
            </w:r>
          </w:p>
        </w:tc>
        <w:tc>
          <w:tcPr>
            <w:tcW w:w="144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1071</w:t>
            </w:r>
          </w:p>
        </w:tc>
        <w:tc>
          <w:tcPr>
            <w:tcW w:w="117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1071</w:t>
            </w:r>
          </w:p>
        </w:tc>
        <w:tc>
          <w:tcPr>
            <w:tcW w:w="126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1071</w:t>
            </w:r>
          </w:p>
        </w:tc>
        <w:tc>
          <w:tcPr>
            <w:tcW w:w="144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905</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905</w:t>
            </w:r>
          </w:p>
        </w:tc>
        <w:tc>
          <w:tcPr>
            <w:tcW w:w="99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905</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Seeds</w:t>
            </w:r>
          </w:p>
        </w:tc>
        <w:tc>
          <w:tcPr>
            <w:tcW w:w="144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480</w:t>
            </w:r>
          </w:p>
        </w:tc>
        <w:tc>
          <w:tcPr>
            <w:tcW w:w="117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420</w:t>
            </w:r>
          </w:p>
        </w:tc>
        <w:tc>
          <w:tcPr>
            <w:tcW w:w="126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450</w:t>
            </w:r>
          </w:p>
        </w:tc>
        <w:tc>
          <w:tcPr>
            <w:tcW w:w="144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480</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420</w:t>
            </w:r>
          </w:p>
        </w:tc>
        <w:tc>
          <w:tcPr>
            <w:tcW w:w="99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450</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Fertilizers</w:t>
            </w:r>
          </w:p>
        </w:tc>
        <w:tc>
          <w:tcPr>
            <w:tcW w:w="144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890</w:t>
            </w:r>
          </w:p>
        </w:tc>
        <w:tc>
          <w:tcPr>
            <w:tcW w:w="117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890</w:t>
            </w:r>
          </w:p>
        </w:tc>
        <w:tc>
          <w:tcPr>
            <w:tcW w:w="126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890</w:t>
            </w:r>
          </w:p>
        </w:tc>
        <w:tc>
          <w:tcPr>
            <w:tcW w:w="144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890</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890</w:t>
            </w:r>
          </w:p>
        </w:tc>
        <w:tc>
          <w:tcPr>
            <w:tcW w:w="990" w:type="dxa"/>
            <w:gridSpan w:val="2"/>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890</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Irrigation</w:t>
            </w:r>
          </w:p>
        </w:tc>
        <w:tc>
          <w:tcPr>
            <w:tcW w:w="144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500</w:t>
            </w:r>
          </w:p>
        </w:tc>
        <w:tc>
          <w:tcPr>
            <w:tcW w:w="117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563</w:t>
            </w:r>
          </w:p>
        </w:tc>
        <w:tc>
          <w:tcPr>
            <w:tcW w:w="126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532</w:t>
            </w:r>
          </w:p>
        </w:tc>
        <w:tc>
          <w:tcPr>
            <w:tcW w:w="144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625</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625</w:t>
            </w:r>
          </w:p>
        </w:tc>
        <w:tc>
          <w:tcPr>
            <w:tcW w:w="99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625</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Weed Control</w:t>
            </w:r>
          </w:p>
        </w:tc>
        <w:tc>
          <w:tcPr>
            <w:tcW w:w="144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595</w:t>
            </w:r>
          </w:p>
        </w:tc>
        <w:tc>
          <w:tcPr>
            <w:tcW w:w="1170" w:type="dxa"/>
            <w:tcBorders>
              <w:left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595</w:t>
            </w:r>
          </w:p>
        </w:tc>
        <w:tc>
          <w:tcPr>
            <w:tcW w:w="126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595</w:t>
            </w:r>
          </w:p>
        </w:tc>
        <w:tc>
          <w:tcPr>
            <w:tcW w:w="144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357</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357</w:t>
            </w:r>
          </w:p>
        </w:tc>
        <w:tc>
          <w:tcPr>
            <w:tcW w:w="990" w:type="dxa"/>
            <w:gridSpan w:val="2"/>
            <w:tcBorders>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357</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sz w:val="24"/>
                <w:szCs w:val="24"/>
              </w:rPr>
            </w:pPr>
            <w:r w:rsidRPr="001D6ECB">
              <w:rPr>
                <w:rFonts w:ascii="Times New Roman" w:hAnsi="Times New Roman" w:cs="Times New Roman"/>
                <w:sz w:val="24"/>
                <w:szCs w:val="24"/>
              </w:rPr>
              <w:t>Harvest</w:t>
            </w:r>
          </w:p>
        </w:tc>
        <w:tc>
          <w:tcPr>
            <w:tcW w:w="1440" w:type="dxa"/>
            <w:gridSpan w:val="2"/>
            <w:tcBorders>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2515</w:t>
            </w:r>
          </w:p>
        </w:tc>
        <w:tc>
          <w:tcPr>
            <w:tcW w:w="1170" w:type="dxa"/>
            <w:tcBorders>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2103</w:t>
            </w:r>
          </w:p>
        </w:tc>
        <w:tc>
          <w:tcPr>
            <w:tcW w:w="126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2309</w:t>
            </w:r>
          </w:p>
        </w:tc>
        <w:tc>
          <w:tcPr>
            <w:tcW w:w="144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1624</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sz w:val="24"/>
                <w:szCs w:val="24"/>
              </w:rPr>
            </w:pPr>
            <w:r w:rsidRPr="001D6ECB">
              <w:rPr>
                <w:rFonts w:ascii="Times New Roman" w:hAnsi="Times New Roman" w:cs="Times New Roman"/>
                <w:sz w:val="24"/>
                <w:szCs w:val="24"/>
              </w:rPr>
              <w:t>1510</w:t>
            </w:r>
          </w:p>
        </w:tc>
        <w:tc>
          <w:tcPr>
            <w:tcW w:w="990" w:type="dxa"/>
            <w:gridSpan w:val="2"/>
            <w:tcBorders>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1567</w:t>
            </w:r>
          </w:p>
        </w:tc>
      </w:tr>
      <w:tr w:rsidR="00DC56F4" w:rsidRPr="001D6ECB" w:rsidTr="00DC56F4">
        <w:trPr>
          <w:trHeight w:val="107"/>
        </w:trPr>
        <w:tc>
          <w:tcPr>
            <w:tcW w:w="2340" w:type="dxa"/>
            <w:tcBorders>
              <w:top w:val="single" w:sz="4" w:space="0" w:color="auto"/>
              <w:left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Total Cost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c>
          <w:tcPr>
            <w:tcW w:w="144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6051</w:t>
            </w:r>
          </w:p>
        </w:tc>
        <w:tc>
          <w:tcPr>
            <w:tcW w:w="117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5642</w:t>
            </w:r>
          </w:p>
        </w:tc>
        <w:tc>
          <w:tcPr>
            <w:tcW w:w="126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5846</w:t>
            </w:r>
          </w:p>
        </w:tc>
        <w:tc>
          <w:tcPr>
            <w:tcW w:w="144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4881</w:t>
            </w:r>
          </w:p>
        </w:tc>
        <w:tc>
          <w:tcPr>
            <w:tcW w:w="108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4707</w:t>
            </w:r>
          </w:p>
        </w:tc>
        <w:tc>
          <w:tcPr>
            <w:tcW w:w="990" w:type="dxa"/>
            <w:gridSpan w:val="2"/>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4794</w:t>
            </w:r>
          </w:p>
        </w:tc>
      </w:tr>
      <w:tr w:rsidR="00DC56F4" w:rsidRPr="001D6ECB" w:rsidTr="00DC56F4">
        <w:tc>
          <w:tcPr>
            <w:tcW w:w="234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lowKashida"/>
              <w:rPr>
                <w:rFonts w:ascii="Times New Roman" w:hAnsi="Times New Roman" w:cs="Times New Roman"/>
                <w:b/>
                <w:bCs/>
                <w:sz w:val="24"/>
                <w:szCs w:val="24"/>
              </w:rPr>
            </w:pPr>
            <w:r w:rsidRPr="001D6ECB">
              <w:rPr>
                <w:rFonts w:ascii="Times New Roman" w:hAnsi="Times New Roman" w:cs="Times New Roman"/>
                <w:b/>
                <w:bCs/>
                <w:sz w:val="24"/>
                <w:szCs w:val="24"/>
              </w:rPr>
              <w:t>Net Benefit (</w:t>
            </w:r>
            <w:proofErr w:type="spellStart"/>
            <w:r w:rsidRPr="001D6ECB">
              <w:rPr>
                <w:rFonts w:ascii="Times New Roman" w:hAnsi="Times New Roman" w:cs="Times New Roman"/>
                <w:b/>
                <w:bCs/>
                <w:sz w:val="24"/>
                <w:szCs w:val="24"/>
              </w:rPr>
              <w:t>Ls</w:t>
            </w:r>
            <w:proofErr w:type="spellEnd"/>
            <w:r w:rsidRPr="001D6ECB">
              <w:rPr>
                <w:rFonts w:ascii="Times New Roman" w:hAnsi="Times New Roman" w:cs="Times New Roman"/>
                <w:b/>
                <w:bCs/>
                <w:sz w:val="24"/>
                <w:szCs w:val="24"/>
              </w:rPr>
              <w:t>/ha)</w:t>
            </w:r>
          </w:p>
        </w:tc>
        <w:tc>
          <w:tcPr>
            <w:tcW w:w="144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6373</w:t>
            </w:r>
          </w:p>
        </w:tc>
        <w:tc>
          <w:tcPr>
            <w:tcW w:w="1170" w:type="dxa"/>
            <w:tcBorders>
              <w:top w:val="single" w:sz="4" w:space="0" w:color="auto"/>
              <w:left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2919</w:t>
            </w:r>
          </w:p>
        </w:tc>
        <w:tc>
          <w:tcPr>
            <w:tcW w:w="1260" w:type="dxa"/>
            <w:tcBorders>
              <w:top w:val="single" w:sz="4" w:space="0" w:color="auto"/>
              <w:left w:val="single" w:sz="4" w:space="0" w:color="auto"/>
              <w:bottom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4646</w:t>
            </w:r>
          </w:p>
        </w:tc>
        <w:tc>
          <w:tcPr>
            <w:tcW w:w="144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3654</w:t>
            </w:r>
          </w:p>
        </w:tc>
        <w:tc>
          <w:tcPr>
            <w:tcW w:w="1080" w:type="dxa"/>
            <w:tcBorders>
              <w:top w:val="single" w:sz="4" w:space="0" w:color="auto"/>
              <w:left w:val="single" w:sz="4" w:space="0" w:color="auto"/>
              <w:bottom w:val="single" w:sz="4" w:space="0" w:color="auto"/>
              <w:right w:val="single" w:sz="4" w:space="0" w:color="auto"/>
            </w:tcBorders>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2756</w:t>
            </w:r>
          </w:p>
        </w:tc>
        <w:tc>
          <w:tcPr>
            <w:tcW w:w="990" w:type="dxa"/>
            <w:gridSpan w:val="2"/>
            <w:tcBorders>
              <w:top w:val="single" w:sz="4" w:space="0" w:color="auto"/>
              <w:left w:val="single" w:sz="4" w:space="0" w:color="auto"/>
              <w:right w:val="single" w:sz="4" w:space="0" w:color="auto"/>
            </w:tcBorders>
            <w:hideMark/>
          </w:tcPr>
          <w:p w:rsidR="00DC56F4" w:rsidRPr="001D6ECB" w:rsidRDefault="00DC56F4" w:rsidP="00DC56F4">
            <w:pPr>
              <w:jc w:val="center"/>
              <w:rPr>
                <w:rFonts w:ascii="Times New Roman" w:hAnsi="Times New Roman" w:cs="Times New Roman"/>
                <w:b/>
                <w:bCs/>
                <w:sz w:val="24"/>
                <w:szCs w:val="24"/>
              </w:rPr>
            </w:pPr>
            <w:r w:rsidRPr="001D6ECB">
              <w:rPr>
                <w:rFonts w:ascii="Times New Roman" w:hAnsi="Times New Roman" w:cs="Times New Roman"/>
                <w:b/>
                <w:bCs/>
                <w:sz w:val="24"/>
                <w:szCs w:val="24"/>
              </w:rPr>
              <w:t>3205</w:t>
            </w:r>
          </w:p>
        </w:tc>
      </w:tr>
    </w:tbl>
    <w:p w:rsidR="00DC56F4" w:rsidRPr="001D6ECB" w:rsidRDefault="00DC56F4" w:rsidP="00DC56F4">
      <w:pPr>
        <w:jc w:val="lowKashida"/>
        <w:rPr>
          <w:rFonts w:ascii="Times New Roman" w:hAnsi="Times New Roman" w:cs="Times New Roman"/>
          <w:i/>
          <w:iCs/>
          <w:sz w:val="24"/>
          <w:szCs w:val="24"/>
        </w:rPr>
      </w:pPr>
      <w:r w:rsidRPr="001D6ECB">
        <w:rPr>
          <w:rFonts w:ascii="Times New Roman" w:hAnsi="Times New Roman" w:cs="Times New Roman"/>
          <w:i/>
          <w:iCs/>
          <w:sz w:val="24"/>
          <w:szCs w:val="24"/>
        </w:rPr>
        <w:t>Notice: PF = Participating farmers’ plots.</w:t>
      </w:r>
    </w:p>
    <w:p w:rsidR="00DC56F4" w:rsidRPr="001D6ECB" w:rsidRDefault="00DC56F4" w:rsidP="00DC56F4">
      <w:pPr>
        <w:jc w:val="both"/>
        <w:rPr>
          <w:rFonts w:ascii="Times New Roman" w:hAnsi="Times New Roman" w:cs="Times New Roman"/>
          <w:color w:val="FF0000"/>
          <w:sz w:val="24"/>
          <w:szCs w:val="24"/>
        </w:rPr>
      </w:pPr>
    </w:p>
    <w:p w:rsidR="00DC56F4" w:rsidRPr="001D6ECB" w:rsidRDefault="00DC56F4" w:rsidP="00DC56F4">
      <w:pPr>
        <w:jc w:val="both"/>
        <w:rPr>
          <w:rFonts w:ascii="Times New Roman" w:hAnsi="Times New Roman" w:cs="Times New Roman"/>
          <w:sz w:val="24"/>
          <w:szCs w:val="24"/>
        </w:rPr>
      </w:pPr>
    </w:p>
    <w:p w:rsidR="00DC56F4" w:rsidRPr="002D7CBC" w:rsidRDefault="00DC56F4" w:rsidP="00DC56F4">
      <w:pPr>
        <w:spacing w:after="0" w:line="240" w:lineRule="auto"/>
        <w:jc w:val="both"/>
        <w:rPr>
          <w:rFonts w:ascii="Times New Roman" w:hAnsi="Times New Roman" w:cs="Times New Roman"/>
          <w:sz w:val="24"/>
          <w:szCs w:val="24"/>
        </w:rPr>
      </w:pPr>
    </w:p>
    <w:p w:rsidR="00DC56F4" w:rsidRDefault="00DC56F4" w:rsidP="00DC56F4">
      <w:pPr>
        <w:spacing w:after="0" w:line="240" w:lineRule="auto"/>
        <w:jc w:val="both"/>
        <w:rPr>
          <w:rFonts w:ascii="Times New Roman" w:hAnsi="Times New Roman" w:cs="Times New Roman"/>
          <w:sz w:val="24"/>
          <w:szCs w:val="24"/>
        </w:rPr>
      </w:pPr>
    </w:p>
    <w:p w:rsidR="00653F4D" w:rsidRDefault="00653F4D" w:rsidP="00DC56F4">
      <w:pPr>
        <w:spacing w:after="0" w:line="240" w:lineRule="auto"/>
        <w:jc w:val="both"/>
        <w:rPr>
          <w:rFonts w:ascii="Times New Roman" w:hAnsi="Times New Roman" w:cs="Times New Roman"/>
          <w:sz w:val="24"/>
          <w:szCs w:val="24"/>
        </w:rPr>
      </w:pPr>
    </w:p>
    <w:p w:rsidR="00653F4D" w:rsidRDefault="00653F4D" w:rsidP="00DC56F4">
      <w:pPr>
        <w:spacing w:after="0" w:line="240" w:lineRule="auto"/>
        <w:jc w:val="both"/>
        <w:rPr>
          <w:rFonts w:ascii="Times New Roman" w:hAnsi="Times New Roman" w:cs="Times New Roman"/>
          <w:sz w:val="24"/>
          <w:szCs w:val="24"/>
        </w:rPr>
      </w:pPr>
    </w:p>
    <w:p w:rsidR="00653F4D" w:rsidRDefault="00653F4D" w:rsidP="00DC56F4">
      <w:pPr>
        <w:spacing w:after="0" w:line="240" w:lineRule="auto"/>
        <w:jc w:val="both"/>
        <w:rPr>
          <w:rFonts w:ascii="Times New Roman" w:hAnsi="Times New Roman" w:cs="Times New Roman"/>
          <w:sz w:val="24"/>
          <w:szCs w:val="24"/>
        </w:rPr>
      </w:pPr>
    </w:p>
    <w:p w:rsidR="00653F4D" w:rsidRDefault="00653F4D" w:rsidP="00DC56F4">
      <w:pPr>
        <w:spacing w:after="0" w:line="240" w:lineRule="auto"/>
        <w:jc w:val="both"/>
        <w:rPr>
          <w:rFonts w:ascii="Times New Roman" w:hAnsi="Times New Roman" w:cs="Times New Roman"/>
          <w:sz w:val="24"/>
          <w:szCs w:val="24"/>
        </w:rPr>
      </w:pPr>
    </w:p>
    <w:p w:rsidR="00653F4D" w:rsidRDefault="00653F4D" w:rsidP="00DC56F4">
      <w:pPr>
        <w:spacing w:after="0" w:line="240" w:lineRule="auto"/>
        <w:jc w:val="both"/>
        <w:rPr>
          <w:rFonts w:ascii="Times New Roman" w:hAnsi="Times New Roman" w:cs="Times New Roman"/>
          <w:sz w:val="24"/>
          <w:szCs w:val="24"/>
        </w:rPr>
      </w:pPr>
    </w:p>
    <w:p w:rsidR="00653F4D" w:rsidRDefault="00653F4D" w:rsidP="00DC56F4">
      <w:pPr>
        <w:spacing w:after="0" w:line="240" w:lineRule="auto"/>
        <w:jc w:val="both"/>
        <w:rPr>
          <w:rFonts w:ascii="Times New Roman" w:hAnsi="Times New Roman" w:cs="Times New Roman"/>
          <w:sz w:val="24"/>
          <w:szCs w:val="24"/>
        </w:rPr>
      </w:pPr>
    </w:p>
    <w:p w:rsidR="00653F4D" w:rsidRDefault="00653F4D" w:rsidP="00DC56F4">
      <w:pPr>
        <w:spacing w:after="0" w:line="240" w:lineRule="auto"/>
        <w:jc w:val="both"/>
        <w:rPr>
          <w:rFonts w:ascii="Times New Roman" w:hAnsi="Times New Roman" w:cs="Times New Roman"/>
          <w:sz w:val="24"/>
          <w:szCs w:val="24"/>
        </w:rPr>
      </w:pPr>
    </w:p>
    <w:p w:rsidR="001E2BC8" w:rsidRDefault="001E2BC8" w:rsidP="00DC56F4">
      <w:pPr>
        <w:spacing w:after="0" w:line="240" w:lineRule="auto"/>
        <w:jc w:val="both"/>
        <w:rPr>
          <w:rFonts w:ascii="Times New Roman" w:hAnsi="Times New Roman" w:cs="Times New Roman"/>
          <w:sz w:val="24"/>
          <w:szCs w:val="24"/>
        </w:rPr>
      </w:pPr>
    </w:p>
    <w:p w:rsidR="00653F4D" w:rsidRDefault="00653F4D" w:rsidP="00DC56F4">
      <w:pPr>
        <w:spacing w:after="0" w:line="240" w:lineRule="auto"/>
        <w:jc w:val="both"/>
        <w:rPr>
          <w:rFonts w:ascii="Times New Roman" w:hAnsi="Times New Roman" w:cs="Times New Roman"/>
          <w:sz w:val="24"/>
          <w:szCs w:val="24"/>
        </w:rPr>
      </w:pPr>
    </w:p>
    <w:p w:rsidR="00BA495B" w:rsidRDefault="00BA495B" w:rsidP="00DC56F4">
      <w:pPr>
        <w:spacing w:after="0" w:line="240" w:lineRule="auto"/>
        <w:jc w:val="both"/>
        <w:rPr>
          <w:rFonts w:ascii="Times New Roman" w:hAnsi="Times New Roman" w:cs="Times New Roman"/>
          <w:sz w:val="24"/>
          <w:szCs w:val="24"/>
        </w:rPr>
      </w:pPr>
    </w:p>
    <w:p w:rsidR="00E45A2D" w:rsidRDefault="00E45A2D" w:rsidP="00E45A2D">
      <w:pPr>
        <w:spacing w:after="0" w:line="360" w:lineRule="auto"/>
        <w:rPr>
          <w:rFonts w:ascii="Times New Roman" w:eastAsia="Calibri" w:hAnsi="Times New Roman" w:cs="Times New Roman"/>
          <w:b/>
          <w:bCs/>
          <w:color w:val="0070C0"/>
          <w:sz w:val="24"/>
          <w:szCs w:val="24"/>
        </w:rPr>
      </w:pPr>
      <w:r>
        <w:rPr>
          <w:rFonts w:ascii="Times New Roman" w:eastAsia="Calibri" w:hAnsi="Times New Roman" w:cs="Times New Roman"/>
          <w:b/>
          <w:bCs/>
          <w:color w:val="0070C0"/>
          <w:sz w:val="24"/>
          <w:szCs w:val="24"/>
        </w:rPr>
        <w:lastRenderedPageBreak/>
        <w:t>ANNEX 2: SUDAN</w:t>
      </w:r>
    </w:p>
    <w:p w:rsidR="00E45A2D" w:rsidRPr="00363C9A" w:rsidRDefault="00E45A2D" w:rsidP="00E45A2D">
      <w:pPr>
        <w:spacing w:after="0" w:line="240" w:lineRule="auto"/>
        <w:rPr>
          <w:rFonts w:ascii="Times New Roman" w:eastAsia="Calibri" w:hAnsi="Times New Roman" w:cs="Times New Roman"/>
          <w:b/>
          <w:bCs/>
          <w:color w:val="0070C0"/>
          <w:sz w:val="24"/>
          <w:szCs w:val="24"/>
        </w:rPr>
      </w:pPr>
    </w:p>
    <w:p w:rsidR="00653F4D" w:rsidRPr="00653F4D" w:rsidRDefault="00653F4D" w:rsidP="00E45A2D">
      <w:pPr>
        <w:spacing w:after="0" w:line="360" w:lineRule="auto"/>
        <w:rPr>
          <w:rFonts w:ascii="Times New Roman" w:hAnsi="Times New Roman" w:cs="Times New Roman"/>
          <w:sz w:val="24"/>
          <w:szCs w:val="24"/>
        </w:rPr>
      </w:pPr>
      <w:r w:rsidRPr="002D7CBC">
        <w:rPr>
          <w:rFonts w:ascii="Times New Roman" w:hAnsi="Times New Roman" w:cs="Times New Roman"/>
          <w:b/>
          <w:bCs/>
          <w:sz w:val="24"/>
          <w:szCs w:val="24"/>
        </w:rPr>
        <w:t xml:space="preserve">Activity 2: </w:t>
      </w:r>
      <w:r w:rsidRPr="00653F4D">
        <w:rPr>
          <w:rFonts w:ascii="Times New Roman" w:hAnsi="Times New Roman" w:cs="Times New Roman"/>
          <w:sz w:val="24"/>
          <w:szCs w:val="24"/>
        </w:rPr>
        <w:t>Water saving technologies (pipe conveyance system)</w:t>
      </w:r>
    </w:p>
    <w:p w:rsidR="00653F4D" w:rsidRPr="00E45A2D" w:rsidRDefault="00653F4D" w:rsidP="00E45A2D">
      <w:pPr>
        <w:rPr>
          <w:rFonts w:ascii="Times New Roman" w:hAnsi="Times New Roman" w:cs="Times New Roman"/>
          <w:sz w:val="24"/>
          <w:szCs w:val="24"/>
        </w:rPr>
      </w:pPr>
      <w:r w:rsidRPr="002D7CBC">
        <w:rPr>
          <w:rFonts w:ascii="Times New Roman" w:hAnsi="Times New Roman" w:cs="Times New Roman"/>
          <w:b/>
          <w:bCs/>
          <w:sz w:val="24"/>
          <w:szCs w:val="24"/>
        </w:rPr>
        <w:t>S</w:t>
      </w:r>
      <w:r w:rsidR="00E45A2D">
        <w:rPr>
          <w:rFonts w:ascii="Times New Roman" w:hAnsi="Times New Roman" w:cs="Times New Roman"/>
          <w:b/>
          <w:bCs/>
          <w:sz w:val="24"/>
          <w:szCs w:val="24"/>
        </w:rPr>
        <w:t xml:space="preserve">cientists:   </w:t>
      </w:r>
      <w:r w:rsidR="00E45A2D" w:rsidRPr="00E45A2D">
        <w:rPr>
          <w:rFonts w:ascii="Times New Roman" w:hAnsi="Times New Roman" w:cs="Times New Roman"/>
          <w:sz w:val="24"/>
          <w:szCs w:val="24"/>
        </w:rPr>
        <w:t xml:space="preserve">Prof. </w:t>
      </w:r>
      <w:proofErr w:type="spellStart"/>
      <w:r w:rsidR="00E45A2D" w:rsidRPr="00E45A2D">
        <w:rPr>
          <w:rFonts w:ascii="Times New Roman" w:hAnsi="Times New Roman" w:cs="Times New Roman"/>
          <w:sz w:val="24"/>
          <w:szCs w:val="24"/>
        </w:rPr>
        <w:t>Mekki</w:t>
      </w:r>
      <w:proofErr w:type="spellEnd"/>
      <w:r w:rsidR="00E45A2D" w:rsidRPr="00E45A2D">
        <w:rPr>
          <w:rFonts w:ascii="Times New Roman" w:hAnsi="Times New Roman" w:cs="Times New Roman"/>
          <w:sz w:val="24"/>
          <w:szCs w:val="24"/>
        </w:rPr>
        <w:t xml:space="preserve"> </w:t>
      </w:r>
      <w:proofErr w:type="spellStart"/>
      <w:r w:rsidR="00E45A2D" w:rsidRPr="00E45A2D">
        <w:rPr>
          <w:rFonts w:ascii="Times New Roman" w:hAnsi="Times New Roman" w:cs="Times New Roman"/>
          <w:sz w:val="24"/>
          <w:szCs w:val="24"/>
        </w:rPr>
        <w:t>Abdelateef</w:t>
      </w:r>
      <w:proofErr w:type="spellEnd"/>
      <w:r w:rsidR="00E45A2D" w:rsidRPr="00E45A2D">
        <w:rPr>
          <w:rFonts w:ascii="Times New Roman" w:hAnsi="Times New Roman" w:cs="Times New Roman"/>
          <w:sz w:val="24"/>
          <w:szCs w:val="24"/>
        </w:rPr>
        <w:t xml:space="preserve"> and </w:t>
      </w:r>
      <w:r w:rsidRPr="00E45A2D">
        <w:rPr>
          <w:rFonts w:ascii="Times New Roman" w:hAnsi="Times New Roman" w:cs="Times New Roman"/>
          <w:sz w:val="24"/>
          <w:szCs w:val="24"/>
        </w:rPr>
        <w:t xml:space="preserve">Dr. </w:t>
      </w:r>
      <w:proofErr w:type="spellStart"/>
      <w:r w:rsidRPr="00E45A2D">
        <w:rPr>
          <w:rFonts w:ascii="Times New Roman" w:hAnsi="Times New Roman" w:cs="Times New Roman"/>
          <w:sz w:val="24"/>
          <w:szCs w:val="24"/>
        </w:rPr>
        <w:t>Waleed</w:t>
      </w:r>
      <w:proofErr w:type="spellEnd"/>
      <w:r w:rsidRPr="00E45A2D">
        <w:rPr>
          <w:rFonts w:ascii="Times New Roman" w:hAnsi="Times New Roman" w:cs="Times New Roman"/>
          <w:sz w:val="24"/>
          <w:szCs w:val="24"/>
        </w:rPr>
        <w:t xml:space="preserve"> Mohamed </w:t>
      </w:r>
      <w:proofErr w:type="spellStart"/>
      <w:r w:rsidRPr="00E45A2D">
        <w:rPr>
          <w:rFonts w:ascii="Times New Roman" w:hAnsi="Times New Roman" w:cs="Times New Roman"/>
          <w:sz w:val="24"/>
          <w:szCs w:val="24"/>
        </w:rPr>
        <w:t>Alamin</w:t>
      </w:r>
      <w:proofErr w:type="spellEnd"/>
    </w:p>
    <w:p w:rsidR="00653F4D" w:rsidRPr="002D7CBC" w:rsidRDefault="00653F4D" w:rsidP="00653F4D">
      <w:pPr>
        <w:rPr>
          <w:rFonts w:ascii="Times New Roman" w:hAnsi="Times New Roman" w:cs="Times New Roman"/>
          <w:b/>
          <w:sz w:val="24"/>
          <w:szCs w:val="24"/>
        </w:rPr>
      </w:pPr>
      <w:r w:rsidRPr="002D7CBC">
        <w:rPr>
          <w:rFonts w:ascii="Times New Roman" w:hAnsi="Times New Roman" w:cs="Times New Roman"/>
          <w:b/>
          <w:sz w:val="24"/>
          <w:szCs w:val="24"/>
        </w:rPr>
        <w:t xml:space="preserve">Introduction: </w:t>
      </w:r>
    </w:p>
    <w:p w:rsidR="00653F4D" w:rsidRPr="002D7CBC" w:rsidRDefault="00653F4D" w:rsidP="00653F4D">
      <w:pPr>
        <w:jc w:val="both"/>
        <w:rPr>
          <w:rFonts w:ascii="Times New Roman" w:hAnsi="Times New Roman" w:cs="Times New Roman"/>
          <w:sz w:val="24"/>
          <w:szCs w:val="24"/>
        </w:rPr>
      </w:pPr>
      <w:r w:rsidRPr="002D7CBC">
        <w:rPr>
          <w:rFonts w:ascii="Times New Roman" w:hAnsi="Times New Roman" w:cs="Times New Roman"/>
          <w:sz w:val="24"/>
          <w:szCs w:val="24"/>
        </w:rPr>
        <w:t xml:space="preserve">Preceding to field test and verification of four irrigation systems demos (drip, bubbler, pipe conveyance and sprinkler) at Lower Atbara, and evaluation; pipe conveyance system emerged to be the most likely desired by producers. It is cheap, simple and easy to install and operate. On the basis of such outcomes a joint meeting of the project staff, DG of ARC and ICARDA back stopping team on September 2014 has recommended installing 6 more units of pipe conveyance for promotion and up-scaling of the system within the IFAD – </w:t>
      </w:r>
      <w:proofErr w:type="spellStart"/>
      <w:r w:rsidRPr="002D7CBC">
        <w:rPr>
          <w:rFonts w:ascii="Times New Roman" w:hAnsi="Times New Roman" w:cs="Times New Roman"/>
          <w:sz w:val="24"/>
          <w:szCs w:val="24"/>
        </w:rPr>
        <w:t>Butana</w:t>
      </w:r>
      <w:proofErr w:type="spellEnd"/>
      <w:r w:rsidRPr="002D7CBC">
        <w:rPr>
          <w:rFonts w:ascii="Times New Roman" w:hAnsi="Times New Roman" w:cs="Times New Roman"/>
          <w:sz w:val="24"/>
          <w:szCs w:val="24"/>
        </w:rPr>
        <w:t xml:space="preserve"> Integrated Rural Development Project (BIRDP) supported communities. Accordingly, the Water Harvesting Research Institute (WHRI) and IFAD coordination office at </w:t>
      </w:r>
      <w:proofErr w:type="spellStart"/>
      <w:r w:rsidRPr="002D7CBC">
        <w:rPr>
          <w:rFonts w:ascii="Times New Roman" w:hAnsi="Times New Roman" w:cs="Times New Roman"/>
          <w:sz w:val="24"/>
          <w:szCs w:val="24"/>
        </w:rPr>
        <w:t>EdDamar</w:t>
      </w:r>
      <w:proofErr w:type="spellEnd"/>
      <w:r w:rsidRPr="002D7CBC">
        <w:rPr>
          <w:rFonts w:ascii="Times New Roman" w:hAnsi="Times New Roman" w:cs="Times New Roman"/>
          <w:sz w:val="24"/>
          <w:szCs w:val="24"/>
        </w:rPr>
        <w:t xml:space="preserve"> were requested to perform field survey and communities sensitization for selection of appropriate sites and interested farmers for installation of the 6 units, each covering one </w:t>
      </w:r>
      <w:proofErr w:type="spellStart"/>
      <w:r w:rsidRPr="002D7CBC">
        <w:rPr>
          <w:rFonts w:ascii="Times New Roman" w:hAnsi="Times New Roman" w:cs="Times New Roman"/>
          <w:sz w:val="24"/>
          <w:szCs w:val="24"/>
        </w:rPr>
        <w:t>feddan</w:t>
      </w:r>
      <w:proofErr w:type="spellEnd"/>
      <w:r w:rsidRPr="002D7CBC">
        <w:rPr>
          <w:rFonts w:ascii="Times New Roman" w:hAnsi="Times New Roman" w:cs="Times New Roman"/>
          <w:sz w:val="24"/>
          <w:szCs w:val="24"/>
        </w:rPr>
        <w:t xml:space="preserve"> area. Table 1 below shows the selected participating farmers in two communities with cropping pattern for the demo’s activities.  </w:t>
      </w:r>
    </w:p>
    <w:p w:rsidR="00653F4D" w:rsidRPr="002D7CBC" w:rsidRDefault="00653F4D" w:rsidP="00653F4D">
      <w:pPr>
        <w:jc w:val="both"/>
        <w:rPr>
          <w:rFonts w:ascii="Times New Roman" w:hAnsi="Times New Roman" w:cs="Times New Roman"/>
          <w:b/>
          <w:bCs/>
          <w:sz w:val="24"/>
          <w:szCs w:val="24"/>
        </w:rPr>
      </w:pPr>
      <w:r w:rsidRPr="002D7CBC">
        <w:rPr>
          <w:rFonts w:ascii="Times New Roman" w:hAnsi="Times New Roman" w:cs="Times New Roman"/>
          <w:b/>
          <w:bCs/>
          <w:sz w:val="24"/>
          <w:szCs w:val="24"/>
        </w:rPr>
        <w:t xml:space="preserve">Table 1: Farmers selected for promotion of pipe conveyance system in </w:t>
      </w:r>
      <w:proofErr w:type="spellStart"/>
      <w:r w:rsidRPr="002D7CBC">
        <w:rPr>
          <w:rFonts w:ascii="Times New Roman" w:hAnsi="Times New Roman" w:cs="Times New Roman"/>
          <w:b/>
          <w:bCs/>
          <w:sz w:val="24"/>
          <w:szCs w:val="24"/>
        </w:rPr>
        <w:t>AlAbaar</w:t>
      </w:r>
      <w:proofErr w:type="spellEnd"/>
      <w:r w:rsidRPr="002D7CBC">
        <w:rPr>
          <w:rFonts w:ascii="Times New Roman" w:hAnsi="Times New Roman" w:cs="Times New Roman"/>
          <w:b/>
          <w:bCs/>
          <w:sz w:val="24"/>
          <w:szCs w:val="24"/>
        </w:rPr>
        <w:t xml:space="preserve"> and </w:t>
      </w:r>
      <w:proofErr w:type="spellStart"/>
      <w:r w:rsidRPr="002D7CBC">
        <w:rPr>
          <w:rFonts w:ascii="Times New Roman" w:hAnsi="Times New Roman" w:cs="Times New Roman"/>
          <w:b/>
          <w:bCs/>
          <w:sz w:val="24"/>
          <w:szCs w:val="24"/>
        </w:rPr>
        <w:t>Gangari</w:t>
      </w:r>
      <w:proofErr w:type="spellEnd"/>
      <w:r w:rsidRPr="002D7CBC">
        <w:rPr>
          <w:rFonts w:ascii="Times New Roman" w:hAnsi="Times New Roman" w:cs="Times New Roman"/>
          <w:b/>
          <w:bCs/>
          <w:sz w:val="24"/>
          <w:szCs w:val="24"/>
        </w:rPr>
        <w:t xml:space="preserve"> communities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060"/>
        <w:gridCol w:w="3060"/>
      </w:tblGrid>
      <w:tr w:rsidR="00653F4D" w:rsidRPr="002D7CBC" w:rsidTr="00653F4D">
        <w:tc>
          <w:tcPr>
            <w:tcW w:w="3078" w:type="dxa"/>
          </w:tcPr>
          <w:p w:rsidR="00653F4D" w:rsidRPr="002D7CBC" w:rsidRDefault="00653F4D" w:rsidP="00653F4D">
            <w:pPr>
              <w:jc w:val="both"/>
              <w:rPr>
                <w:rFonts w:ascii="Times New Roman" w:hAnsi="Times New Roman" w:cs="Times New Roman"/>
                <w:b/>
                <w:bCs/>
                <w:sz w:val="24"/>
                <w:szCs w:val="24"/>
              </w:rPr>
            </w:pPr>
            <w:r w:rsidRPr="002D7CBC">
              <w:rPr>
                <w:rFonts w:ascii="Times New Roman" w:hAnsi="Times New Roman" w:cs="Times New Roman"/>
                <w:b/>
                <w:bCs/>
                <w:sz w:val="24"/>
                <w:szCs w:val="24"/>
              </w:rPr>
              <w:t xml:space="preserve">Village/ community </w:t>
            </w:r>
          </w:p>
        </w:tc>
        <w:tc>
          <w:tcPr>
            <w:tcW w:w="3060" w:type="dxa"/>
          </w:tcPr>
          <w:p w:rsidR="00653F4D" w:rsidRPr="002D7CBC" w:rsidRDefault="00653F4D" w:rsidP="00653F4D">
            <w:pPr>
              <w:jc w:val="both"/>
              <w:rPr>
                <w:rFonts w:ascii="Times New Roman" w:hAnsi="Times New Roman" w:cs="Times New Roman"/>
                <w:b/>
                <w:bCs/>
                <w:sz w:val="24"/>
                <w:szCs w:val="24"/>
              </w:rPr>
            </w:pPr>
            <w:r w:rsidRPr="002D7CBC">
              <w:rPr>
                <w:rFonts w:ascii="Times New Roman" w:hAnsi="Times New Roman" w:cs="Times New Roman"/>
                <w:b/>
                <w:bCs/>
                <w:sz w:val="24"/>
                <w:szCs w:val="24"/>
              </w:rPr>
              <w:t>Participating Farmer</w:t>
            </w:r>
          </w:p>
        </w:tc>
        <w:tc>
          <w:tcPr>
            <w:tcW w:w="3060" w:type="dxa"/>
          </w:tcPr>
          <w:p w:rsidR="00653F4D" w:rsidRPr="002D7CBC" w:rsidRDefault="00653F4D" w:rsidP="00653F4D">
            <w:pPr>
              <w:jc w:val="both"/>
              <w:rPr>
                <w:rFonts w:ascii="Times New Roman" w:hAnsi="Times New Roman" w:cs="Times New Roman"/>
                <w:b/>
                <w:bCs/>
                <w:sz w:val="24"/>
                <w:szCs w:val="24"/>
              </w:rPr>
            </w:pPr>
            <w:r w:rsidRPr="002D7CBC">
              <w:rPr>
                <w:rFonts w:ascii="Times New Roman" w:hAnsi="Times New Roman" w:cs="Times New Roman"/>
                <w:b/>
                <w:bCs/>
                <w:sz w:val="24"/>
                <w:szCs w:val="24"/>
              </w:rPr>
              <w:t xml:space="preserve">Cropping pattern </w:t>
            </w:r>
          </w:p>
        </w:tc>
      </w:tr>
      <w:tr w:rsidR="00653F4D" w:rsidRPr="002D7CBC" w:rsidTr="00653F4D">
        <w:tc>
          <w:tcPr>
            <w:tcW w:w="3078" w:type="dxa"/>
          </w:tcPr>
          <w:p w:rsidR="00653F4D" w:rsidRPr="002D7CBC" w:rsidRDefault="00653F4D" w:rsidP="00653F4D">
            <w:pPr>
              <w:jc w:val="both"/>
              <w:rPr>
                <w:rFonts w:ascii="Times New Roman" w:hAnsi="Times New Roman" w:cs="Times New Roman"/>
                <w:sz w:val="24"/>
                <w:szCs w:val="24"/>
              </w:rPr>
            </w:pPr>
            <w:proofErr w:type="spellStart"/>
            <w:r w:rsidRPr="002D7CBC">
              <w:rPr>
                <w:rFonts w:ascii="Times New Roman" w:hAnsi="Times New Roman" w:cs="Times New Roman"/>
                <w:sz w:val="24"/>
                <w:szCs w:val="24"/>
              </w:rPr>
              <w:t>AlAbaar</w:t>
            </w:r>
            <w:proofErr w:type="spellEnd"/>
          </w:p>
        </w:tc>
        <w:tc>
          <w:tcPr>
            <w:tcW w:w="3060" w:type="dxa"/>
          </w:tcPr>
          <w:p w:rsidR="00653F4D" w:rsidRPr="002D7CBC" w:rsidRDefault="00653F4D" w:rsidP="00653F4D">
            <w:pPr>
              <w:jc w:val="both"/>
              <w:rPr>
                <w:rFonts w:ascii="Times New Roman" w:hAnsi="Times New Roman" w:cs="Times New Roman"/>
                <w:sz w:val="24"/>
                <w:szCs w:val="24"/>
              </w:rPr>
            </w:pPr>
            <w:proofErr w:type="spellStart"/>
            <w:r w:rsidRPr="002D7CBC">
              <w:rPr>
                <w:rFonts w:ascii="Times New Roman" w:hAnsi="Times New Roman" w:cs="Times New Roman"/>
                <w:sz w:val="24"/>
                <w:szCs w:val="24"/>
              </w:rPr>
              <w:t>Rahmitalla</w:t>
            </w:r>
            <w:proofErr w:type="spellEnd"/>
          </w:p>
        </w:tc>
        <w:tc>
          <w:tcPr>
            <w:tcW w:w="3060" w:type="dxa"/>
          </w:tcPr>
          <w:p w:rsidR="00653F4D" w:rsidRPr="002D7CBC" w:rsidRDefault="00653F4D" w:rsidP="00653F4D">
            <w:pPr>
              <w:jc w:val="both"/>
              <w:rPr>
                <w:rFonts w:ascii="Times New Roman" w:hAnsi="Times New Roman" w:cs="Times New Roman"/>
                <w:sz w:val="24"/>
                <w:szCs w:val="24"/>
              </w:rPr>
            </w:pPr>
            <w:r w:rsidRPr="002D7CBC">
              <w:rPr>
                <w:rFonts w:ascii="Times New Roman" w:hAnsi="Times New Roman" w:cs="Times New Roman"/>
                <w:sz w:val="24"/>
                <w:szCs w:val="24"/>
              </w:rPr>
              <w:t xml:space="preserve">Okra </w:t>
            </w:r>
          </w:p>
        </w:tc>
      </w:tr>
      <w:tr w:rsidR="00653F4D" w:rsidRPr="002D7CBC" w:rsidTr="00653F4D">
        <w:tc>
          <w:tcPr>
            <w:tcW w:w="3078" w:type="dxa"/>
          </w:tcPr>
          <w:p w:rsidR="00653F4D" w:rsidRPr="002D7CBC" w:rsidRDefault="00653F4D" w:rsidP="00653F4D">
            <w:pPr>
              <w:jc w:val="both"/>
              <w:rPr>
                <w:rFonts w:ascii="Times New Roman" w:hAnsi="Times New Roman" w:cs="Times New Roman"/>
                <w:sz w:val="24"/>
                <w:szCs w:val="24"/>
              </w:rPr>
            </w:pPr>
            <w:r w:rsidRPr="002D7CBC">
              <w:rPr>
                <w:rFonts w:ascii="Times New Roman" w:hAnsi="Times New Roman" w:cs="Times New Roman"/>
                <w:sz w:val="24"/>
                <w:szCs w:val="24"/>
              </w:rPr>
              <w:t>“    “</w:t>
            </w:r>
          </w:p>
        </w:tc>
        <w:tc>
          <w:tcPr>
            <w:tcW w:w="3060" w:type="dxa"/>
          </w:tcPr>
          <w:p w:rsidR="00653F4D" w:rsidRPr="002D7CBC" w:rsidRDefault="00653F4D" w:rsidP="00653F4D">
            <w:pPr>
              <w:jc w:val="both"/>
              <w:rPr>
                <w:rFonts w:ascii="Times New Roman" w:hAnsi="Times New Roman" w:cs="Times New Roman"/>
                <w:sz w:val="24"/>
                <w:szCs w:val="24"/>
              </w:rPr>
            </w:pPr>
            <w:proofErr w:type="spellStart"/>
            <w:r w:rsidRPr="002D7CBC">
              <w:rPr>
                <w:rFonts w:ascii="Times New Roman" w:hAnsi="Times New Roman" w:cs="Times New Roman"/>
                <w:sz w:val="24"/>
                <w:szCs w:val="24"/>
              </w:rPr>
              <w:t>Elhadi</w:t>
            </w:r>
            <w:proofErr w:type="spellEnd"/>
          </w:p>
        </w:tc>
        <w:tc>
          <w:tcPr>
            <w:tcW w:w="3060" w:type="dxa"/>
          </w:tcPr>
          <w:p w:rsidR="00653F4D" w:rsidRPr="002D7CBC" w:rsidRDefault="00653F4D" w:rsidP="00653F4D">
            <w:pPr>
              <w:jc w:val="both"/>
              <w:rPr>
                <w:rFonts w:ascii="Times New Roman" w:hAnsi="Times New Roman" w:cs="Times New Roman"/>
                <w:sz w:val="24"/>
                <w:szCs w:val="24"/>
              </w:rPr>
            </w:pPr>
            <w:r w:rsidRPr="002D7CBC">
              <w:rPr>
                <w:rFonts w:ascii="Times New Roman" w:hAnsi="Times New Roman" w:cs="Times New Roman"/>
                <w:sz w:val="24"/>
                <w:szCs w:val="24"/>
              </w:rPr>
              <w:t xml:space="preserve">Okra </w:t>
            </w:r>
          </w:p>
        </w:tc>
      </w:tr>
      <w:tr w:rsidR="00653F4D" w:rsidRPr="002D7CBC" w:rsidTr="00653F4D">
        <w:tc>
          <w:tcPr>
            <w:tcW w:w="3078" w:type="dxa"/>
          </w:tcPr>
          <w:p w:rsidR="00653F4D" w:rsidRPr="002D7CBC" w:rsidRDefault="00653F4D" w:rsidP="00653F4D">
            <w:pPr>
              <w:jc w:val="both"/>
              <w:rPr>
                <w:rFonts w:ascii="Times New Roman" w:hAnsi="Times New Roman" w:cs="Times New Roman"/>
                <w:sz w:val="24"/>
                <w:szCs w:val="24"/>
              </w:rPr>
            </w:pPr>
          </w:p>
        </w:tc>
        <w:tc>
          <w:tcPr>
            <w:tcW w:w="3060" w:type="dxa"/>
          </w:tcPr>
          <w:p w:rsidR="00653F4D" w:rsidRPr="002D7CBC" w:rsidRDefault="00653F4D" w:rsidP="00653F4D">
            <w:pPr>
              <w:jc w:val="both"/>
              <w:rPr>
                <w:rFonts w:ascii="Times New Roman" w:hAnsi="Times New Roman" w:cs="Times New Roman"/>
                <w:sz w:val="24"/>
                <w:szCs w:val="24"/>
              </w:rPr>
            </w:pPr>
            <w:proofErr w:type="spellStart"/>
            <w:r w:rsidRPr="002D7CBC">
              <w:rPr>
                <w:rFonts w:ascii="Times New Roman" w:hAnsi="Times New Roman" w:cs="Times New Roman"/>
                <w:sz w:val="24"/>
                <w:szCs w:val="24"/>
              </w:rPr>
              <w:t>Yassin</w:t>
            </w:r>
            <w:proofErr w:type="spellEnd"/>
          </w:p>
        </w:tc>
        <w:tc>
          <w:tcPr>
            <w:tcW w:w="3060" w:type="dxa"/>
          </w:tcPr>
          <w:p w:rsidR="00653F4D" w:rsidRPr="002D7CBC" w:rsidRDefault="00653F4D" w:rsidP="00653F4D">
            <w:pPr>
              <w:jc w:val="both"/>
              <w:rPr>
                <w:rFonts w:ascii="Times New Roman" w:hAnsi="Times New Roman" w:cs="Times New Roman"/>
                <w:sz w:val="24"/>
                <w:szCs w:val="24"/>
              </w:rPr>
            </w:pPr>
            <w:r w:rsidRPr="002D7CBC">
              <w:rPr>
                <w:rFonts w:ascii="Times New Roman" w:hAnsi="Times New Roman" w:cs="Times New Roman"/>
                <w:sz w:val="24"/>
                <w:szCs w:val="24"/>
              </w:rPr>
              <w:t xml:space="preserve">Alfa </w:t>
            </w:r>
            <w:proofErr w:type="spellStart"/>
            <w:r w:rsidRPr="002D7CBC">
              <w:rPr>
                <w:rFonts w:ascii="Times New Roman" w:hAnsi="Times New Roman" w:cs="Times New Roman"/>
                <w:sz w:val="24"/>
                <w:szCs w:val="24"/>
              </w:rPr>
              <w:t>alfa</w:t>
            </w:r>
            <w:proofErr w:type="spellEnd"/>
          </w:p>
        </w:tc>
      </w:tr>
      <w:tr w:rsidR="00653F4D" w:rsidRPr="002D7CBC" w:rsidTr="00653F4D">
        <w:tc>
          <w:tcPr>
            <w:tcW w:w="3078" w:type="dxa"/>
          </w:tcPr>
          <w:p w:rsidR="00653F4D" w:rsidRPr="002D7CBC" w:rsidRDefault="00653F4D" w:rsidP="00653F4D">
            <w:pPr>
              <w:jc w:val="both"/>
              <w:rPr>
                <w:rFonts w:ascii="Times New Roman" w:hAnsi="Times New Roman" w:cs="Times New Roman"/>
                <w:sz w:val="24"/>
                <w:szCs w:val="24"/>
              </w:rPr>
            </w:pPr>
            <w:r w:rsidRPr="002D7CBC">
              <w:rPr>
                <w:rFonts w:ascii="Times New Roman" w:hAnsi="Times New Roman" w:cs="Times New Roman"/>
                <w:sz w:val="24"/>
                <w:szCs w:val="24"/>
              </w:rPr>
              <w:t>“    “</w:t>
            </w:r>
          </w:p>
        </w:tc>
        <w:tc>
          <w:tcPr>
            <w:tcW w:w="3060" w:type="dxa"/>
          </w:tcPr>
          <w:p w:rsidR="00653F4D" w:rsidRPr="002D7CBC" w:rsidRDefault="00653F4D" w:rsidP="00653F4D">
            <w:pPr>
              <w:jc w:val="both"/>
              <w:rPr>
                <w:rFonts w:ascii="Times New Roman" w:hAnsi="Times New Roman" w:cs="Times New Roman"/>
                <w:sz w:val="24"/>
                <w:szCs w:val="24"/>
              </w:rPr>
            </w:pPr>
            <w:proofErr w:type="spellStart"/>
            <w:r w:rsidRPr="002D7CBC">
              <w:rPr>
                <w:rFonts w:ascii="Times New Roman" w:hAnsi="Times New Roman" w:cs="Times New Roman"/>
                <w:sz w:val="24"/>
                <w:szCs w:val="24"/>
              </w:rPr>
              <w:t>Marighani</w:t>
            </w:r>
            <w:proofErr w:type="spellEnd"/>
            <w:r w:rsidRPr="002D7CBC">
              <w:rPr>
                <w:rFonts w:ascii="Times New Roman" w:hAnsi="Times New Roman" w:cs="Times New Roman"/>
                <w:sz w:val="24"/>
                <w:szCs w:val="24"/>
              </w:rPr>
              <w:t xml:space="preserve"> Musa</w:t>
            </w:r>
          </w:p>
        </w:tc>
        <w:tc>
          <w:tcPr>
            <w:tcW w:w="3060" w:type="dxa"/>
          </w:tcPr>
          <w:p w:rsidR="00653F4D" w:rsidRPr="002D7CBC" w:rsidRDefault="00653F4D" w:rsidP="00653F4D">
            <w:pPr>
              <w:jc w:val="both"/>
              <w:rPr>
                <w:rFonts w:ascii="Times New Roman" w:hAnsi="Times New Roman" w:cs="Times New Roman"/>
                <w:sz w:val="24"/>
                <w:szCs w:val="24"/>
              </w:rPr>
            </w:pPr>
            <w:r w:rsidRPr="002D7CBC">
              <w:rPr>
                <w:rFonts w:ascii="Times New Roman" w:hAnsi="Times New Roman" w:cs="Times New Roman"/>
                <w:sz w:val="24"/>
                <w:szCs w:val="24"/>
              </w:rPr>
              <w:t xml:space="preserve">Wheat/okra  </w:t>
            </w:r>
          </w:p>
        </w:tc>
      </w:tr>
      <w:tr w:rsidR="00653F4D" w:rsidRPr="002D7CBC" w:rsidTr="00653F4D">
        <w:tc>
          <w:tcPr>
            <w:tcW w:w="3078" w:type="dxa"/>
          </w:tcPr>
          <w:p w:rsidR="00653F4D" w:rsidRPr="002D7CBC" w:rsidRDefault="00653F4D" w:rsidP="00653F4D">
            <w:pPr>
              <w:jc w:val="both"/>
              <w:rPr>
                <w:rFonts w:ascii="Times New Roman" w:hAnsi="Times New Roman" w:cs="Times New Roman"/>
                <w:sz w:val="24"/>
                <w:szCs w:val="24"/>
              </w:rPr>
            </w:pPr>
            <w:proofErr w:type="spellStart"/>
            <w:r w:rsidRPr="002D7CBC">
              <w:rPr>
                <w:rFonts w:ascii="Times New Roman" w:hAnsi="Times New Roman" w:cs="Times New Roman"/>
                <w:sz w:val="24"/>
                <w:szCs w:val="24"/>
              </w:rPr>
              <w:t>Gangari</w:t>
            </w:r>
            <w:proofErr w:type="spellEnd"/>
          </w:p>
        </w:tc>
        <w:tc>
          <w:tcPr>
            <w:tcW w:w="3060" w:type="dxa"/>
          </w:tcPr>
          <w:p w:rsidR="00653F4D" w:rsidRPr="002D7CBC" w:rsidRDefault="00653F4D" w:rsidP="00653F4D">
            <w:pPr>
              <w:jc w:val="both"/>
              <w:rPr>
                <w:rFonts w:ascii="Times New Roman" w:hAnsi="Times New Roman" w:cs="Times New Roman"/>
                <w:sz w:val="24"/>
                <w:szCs w:val="24"/>
              </w:rPr>
            </w:pPr>
            <w:proofErr w:type="spellStart"/>
            <w:r w:rsidRPr="002D7CBC">
              <w:rPr>
                <w:rFonts w:ascii="Times New Roman" w:hAnsi="Times New Roman" w:cs="Times New Roman"/>
                <w:sz w:val="24"/>
                <w:szCs w:val="24"/>
              </w:rPr>
              <w:t>Shwagi</w:t>
            </w:r>
            <w:proofErr w:type="spellEnd"/>
          </w:p>
        </w:tc>
        <w:tc>
          <w:tcPr>
            <w:tcW w:w="3060" w:type="dxa"/>
          </w:tcPr>
          <w:p w:rsidR="00653F4D" w:rsidRPr="002D7CBC" w:rsidRDefault="00653F4D" w:rsidP="00653F4D">
            <w:pPr>
              <w:jc w:val="both"/>
              <w:rPr>
                <w:rFonts w:ascii="Times New Roman" w:hAnsi="Times New Roman" w:cs="Times New Roman"/>
                <w:sz w:val="24"/>
                <w:szCs w:val="24"/>
              </w:rPr>
            </w:pPr>
            <w:r w:rsidRPr="002D7CBC">
              <w:rPr>
                <w:rFonts w:ascii="Times New Roman" w:hAnsi="Times New Roman" w:cs="Times New Roman"/>
                <w:sz w:val="24"/>
                <w:szCs w:val="24"/>
              </w:rPr>
              <w:t xml:space="preserve">Okra </w:t>
            </w:r>
          </w:p>
        </w:tc>
      </w:tr>
      <w:tr w:rsidR="00653F4D" w:rsidRPr="002D7CBC" w:rsidTr="00653F4D">
        <w:tc>
          <w:tcPr>
            <w:tcW w:w="3078" w:type="dxa"/>
          </w:tcPr>
          <w:p w:rsidR="00653F4D" w:rsidRPr="002D7CBC" w:rsidRDefault="00653F4D" w:rsidP="00653F4D">
            <w:pPr>
              <w:jc w:val="both"/>
              <w:rPr>
                <w:rFonts w:ascii="Times New Roman" w:hAnsi="Times New Roman" w:cs="Times New Roman"/>
                <w:sz w:val="24"/>
                <w:szCs w:val="24"/>
              </w:rPr>
            </w:pPr>
            <w:r w:rsidRPr="002D7CBC">
              <w:rPr>
                <w:rFonts w:ascii="Times New Roman" w:hAnsi="Times New Roman" w:cs="Times New Roman"/>
                <w:sz w:val="24"/>
                <w:szCs w:val="24"/>
              </w:rPr>
              <w:t>“        “</w:t>
            </w:r>
          </w:p>
        </w:tc>
        <w:tc>
          <w:tcPr>
            <w:tcW w:w="3060" w:type="dxa"/>
          </w:tcPr>
          <w:p w:rsidR="00653F4D" w:rsidRPr="002D7CBC" w:rsidRDefault="00653F4D" w:rsidP="00653F4D">
            <w:pPr>
              <w:jc w:val="both"/>
              <w:rPr>
                <w:rFonts w:ascii="Times New Roman" w:hAnsi="Times New Roman" w:cs="Times New Roman"/>
                <w:sz w:val="24"/>
                <w:szCs w:val="24"/>
              </w:rPr>
            </w:pPr>
            <w:proofErr w:type="spellStart"/>
            <w:r w:rsidRPr="002D7CBC">
              <w:rPr>
                <w:rFonts w:ascii="Times New Roman" w:hAnsi="Times New Roman" w:cs="Times New Roman"/>
                <w:sz w:val="24"/>
                <w:szCs w:val="24"/>
              </w:rPr>
              <w:t>AbassElbaih</w:t>
            </w:r>
            <w:proofErr w:type="spellEnd"/>
          </w:p>
        </w:tc>
        <w:tc>
          <w:tcPr>
            <w:tcW w:w="3060" w:type="dxa"/>
          </w:tcPr>
          <w:p w:rsidR="00653F4D" w:rsidRPr="002D7CBC" w:rsidRDefault="00653F4D" w:rsidP="00653F4D">
            <w:pPr>
              <w:jc w:val="both"/>
              <w:rPr>
                <w:rFonts w:ascii="Times New Roman" w:hAnsi="Times New Roman" w:cs="Times New Roman"/>
                <w:sz w:val="24"/>
                <w:szCs w:val="24"/>
              </w:rPr>
            </w:pPr>
            <w:r w:rsidRPr="002D7CBC">
              <w:rPr>
                <w:rFonts w:ascii="Times New Roman" w:hAnsi="Times New Roman" w:cs="Times New Roman"/>
                <w:sz w:val="24"/>
                <w:szCs w:val="24"/>
              </w:rPr>
              <w:t xml:space="preserve">Wheat </w:t>
            </w:r>
          </w:p>
        </w:tc>
      </w:tr>
    </w:tbl>
    <w:p w:rsidR="00653F4D" w:rsidRDefault="00653F4D" w:rsidP="00653F4D">
      <w:pPr>
        <w:rPr>
          <w:rFonts w:ascii="Times New Roman" w:hAnsi="Times New Roman" w:cs="Times New Roman"/>
          <w:b/>
          <w:bCs/>
          <w:sz w:val="24"/>
          <w:szCs w:val="24"/>
        </w:rPr>
      </w:pPr>
    </w:p>
    <w:p w:rsidR="00653F4D" w:rsidRPr="002D7CBC" w:rsidRDefault="00653F4D" w:rsidP="00653F4D">
      <w:pPr>
        <w:rPr>
          <w:rFonts w:ascii="Times New Roman" w:hAnsi="Times New Roman" w:cs="Times New Roman"/>
          <w:b/>
          <w:bCs/>
          <w:sz w:val="24"/>
          <w:szCs w:val="24"/>
        </w:rPr>
      </w:pPr>
      <w:r w:rsidRPr="002D7CBC">
        <w:rPr>
          <w:rFonts w:ascii="Times New Roman" w:hAnsi="Times New Roman" w:cs="Times New Roman"/>
          <w:b/>
          <w:bCs/>
          <w:sz w:val="24"/>
          <w:szCs w:val="24"/>
        </w:rPr>
        <w:t>Objective of demo farm interventions</w:t>
      </w:r>
    </w:p>
    <w:p w:rsidR="00653F4D" w:rsidRPr="002D7CBC" w:rsidRDefault="00653F4D" w:rsidP="00653F4D">
      <w:pPr>
        <w:jc w:val="both"/>
        <w:rPr>
          <w:rFonts w:ascii="Times New Roman" w:hAnsi="Times New Roman" w:cs="Times New Roman"/>
          <w:sz w:val="24"/>
          <w:szCs w:val="24"/>
        </w:rPr>
      </w:pPr>
      <w:r w:rsidRPr="002D7CBC">
        <w:rPr>
          <w:rFonts w:ascii="Times New Roman" w:hAnsi="Times New Roman" w:cs="Times New Roman"/>
          <w:sz w:val="24"/>
          <w:szCs w:val="24"/>
        </w:rPr>
        <w:t xml:space="preserve">To introduce pipe conveyance system to new farmers to witness economic, irrigation water savings and crop yield improvement and enhancing adoption. </w:t>
      </w:r>
    </w:p>
    <w:p w:rsidR="00653F4D" w:rsidRPr="002D7CBC" w:rsidRDefault="00653F4D" w:rsidP="00653F4D">
      <w:pPr>
        <w:jc w:val="both"/>
        <w:rPr>
          <w:rFonts w:ascii="Times New Roman" w:hAnsi="Times New Roman" w:cs="Times New Roman"/>
          <w:b/>
          <w:bCs/>
          <w:sz w:val="24"/>
          <w:szCs w:val="24"/>
        </w:rPr>
      </w:pPr>
      <w:r w:rsidRPr="002D7CBC">
        <w:rPr>
          <w:rFonts w:ascii="Times New Roman" w:hAnsi="Times New Roman" w:cs="Times New Roman"/>
          <w:b/>
          <w:bCs/>
          <w:sz w:val="24"/>
          <w:szCs w:val="24"/>
        </w:rPr>
        <w:t xml:space="preserve"> Monitoring and data collection:</w:t>
      </w:r>
    </w:p>
    <w:p w:rsidR="00653F4D" w:rsidRPr="002D7CBC" w:rsidRDefault="00653F4D" w:rsidP="00653F4D">
      <w:pPr>
        <w:jc w:val="both"/>
        <w:rPr>
          <w:rFonts w:ascii="Times New Roman" w:hAnsi="Times New Roman" w:cs="Times New Roman"/>
          <w:sz w:val="24"/>
          <w:szCs w:val="24"/>
        </w:rPr>
      </w:pPr>
      <w:r w:rsidRPr="002D7CBC">
        <w:rPr>
          <w:rFonts w:ascii="Times New Roman" w:hAnsi="Times New Roman" w:cs="Times New Roman"/>
          <w:sz w:val="24"/>
          <w:szCs w:val="24"/>
        </w:rPr>
        <w:t xml:space="preserve">The WHRI engineers have conducted regular visits for follow up and check for repair and maintenance needs and operation and management (O&amp;M) issues. On-farm training to producers on O&amp;M has been exercised and implemented.   Likewise regularly monitoring and follow up of field measurement and data </w:t>
      </w:r>
      <w:r w:rsidRPr="002D7CBC">
        <w:rPr>
          <w:rFonts w:ascii="Times New Roman" w:hAnsi="Times New Roman" w:cs="Times New Roman"/>
          <w:sz w:val="24"/>
          <w:szCs w:val="24"/>
        </w:rPr>
        <w:lastRenderedPageBreak/>
        <w:t>collection pertaining to performance indicators was collectively performed by the BIRDP extension agents the institute technicians. The indicators of concern to the technology performance are the following:</w:t>
      </w:r>
    </w:p>
    <w:p w:rsidR="00653F4D" w:rsidRPr="002D7CBC" w:rsidRDefault="00653F4D" w:rsidP="00A35144">
      <w:pPr>
        <w:numPr>
          <w:ilvl w:val="0"/>
          <w:numId w:val="20"/>
        </w:numPr>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Fuel consumption or electricity use and cost recording</w:t>
      </w:r>
    </w:p>
    <w:p w:rsidR="00653F4D" w:rsidRPr="002D7CBC" w:rsidRDefault="00653F4D" w:rsidP="00A35144">
      <w:pPr>
        <w:numPr>
          <w:ilvl w:val="0"/>
          <w:numId w:val="20"/>
        </w:numPr>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Irrigation water use</w:t>
      </w:r>
    </w:p>
    <w:p w:rsidR="00653F4D" w:rsidRPr="002D7CBC" w:rsidRDefault="00653F4D" w:rsidP="00A35144">
      <w:pPr>
        <w:numPr>
          <w:ilvl w:val="0"/>
          <w:numId w:val="20"/>
        </w:numPr>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Irrigation labor and weeding labor (man days and cost)</w:t>
      </w:r>
    </w:p>
    <w:p w:rsidR="00653F4D" w:rsidRPr="002D7CBC" w:rsidRDefault="00653F4D" w:rsidP="00A35144">
      <w:pPr>
        <w:numPr>
          <w:ilvl w:val="0"/>
          <w:numId w:val="20"/>
        </w:numPr>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Irrigation time of pumping unit (</w:t>
      </w:r>
      <w:proofErr w:type="spellStart"/>
      <w:r w:rsidRPr="002D7CBC">
        <w:rPr>
          <w:rFonts w:ascii="Times New Roman" w:hAnsi="Times New Roman" w:cs="Times New Roman"/>
          <w:sz w:val="24"/>
          <w:szCs w:val="24"/>
        </w:rPr>
        <w:t>hr</w:t>
      </w:r>
      <w:proofErr w:type="spellEnd"/>
      <w:r w:rsidRPr="002D7CBC">
        <w:rPr>
          <w:rFonts w:ascii="Times New Roman" w:hAnsi="Times New Roman" w:cs="Times New Roman"/>
          <w:sz w:val="24"/>
          <w:szCs w:val="24"/>
        </w:rPr>
        <w:t>)</w:t>
      </w:r>
    </w:p>
    <w:p w:rsidR="00653F4D" w:rsidRPr="002D7CBC" w:rsidRDefault="00653F4D" w:rsidP="00A35144">
      <w:pPr>
        <w:numPr>
          <w:ilvl w:val="0"/>
          <w:numId w:val="20"/>
        </w:numPr>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Crop yield</w:t>
      </w:r>
    </w:p>
    <w:p w:rsidR="00653F4D" w:rsidRPr="002D7CBC" w:rsidRDefault="00653F4D" w:rsidP="00653F4D">
      <w:pPr>
        <w:spacing w:after="0" w:line="240" w:lineRule="auto"/>
        <w:ind w:left="720"/>
        <w:rPr>
          <w:rFonts w:ascii="Times New Roman" w:hAnsi="Times New Roman" w:cs="Times New Roman"/>
          <w:sz w:val="24"/>
          <w:szCs w:val="24"/>
        </w:rPr>
      </w:pPr>
    </w:p>
    <w:p w:rsidR="00653F4D" w:rsidRPr="002D7CBC" w:rsidRDefault="00653F4D" w:rsidP="00653F4D">
      <w:pPr>
        <w:spacing w:after="0" w:line="240" w:lineRule="auto"/>
        <w:jc w:val="both"/>
        <w:rPr>
          <w:rFonts w:ascii="Times New Roman" w:hAnsi="Times New Roman" w:cs="Times New Roman"/>
          <w:b/>
          <w:bCs/>
          <w:sz w:val="24"/>
          <w:szCs w:val="24"/>
        </w:rPr>
      </w:pPr>
      <w:r w:rsidRPr="002D7CBC">
        <w:rPr>
          <w:rFonts w:ascii="Times New Roman" w:hAnsi="Times New Roman" w:cs="Times New Roman"/>
          <w:b/>
          <w:bCs/>
          <w:sz w:val="24"/>
          <w:szCs w:val="24"/>
          <w:lang w:bidi="th-TH"/>
        </w:rPr>
        <w:t>Result and Discussion:</w:t>
      </w:r>
      <w:r w:rsidRPr="002D7CBC">
        <w:rPr>
          <w:rFonts w:ascii="Times New Roman" w:hAnsi="Times New Roman" w:cs="Times New Roman"/>
          <w:b/>
          <w:bCs/>
          <w:sz w:val="24"/>
          <w:szCs w:val="24"/>
        </w:rPr>
        <w:t xml:space="preserve"> </w:t>
      </w:r>
    </w:p>
    <w:p w:rsidR="00653F4D" w:rsidRPr="002D7CBC" w:rsidRDefault="00653F4D" w:rsidP="00653F4D">
      <w:pPr>
        <w:pStyle w:val="ListParagraph"/>
        <w:ind w:left="0"/>
        <w:jc w:val="both"/>
        <w:rPr>
          <w:rFonts w:ascii="Times New Roman" w:hAnsi="Times New Roman" w:cs="Times New Roman"/>
          <w:b/>
          <w:bCs/>
          <w:sz w:val="24"/>
          <w:szCs w:val="24"/>
          <w:lang w:bidi="th-TH"/>
        </w:rPr>
      </w:pPr>
      <w:r w:rsidRPr="002D7CBC">
        <w:rPr>
          <w:rFonts w:ascii="Times New Roman" w:hAnsi="Times New Roman" w:cs="Times New Roman"/>
          <w:sz w:val="24"/>
          <w:szCs w:val="24"/>
        </w:rPr>
        <w:t xml:space="preserve"> </w:t>
      </w:r>
    </w:p>
    <w:p w:rsidR="00653F4D" w:rsidRPr="002D7CBC" w:rsidRDefault="00653F4D" w:rsidP="00653F4D">
      <w:pPr>
        <w:pStyle w:val="ListParagraph"/>
        <w:ind w:left="0"/>
        <w:jc w:val="both"/>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Water savings and other benefits:</w:t>
      </w:r>
    </w:p>
    <w:p w:rsidR="00653F4D" w:rsidRPr="002D7CBC" w:rsidRDefault="00653F4D" w:rsidP="00653F4D">
      <w:pPr>
        <w:pStyle w:val="ListParagraph"/>
        <w:ind w:left="0"/>
        <w:jc w:val="both"/>
        <w:rPr>
          <w:rFonts w:ascii="Times New Roman" w:hAnsi="Times New Roman" w:cs="Times New Roman"/>
          <w:sz w:val="24"/>
          <w:szCs w:val="24"/>
        </w:rPr>
      </w:pPr>
      <w:r w:rsidRPr="002D7CBC">
        <w:rPr>
          <w:rFonts w:ascii="Times New Roman" w:eastAsia="Calibri" w:hAnsi="Times New Roman" w:cs="Times New Roman"/>
          <w:sz w:val="24"/>
          <w:szCs w:val="24"/>
        </w:rPr>
        <w:t>Analysis of demo farms water savings data (table 2) indicates that the pipes conveyance (PC) produced 14 – 30 % water savings over the traditional open channel and flood irrigation practices under vegetables (okra) and field crop (wheat). The tables also indicate that the savings did vary for the improved pipes conveyance plots, depending on the seepage losses from the unlined open channels.</w:t>
      </w:r>
      <w:r w:rsidRPr="002D7CBC">
        <w:rPr>
          <w:rFonts w:ascii="Times New Roman" w:hAnsi="Times New Roman" w:cs="Times New Roman"/>
          <w:sz w:val="24"/>
          <w:szCs w:val="24"/>
        </w:rPr>
        <w:t xml:space="preserve"> In addition, to the irrigation water savings, also benefits in fuel, pumping hours and labor savings and increase in crop yields were observed. The percentage increase figures under the improved pipes conveyance are 14 - 30 % for fuel, 14.5 - 30 % for the pump irrigation time and 30 - 71 % labor savings. </w:t>
      </w:r>
      <w:r w:rsidRPr="002D7CBC">
        <w:rPr>
          <w:rFonts w:ascii="Times New Roman" w:eastAsia="Calibri" w:hAnsi="Times New Roman" w:cs="Times New Roman"/>
          <w:sz w:val="24"/>
          <w:szCs w:val="24"/>
        </w:rPr>
        <w:t xml:space="preserve">The water savings may be attributed to reducing seepage losses from the unlined open channels. </w:t>
      </w:r>
    </w:p>
    <w:p w:rsidR="00BA495B" w:rsidRPr="00ED7BAA" w:rsidRDefault="00653F4D" w:rsidP="00ED7BAA">
      <w:pPr>
        <w:pStyle w:val="ListParagraph"/>
        <w:ind w:left="0"/>
        <w:jc w:val="both"/>
        <w:rPr>
          <w:rFonts w:ascii="Times New Roman" w:hAnsi="Times New Roman" w:cs="Times New Roman"/>
          <w:sz w:val="24"/>
          <w:szCs w:val="24"/>
        </w:rPr>
      </w:pPr>
      <w:r w:rsidRPr="002D7CBC">
        <w:rPr>
          <w:rFonts w:ascii="Times New Roman" w:hAnsi="Times New Roman" w:cs="Times New Roman"/>
          <w:sz w:val="24"/>
          <w:szCs w:val="24"/>
        </w:rPr>
        <w:t>The variation in the obtained results may probably reflects the effect of soils, cropping patterns, length of growing season and farmers experience as well as to that soils variability between areas close to the river and those in the upper-terrace, which is generally light</w:t>
      </w:r>
      <w:r w:rsidRPr="002D7CBC">
        <w:rPr>
          <w:rFonts w:ascii="Times New Roman" w:hAnsi="Times New Roman" w:cs="Times New Roman"/>
          <w:sz w:val="24"/>
          <w:szCs w:val="24"/>
          <w:lang w:bidi="th-TH"/>
        </w:rPr>
        <w:t xml:space="preserve">. </w:t>
      </w:r>
      <w:r w:rsidRPr="002D7CBC">
        <w:rPr>
          <w:rFonts w:ascii="Times New Roman" w:hAnsi="Times New Roman" w:cs="Times New Roman"/>
          <w:sz w:val="24"/>
          <w:szCs w:val="24"/>
        </w:rPr>
        <w:t xml:space="preserve">The labor requirements on this table are the labor working hours used in the irrigation operation. It consists of labor time used in operating and closing of the pump units and control valves, weeding and trimming of grasses in irrigation channels, in comparison to manual intensive </w:t>
      </w:r>
      <w:proofErr w:type="spellStart"/>
      <w:r w:rsidRPr="002D7CBC">
        <w:rPr>
          <w:rFonts w:ascii="Times New Roman" w:hAnsi="Times New Roman" w:cs="Times New Roman"/>
          <w:sz w:val="24"/>
          <w:szCs w:val="24"/>
        </w:rPr>
        <w:t>labour</w:t>
      </w:r>
      <w:proofErr w:type="spellEnd"/>
      <w:r w:rsidRPr="002D7CBC">
        <w:rPr>
          <w:rFonts w:ascii="Times New Roman" w:hAnsi="Times New Roman" w:cs="Times New Roman"/>
          <w:sz w:val="24"/>
          <w:szCs w:val="24"/>
        </w:rPr>
        <w:t xml:space="preserve"> requirements under the traditional practices such as digging and removal of soil during follow of irrigation process in general.</w:t>
      </w:r>
      <w:r w:rsidR="00ED7BAA">
        <w:rPr>
          <w:rFonts w:ascii="Times New Roman" w:hAnsi="Times New Roman" w:cs="Times New Roman"/>
          <w:sz w:val="24"/>
          <w:szCs w:val="24"/>
        </w:rPr>
        <w:t xml:space="preserve"> </w:t>
      </w:r>
    </w:p>
    <w:p w:rsidR="001E2BC8" w:rsidRDefault="001E2BC8" w:rsidP="00653F4D">
      <w:pPr>
        <w:pStyle w:val="ListParagraph"/>
        <w:ind w:left="0"/>
        <w:rPr>
          <w:rFonts w:ascii="Times New Roman" w:hAnsi="Times New Roman" w:cs="Times New Roman"/>
          <w:b/>
          <w:bCs/>
          <w:sz w:val="24"/>
          <w:szCs w:val="24"/>
          <w:lang w:bidi="th-TH"/>
        </w:rPr>
      </w:pPr>
    </w:p>
    <w:p w:rsidR="00653F4D"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Table 2: Water savings and other benefits in demo farms</w:t>
      </w:r>
    </w:p>
    <w:p w:rsidR="00653F4D" w:rsidRPr="002D7CBC" w:rsidRDefault="00653F4D" w:rsidP="00653F4D">
      <w:pPr>
        <w:pStyle w:val="ListParagraph"/>
        <w:ind w:left="0"/>
        <w:rPr>
          <w:rFonts w:ascii="Times New Roman" w:hAnsi="Times New Roman" w:cs="Times New Roman"/>
          <w:b/>
          <w:bCs/>
          <w:sz w:val="24"/>
          <w:szCs w:val="24"/>
          <w:lang w:bidi="th-TH"/>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1458"/>
        <w:gridCol w:w="1377"/>
        <w:gridCol w:w="1311"/>
        <w:gridCol w:w="1171"/>
        <w:gridCol w:w="1450"/>
        <w:gridCol w:w="1261"/>
      </w:tblGrid>
      <w:tr w:rsidR="00653F4D" w:rsidRPr="002D7CBC" w:rsidTr="00653F4D">
        <w:tc>
          <w:tcPr>
            <w:tcW w:w="2070" w:type="dxa"/>
            <w:vMerge w:val="restart"/>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 xml:space="preserve">  Name of the Participating  Farmer </w:t>
            </w:r>
          </w:p>
        </w:tc>
        <w:tc>
          <w:tcPr>
            <w:tcW w:w="1458" w:type="dxa"/>
            <w:vMerge w:val="restart"/>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 xml:space="preserve">Community </w:t>
            </w:r>
          </w:p>
        </w:tc>
        <w:tc>
          <w:tcPr>
            <w:tcW w:w="1377" w:type="dxa"/>
            <w:vMerge w:val="restart"/>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Crop</w:t>
            </w:r>
          </w:p>
        </w:tc>
        <w:tc>
          <w:tcPr>
            <w:tcW w:w="5193" w:type="dxa"/>
            <w:gridSpan w:val="4"/>
          </w:tcPr>
          <w:p w:rsidR="00653F4D" w:rsidRPr="002D7CBC" w:rsidRDefault="00653F4D" w:rsidP="00653F4D">
            <w:pPr>
              <w:pStyle w:val="ListParagraph"/>
              <w:ind w:left="0"/>
              <w:jc w:val="center"/>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Percent savings (%)</w:t>
            </w:r>
          </w:p>
        </w:tc>
      </w:tr>
      <w:tr w:rsidR="00653F4D" w:rsidRPr="002D7CBC" w:rsidTr="00653F4D">
        <w:tc>
          <w:tcPr>
            <w:tcW w:w="2070" w:type="dxa"/>
            <w:vMerge/>
          </w:tcPr>
          <w:p w:rsidR="00653F4D" w:rsidRPr="002D7CBC" w:rsidRDefault="00653F4D" w:rsidP="00653F4D">
            <w:pPr>
              <w:pStyle w:val="ListParagraph"/>
              <w:ind w:left="0"/>
              <w:rPr>
                <w:rFonts w:ascii="Times New Roman" w:hAnsi="Times New Roman" w:cs="Times New Roman"/>
                <w:b/>
                <w:bCs/>
                <w:sz w:val="24"/>
                <w:szCs w:val="24"/>
                <w:lang w:bidi="th-TH"/>
              </w:rPr>
            </w:pPr>
          </w:p>
        </w:tc>
        <w:tc>
          <w:tcPr>
            <w:tcW w:w="1458" w:type="dxa"/>
            <w:vMerge/>
          </w:tcPr>
          <w:p w:rsidR="00653F4D" w:rsidRPr="002D7CBC" w:rsidRDefault="00653F4D" w:rsidP="00653F4D">
            <w:pPr>
              <w:pStyle w:val="ListParagraph"/>
              <w:ind w:left="0"/>
              <w:rPr>
                <w:rFonts w:ascii="Times New Roman" w:hAnsi="Times New Roman" w:cs="Times New Roman"/>
                <w:b/>
                <w:bCs/>
                <w:sz w:val="24"/>
                <w:szCs w:val="24"/>
                <w:lang w:bidi="th-TH"/>
              </w:rPr>
            </w:pPr>
          </w:p>
        </w:tc>
        <w:tc>
          <w:tcPr>
            <w:tcW w:w="1377" w:type="dxa"/>
            <w:vMerge/>
          </w:tcPr>
          <w:p w:rsidR="00653F4D" w:rsidRPr="002D7CBC" w:rsidRDefault="00653F4D" w:rsidP="00653F4D">
            <w:pPr>
              <w:pStyle w:val="ListParagraph"/>
              <w:ind w:left="0"/>
              <w:rPr>
                <w:rFonts w:ascii="Times New Roman" w:hAnsi="Times New Roman" w:cs="Times New Roman"/>
                <w:b/>
                <w:bCs/>
                <w:sz w:val="24"/>
                <w:szCs w:val="24"/>
                <w:lang w:bidi="th-TH"/>
              </w:rPr>
            </w:pPr>
          </w:p>
        </w:tc>
        <w:tc>
          <w:tcPr>
            <w:tcW w:w="1311" w:type="dxa"/>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Water</w:t>
            </w:r>
          </w:p>
        </w:tc>
        <w:tc>
          <w:tcPr>
            <w:tcW w:w="1171" w:type="dxa"/>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Fuel</w:t>
            </w:r>
          </w:p>
        </w:tc>
        <w:tc>
          <w:tcPr>
            <w:tcW w:w="1450" w:type="dxa"/>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Pump operation time</w:t>
            </w:r>
          </w:p>
        </w:tc>
        <w:tc>
          <w:tcPr>
            <w:tcW w:w="1261" w:type="dxa"/>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Labor</w:t>
            </w:r>
          </w:p>
        </w:tc>
      </w:tr>
      <w:tr w:rsidR="00653F4D" w:rsidRPr="002D7CBC" w:rsidTr="00653F4D">
        <w:tc>
          <w:tcPr>
            <w:tcW w:w="2070" w:type="dxa"/>
          </w:tcPr>
          <w:p w:rsidR="00653F4D" w:rsidRPr="002D7CBC" w:rsidRDefault="00653F4D" w:rsidP="00653F4D">
            <w:pPr>
              <w:pStyle w:val="ListParagraph"/>
              <w:ind w:left="0"/>
              <w:rPr>
                <w:rFonts w:ascii="Times New Roman" w:hAnsi="Times New Roman" w:cs="Times New Roman"/>
                <w:sz w:val="24"/>
                <w:szCs w:val="24"/>
                <w:lang w:bidi="th-TH"/>
              </w:rPr>
            </w:pPr>
            <w:proofErr w:type="spellStart"/>
            <w:r w:rsidRPr="002D7CBC">
              <w:rPr>
                <w:rFonts w:ascii="Times New Roman" w:hAnsi="Times New Roman" w:cs="Times New Roman"/>
                <w:sz w:val="24"/>
                <w:szCs w:val="24"/>
                <w:lang w:bidi="th-TH"/>
              </w:rPr>
              <w:t>Shawgi</w:t>
            </w:r>
            <w:proofErr w:type="spellEnd"/>
            <w:r w:rsidRPr="002D7CBC">
              <w:rPr>
                <w:rFonts w:ascii="Times New Roman" w:hAnsi="Times New Roman" w:cs="Times New Roman"/>
                <w:sz w:val="24"/>
                <w:szCs w:val="24"/>
                <w:lang w:bidi="th-TH"/>
              </w:rPr>
              <w:t xml:space="preserve"> </w:t>
            </w:r>
            <w:proofErr w:type="spellStart"/>
            <w:r w:rsidRPr="002D7CBC">
              <w:rPr>
                <w:rFonts w:ascii="Times New Roman" w:hAnsi="Times New Roman" w:cs="Times New Roman"/>
                <w:sz w:val="24"/>
                <w:szCs w:val="24"/>
                <w:lang w:bidi="th-TH"/>
              </w:rPr>
              <w:t>Eltayb</w:t>
            </w:r>
            <w:proofErr w:type="spellEnd"/>
            <w:r w:rsidRPr="002D7CBC">
              <w:rPr>
                <w:rFonts w:ascii="Times New Roman" w:hAnsi="Times New Roman" w:cs="Times New Roman"/>
                <w:sz w:val="24"/>
                <w:szCs w:val="24"/>
                <w:lang w:bidi="th-TH"/>
              </w:rPr>
              <w:t xml:space="preserve">  </w:t>
            </w:r>
            <w:proofErr w:type="spellStart"/>
            <w:r w:rsidRPr="002D7CBC">
              <w:rPr>
                <w:rFonts w:ascii="Times New Roman" w:hAnsi="Times New Roman" w:cs="Times New Roman"/>
                <w:sz w:val="24"/>
                <w:szCs w:val="24"/>
                <w:lang w:bidi="th-TH"/>
              </w:rPr>
              <w:t>Babikr</w:t>
            </w:r>
            <w:proofErr w:type="spellEnd"/>
          </w:p>
        </w:tc>
        <w:tc>
          <w:tcPr>
            <w:tcW w:w="1458" w:type="dxa"/>
          </w:tcPr>
          <w:p w:rsidR="00653F4D" w:rsidRPr="002D7CBC" w:rsidRDefault="00653F4D" w:rsidP="00653F4D">
            <w:pPr>
              <w:pStyle w:val="ListParagraph"/>
              <w:ind w:left="0"/>
              <w:rPr>
                <w:rFonts w:ascii="Times New Roman" w:hAnsi="Times New Roman" w:cs="Times New Roman"/>
                <w:sz w:val="24"/>
                <w:szCs w:val="24"/>
                <w:lang w:bidi="th-TH"/>
              </w:rPr>
            </w:pPr>
            <w:proofErr w:type="spellStart"/>
            <w:r w:rsidRPr="002D7CBC">
              <w:rPr>
                <w:rFonts w:ascii="Times New Roman" w:hAnsi="Times New Roman" w:cs="Times New Roman"/>
                <w:sz w:val="24"/>
                <w:szCs w:val="24"/>
              </w:rPr>
              <w:t>Gangari</w:t>
            </w:r>
            <w:proofErr w:type="spellEnd"/>
          </w:p>
        </w:tc>
        <w:tc>
          <w:tcPr>
            <w:tcW w:w="1377"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 xml:space="preserve">Okra </w:t>
            </w:r>
          </w:p>
        </w:tc>
        <w:tc>
          <w:tcPr>
            <w:tcW w:w="1311"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14</w:t>
            </w:r>
          </w:p>
        </w:tc>
        <w:tc>
          <w:tcPr>
            <w:tcW w:w="1171"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14</w:t>
            </w:r>
          </w:p>
        </w:tc>
        <w:tc>
          <w:tcPr>
            <w:tcW w:w="145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25</w:t>
            </w:r>
          </w:p>
        </w:tc>
        <w:tc>
          <w:tcPr>
            <w:tcW w:w="1261"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30</w:t>
            </w:r>
          </w:p>
        </w:tc>
      </w:tr>
      <w:tr w:rsidR="00653F4D" w:rsidRPr="002D7CBC" w:rsidTr="00653F4D">
        <w:tc>
          <w:tcPr>
            <w:tcW w:w="2070" w:type="dxa"/>
          </w:tcPr>
          <w:p w:rsidR="00653F4D" w:rsidRPr="00ED7BAA" w:rsidRDefault="00653F4D" w:rsidP="00ED7BAA">
            <w:pPr>
              <w:rPr>
                <w:rFonts w:ascii="Times New Roman" w:eastAsia="Times New Roman" w:hAnsi="Times New Roman" w:cs="Times New Roman"/>
                <w:sz w:val="24"/>
                <w:szCs w:val="24"/>
                <w:lang w:bidi="th-TH"/>
              </w:rPr>
            </w:pPr>
            <w:proofErr w:type="spellStart"/>
            <w:r w:rsidRPr="002D7CBC">
              <w:rPr>
                <w:rFonts w:ascii="Times New Roman" w:eastAsia="Times New Roman" w:hAnsi="Times New Roman" w:cs="Times New Roman"/>
                <w:sz w:val="24"/>
                <w:szCs w:val="24"/>
              </w:rPr>
              <w:t>M</w:t>
            </w:r>
            <w:r w:rsidR="00ED7BAA">
              <w:rPr>
                <w:rFonts w:ascii="Times New Roman" w:eastAsia="Times New Roman" w:hAnsi="Times New Roman" w:cs="Times New Roman"/>
                <w:sz w:val="24"/>
                <w:szCs w:val="24"/>
                <w:lang w:bidi="th-TH"/>
              </w:rPr>
              <w:t>argani</w:t>
            </w:r>
            <w:proofErr w:type="spellEnd"/>
            <w:r w:rsidR="00ED7BAA">
              <w:rPr>
                <w:rFonts w:ascii="Times New Roman" w:eastAsia="Times New Roman" w:hAnsi="Times New Roman" w:cs="Times New Roman"/>
                <w:sz w:val="24"/>
                <w:szCs w:val="24"/>
                <w:lang w:bidi="th-TH"/>
              </w:rPr>
              <w:t xml:space="preserve"> Musa </w:t>
            </w:r>
          </w:p>
        </w:tc>
        <w:tc>
          <w:tcPr>
            <w:tcW w:w="1458" w:type="dxa"/>
          </w:tcPr>
          <w:p w:rsidR="00653F4D" w:rsidRPr="002D7CBC" w:rsidRDefault="00653F4D" w:rsidP="00653F4D">
            <w:pPr>
              <w:pStyle w:val="ListParagraph"/>
              <w:ind w:left="0"/>
              <w:rPr>
                <w:rFonts w:ascii="Times New Roman" w:hAnsi="Times New Roman" w:cs="Times New Roman"/>
                <w:sz w:val="24"/>
                <w:szCs w:val="24"/>
                <w:lang w:bidi="th-TH"/>
              </w:rPr>
            </w:pPr>
            <w:proofErr w:type="spellStart"/>
            <w:r w:rsidRPr="002D7CBC">
              <w:rPr>
                <w:rFonts w:ascii="Times New Roman" w:hAnsi="Times New Roman" w:cs="Times New Roman"/>
                <w:sz w:val="24"/>
                <w:szCs w:val="24"/>
              </w:rPr>
              <w:t>AlAbaar</w:t>
            </w:r>
            <w:proofErr w:type="spellEnd"/>
          </w:p>
        </w:tc>
        <w:tc>
          <w:tcPr>
            <w:tcW w:w="1377"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 xml:space="preserve">Wheat </w:t>
            </w:r>
          </w:p>
        </w:tc>
        <w:tc>
          <w:tcPr>
            <w:tcW w:w="1311"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17</w:t>
            </w:r>
          </w:p>
        </w:tc>
        <w:tc>
          <w:tcPr>
            <w:tcW w:w="1171"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17</w:t>
            </w:r>
          </w:p>
        </w:tc>
        <w:tc>
          <w:tcPr>
            <w:tcW w:w="145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23</w:t>
            </w:r>
          </w:p>
        </w:tc>
        <w:tc>
          <w:tcPr>
            <w:tcW w:w="1261"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23</w:t>
            </w:r>
          </w:p>
        </w:tc>
      </w:tr>
      <w:tr w:rsidR="00653F4D" w:rsidRPr="002D7CBC" w:rsidTr="00653F4D">
        <w:tc>
          <w:tcPr>
            <w:tcW w:w="2070" w:type="dxa"/>
          </w:tcPr>
          <w:p w:rsidR="00653F4D" w:rsidRPr="00ED7BAA" w:rsidRDefault="00ED7BAA" w:rsidP="00ED7BA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Rahmtalla</w:t>
            </w:r>
            <w:proofErr w:type="spellEnd"/>
            <w:r>
              <w:rPr>
                <w:rFonts w:ascii="Times New Roman" w:eastAsia="Times New Roman" w:hAnsi="Times New Roman" w:cs="Times New Roman"/>
                <w:sz w:val="24"/>
                <w:szCs w:val="24"/>
              </w:rPr>
              <w:t xml:space="preserve"> Ahmed </w:t>
            </w:r>
            <w:proofErr w:type="spellStart"/>
            <w:r>
              <w:rPr>
                <w:rFonts w:ascii="Times New Roman" w:eastAsia="Times New Roman" w:hAnsi="Times New Roman" w:cs="Times New Roman"/>
                <w:sz w:val="24"/>
                <w:szCs w:val="24"/>
              </w:rPr>
              <w:t>Elbasher</w:t>
            </w:r>
            <w:proofErr w:type="spellEnd"/>
          </w:p>
        </w:tc>
        <w:tc>
          <w:tcPr>
            <w:tcW w:w="1458" w:type="dxa"/>
          </w:tcPr>
          <w:p w:rsidR="00653F4D" w:rsidRPr="002D7CBC" w:rsidRDefault="00653F4D" w:rsidP="00653F4D">
            <w:pPr>
              <w:pStyle w:val="ListParagraph"/>
              <w:ind w:left="0"/>
              <w:rPr>
                <w:rFonts w:ascii="Times New Roman" w:hAnsi="Times New Roman" w:cs="Times New Roman"/>
                <w:sz w:val="24"/>
                <w:szCs w:val="24"/>
                <w:lang w:bidi="th-TH"/>
              </w:rPr>
            </w:pPr>
            <w:proofErr w:type="spellStart"/>
            <w:r w:rsidRPr="002D7CBC">
              <w:rPr>
                <w:rFonts w:ascii="Times New Roman" w:hAnsi="Times New Roman" w:cs="Times New Roman"/>
                <w:sz w:val="24"/>
                <w:szCs w:val="24"/>
              </w:rPr>
              <w:t>AlAbaar</w:t>
            </w:r>
            <w:proofErr w:type="spellEnd"/>
          </w:p>
        </w:tc>
        <w:tc>
          <w:tcPr>
            <w:tcW w:w="1377"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 xml:space="preserve">Okra </w:t>
            </w:r>
          </w:p>
        </w:tc>
        <w:tc>
          <w:tcPr>
            <w:tcW w:w="1311"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14</w:t>
            </w:r>
          </w:p>
        </w:tc>
        <w:tc>
          <w:tcPr>
            <w:tcW w:w="1171"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14</w:t>
            </w:r>
          </w:p>
        </w:tc>
        <w:tc>
          <w:tcPr>
            <w:tcW w:w="145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14.5</w:t>
            </w:r>
          </w:p>
        </w:tc>
        <w:tc>
          <w:tcPr>
            <w:tcW w:w="1261"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92</w:t>
            </w:r>
          </w:p>
        </w:tc>
      </w:tr>
      <w:tr w:rsidR="00653F4D" w:rsidRPr="002D7CBC" w:rsidTr="00653F4D">
        <w:tc>
          <w:tcPr>
            <w:tcW w:w="2070" w:type="dxa"/>
          </w:tcPr>
          <w:p w:rsidR="00653F4D" w:rsidRPr="002D7CBC" w:rsidRDefault="00ED7BAA" w:rsidP="00ED7BAA">
            <w:pPr>
              <w:rPr>
                <w:rFonts w:ascii="Times New Roman" w:hAnsi="Times New Roman" w:cs="Times New Roman"/>
                <w:sz w:val="24"/>
                <w:szCs w:val="24"/>
              </w:rPr>
            </w:pPr>
            <w:proofErr w:type="spellStart"/>
            <w:r>
              <w:rPr>
                <w:rFonts w:ascii="Times New Roman" w:hAnsi="Times New Roman" w:cs="Times New Roman"/>
                <w:sz w:val="24"/>
                <w:szCs w:val="24"/>
              </w:rPr>
              <w:lastRenderedPageBreak/>
              <w:t>Abas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Fadlalla</w:t>
            </w:r>
            <w:proofErr w:type="spellEnd"/>
          </w:p>
        </w:tc>
        <w:tc>
          <w:tcPr>
            <w:tcW w:w="1458" w:type="dxa"/>
          </w:tcPr>
          <w:p w:rsidR="00653F4D" w:rsidRPr="002D7CBC" w:rsidRDefault="00653F4D" w:rsidP="00653F4D">
            <w:pPr>
              <w:pStyle w:val="ListParagraph"/>
              <w:ind w:left="0"/>
              <w:rPr>
                <w:rFonts w:ascii="Times New Roman" w:hAnsi="Times New Roman" w:cs="Times New Roman"/>
                <w:sz w:val="24"/>
                <w:szCs w:val="24"/>
                <w:lang w:bidi="th-TH"/>
              </w:rPr>
            </w:pPr>
            <w:proofErr w:type="spellStart"/>
            <w:r w:rsidRPr="002D7CBC">
              <w:rPr>
                <w:rFonts w:ascii="Times New Roman" w:hAnsi="Times New Roman" w:cs="Times New Roman"/>
                <w:sz w:val="24"/>
                <w:szCs w:val="24"/>
              </w:rPr>
              <w:t>Gangari</w:t>
            </w:r>
            <w:proofErr w:type="spellEnd"/>
          </w:p>
        </w:tc>
        <w:tc>
          <w:tcPr>
            <w:tcW w:w="1377"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 xml:space="preserve">Wheat </w:t>
            </w:r>
          </w:p>
        </w:tc>
        <w:tc>
          <w:tcPr>
            <w:tcW w:w="1311"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30</w:t>
            </w:r>
          </w:p>
        </w:tc>
        <w:tc>
          <w:tcPr>
            <w:tcW w:w="1171"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30</w:t>
            </w:r>
          </w:p>
        </w:tc>
        <w:tc>
          <w:tcPr>
            <w:tcW w:w="145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30</w:t>
            </w:r>
          </w:p>
        </w:tc>
        <w:tc>
          <w:tcPr>
            <w:tcW w:w="1261"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71</w:t>
            </w:r>
          </w:p>
        </w:tc>
      </w:tr>
      <w:tr w:rsidR="00653F4D" w:rsidRPr="002D7CBC" w:rsidTr="00653F4D">
        <w:tc>
          <w:tcPr>
            <w:tcW w:w="2070" w:type="dxa"/>
          </w:tcPr>
          <w:p w:rsidR="00653F4D" w:rsidRPr="002D7CBC" w:rsidRDefault="00653F4D" w:rsidP="00653F4D">
            <w:pPr>
              <w:rPr>
                <w:rFonts w:ascii="Times New Roman" w:hAnsi="Times New Roman" w:cs="Times New Roman"/>
                <w:b/>
                <w:bCs/>
                <w:sz w:val="24"/>
                <w:szCs w:val="24"/>
              </w:rPr>
            </w:pPr>
            <w:r w:rsidRPr="002D7CBC">
              <w:rPr>
                <w:rFonts w:ascii="Times New Roman" w:hAnsi="Times New Roman" w:cs="Times New Roman"/>
                <w:b/>
                <w:bCs/>
                <w:sz w:val="24"/>
                <w:szCs w:val="24"/>
              </w:rPr>
              <w:t>Average</w:t>
            </w:r>
          </w:p>
        </w:tc>
        <w:tc>
          <w:tcPr>
            <w:tcW w:w="1458" w:type="dxa"/>
          </w:tcPr>
          <w:p w:rsidR="00653F4D" w:rsidRPr="002D7CBC" w:rsidRDefault="00653F4D" w:rsidP="00653F4D">
            <w:pPr>
              <w:pStyle w:val="ListParagraph"/>
              <w:ind w:left="0"/>
              <w:rPr>
                <w:rFonts w:ascii="Times New Roman" w:hAnsi="Times New Roman" w:cs="Times New Roman"/>
                <w:b/>
                <w:bCs/>
                <w:sz w:val="24"/>
                <w:szCs w:val="24"/>
                <w:lang w:bidi="th-TH"/>
              </w:rPr>
            </w:pPr>
          </w:p>
        </w:tc>
        <w:tc>
          <w:tcPr>
            <w:tcW w:w="1377" w:type="dxa"/>
          </w:tcPr>
          <w:p w:rsidR="00653F4D" w:rsidRPr="002D7CBC" w:rsidRDefault="00653F4D" w:rsidP="00653F4D">
            <w:pPr>
              <w:pStyle w:val="ListParagraph"/>
              <w:ind w:left="0"/>
              <w:rPr>
                <w:rFonts w:ascii="Times New Roman" w:hAnsi="Times New Roman" w:cs="Times New Roman"/>
                <w:b/>
                <w:bCs/>
                <w:sz w:val="24"/>
                <w:szCs w:val="24"/>
                <w:lang w:bidi="th-TH"/>
              </w:rPr>
            </w:pPr>
          </w:p>
        </w:tc>
        <w:tc>
          <w:tcPr>
            <w:tcW w:w="1311" w:type="dxa"/>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19</w:t>
            </w:r>
          </w:p>
        </w:tc>
        <w:tc>
          <w:tcPr>
            <w:tcW w:w="1171" w:type="dxa"/>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19</w:t>
            </w:r>
          </w:p>
        </w:tc>
        <w:tc>
          <w:tcPr>
            <w:tcW w:w="1450" w:type="dxa"/>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23</w:t>
            </w:r>
          </w:p>
        </w:tc>
        <w:tc>
          <w:tcPr>
            <w:tcW w:w="1261" w:type="dxa"/>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54</w:t>
            </w:r>
          </w:p>
        </w:tc>
      </w:tr>
    </w:tbl>
    <w:p w:rsidR="00653F4D" w:rsidRDefault="00653F4D" w:rsidP="00653F4D">
      <w:pPr>
        <w:pStyle w:val="ListParagraph"/>
        <w:ind w:left="0"/>
        <w:rPr>
          <w:rFonts w:ascii="Times New Roman" w:eastAsia="Calibri" w:hAnsi="Times New Roman" w:cs="Times New Roman"/>
          <w:sz w:val="24"/>
          <w:szCs w:val="24"/>
        </w:rPr>
      </w:pPr>
      <w:r w:rsidRPr="002D7CBC">
        <w:rPr>
          <w:rFonts w:ascii="Times New Roman" w:eastAsia="Calibri" w:hAnsi="Times New Roman" w:cs="Times New Roman"/>
          <w:sz w:val="24"/>
          <w:szCs w:val="24"/>
        </w:rPr>
        <w:t xml:space="preserve"> </w:t>
      </w:r>
    </w:p>
    <w:p w:rsidR="00653F4D" w:rsidRPr="002D7CBC" w:rsidRDefault="00653F4D" w:rsidP="00653F4D">
      <w:pPr>
        <w:pStyle w:val="ListParagraph"/>
        <w:ind w:left="0"/>
        <w:rPr>
          <w:rFonts w:ascii="Times New Roman" w:eastAsia="Calibri" w:hAnsi="Times New Roman" w:cs="Times New Roman"/>
          <w:b/>
          <w:bCs/>
          <w:sz w:val="24"/>
          <w:szCs w:val="24"/>
        </w:rPr>
      </w:pPr>
      <w:r w:rsidRPr="002D7CBC">
        <w:rPr>
          <w:rFonts w:ascii="Times New Roman" w:eastAsia="Calibri" w:hAnsi="Times New Roman" w:cs="Times New Roman"/>
          <w:b/>
          <w:bCs/>
          <w:sz w:val="24"/>
          <w:szCs w:val="24"/>
        </w:rPr>
        <w:t>Crop yield:</w:t>
      </w:r>
    </w:p>
    <w:p w:rsidR="00653F4D" w:rsidRPr="002D7CBC" w:rsidRDefault="00653F4D" w:rsidP="00653F4D">
      <w:pPr>
        <w:jc w:val="both"/>
        <w:rPr>
          <w:rFonts w:ascii="Times New Roman" w:hAnsi="Times New Roman" w:cs="Times New Roman"/>
          <w:sz w:val="24"/>
          <w:szCs w:val="24"/>
          <w:lang w:bidi="th-TH"/>
        </w:rPr>
      </w:pPr>
      <w:r w:rsidRPr="002D7CBC">
        <w:rPr>
          <w:rFonts w:ascii="Times New Roman" w:hAnsi="Times New Roman" w:cs="Times New Roman"/>
          <w:sz w:val="24"/>
          <w:szCs w:val="24"/>
        </w:rPr>
        <w:t xml:space="preserve">Table 3 shows the results of crop productivity under the improved pipe conveyance of the demo farms compared with traditional practice with open channels. Generally, the demo farms with improved pipe conveyance system out-yielded the traditional irrigation system by about 20%. </w:t>
      </w:r>
      <w:r w:rsidRPr="002D7CBC">
        <w:rPr>
          <w:rFonts w:ascii="Times New Roman" w:hAnsi="Times New Roman" w:cs="Times New Roman"/>
          <w:sz w:val="24"/>
          <w:szCs w:val="24"/>
          <w:lang w:bidi="th-TH"/>
        </w:rPr>
        <w:t xml:space="preserve">Crop yield data for wheat showed slight increase above the average, whereas </w:t>
      </w:r>
      <w:r w:rsidRPr="002D7CBC">
        <w:rPr>
          <w:rFonts w:ascii="Times New Roman" w:hAnsi="Times New Roman" w:cs="Times New Roman"/>
          <w:sz w:val="24"/>
          <w:szCs w:val="24"/>
        </w:rPr>
        <w:t>the okra yield increased by 21 % for two farmers.</w:t>
      </w:r>
      <w:r w:rsidRPr="002D7CBC">
        <w:rPr>
          <w:rFonts w:ascii="Times New Roman" w:hAnsi="Times New Roman" w:cs="Times New Roman"/>
          <w:sz w:val="24"/>
          <w:szCs w:val="24"/>
          <w:lang w:bidi="th-TH"/>
        </w:rPr>
        <w:t xml:space="preserve"> </w:t>
      </w:r>
    </w:p>
    <w:p w:rsidR="00BA495B" w:rsidRDefault="00653F4D" w:rsidP="00BA495B">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Table 3: Crop yield under pipe conveyance and traditional irrigation systems</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170"/>
        <w:gridCol w:w="1390"/>
        <w:gridCol w:w="2520"/>
        <w:gridCol w:w="1710"/>
      </w:tblGrid>
      <w:tr w:rsidR="00653F4D" w:rsidRPr="002D7CBC" w:rsidTr="00653F4D">
        <w:tc>
          <w:tcPr>
            <w:tcW w:w="2700" w:type="dxa"/>
            <w:vMerge w:val="restart"/>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 xml:space="preserve">  Name of the Participating  Farmer .</w:t>
            </w:r>
          </w:p>
        </w:tc>
        <w:tc>
          <w:tcPr>
            <w:tcW w:w="1170" w:type="dxa"/>
            <w:vMerge w:val="restart"/>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Crop</w:t>
            </w:r>
          </w:p>
        </w:tc>
        <w:tc>
          <w:tcPr>
            <w:tcW w:w="3910" w:type="dxa"/>
            <w:gridSpan w:val="2"/>
          </w:tcPr>
          <w:p w:rsidR="00653F4D" w:rsidRPr="002D7CBC" w:rsidRDefault="00653F4D" w:rsidP="00653F4D">
            <w:pPr>
              <w:pStyle w:val="ListParagraph"/>
              <w:ind w:left="0"/>
              <w:jc w:val="center"/>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Yield (ton/fed)</w:t>
            </w:r>
          </w:p>
        </w:tc>
        <w:tc>
          <w:tcPr>
            <w:tcW w:w="1710" w:type="dxa"/>
            <w:vMerge w:val="restart"/>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 xml:space="preserve">% increase </w:t>
            </w:r>
          </w:p>
        </w:tc>
      </w:tr>
      <w:tr w:rsidR="00653F4D" w:rsidRPr="002D7CBC" w:rsidTr="00653F4D">
        <w:tc>
          <w:tcPr>
            <w:tcW w:w="2700" w:type="dxa"/>
            <w:vMerge/>
          </w:tcPr>
          <w:p w:rsidR="00653F4D" w:rsidRPr="002D7CBC" w:rsidRDefault="00653F4D" w:rsidP="00653F4D">
            <w:pPr>
              <w:pStyle w:val="ListParagraph"/>
              <w:ind w:left="0"/>
              <w:rPr>
                <w:rFonts w:ascii="Times New Roman" w:hAnsi="Times New Roman" w:cs="Times New Roman"/>
                <w:sz w:val="24"/>
                <w:szCs w:val="24"/>
                <w:lang w:bidi="th-TH"/>
              </w:rPr>
            </w:pPr>
          </w:p>
        </w:tc>
        <w:tc>
          <w:tcPr>
            <w:tcW w:w="1170" w:type="dxa"/>
            <w:vMerge/>
          </w:tcPr>
          <w:p w:rsidR="00653F4D" w:rsidRPr="002D7CBC" w:rsidRDefault="00653F4D" w:rsidP="00653F4D">
            <w:pPr>
              <w:pStyle w:val="ListParagraph"/>
              <w:ind w:left="0"/>
              <w:rPr>
                <w:rFonts w:ascii="Times New Roman" w:hAnsi="Times New Roman" w:cs="Times New Roman"/>
                <w:sz w:val="24"/>
                <w:szCs w:val="24"/>
                <w:lang w:bidi="th-TH"/>
              </w:rPr>
            </w:pPr>
          </w:p>
        </w:tc>
        <w:tc>
          <w:tcPr>
            <w:tcW w:w="1390" w:type="dxa"/>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Pipe conveyance</w:t>
            </w:r>
          </w:p>
        </w:tc>
        <w:tc>
          <w:tcPr>
            <w:tcW w:w="2520" w:type="dxa"/>
          </w:tcPr>
          <w:p w:rsidR="00653F4D" w:rsidRPr="002D7CBC" w:rsidRDefault="00653F4D" w:rsidP="00653F4D">
            <w:pPr>
              <w:pStyle w:val="ListParagraph"/>
              <w:ind w:left="0"/>
              <w:rPr>
                <w:rFonts w:ascii="Times New Roman" w:hAnsi="Times New Roman" w:cs="Times New Roman"/>
                <w:b/>
                <w:bCs/>
                <w:sz w:val="24"/>
                <w:szCs w:val="24"/>
                <w:lang w:bidi="th-TH"/>
              </w:rPr>
            </w:pPr>
            <w:r w:rsidRPr="002D7CBC">
              <w:rPr>
                <w:rFonts w:ascii="Times New Roman" w:hAnsi="Times New Roman" w:cs="Times New Roman"/>
                <w:b/>
                <w:bCs/>
                <w:sz w:val="24"/>
                <w:szCs w:val="24"/>
                <w:lang w:bidi="th-TH"/>
              </w:rPr>
              <w:t xml:space="preserve">Traditional </w:t>
            </w:r>
          </w:p>
        </w:tc>
        <w:tc>
          <w:tcPr>
            <w:tcW w:w="1710" w:type="dxa"/>
            <w:vMerge/>
          </w:tcPr>
          <w:p w:rsidR="00653F4D" w:rsidRPr="002D7CBC" w:rsidRDefault="00653F4D" w:rsidP="00653F4D">
            <w:pPr>
              <w:pStyle w:val="ListParagraph"/>
              <w:ind w:left="0"/>
              <w:rPr>
                <w:rFonts w:ascii="Times New Roman" w:hAnsi="Times New Roman" w:cs="Times New Roman"/>
                <w:sz w:val="24"/>
                <w:szCs w:val="24"/>
                <w:lang w:bidi="th-TH"/>
              </w:rPr>
            </w:pPr>
          </w:p>
        </w:tc>
      </w:tr>
      <w:tr w:rsidR="00653F4D" w:rsidRPr="002D7CBC" w:rsidTr="00653F4D">
        <w:trPr>
          <w:trHeight w:val="683"/>
        </w:trPr>
        <w:tc>
          <w:tcPr>
            <w:tcW w:w="2700" w:type="dxa"/>
          </w:tcPr>
          <w:p w:rsidR="00653F4D" w:rsidRPr="002D7CBC" w:rsidRDefault="00653F4D" w:rsidP="00653F4D">
            <w:pPr>
              <w:pStyle w:val="ListParagraph"/>
              <w:ind w:left="0"/>
              <w:rPr>
                <w:rFonts w:ascii="Times New Roman" w:hAnsi="Times New Roman" w:cs="Times New Roman"/>
                <w:sz w:val="24"/>
                <w:szCs w:val="24"/>
                <w:lang w:bidi="th-TH"/>
              </w:rPr>
            </w:pPr>
            <w:proofErr w:type="spellStart"/>
            <w:r w:rsidRPr="002D7CBC">
              <w:rPr>
                <w:rFonts w:ascii="Times New Roman" w:hAnsi="Times New Roman" w:cs="Times New Roman"/>
                <w:sz w:val="24"/>
                <w:szCs w:val="24"/>
                <w:lang w:bidi="th-TH"/>
              </w:rPr>
              <w:t>Shawgi</w:t>
            </w:r>
            <w:proofErr w:type="spellEnd"/>
            <w:r w:rsidRPr="002D7CBC">
              <w:rPr>
                <w:rFonts w:ascii="Times New Roman" w:hAnsi="Times New Roman" w:cs="Times New Roman"/>
                <w:sz w:val="24"/>
                <w:szCs w:val="24"/>
                <w:lang w:bidi="th-TH"/>
              </w:rPr>
              <w:t xml:space="preserve"> </w:t>
            </w:r>
            <w:proofErr w:type="spellStart"/>
            <w:r w:rsidRPr="002D7CBC">
              <w:rPr>
                <w:rFonts w:ascii="Times New Roman" w:hAnsi="Times New Roman" w:cs="Times New Roman"/>
                <w:sz w:val="24"/>
                <w:szCs w:val="24"/>
                <w:lang w:bidi="th-TH"/>
              </w:rPr>
              <w:t>Eltayb</w:t>
            </w:r>
            <w:proofErr w:type="spellEnd"/>
            <w:r w:rsidRPr="002D7CBC">
              <w:rPr>
                <w:rFonts w:ascii="Times New Roman" w:hAnsi="Times New Roman" w:cs="Times New Roman"/>
                <w:sz w:val="24"/>
                <w:szCs w:val="24"/>
                <w:lang w:bidi="th-TH"/>
              </w:rPr>
              <w:t xml:space="preserve">  </w:t>
            </w:r>
            <w:proofErr w:type="spellStart"/>
            <w:r w:rsidRPr="002D7CBC">
              <w:rPr>
                <w:rFonts w:ascii="Times New Roman" w:hAnsi="Times New Roman" w:cs="Times New Roman"/>
                <w:sz w:val="24"/>
                <w:szCs w:val="24"/>
                <w:lang w:bidi="th-TH"/>
              </w:rPr>
              <w:t>Babikr</w:t>
            </w:r>
            <w:proofErr w:type="spellEnd"/>
          </w:p>
        </w:tc>
        <w:tc>
          <w:tcPr>
            <w:tcW w:w="117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 xml:space="preserve">Okra </w:t>
            </w:r>
          </w:p>
        </w:tc>
        <w:tc>
          <w:tcPr>
            <w:tcW w:w="139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3.37</w:t>
            </w:r>
          </w:p>
        </w:tc>
        <w:tc>
          <w:tcPr>
            <w:tcW w:w="252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2.68</w:t>
            </w:r>
          </w:p>
        </w:tc>
        <w:tc>
          <w:tcPr>
            <w:tcW w:w="171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21</w:t>
            </w:r>
          </w:p>
        </w:tc>
      </w:tr>
      <w:tr w:rsidR="00653F4D" w:rsidRPr="002D7CBC" w:rsidTr="00653F4D">
        <w:tc>
          <w:tcPr>
            <w:tcW w:w="2700" w:type="dxa"/>
          </w:tcPr>
          <w:p w:rsidR="00653F4D" w:rsidRPr="00ED7BAA" w:rsidRDefault="00653F4D" w:rsidP="00ED7BAA">
            <w:pPr>
              <w:rPr>
                <w:rFonts w:ascii="Times New Roman" w:eastAsia="Times New Roman" w:hAnsi="Times New Roman" w:cs="Times New Roman"/>
                <w:sz w:val="24"/>
                <w:szCs w:val="24"/>
                <w:lang w:bidi="th-TH"/>
              </w:rPr>
            </w:pPr>
            <w:proofErr w:type="spellStart"/>
            <w:r w:rsidRPr="002D7CBC">
              <w:rPr>
                <w:rFonts w:ascii="Times New Roman" w:eastAsia="Times New Roman" w:hAnsi="Times New Roman" w:cs="Times New Roman"/>
                <w:sz w:val="24"/>
                <w:szCs w:val="24"/>
              </w:rPr>
              <w:t>M</w:t>
            </w:r>
            <w:r w:rsidR="00ED7BAA">
              <w:rPr>
                <w:rFonts w:ascii="Times New Roman" w:eastAsia="Times New Roman" w:hAnsi="Times New Roman" w:cs="Times New Roman"/>
                <w:sz w:val="24"/>
                <w:szCs w:val="24"/>
                <w:lang w:bidi="th-TH"/>
              </w:rPr>
              <w:t>argani</w:t>
            </w:r>
            <w:proofErr w:type="spellEnd"/>
            <w:r w:rsidR="00ED7BAA">
              <w:rPr>
                <w:rFonts w:ascii="Times New Roman" w:eastAsia="Times New Roman" w:hAnsi="Times New Roman" w:cs="Times New Roman"/>
                <w:sz w:val="24"/>
                <w:szCs w:val="24"/>
                <w:lang w:bidi="th-TH"/>
              </w:rPr>
              <w:t xml:space="preserve"> Musa </w:t>
            </w:r>
          </w:p>
        </w:tc>
        <w:tc>
          <w:tcPr>
            <w:tcW w:w="117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Wheat</w:t>
            </w:r>
          </w:p>
        </w:tc>
        <w:tc>
          <w:tcPr>
            <w:tcW w:w="139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0. 8</w:t>
            </w:r>
          </w:p>
        </w:tc>
        <w:tc>
          <w:tcPr>
            <w:tcW w:w="252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0.65</w:t>
            </w:r>
          </w:p>
        </w:tc>
        <w:tc>
          <w:tcPr>
            <w:tcW w:w="171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23</w:t>
            </w:r>
          </w:p>
        </w:tc>
      </w:tr>
      <w:tr w:rsidR="00653F4D" w:rsidRPr="002D7CBC" w:rsidTr="00653F4D">
        <w:tc>
          <w:tcPr>
            <w:tcW w:w="2700" w:type="dxa"/>
          </w:tcPr>
          <w:p w:rsidR="00653F4D" w:rsidRPr="00ED7BAA" w:rsidRDefault="00ED7BAA" w:rsidP="00ED7BAA">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Rahmtalla</w:t>
            </w:r>
            <w:proofErr w:type="spellEnd"/>
            <w:r>
              <w:rPr>
                <w:rFonts w:ascii="Times New Roman" w:eastAsia="Times New Roman" w:hAnsi="Times New Roman" w:cs="Times New Roman"/>
                <w:sz w:val="24"/>
                <w:szCs w:val="24"/>
              </w:rPr>
              <w:t xml:space="preserve"> Ahmed </w:t>
            </w:r>
            <w:proofErr w:type="spellStart"/>
            <w:r>
              <w:rPr>
                <w:rFonts w:ascii="Times New Roman" w:eastAsia="Times New Roman" w:hAnsi="Times New Roman" w:cs="Times New Roman"/>
                <w:sz w:val="24"/>
                <w:szCs w:val="24"/>
              </w:rPr>
              <w:t>Elbasher</w:t>
            </w:r>
            <w:proofErr w:type="spellEnd"/>
          </w:p>
        </w:tc>
        <w:tc>
          <w:tcPr>
            <w:tcW w:w="117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Okra</w:t>
            </w:r>
          </w:p>
        </w:tc>
        <w:tc>
          <w:tcPr>
            <w:tcW w:w="139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2.13</w:t>
            </w:r>
          </w:p>
        </w:tc>
        <w:tc>
          <w:tcPr>
            <w:tcW w:w="252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1.91</w:t>
            </w:r>
          </w:p>
        </w:tc>
        <w:tc>
          <w:tcPr>
            <w:tcW w:w="171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12</w:t>
            </w:r>
          </w:p>
        </w:tc>
      </w:tr>
      <w:tr w:rsidR="00653F4D" w:rsidRPr="002D7CBC" w:rsidTr="00653F4D">
        <w:tc>
          <w:tcPr>
            <w:tcW w:w="2700" w:type="dxa"/>
          </w:tcPr>
          <w:p w:rsidR="00653F4D" w:rsidRPr="002D7CBC" w:rsidRDefault="00653F4D" w:rsidP="00653F4D">
            <w:pPr>
              <w:rPr>
                <w:rFonts w:ascii="Times New Roman" w:hAnsi="Times New Roman" w:cs="Times New Roman"/>
                <w:sz w:val="24"/>
                <w:szCs w:val="24"/>
              </w:rPr>
            </w:pPr>
            <w:proofErr w:type="spellStart"/>
            <w:r w:rsidRPr="002D7CBC">
              <w:rPr>
                <w:rFonts w:ascii="Times New Roman" w:hAnsi="Times New Roman" w:cs="Times New Roman"/>
                <w:sz w:val="24"/>
                <w:szCs w:val="24"/>
              </w:rPr>
              <w:t>Abas</w:t>
            </w:r>
            <w:proofErr w:type="spellEnd"/>
            <w:r w:rsidRPr="002D7CBC">
              <w:rPr>
                <w:rFonts w:ascii="Times New Roman" w:hAnsi="Times New Roman" w:cs="Times New Roman"/>
                <w:sz w:val="24"/>
                <w:szCs w:val="24"/>
              </w:rPr>
              <w:t xml:space="preserve"> </w:t>
            </w:r>
            <w:proofErr w:type="spellStart"/>
            <w:r w:rsidRPr="002D7CBC">
              <w:rPr>
                <w:rFonts w:ascii="Times New Roman" w:hAnsi="Times New Roman" w:cs="Times New Roman"/>
                <w:sz w:val="24"/>
                <w:szCs w:val="24"/>
              </w:rPr>
              <w:t>Fadlalla</w:t>
            </w:r>
            <w:proofErr w:type="spellEnd"/>
          </w:p>
          <w:p w:rsidR="00653F4D" w:rsidRPr="002D7CBC" w:rsidRDefault="00653F4D" w:rsidP="00653F4D">
            <w:pPr>
              <w:pStyle w:val="ListParagraph"/>
              <w:ind w:left="0"/>
              <w:rPr>
                <w:rFonts w:ascii="Times New Roman" w:hAnsi="Times New Roman" w:cs="Times New Roman"/>
                <w:sz w:val="24"/>
                <w:szCs w:val="24"/>
                <w:lang w:bidi="th-TH"/>
              </w:rPr>
            </w:pPr>
          </w:p>
        </w:tc>
        <w:tc>
          <w:tcPr>
            <w:tcW w:w="117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Wheat</w:t>
            </w:r>
          </w:p>
        </w:tc>
        <w:tc>
          <w:tcPr>
            <w:tcW w:w="139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1.15</w:t>
            </w:r>
          </w:p>
        </w:tc>
        <w:tc>
          <w:tcPr>
            <w:tcW w:w="252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0.95</w:t>
            </w:r>
          </w:p>
        </w:tc>
        <w:tc>
          <w:tcPr>
            <w:tcW w:w="1710" w:type="dxa"/>
          </w:tcPr>
          <w:p w:rsidR="00653F4D" w:rsidRPr="002D7CBC" w:rsidRDefault="00653F4D" w:rsidP="00653F4D">
            <w:pPr>
              <w:pStyle w:val="ListParagraph"/>
              <w:ind w:left="0"/>
              <w:rPr>
                <w:rFonts w:ascii="Times New Roman" w:hAnsi="Times New Roman" w:cs="Times New Roman"/>
                <w:sz w:val="24"/>
                <w:szCs w:val="24"/>
                <w:lang w:bidi="th-TH"/>
              </w:rPr>
            </w:pPr>
            <w:r w:rsidRPr="002D7CBC">
              <w:rPr>
                <w:rFonts w:ascii="Times New Roman" w:hAnsi="Times New Roman" w:cs="Times New Roman"/>
                <w:sz w:val="24"/>
                <w:szCs w:val="24"/>
                <w:lang w:bidi="th-TH"/>
              </w:rPr>
              <w:t>21</w:t>
            </w:r>
          </w:p>
        </w:tc>
      </w:tr>
    </w:tbl>
    <w:p w:rsidR="00ED7BAA" w:rsidRDefault="00ED7BAA" w:rsidP="00653F4D">
      <w:pPr>
        <w:pStyle w:val="ListParagraph"/>
        <w:ind w:left="0"/>
        <w:rPr>
          <w:rFonts w:ascii="Times New Roman" w:eastAsia="Calibri" w:hAnsi="Times New Roman" w:cs="Times New Roman"/>
          <w:b/>
          <w:bCs/>
          <w:sz w:val="24"/>
          <w:szCs w:val="24"/>
        </w:rPr>
      </w:pPr>
    </w:p>
    <w:p w:rsidR="00653F4D" w:rsidRPr="002D7CBC" w:rsidRDefault="00653F4D" w:rsidP="00653F4D">
      <w:pPr>
        <w:pStyle w:val="ListParagraph"/>
        <w:ind w:left="0"/>
        <w:rPr>
          <w:rFonts w:ascii="Times New Roman" w:eastAsia="Calibri" w:hAnsi="Times New Roman" w:cs="Times New Roman"/>
          <w:b/>
          <w:bCs/>
          <w:sz w:val="24"/>
          <w:szCs w:val="24"/>
        </w:rPr>
      </w:pPr>
      <w:r w:rsidRPr="002D7CBC">
        <w:rPr>
          <w:rFonts w:ascii="Times New Roman" w:eastAsia="Calibri" w:hAnsi="Times New Roman" w:cs="Times New Roman"/>
          <w:b/>
          <w:bCs/>
          <w:sz w:val="24"/>
          <w:szCs w:val="24"/>
        </w:rPr>
        <w:t>Way forward:</w:t>
      </w:r>
    </w:p>
    <w:p w:rsidR="00653F4D" w:rsidRPr="002D7CBC" w:rsidRDefault="00653F4D" w:rsidP="00653F4D">
      <w:pPr>
        <w:pStyle w:val="ListParagraph"/>
        <w:ind w:left="0"/>
        <w:rPr>
          <w:rFonts w:ascii="Times New Roman" w:eastAsia="Calibri" w:hAnsi="Times New Roman" w:cs="Times New Roman"/>
          <w:sz w:val="24"/>
          <w:szCs w:val="24"/>
        </w:rPr>
      </w:pPr>
      <w:r w:rsidRPr="002D7CBC">
        <w:rPr>
          <w:rFonts w:ascii="Times New Roman" w:eastAsia="Calibri" w:hAnsi="Times New Roman" w:cs="Times New Roman"/>
          <w:sz w:val="24"/>
          <w:szCs w:val="24"/>
        </w:rPr>
        <w:t>The up scaling of the pipe conveyance system among the project beneficiaries depends on access to credit and communities interest. Meeting at the Federal level with the Sudan Rural Development Company indicates availability of credit and arrangements are necessary for conducting field surveys for assessment of community response and volume of credit. Primary the company agreed to undertake 3 communities for survey work and assessment during August 2015.</w:t>
      </w:r>
    </w:p>
    <w:p w:rsidR="00653F4D" w:rsidRPr="002D7CBC" w:rsidRDefault="00653F4D" w:rsidP="00653F4D">
      <w:pPr>
        <w:rPr>
          <w:rFonts w:ascii="Times New Roman" w:hAnsi="Times New Roman" w:cs="Times New Roman"/>
          <w:sz w:val="24"/>
          <w:szCs w:val="24"/>
        </w:rPr>
      </w:pPr>
    </w:p>
    <w:p w:rsidR="00E45A2D" w:rsidRDefault="00E45A2D" w:rsidP="00653F4D">
      <w:pPr>
        <w:rPr>
          <w:rFonts w:ascii="Times New Roman" w:hAnsi="Times New Roman" w:cs="Times New Roman"/>
          <w:sz w:val="24"/>
          <w:szCs w:val="24"/>
        </w:rPr>
      </w:pPr>
    </w:p>
    <w:p w:rsidR="00ED7BAA" w:rsidRDefault="00ED7BAA" w:rsidP="00653F4D">
      <w:pPr>
        <w:rPr>
          <w:rFonts w:ascii="Times New Roman" w:hAnsi="Times New Roman" w:cs="Times New Roman"/>
          <w:sz w:val="24"/>
          <w:szCs w:val="24"/>
        </w:rPr>
      </w:pPr>
    </w:p>
    <w:p w:rsidR="00ED7BAA" w:rsidRDefault="00ED7BAA" w:rsidP="00653F4D">
      <w:pPr>
        <w:rPr>
          <w:rFonts w:ascii="Times New Roman" w:hAnsi="Times New Roman" w:cs="Times New Roman"/>
          <w:sz w:val="24"/>
          <w:szCs w:val="24"/>
        </w:rPr>
      </w:pPr>
    </w:p>
    <w:p w:rsidR="00ED7BAA" w:rsidRDefault="00ED7BAA" w:rsidP="00653F4D">
      <w:pPr>
        <w:rPr>
          <w:rFonts w:ascii="Times New Roman" w:hAnsi="Times New Roman" w:cs="Times New Roman"/>
          <w:sz w:val="24"/>
          <w:szCs w:val="24"/>
        </w:rPr>
      </w:pPr>
    </w:p>
    <w:p w:rsidR="001E2BC8" w:rsidRDefault="001E2BC8" w:rsidP="00653F4D">
      <w:pPr>
        <w:rPr>
          <w:rFonts w:ascii="Times New Roman" w:hAnsi="Times New Roman" w:cs="Times New Roman"/>
          <w:sz w:val="24"/>
          <w:szCs w:val="24"/>
        </w:rPr>
      </w:pPr>
    </w:p>
    <w:p w:rsidR="00ED7BAA" w:rsidRDefault="00ED7BAA" w:rsidP="00653F4D">
      <w:pPr>
        <w:rPr>
          <w:rFonts w:ascii="Times New Roman" w:hAnsi="Times New Roman" w:cs="Times New Roman"/>
          <w:sz w:val="24"/>
          <w:szCs w:val="24"/>
        </w:rPr>
      </w:pPr>
    </w:p>
    <w:p w:rsidR="00653F4D" w:rsidRDefault="00E45A2D" w:rsidP="00E45A2D">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lastRenderedPageBreak/>
        <w:t>ANNEX 2: SUDAN</w:t>
      </w:r>
    </w:p>
    <w:p w:rsidR="00E45A2D" w:rsidRPr="00653F4D" w:rsidRDefault="00E45A2D" w:rsidP="00E45A2D">
      <w:pPr>
        <w:spacing w:after="0" w:line="240" w:lineRule="auto"/>
        <w:rPr>
          <w:rFonts w:ascii="Times New Roman" w:hAnsi="Times New Roman" w:cs="Times New Roman"/>
          <w:b/>
          <w:bCs/>
          <w:color w:val="0070C0"/>
          <w:sz w:val="24"/>
          <w:szCs w:val="24"/>
        </w:rPr>
      </w:pPr>
    </w:p>
    <w:p w:rsidR="00653F4D" w:rsidRPr="002D7CBC" w:rsidRDefault="00653F4D" w:rsidP="00E45A2D">
      <w:pPr>
        <w:spacing w:after="0" w:line="240" w:lineRule="auto"/>
        <w:rPr>
          <w:rFonts w:ascii="Times New Roman" w:hAnsi="Times New Roman" w:cs="Times New Roman"/>
          <w:b/>
          <w:bCs/>
          <w:sz w:val="24"/>
          <w:szCs w:val="24"/>
        </w:rPr>
      </w:pPr>
      <w:r w:rsidRPr="002D7CBC">
        <w:rPr>
          <w:rFonts w:ascii="Times New Roman" w:hAnsi="Times New Roman" w:cs="Times New Roman"/>
          <w:b/>
          <w:bCs/>
          <w:sz w:val="24"/>
          <w:szCs w:val="24"/>
        </w:rPr>
        <w:t xml:space="preserve">Activity 3: </w:t>
      </w:r>
      <w:r w:rsidRPr="00E45A2D">
        <w:rPr>
          <w:rFonts w:ascii="Times New Roman" w:hAnsi="Times New Roman" w:cs="Times New Roman"/>
          <w:sz w:val="24"/>
          <w:szCs w:val="24"/>
        </w:rPr>
        <w:t>Livestock production</w:t>
      </w:r>
    </w:p>
    <w:p w:rsidR="00E45A2D" w:rsidRDefault="00E45A2D" w:rsidP="00653F4D">
      <w:pPr>
        <w:pStyle w:val="NoSpacing"/>
        <w:rPr>
          <w:rFonts w:ascii="Times New Roman" w:hAnsi="Times New Roman" w:cs="Times New Roman"/>
          <w:b/>
          <w:bCs/>
          <w:sz w:val="24"/>
          <w:szCs w:val="24"/>
        </w:rPr>
      </w:pPr>
    </w:p>
    <w:p w:rsidR="00653F4D" w:rsidRPr="002D7CBC" w:rsidRDefault="00E45A2D" w:rsidP="00E45A2D">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Scientist: </w:t>
      </w:r>
      <w:r w:rsidRPr="00E45A2D">
        <w:rPr>
          <w:rFonts w:ascii="Times New Roman" w:hAnsi="Times New Roman" w:cs="Times New Roman"/>
          <w:sz w:val="24"/>
          <w:szCs w:val="24"/>
        </w:rPr>
        <w:t>Dr. Faisal M El-Hag</w:t>
      </w:r>
    </w:p>
    <w:p w:rsidR="00653F4D" w:rsidRPr="002D7CBC" w:rsidRDefault="00653F4D" w:rsidP="00653F4D">
      <w:pPr>
        <w:pStyle w:val="NoSpacing"/>
        <w:rPr>
          <w:rFonts w:ascii="Times New Roman" w:hAnsi="Times New Roman" w:cs="Times New Roman"/>
          <w:b/>
          <w:bCs/>
          <w:sz w:val="24"/>
          <w:szCs w:val="24"/>
        </w:rPr>
      </w:pPr>
    </w:p>
    <w:p w:rsidR="00653F4D" w:rsidRPr="002D7CBC" w:rsidRDefault="00653F4D" w:rsidP="00A35144">
      <w:pPr>
        <w:pStyle w:val="NoSpacing"/>
        <w:numPr>
          <w:ilvl w:val="0"/>
          <w:numId w:val="22"/>
        </w:numPr>
        <w:ind w:left="270" w:hanging="270"/>
        <w:jc w:val="both"/>
        <w:rPr>
          <w:rFonts w:ascii="Times New Roman" w:hAnsi="Times New Roman" w:cs="Times New Roman"/>
          <w:b/>
          <w:bCs/>
          <w:sz w:val="24"/>
          <w:szCs w:val="24"/>
        </w:rPr>
      </w:pPr>
      <w:r w:rsidRPr="002D7CBC">
        <w:rPr>
          <w:rFonts w:ascii="Times New Roman" w:hAnsi="Times New Roman" w:cs="Times New Roman"/>
          <w:b/>
          <w:bCs/>
          <w:sz w:val="24"/>
          <w:szCs w:val="24"/>
        </w:rPr>
        <w:t>General Introduction</w:t>
      </w:r>
    </w:p>
    <w:p w:rsidR="00FA6253" w:rsidRDefault="00FA6253" w:rsidP="00653F4D">
      <w:pPr>
        <w:pStyle w:val="NoSpacing"/>
        <w:jc w:val="both"/>
        <w:rPr>
          <w:rFonts w:ascii="Times New Roman" w:hAnsi="Times New Roman" w:cs="Times New Roman"/>
          <w:sz w:val="24"/>
          <w:szCs w:val="24"/>
        </w:rPr>
      </w:pPr>
    </w:p>
    <w:p w:rsidR="00653F4D" w:rsidRPr="002D7CBC"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sz w:val="24"/>
          <w:szCs w:val="24"/>
        </w:rPr>
        <w:t xml:space="preserve">The project “Integrated Agricultural Production Systems for the Poor and Vulnerable in Dry land Areas” targets the poor and vulnerable populations of the dry areas and aims at developing technology, policy and institutional innovations to improve livelihoods, using an integrated systems approach. In Sudan, the project activities are implemented at Lower Atbara region in the River Nile State, that has been identified by the Sudan National Adaptation Program of Action (NAPA, 2007) as one of the main areas in the country as particularly vulnerable to climate change. The area falls with a semi desert zone, characterized by increased temperature and accelerated desert encouragement with increased land degradation. Some of the impact could be seen in deficiency in major elements (particularly P, </w:t>
      </w:r>
      <w:proofErr w:type="spellStart"/>
      <w:r w:rsidRPr="002D7CBC">
        <w:rPr>
          <w:rFonts w:ascii="Times New Roman" w:hAnsi="Times New Roman" w:cs="Times New Roman"/>
          <w:sz w:val="24"/>
          <w:szCs w:val="24"/>
        </w:rPr>
        <w:t>Ca</w:t>
      </w:r>
      <w:proofErr w:type="spellEnd"/>
      <w:r w:rsidRPr="002D7CBC">
        <w:rPr>
          <w:rFonts w:ascii="Times New Roman" w:hAnsi="Times New Roman" w:cs="Times New Roman"/>
          <w:sz w:val="24"/>
          <w:szCs w:val="24"/>
        </w:rPr>
        <w:t xml:space="preserve"> and Iodine) (El-Hag </w:t>
      </w:r>
      <w:r w:rsidRPr="002D7CBC">
        <w:rPr>
          <w:rFonts w:ascii="Times New Roman" w:hAnsi="Times New Roman" w:cs="Times New Roman"/>
          <w:i/>
          <w:iCs/>
          <w:sz w:val="24"/>
          <w:szCs w:val="24"/>
        </w:rPr>
        <w:t>et al</w:t>
      </w:r>
      <w:r w:rsidRPr="002D7CBC">
        <w:rPr>
          <w:rFonts w:ascii="Times New Roman" w:hAnsi="Times New Roman" w:cs="Times New Roman"/>
          <w:sz w:val="24"/>
          <w:szCs w:val="24"/>
        </w:rPr>
        <w:t>. 2011) as reflected in reduced crop yields and low livestock productivity. Previous ICARD activities in the area under the phase I project; “Improving the livelihoods of rural communities in the Nile Valley and Sub Saharan African Region: Sustainable crop and livestock management”, has identified water conveyance as a platform for technological innovations under the smallholder integrated farming systems in the area. This platform could be scaled-up to improve productivity, and enhance rural communities’ resilience and build their capacity to adapt to climate change, hence managing risk and improving productivity.</w:t>
      </w:r>
    </w:p>
    <w:p w:rsidR="00FA6253" w:rsidRDefault="00FA6253" w:rsidP="00653F4D">
      <w:pPr>
        <w:pStyle w:val="NoSpacing"/>
        <w:jc w:val="both"/>
        <w:rPr>
          <w:rFonts w:ascii="Times New Roman" w:hAnsi="Times New Roman" w:cs="Times New Roman"/>
          <w:sz w:val="24"/>
          <w:szCs w:val="24"/>
        </w:rPr>
      </w:pPr>
    </w:p>
    <w:p w:rsidR="00653F4D" w:rsidRPr="002D7CBC"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sz w:val="24"/>
          <w:szCs w:val="24"/>
        </w:rPr>
        <w:t>Livestock raised under these smallholder integrated traditional production systems depends mainly on crop residues and to a limited extent on meager rangelands resources in Lowe Atbara region. The impact of climate change on livestock productivity could be seen in reduced milk yields, low fertility and reduced reproductive rates (El-Hag et al., 2001) and high mortality in both young and adult animals. Livestock activities focused on utilization forages and crop residues produced under water conveyance platform together with necessary supplements to improve productivity and milk yields for smallholder animals particularly during the dry season.</w:t>
      </w:r>
    </w:p>
    <w:p w:rsidR="00FA6253" w:rsidRDefault="00FA6253" w:rsidP="00653F4D">
      <w:pPr>
        <w:pStyle w:val="NoSpacing"/>
        <w:jc w:val="both"/>
        <w:rPr>
          <w:rFonts w:ascii="Times New Roman" w:hAnsi="Times New Roman" w:cs="Times New Roman"/>
          <w:sz w:val="24"/>
          <w:szCs w:val="24"/>
        </w:rPr>
      </w:pPr>
    </w:p>
    <w:p w:rsidR="00653F4D"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sz w:val="24"/>
          <w:szCs w:val="24"/>
        </w:rPr>
        <w:t xml:space="preserve">The project activities started in early February 2015 for lactating goats and cows, and for breeding sheep flocks. Project activities covered two villages. Activities conducted were: </w:t>
      </w:r>
    </w:p>
    <w:p w:rsidR="00FA6253" w:rsidRPr="002D7CBC" w:rsidRDefault="00FA6253" w:rsidP="00653F4D">
      <w:pPr>
        <w:pStyle w:val="NoSpacing"/>
        <w:jc w:val="both"/>
        <w:rPr>
          <w:rFonts w:ascii="Times New Roman" w:hAnsi="Times New Roman" w:cs="Times New Roman"/>
          <w:sz w:val="24"/>
          <w:szCs w:val="24"/>
        </w:rPr>
      </w:pPr>
    </w:p>
    <w:p w:rsidR="00653F4D" w:rsidRPr="002D7CBC" w:rsidRDefault="00653F4D" w:rsidP="00A35144">
      <w:pPr>
        <w:pStyle w:val="NoSpacing"/>
        <w:numPr>
          <w:ilvl w:val="0"/>
          <w:numId w:val="23"/>
        </w:numPr>
        <w:ind w:left="450" w:hanging="90"/>
        <w:jc w:val="both"/>
        <w:rPr>
          <w:rFonts w:ascii="Times New Roman" w:hAnsi="Times New Roman" w:cs="Times New Roman"/>
          <w:sz w:val="24"/>
          <w:szCs w:val="24"/>
        </w:rPr>
      </w:pPr>
      <w:r w:rsidRPr="002D7CBC">
        <w:rPr>
          <w:rFonts w:ascii="Times New Roman" w:hAnsi="Times New Roman" w:cs="Times New Roman"/>
          <w:sz w:val="24"/>
          <w:szCs w:val="24"/>
        </w:rPr>
        <w:t>Concentrates and saltlick blocks for lactating animals (goats, cows) to improve milk yields and household food security</w:t>
      </w:r>
    </w:p>
    <w:p w:rsidR="00653F4D" w:rsidRPr="002D7CBC" w:rsidRDefault="00653F4D" w:rsidP="00A35144">
      <w:pPr>
        <w:pStyle w:val="NoSpacing"/>
        <w:numPr>
          <w:ilvl w:val="0"/>
          <w:numId w:val="23"/>
        </w:numPr>
        <w:ind w:left="450" w:hanging="90"/>
        <w:jc w:val="both"/>
        <w:rPr>
          <w:rFonts w:ascii="Times New Roman" w:hAnsi="Times New Roman" w:cs="Times New Roman"/>
          <w:sz w:val="24"/>
          <w:szCs w:val="24"/>
        </w:rPr>
      </w:pPr>
      <w:r w:rsidRPr="002D7CBC">
        <w:rPr>
          <w:rFonts w:ascii="Times New Roman" w:hAnsi="Times New Roman" w:cs="Times New Roman"/>
          <w:sz w:val="24"/>
          <w:szCs w:val="24"/>
        </w:rPr>
        <w:t xml:space="preserve">Supplementary feeding activities for lactating goats targeted women farmers in the area whereas those for lactating cows and breeding sheep covered two villages. Feed resources produced under water conveyance platform used included forage legumes </w:t>
      </w:r>
      <w:proofErr w:type="spellStart"/>
      <w:r w:rsidRPr="002D7CBC">
        <w:rPr>
          <w:rFonts w:ascii="Times New Roman" w:hAnsi="Times New Roman" w:cs="Times New Roman"/>
          <w:sz w:val="24"/>
          <w:szCs w:val="24"/>
        </w:rPr>
        <w:t>clitoria</w:t>
      </w:r>
      <w:proofErr w:type="spellEnd"/>
      <w:r w:rsidRPr="002D7CBC">
        <w:rPr>
          <w:rFonts w:ascii="Times New Roman" w:hAnsi="Times New Roman" w:cs="Times New Roman"/>
          <w:sz w:val="24"/>
          <w:szCs w:val="24"/>
        </w:rPr>
        <w:t xml:space="preserve"> or </w:t>
      </w:r>
      <w:proofErr w:type="spellStart"/>
      <w:r w:rsidRPr="002D7CBC">
        <w:rPr>
          <w:rFonts w:ascii="Times New Roman" w:hAnsi="Times New Roman" w:cs="Times New Roman"/>
          <w:sz w:val="24"/>
          <w:szCs w:val="24"/>
        </w:rPr>
        <w:t>Berseem</w:t>
      </w:r>
      <w:proofErr w:type="spellEnd"/>
      <w:r w:rsidRPr="002D7CBC">
        <w:rPr>
          <w:rFonts w:ascii="Times New Roman" w:hAnsi="Times New Roman" w:cs="Times New Roman"/>
          <w:sz w:val="24"/>
          <w:szCs w:val="24"/>
        </w:rPr>
        <w:t xml:space="preserve"> hay on a basal diet of sorghum and wheat straw. Other feed resources used included oilseed cakes and saltlick blocks.</w:t>
      </w:r>
    </w:p>
    <w:p w:rsidR="00653F4D" w:rsidRDefault="00653F4D" w:rsidP="00A35144">
      <w:pPr>
        <w:pStyle w:val="NoSpacing"/>
        <w:numPr>
          <w:ilvl w:val="0"/>
          <w:numId w:val="23"/>
        </w:numPr>
        <w:ind w:left="450" w:hanging="90"/>
        <w:jc w:val="both"/>
        <w:rPr>
          <w:rFonts w:ascii="Times New Roman" w:hAnsi="Times New Roman" w:cs="Times New Roman"/>
          <w:sz w:val="24"/>
          <w:szCs w:val="24"/>
        </w:rPr>
      </w:pPr>
      <w:r w:rsidRPr="002D7CBC">
        <w:rPr>
          <w:rFonts w:ascii="Times New Roman" w:hAnsi="Times New Roman" w:cs="Times New Roman"/>
          <w:sz w:val="24"/>
          <w:szCs w:val="24"/>
        </w:rPr>
        <w:t>Strategic supplementary feeding for breeding ewes for improving reproductive performance.</w:t>
      </w:r>
    </w:p>
    <w:p w:rsidR="00FA6253" w:rsidRPr="002D7CBC" w:rsidRDefault="00FA6253" w:rsidP="00FA6253">
      <w:pPr>
        <w:pStyle w:val="NoSpacing"/>
        <w:ind w:left="450"/>
        <w:jc w:val="both"/>
        <w:rPr>
          <w:rFonts w:ascii="Times New Roman" w:hAnsi="Times New Roman" w:cs="Times New Roman"/>
          <w:sz w:val="24"/>
          <w:szCs w:val="24"/>
        </w:rPr>
      </w:pPr>
    </w:p>
    <w:p w:rsidR="00653F4D" w:rsidRPr="002D7CBC" w:rsidRDefault="00653F4D" w:rsidP="00A35144">
      <w:pPr>
        <w:pStyle w:val="NoSpacing"/>
        <w:numPr>
          <w:ilvl w:val="0"/>
          <w:numId w:val="22"/>
        </w:numPr>
        <w:ind w:left="270" w:hanging="270"/>
        <w:jc w:val="both"/>
        <w:rPr>
          <w:rFonts w:ascii="Times New Roman" w:hAnsi="Times New Roman" w:cs="Times New Roman"/>
          <w:b/>
          <w:bCs/>
          <w:sz w:val="24"/>
          <w:szCs w:val="24"/>
        </w:rPr>
      </w:pPr>
      <w:r w:rsidRPr="002D7CBC">
        <w:rPr>
          <w:rFonts w:ascii="Times New Roman" w:hAnsi="Times New Roman" w:cs="Times New Roman"/>
          <w:b/>
          <w:bCs/>
          <w:sz w:val="24"/>
          <w:szCs w:val="24"/>
        </w:rPr>
        <w:t>Supplementation to Lactating Animals</w:t>
      </w:r>
    </w:p>
    <w:p w:rsidR="00FA6253" w:rsidRDefault="00FA6253" w:rsidP="00653F4D">
      <w:pPr>
        <w:pStyle w:val="NoSpacing"/>
        <w:jc w:val="both"/>
        <w:rPr>
          <w:rFonts w:ascii="Times New Roman" w:hAnsi="Times New Roman" w:cs="Times New Roman"/>
          <w:b/>
          <w:bCs/>
          <w:sz w:val="24"/>
          <w:szCs w:val="24"/>
        </w:rPr>
      </w:pPr>
    </w:p>
    <w:p w:rsidR="00653F4D" w:rsidRPr="002D7CBC"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b/>
          <w:bCs/>
          <w:sz w:val="24"/>
          <w:szCs w:val="24"/>
        </w:rPr>
        <w:t>Introduction:</w:t>
      </w:r>
      <w:r w:rsidRPr="002D7CBC">
        <w:rPr>
          <w:rFonts w:ascii="Times New Roman" w:hAnsi="Times New Roman" w:cs="Times New Roman"/>
          <w:sz w:val="24"/>
          <w:szCs w:val="24"/>
        </w:rPr>
        <w:t xml:space="preserve"> Protein concentrates and mineral supplementation trials for lactating goats were conducted at two villages (El </w:t>
      </w:r>
      <w:proofErr w:type="spellStart"/>
      <w:r w:rsidRPr="002D7CBC">
        <w:rPr>
          <w:rFonts w:ascii="Times New Roman" w:hAnsi="Times New Roman" w:cs="Times New Roman"/>
          <w:sz w:val="24"/>
          <w:szCs w:val="24"/>
        </w:rPr>
        <w:t>Abar</w:t>
      </w:r>
      <w:proofErr w:type="spellEnd"/>
      <w:r w:rsidRPr="002D7CBC">
        <w:rPr>
          <w:rFonts w:ascii="Times New Roman" w:hAnsi="Times New Roman" w:cs="Times New Roman"/>
          <w:sz w:val="24"/>
          <w:szCs w:val="24"/>
        </w:rPr>
        <w:t xml:space="preserve"> and El </w:t>
      </w:r>
      <w:proofErr w:type="spellStart"/>
      <w:r w:rsidRPr="002D7CBC">
        <w:rPr>
          <w:rFonts w:ascii="Times New Roman" w:hAnsi="Times New Roman" w:cs="Times New Roman"/>
          <w:sz w:val="24"/>
          <w:szCs w:val="24"/>
        </w:rPr>
        <w:t>Goba</w:t>
      </w:r>
      <w:proofErr w:type="spellEnd"/>
      <w:r w:rsidRPr="002D7CBC">
        <w:rPr>
          <w:rFonts w:ascii="Times New Roman" w:hAnsi="Times New Roman" w:cs="Times New Roman"/>
          <w:sz w:val="24"/>
          <w:szCs w:val="24"/>
        </w:rPr>
        <w:t xml:space="preserve">) at lower Atbara. For lactating cows, groundnut seed cake (GNSC) and saltlick were used. However, for lactating cows there were only 17 lactating cows at the two villages. </w:t>
      </w:r>
      <w:r w:rsidRPr="002D7CBC">
        <w:rPr>
          <w:rFonts w:ascii="Times New Roman" w:hAnsi="Times New Roman" w:cs="Times New Roman"/>
          <w:sz w:val="24"/>
          <w:szCs w:val="24"/>
        </w:rPr>
        <w:lastRenderedPageBreak/>
        <w:t>Only 14 cows were included into this activity, nine supplemented and five were used as a control and their data were analyzed collectively as a RCBD. Range plants and crops residues in the area are deficient in major mineral elements, particularly phosphorus and calcium. The objectives were to improve milk yield at these areas in order to improve supply of milk for the inhabitants particularly children and women, and other objectives was to improve goats and cows fertility.</w:t>
      </w:r>
    </w:p>
    <w:p w:rsidR="00FA6253" w:rsidRDefault="00FA6253" w:rsidP="00653F4D">
      <w:pPr>
        <w:pStyle w:val="NoSpacing"/>
        <w:jc w:val="both"/>
        <w:rPr>
          <w:rFonts w:ascii="Times New Roman" w:hAnsi="Times New Roman" w:cs="Times New Roman"/>
          <w:b/>
          <w:bCs/>
          <w:sz w:val="24"/>
          <w:szCs w:val="24"/>
        </w:rPr>
      </w:pPr>
    </w:p>
    <w:p w:rsidR="00653F4D" w:rsidRPr="002D7CBC" w:rsidRDefault="00653F4D" w:rsidP="00653F4D">
      <w:pPr>
        <w:pStyle w:val="NoSpacing"/>
        <w:jc w:val="both"/>
        <w:rPr>
          <w:rFonts w:ascii="Times New Roman" w:hAnsi="Times New Roman" w:cs="Times New Roman"/>
          <w:b/>
          <w:bCs/>
          <w:sz w:val="24"/>
          <w:szCs w:val="24"/>
        </w:rPr>
      </w:pPr>
      <w:r w:rsidRPr="002D7CBC">
        <w:rPr>
          <w:rFonts w:ascii="Times New Roman" w:hAnsi="Times New Roman" w:cs="Times New Roman"/>
          <w:b/>
          <w:bCs/>
          <w:sz w:val="24"/>
          <w:szCs w:val="24"/>
        </w:rPr>
        <w:t>Methodology</w:t>
      </w:r>
    </w:p>
    <w:p w:rsidR="00FA6253" w:rsidRDefault="00FA6253" w:rsidP="00653F4D">
      <w:pPr>
        <w:pStyle w:val="NoSpacing"/>
        <w:jc w:val="both"/>
        <w:rPr>
          <w:rFonts w:ascii="Times New Roman" w:hAnsi="Times New Roman" w:cs="Times New Roman"/>
          <w:b/>
          <w:bCs/>
          <w:sz w:val="24"/>
          <w:szCs w:val="24"/>
        </w:rPr>
      </w:pPr>
    </w:p>
    <w:p w:rsidR="00653F4D" w:rsidRPr="002D7CBC"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b/>
          <w:bCs/>
          <w:sz w:val="24"/>
          <w:szCs w:val="24"/>
        </w:rPr>
        <w:t>Lactating goats’ trials:</w:t>
      </w:r>
      <w:r w:rsidRPr="002D7CBC">
        <w:rPr>
          <w:rFonts w:ascii="Times New Roman" w:hAnsi="Times New Roman" w:cs="Times New Roman"/>
          <w:sz w:val="24"/>
          <w:szCs w:val="24"/>
        </w:rPr>
        <w:t xml:space="preserve"> The trials were conducted during the dry summer season (March-June) of 2015. Lactating goats at the two villages at lower Atbara (El </w:t>
      </w:r>
      <w:proofErr w:type="spellStart"/>
      <w:r w:rsidRPr="002D7CBC">
        <w:rPr>
          <w:rFonts w:ascii="Times New Roman" w:hAnsi="Times New Roman" w:cs="Times New Roman"/>
          <w:sz w:val="24"/>
          <w:szCs w:val="24"/>
        </w:rPr>
        <w:t>Abar</w:t>
      </w:r>
      <w:proofErr w:type="spellEnd"/>
      <w:r w:rsidRPr="002D7CBC">
        <w:rPr>
          <w:rFonts w:ascii="Times New Roman" w:hAnsi="Times New Roman" w:cs="Times New Roman"/>
          <w:sz w:val="24"/>
          <w:szCs w:val="24"/>
        </w:rPr>
        <w:t xml:space="preserve"> and El </w:t>
      </w:r>
      <w:proofErr w:type="spellStart"/>
      <w:r w:rsidRPr="002D7CBC">
        <w:rPr>
          <w:rFonts w:ascii="Times New Roman" w:hAnsi="Times New Roman" w:cs="Times New Roman"/>
          <w:sz w:val="24"/>
          <w:szCs w:val="24"/>
        </w:rPr>
        <w:t>Goba</w:t>
      </w:r>
      <w:proofErr w:type="spellEnd"/>
      <w:r w:rsidRPr="002D7CBC">
        <w:rPr>
          <w:rFonts w:ascii="Times New Roman" w:hAnsi="Times New Roman" w:cs="Times New Roman"/>
          <w:sz w:val="24"/>
          <w:szCs w:val="24"/>
        </w:rPr>
        <w:t xml:space="preserve"> Villages) were included in these trials. A total number of 120 lactating goats (2-4 years old), belonging to 25 women farmers were used in these trials (Table 1). Goats in lower Atbara are a mixture of Desert and Nubian goat subtypes. Desert goats are characterized with low milk yields and lower body weight, but are prolific with a twining rate of about 30.0% whereas Nubian goats are known for their high milk yields ranging from 2.5-3.5 </w:t>
      </w:r>
      <w:proofErr w:type="spellStart"/>
      <w:r w:rsidRPr="002D7CBC">
        <w:rPr>
          <w:rFonts w:ascii="Times New Roman" w:hAnsi="Times New Roman" w:cs="Times New Roman"/>
          <w:sz w:val="24"/>
          <w:szCs w:val="24"/>
        </w:rPr>
        <w:t>litre</w:t>
      </w:r>
      <w:proofErr w:type="spellEnd"/>
      <w:r w:rsidRPr="002D7CBC">
        <w:rPr>
          <w:rFonts w:ascii="Times New Roman" w:hAnsi="Times New Roman" w:cs="Times New Roman"/>
          <w:sz w:val="24"/>
          <w:szCs w:val="24"/>
        </w:rPr>
        <w:t>/day. At each village, goats belonging to each farmer were randomly either supplemented (legume hay + Saltlick) or left as control (</w:t>
      </w:r>
      <w:proofErr w:type="spellStart"/>
      <w:r w:rsidRPr="002D7CBC">
        <w:rPr>
          <w:rFonts w:ascii="Times New Roman" w:hAnsi="Times New Roman" w:cs="Times New Roman"/>
          <w:sz w:val="24"/>
          <w:szCs w:val="24"/>
        </w:rPr>
        <w:t>Ivomec</w:t>
      </w:r>
      <w:proofErr w:type="spellEnd"/>
      <w:r w:rsidRPr="002D7CBC">
        <w:rPr>
          <w:rFonts w:ascii="Times New Roman" w:hAnsi="Times New Roman" w:cs="Times New Roman"/>
          <w:sz w:val="24"/>
          <w:szCs w:val="24"/>
        </w:rPr>
        <w:t xml:space="preserve"> Injection only).</w:t>
      </w:r>
    </w:p>
    <w:p w:rsidR="00653F4D" w:rsidRPr="002D7CBC"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sz w:val="24"/>
          <w:szCs w:val="24"/>
        </w:rPr>
        <w:t xml:space="preserve">The legume hay quantity provided for each goat was 400 g daily, while a saltlick block was hanged at goats barns. All goat groups, including control goats, were initially injected with </w:t>
      </w:r>
      <w:proofErr w:type="spellStart"/>
      <w:r w:rsidRPr="002D7CBC">
        <w:rPr>
          <w:rFonts w:ascii="Times New Roman" w:hAnsi="Times New Roman" w:cs="Times New Roman"/>
          <w:sz w:val="24"/>
          <w:szCs w:val="24"/>
        </w:rPr>
        <w:t>Ivomec</w:t>
      </w:r>
      <w:proofErr w:type="spellEnd"/>
      <w:r w:rsidRPr="002D7CBC">
        <w:rPr>
          <w:rFonts w:ascii="Times New Roman" w:hAnsi="Times New Roman" w:cs="Times New Roman"/>
          <w:sz w:val="24"/>
          <w:szCs w:val="24"/>
        </w:rPr>
        <w:t xml:space="preserve"> (</w:t>
      </w:r>
      <w:proofErr w:type="spellStart"/>
      <w:r w:rsidRPr="002D7CBC">
        <w:rPr>
          <w:rFonts w:ascii="Times New Roman" w:hAnsi="Times New Roman" w:cs="Times New Roman"/>
          <w:sz w:val="24"/>
          <w:szCs w:val="24"/>
        </w:rPr>
        <w:t>Ivomectin</w:t>
      </w:r>
      <w:r w:rsidRPr="002D7CBC">
        <w:rPr>
          <w:rFonts w:ascii="Times New Roman" w:hAnsi="Times New Roman" w:cs="Times New Roman"/>
          <w:sz w:val="24"/>
          <w:szCs w:val="24"/>
          <w:vertAlign w:val="superscript"/>
        </w:rPr>
        <w:t>R</w:t>
      </w:r>
      <w:proofErr w:type="spellEnd"/>
      <w:r w:rsidRPr="002D7CBC">
        <w:rPr>
          <w:rFonts w:ascii="Times New Roman" w:hAnsi="Times New Roman" w:cs="Times New Roman"/>
          <w:sz w:val="24"/>
          <w:szCs w:val="24"/>
        </w:rPr>
        <w:t>) as a prophylactic treatment against internal and external parasites administered at 0.5 cc s/c, and repeated two weeks later. The trials lasted for 6 weeks (42 days).</w:t>
      </w:r>
    </w:p>
    <w:p w:rsidR="00FA6253" w:rsidRDefault="00FA6253" w:rsidP="00653F4D">
      <w:pPr>
        <w:pStyle w:val="NoSpacing"/>
        <w:jc w:val="both"/>
        <w:rPr>
          <w:rFonts w:ascii="Times New Roman" w:hAnsi="Times New Roman" w:cs="Times New Roman"/>
          <w:b/>
          <w:bCs/>
          <w:sz w:val="24"/>
          <w:szCs w:val="24"/>
        </w:rPr>
      </w:pPr>
    </w:p>
    <w:p w:rsidR="00653F4D" w:rsidRPr="002D7CBC"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b/>
          <w:bCs/>
          <w:sz w:val="24"/>
          <w:szCs w:val="24"/>
        </w:rPr>
        <w:t>Lactating cows’ trials:</w:t>
      </w:r>
      <w:r w:rsidRPr="002D7CBC">
        <w:rPr>
          <w:rFonts w:ascii="Times New Roman" w:hAnsi="Times New Roman" w:cs="Times New Roman"/>
          <w:sz w:val="24"/>
          <w:szCs w:val="24"/>
        </w:rPr>
        <w:t xml:space="preserve"> The second trial utilized fourteen (14) lactating cows at the two villages (Table 1). The cows at lower Atbara belong to </w:t>
      </w:r>
      <w:proofErr w:type="spellStart"/>
      <w:r w:rsidRPr="002D7CBC">
        <w:rPr>
          <w:rFonts w:ascii="Times New Roman" w:hAnsi="Times New Roman" w:cs="Times New Roman"/>
          <w:sz w:val="24"/>
          <w:szCs w:val="24"/>
        </w:rPr>
        <w:t>Butana</w:t>
      </w:r>
      <w:proofErr w:type="spellEnd"/>
      <w:r w:rsidRPr="002D7CBC">
        <w:rPr>
          <w:rFonts w:ascii="Times New Roman" w:hAnsi="Times New Roman" w:cs="Times New Roman"/>
          <w:sz w:val="24"/>
          <w:szCs w:val="24"/>
        </w:rPr>
        <w:t xml:space="preserve"> breed; a </w:t>
      </w:r>
      <w:proofErr w:type="spellStart"/>
      <w:r w:rsidRPr="002D7CBC">
        <w:rPr>
          <w:rFonts w:ascii="Times New Roman" w:hAnsi="Times New Roman" w:cs="Times New Roman"/>
          <w:i/>
          <w:iCs/>
          <w:sz w:val="24"/>
          <w:szCs w:val="24"/>
        </w:rPr>
        <w:t>Bos</w:t>
      </w:r>
      <w:proofErr w:type="spellEnd"/>
      <w:r w:rsidRPr="002D7CBC">
        <w:rPr>
          <w:rFonts w:ascii="Times New Roman" w:hAnsi="Times New Roman" w:cs="Times New Roman"/>
          <w:i/>
          <w:iCs/>
          <w:sz w:val="24"/>
          <w:szCs w:val="24"/>
        </w:rPr>
        <w:t xml:space="preserve"> </w:t>
      </w:r>
      <w:proofErr w:type="spellStart"/>
      <w:r w:rsidRPr="002D7CBC">
        <w:rPr>
          <w:rFonts w:ascii="Times New Roman" w:hAnsi="Times New Roman" w:cs="Times New Roman"/>
          <w:i/>
          <w:iCs/>
          <w:sz w:val="24"/>
          <w:szCs w:val="24"/>
        </w:rPr>
        <w:t>indicus</w:t>
      </w:r>
      <w:proofErr w:type="spellEnd"/>
      <w:r w:rsidRPr="002D7CBC">
        <w:rPr>
          <w:rFonts w:ascii="Times New Roman" w:hAnsi="Times New Roman" w:cs="Times New Roman"/>
          <w:sz w:val="24"/>
          <w:szCs w:val="24"/>
        </w:rPr>
        <w:t xml:space="preserve"> (Zebu) cattle reputed for their milk yields (10-15 </w:t>
      </w:r>
      <w:proofErr w:type="spellStart"/>
      <w:r w:rsidRPr="002D7CBC">
        <w:rPr>
          <w:rFonts w:ascii="Times New Roman" w:hAnsi="Times New Roman" w:cs="Times New Roman"/>
          <w:sz w:val="24"/>
          <w:szCs w:val="24"/>
        </w:rPr>
        <w:t>litre</w:t>
      </w:r>
      <w:proofErr w:type="spellEnd"/>
      <w:r w:rsidRPr="002D7CBC">
        <w:rPr>
          <w:rFonts w:ascii="Times New Roman" w:hAnsi="Times New Roman" w:cs="Times New Roman"/>
          <w:sz w:val="24"/>
          <w:szCs w:val="24"/>
        </w:rPr>
        <w:t xml:space="preserve">/cow/day). All cows were 8-10 years old, belonging to 14 farmers. Nine cows were randomly assigned to the supplementary feeding treatment while the other five were left as a control, same as goats, but for lactating cows GNSC was used instead of the legume hay. GNSC quantity provided for each cow was 250 g daily and the </w:t>
      </w:r>
      <w:proofErr w:type="spellStart"/>
      <w:r w:rsidRPr="002D7CBC">
        <w:rPr>
          <w:rFonts w:ascii="Times New Roman" w:hAnsi="Times New Roman" w:cs="Times New Roman"/>
          <w:sz w:val="24"/>
          <w:szCs w:val="24"/>
        </w:rPr>
        <w:t>Ivomec</w:t>
      </w:r>
      <w:proofErr w:type="spellEnd"/>
      <w:r w:rsidRPr="002D7CBC">
        <w:rPr>
          <w:rFonts w:ascii="Times New Roman" w:hAnsi="Times New Roman" w:cs="Times New Roman"/>
          <w:sz w:val="24"/>
          <w:szCs w:val="24"/>
        </w:rPr>
        <w:t xml:space="preserve"> was injected at 5.0 cc s/c per cow repeated after two weeks. Mineral supplementation for lactating cows was done through hanging a brick of saltlick at the animal barns throughout the trial period. Cows were at the 2</w:t>
      </w:r>
      <w:r w:rsidRPr="002D7CBC">
        <w:rPr>
          <w:rFonts w:ascii="Times New Roman" w:hAnsi="Times New Roman" w:cs="Times New Roman"/>
          <w:sz w:val="24"/>
          <w:szCs w:val="24"/>
          <w:vertAlign w:val="superscript"/>
        </w:rPr>
        <w:t>nd</w:t>
      </w:r>
      <w:r w:rsidRPr="002D7CBC">
        <w:rPr>
          <w:rFonts w:ascii="Times New Roman" w:hAnsi="Times New Roman" w:cs="Times New Roman"/>
          <w:sz w:val="24"/>
          <w:szCs w:val="24"/>
        </w:rPr>
        <w:t xml:space="preserve"> month of their lactation period. The basal diet was wheat and Abu 70 straws mixed on equal proportions and provided </w:t>
      </w:r>
      <w:r w:rsidRPr="002D7CBC">
        <w:rPr>
          <w:rFonts w:ascii="Times New Roman" w:hAnsi="Times New Roman" w:cs="Times New Roman"/>
          <w:i/>
          <w:iCs/>
          <w:sz w:val="24"/>
          <w:szCs w:val="24"/>
        </w:rPr>
        <w:t>ad libitum</w:t>
      </w:r>
      <w:r w:rsidRPr="002D7CBC">
        <w:rPr>
          <w:rFonts w:ascii="Times New Roman" w:hAnsi="Times New Roman" w:cs="Times New Roman"/>
          <w:sz w:val="24"/>
          <w:szCs w:val="24"/>
        </w:rPr>
        <w:t>. The trials lasted for 6 weeks (42 days) during the period March-June 2015.</w:t>
      </w:r>
    </w:p>
    <w:p w:rsidR="00653F4D" w:rsidRPr="002D7CBC"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sz w:val="24"/>
          <w:szCs w:val="24"/>
        </w:rPr>
        <w:t>All animals (cows or goats) were first allowed an adaptation period of one week before the full provision of the allotted supplement quantity. Data recorded was mainly daily milk yields and the animals were observed for services and conception. The farmers (men and women) were provided with notebooks and pens to keep the daily milk yield records of their animals.</w:t>
      </w:r>
      <w:bookmarkStart w:id="15" w:name="_Toc297541257"/>
    </w:p>
    <w:p w:rsidR="00FA6253" w:rsidRDefault="00FA6253" w:rsidP="00653F4D">
      <w:pPr>
        <w:pStyle w:val="NoSpacing"/>
        <w:jc w:val="both"/>
        <w:rPr>
          <w:rFonts w:ascii="Times New Roman" w:hAnsi="Times New Roman" w:cs="Times New Roman"/>
          <w:b/>
          <w:bCs/>
          <w:sz w:val="24"/>
          <w:szCs w:val="24"/>
        </w:rPr>
      </w:pPr>
    </w:p>
    <w:p w:rsidR="00653F4D" w:rsidRPr="002D7CBC"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b/>
          <w:bCs/>
          <w:sz w:val="24"/>
          <w:szCs w:val="24"/>
        </w:rPr>
        <w:t>Strategic supplementary feeding of breeding ewes:</w:t>
      </w:r>
      <w:r w:rsidRPr="002D7CBC">
        <w:rPr>
          <w:rFonts w:ascii="Times New Roman" w:hAnsi="Times New Roman" w:cs="Times New Roman"/>
          <w:sz w:val="24"/>
          <w:szCs w:val="24"/>
        </w:rPr>
        <w:t xml:space="preserve"> A total of 40 ewes were used in this trial, 20 at each of the village (El </w:t>
      </w:r>
      <w:proofErr w:type="spellStart"/>
      <w:r w:rsidRPr="002D7CBC">
        <w:rPr>
          <w:rFonts w:ascii="Times New Roman" w:hAnsi="Times New Roman" w:cs="Times New Roman"/>
          <w:sz w:val="24"/>
          <w:szCs w:val="24"/>
        </w:rPr>
        <w:t>Abar</w:t>
      </w:r>
      <w:proofErr w:type="spellEnd"/>
      <w:r w:rsidRPr="002D7CBC">
        <w:rPr>
          <w:rFonts w:ascii="Times New Roman" w:hAnsi="Times New Roman" w:cs="Times New Roman"/>
          <w:sz w:val="24"/>
          <w:szCs w:val="24"/>
        </w:rPr>
        <w:t xml:space="preserve"> and El </w:t>
      </w:r>
      <w:proofErr w:type="spellStart"/>
      <w:r w:rsidRPr="002D7CBC">
        <w:rPr>
          <w:rFonts w:ascii="Times New Roman" w:hAnsi="Times New Roman" w:cs="Times New Roman"/>
          <w:sz w:val="24"/>
          <w:szCs w:val="24"/>
        </w:rPr>
        <w:t>Goba</w:t>
      </w:r>
      <w:proofErr w:type="spellEnd"/>
      <w:r w:rsidRPr="002D7CBC">
        <w:rPr>
          <w:rFonts w:ascii="Times New Roman" w:hAnsi="Times New Roman" w:cs="Times New Roman"/>
          <w:sz w:val="24"/>
          <w:szCs w:val="24"/>
        </w:rPr>
        <w:t xml:space="preserve">). The ewes were 4-5 years old. At each village the ewes were divided into two groups, one received 400 g/ewe/day for one month at breeding time and a month prior to lambing while the other was left as a control (farmer practice), with saltlick provided as mineral blocks hanged at resting areas. Breeding rams were also supplemented with the same forage legume hay during the mating time. All ewes and rams received a prophylactic treatment against internal and external parasites. </w:t>
      </w:r>
    </w:p>
    <w:p w:rsidR="00653F4D" w:rsidRPr="002D7CBC"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b/>
          <w:bCs/>
          <w:sz w:val="24"/>
          <w:szCs w:val="24"/>
        </w:rPr>
        <w:t>Economic analyses:</w:t>
      </w:r>
      <w:r w:rsidRPr="002D7CBC">
        <w:rPr>
          <w:rFonts w:ascii="Times New Roman" w:hAnsi="Times New Roman" w:cs="Times New Roman"/>
          <w:sz w:val="24"/>
          <w:szCs w:val="24"/>
        </w:rPr>
        <w:t xml:space="preserve"> Costs of supplements (legume hay, GNSC and saltlick) were given. Cost-benefit analysis was also carried out to delineate cost per liter of milk produced for both lactating goats and lactating cows. A partial budgeting was done for the economic analysis of breeding ewes performance.</w:t>
      </w:r>
    </w:p>
    <w:p w:rsidR="00653F4D" w:rsidRDefault="00653F4D" w:rsidP="00653F4D">
      <w:pPr>
        <w:pStyle w:val="NoSpacing"/>
        <w:rPr>
          <w:rFonts w:ascii="Times New Roman" w:hAnsi="Times New Roman" w:cs="Times New Roman"/>
          <w:sz w:val="24"/>
          <w:szCs w:val="24"/>
        </w:rPr>
      </w:pPr>
    </w:p>
    <w:p w:rsidR="009F4DD2" w:rsidRDefault="009F4DD2" w:rsidP="00653F4D">
      <w:pPr>
        <w:pStyle w:val="NoSpacing"/>
        <w:rPr>
          <w:rFonts w:ascii="Times New Roman" w:hAnsi="Times New Roman" w:cs="Times New Roman"/>
          <w:sz w:val="24"/>
          <w:szCs w:val="24"/>
        </w:rPr>
      </w:pPr>
    </w:p>
    <w:p w:rsidR="009F4DD2" w:rsidRDefault="009F4DD2"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lastRenderedPageBreak/>
        <w:t>Table 1. Participants farmers by gender, total animals and lactating animals included in trials.</w:t>
      </w:r>
    </w:p>
    <w:p w:rsidR="00FA6253" w:rsidRPr="002D7CBC" w:rsidRDefault="00FA6253" w:rsidP="00653F4D">
      <w:pPr>
        <w:pStyle w:val="NoSpacing"/>
        <w:rPr>
          <w:rFonts w:ascii="Times New Roman" w:hAnsi="Times New Roman" w:cs="Times New Roman"/>
          <w:sz w:val="24"/>
          <w:szCs w:val="24"/>
        </w:rPr>
      </w:pPr>
    </w:p>
    <w:tbl>
      <w:tblPr>
        <w:tblW w:w="0" w:type="auto"/>
        <w:tblBorders>
          <w:top w:val="single" w:sz="4" w:space="0" w:color="5B9BD5"/>
          <w:bottom w:val="single" w:sz="4" w:space="0" w:color="5B9BD5"/>
        </w:tblBorders>
        <w:tblLook w:val="04A0" w:firstRow="1" w:lastRow="0" w:firstColumn="1" w:lastColumn="0" w:noHBand="0" w:noVBand="1"/>
      </w:tblPr>
      <w:tblGrid>
        <w:gridCol w:w="4338"/>
        <w:gridCol w:w="1260"/>
        <w:gridCol w:w="1080"/>
        <w:gridCol w:w="1016"/>
        <w:gridCol w:w="810"/>
        <w:gridCol w:w="810"/>
      </w:tblGrid>
      <w:tr w:rsidR="00653F4D" w:rsidRPr="002D7CBC" w:rsidTr="00653F4D">
        <w:tc>
          <w:tcPr>
            <w:tcW w:w="4338" w:type="dxa"/>
            <w:tcBorders>
              <w:top w:val="single" w:sz="4" w:space="0" w:color="5B9BD5"/>
              <w:bottom w:val="single" w:sz="4" w:space="0" w:color="5B9BD5"/>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Activity</w:t>
            </w:r>
          </w:p>
        </w:tc>
        <w:tc>
          <w:tcPr>
            <w:tcW w:w="1260" w:type="dxa"/>
            <w:tcBorders>
              <w:top w:val="single" w:sz="4" w:space="0" w:color="5B9BD5"/>
              <w:bottom w:val="single" w:sz="4" w:space="0" w:color="5B9BD5"/>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Village</w:t>
            </w:r>
          </w:p>
        </w:tc>
        <w:tc>
          <w:tcPr>
            <w:tcW w:w="1080" w:type="dxa"/>
            <w:tcBorders>
              <w:top w:val="single" w:sz="4" w:space="0" w:color="5B9BD5"/>
              <w:bottom w:val="single" w:sz="4" w:space="0" w:color="5B9BD5"/>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Animals</w:t>
            </w:r>
          </w:p>
        </w:tc>
        <w:tc>
          <w:tcPr>
            <w:tcW w:w="990" w:type="dxa"/>
            <w:tcBorders>
              <w:top w:val="single" w:sz="4" w:space="0" w:color="5B9BD5"/>
              <w:bottom w:val="single" w:sz="4" w:space="0" w:color="5B9BD5"/>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Women</w:t>
            </w:r>
          </w:p>
        </w:tc>
        <w:tc>
          <w:tcPr>
            <w:tcW w:w="810" w:type="dxa"/>
            <w:tcBorders>
              <w:top w:val="single" w:sz="4" w:space="0" w:color="5B9BD5"/>
              <w:bottom w:val="single" w:sz="4" w:space="0" w:color="5B9BD5"/>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Men</w:t>
            </w:r>
          </w:p>
        </w:tc>
        <w:tc>
          <w:tcPr>
            <w:tcW w:w="810" w:type="dxa"/>
            <w:tcBorders>
              <w:top w:val="single" w:sz="4" w:space="0" w:color="5B9BD5"/>
              <w:bottom w:val="single" w:sz="4" w:space="0" w:color="5B9BD5"/>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Total</w:t>
            </w:r>
          </w:p>
        </w:tc>
      </w:tr>
      <w:tr w:rsidR="00653F4D" w:rsidRPr="002D7CBC" w:rsidTr="00653F4D">
        <w:tc>
          <w:tcPr>
            <w:tcW w:w="4338" w:type="dxa"/>
            <w:tcBorders>
              <w:top w:val="single" w:sz="4" w:space="0" w:color="5B9BD5"/>
            </w:tcBorders>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Supplementary feeding of lactating goats</w:t>
            </w:r>
          </w:p>
        </w:tc>
        <w:tc>
          <w:tcPr>
            <w:tcW w:w="1260" w:type="dxa"/>
            <w:tcBorders>
              <w:top w:val="single" w:sz="4" w:space="0" w:color="5B9BD5"/>
            </w:tcBorders>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 xml:space="preserve">Al </w:t>
            </w:r>
            <w:proofErr w:type="spellStart"/>
            <w:r w:rsidRPr="002D7CBC">
              <w:rPr>
                <w:rFonts w:ascii="Times New Roman" w:hAnsi="Times New Roman" w:cs="Times New Roman"/>
                <w:sz w:val="24"/>
                <w:szCs w:val="24"/>
              </w:rPr>
              <w:t>Abar</w:t>
            </w:r>
            <w:proofErr w:type="spellEnd"/>
          </w:p>
        </w:tc>
        <w:tc>
          <w:tcPr>
            <w:tcW w:w="1080" w:type="dxa"/>
            <w:tcBorders>
              <w:top w:val="single" w:sz="4" w:space="0" w:color="5B9BD5"/>
            </w:tcBorders>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60</w:t>
            </w:r>
          </w:p>
        </w:tc>
        <w:tc>
          <w:tcPr>
            <w:tcW w:w="990" w:type="dxa"/>
            <w:tcBorders>
              <w:top w:val="single" w:sz="4" w:space="0" w:color="5B9BD5"/>
            </w:tcBorders>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12</w:t>
            </w:r>
          </w:p>
        </w:tc>
        <w:tc>
          <w:tcPr>
            <w:tcW w:w="810" w:type="dxa"/>
            <w:tcBorders>
              <w:top w:val="single" w:sz="4" w:space="0" w:color="5B9BD5"/>
            </w:tcBorders>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0</w:t>
            </w:r>
          </w:p>
        </w:tc>
        <w:tc>
          <w:tcPr>
            <w:tcW w:w="810" w:type="dxa"/>
            <w:tcBorders>
              <w:top w:val="single" w:sz="4" w:space="0" w:color="5B9BD5"/>
            </w:tcBorders>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12</w:t>
            </w:r>
          </w:p>
        </w:tc>
      </w:tr>
      <w:tr w:rsidR="00653F4D" w:rsidRPr="002D7CBC" w:rsidTr="00653F4D">
        <w:tc>
          <w:tcPr>
            <w:tcW w:w="4338"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126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 xml:space="preserve">El </w:t>
            </w:r>
            <w:proofErr w:type="spellStart"/>
            <w:r w:rsidRPr="002D7CBC">
              <w:rPr>
                <w:rFonts w:ascii="Times New Roman" w:hAnsi="Times New Roman" w:cs="Times New Roman"/>
                <w:sz w:val="24"/>
                <w:szCs w:val="24"/>
              </w:rPr>
              <w:t>Goba</w:t>
            </w:r>
            <w:proofErr w:type="spellEnd"/>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60</w:t>
            </w: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13</w:t>
            </w: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0</w:t>
            </w: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13</w:t>
            </w:r>
          </w:p>
        </w:tc>
      </w:tr>
      <w:tr w:rsidR="00653F4D" w:rsidRPr="002D7CBC" w:rsidTr="00653F4D">
        <w:tc>
          <w:tcPr>
            <w:tcW w:w="433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Supplementary feeding of lactating cows</w:t>
            </w:r>
          </w:p>
        </w:tc>
        <w:tc>
          <w:tcPr>
            <w:tcW w:w="126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 xml:space="preserve">Al </w:t>
            </w:r>
            <w:proofErr w:type="spellStart"/>
            <w:r w:rsidRPr="002D7CBC">
              <w:rPr>
                <w:rFonts w:ascii="Times New Roman" w:hAnsi="Times New Roman" w:cs="Times New Roman"/>
                <w:sz w:val="24"/>
                <w:szCs w:val="24"/>
              </w:rPr>
              <w:t>Abar</w:t>
            </w:r>
            <w:proofErr w:type="spellEnd"/>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9</w:t>
            </w: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0</w:t>
            </w: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7</w:t>
            </w: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7</w:t>
            </w:r>
          </w:p>
        </w:tc>
      </w:tr>
      <w:tr w:rsidR="00653F4D" w:rsidRPr="002D7CBC" w:rsidTr="00653F4D">
        <w:tc>
          <w:tcPr>
            <w:tcW w:w="433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Strategic supplementary feeding of breeding ewes</w:t>
            </w:r>
          </w:p>
        </w:tc>
        <w:tc>
          <w:tcPr>
            <w:tcW w:w="126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 xml:space="preserve">El </w:t>
            </w:r>
            <w:proofErr w:type="spellStart"/>
            <w:r w:rsidRPr="002D7CBC">
              <w:rPr>
                <w:rFonts w:ascii="Times New Roman" w:hAnsi="Times New Roman" w:cs="Times New Roman"/>
                <w:sz w:val="24"/>
                <w:szCs w:val="24"/>
              </w:rPr>
              <w:t>Abar</w:t>
            </w:r>
            <w:proofErr w:type="spellEnd"/>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20</w:t>
            </w: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0</w:t>
            </w: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1</w:t>
            </w: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1</w:t>
            </w:r>
          </w:p>
        </w:tc>
      </w:tr>
      <w:tr w:rsidR="00653F4D" w:rsidRPr="002D7CBC" w:rsidTr="00653F4D">
        <w:tc>
          <w:tcPr>
            <w:tcW w:w="4338"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126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 xml:space="preserve">El </w:t>
            </w:r>
            <w:proofErr w:type="spellStart"/>
            <w:r w:rsidRPr="002D7CBC">
              <w:rPr>
                <w:rFonts w:ascii="Times New Roman" w:hAnsi="Times New Roman" w:cs="Times New Roman"/>
                <w:sz w:val="24"/>
                <w:szCs w:val="24"/>
              </w:rPr>
              <w:t>Goba</w:t>
            </w:r>
            <w:proofErr w:type="spellEnd"/>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20</w:t>
            </w: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2</w:t>
            </w: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2</w:t>
            </w: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4</w:t>
            </w:r>
          </w:p>
        </w:tc>
      </w:tr>
      <w:tr w:rsidR="00653F4D" w:rsidRPr="002D7CBC" w:rsidTr="00653F4D">
        <w:tc>
          <w:tcPr>
            <w:tcW w:w="4338" w:type="dxa"/>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Participant farmers:</w:t>
            </w:r>
          </w:p>
        </w:tc>
        <w:tc>
          <w:tcPr>
            <w:tcW w:w="126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33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Women</w:t>
            </w:r>
          </w:p>
        </w:tc>
        <w:tc>
          <w:tcPr>
            <w:tcW w:w="126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27</w:t>
            </w: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33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Men</w:t>
            </w:r>
          </w:p>
        </w:tc>
        <w:tc>
          <w:tcPr>
            <w:tcW w:w="126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10</w:t>
            </w: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338" w:type="dxa"/>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Animals:</w:t>
            </w:r>
          </w:p>
        </w:tc>
        <w:tc>
          <w:tcPr>
            <w:tcW w:w="126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33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Lactating Goats</w:t>
            </w:r>
          </w:p>
        </w:tc>
        <w:tc>
          <w:tcPr>
            <w:tcW w:w="126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120</w:t>
            </w: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33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Breeding Ewes</w:t>
            </w:r>
          </w:p>
        </w:tc>
        <w:tc>
          <w:tcPr>
            <w:tcW w:w="126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40</w:t>
            </w: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33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Lactating Cows</w:t>
            </w:r>
          </w:p>
        </w:tc>
        <w:tc>
          <w:tcPr>
            <w:tcW w:w="126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9</w:t>
            </w: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810" w:type="dxa"/>
            <w:shd w:val="clear" w:color="auto" w:fill="auto"/>
          </w:tcPr>
          <w:p w:rsidR="00653F4D" w:rsidRPr="002D7CBC" w:rsidRDefault="00653F4D" w:rsidP="00653F4D">
            <w:pPr>
              <w:pStyle w:val="NoSpacing"/>
              <w:rPr>
                <w:rFonts w:ascii="Times New Roman" w:hAnsi="Times New Roman" w:cs="Times New Roman"/>
                <w:sz w:val="24"/>
                <w:szCs w:val="24"/>
              </w:rPr>
            </w:pPr>
          </w:p>
        </w:tc>
      </w:tr>
    </w:tbl>
    <w:p w:rsidR="00653F4D" w:rsidRPr="002D7CBC" w:rsidRDefault="00653F4D" w:rsidP="00653F4D">
      <w:pPr>
        <w:pStyle w:val="NoSpacing"/>
        <w:rPr>
          <w:rFonts w:ascii="Times New Roman" w:hAnsi="Times New Roman" w:cs="Times New Roman"/>
          <w:sz w:val="24"/>
          <w:szCs w:val="24"/>
        </w:rPr>
      </w:pPr>
    </w:p>
    <w:p w:rsidR="00653F4D" w:rsidRPr="002D7CBC" w:rsidRDefault="00653F4D" w:rsidP="00653F4D">
      <w:pPr>
        <w:pStyle w:val="NoSpacing"/>
        <w:jc w:val="both"/>
        <w:rPr>
          <w:rFonts w:ascii="Times New Roman" w:hAnsi="Times New Roman" w:cs="Times New Roman"/>
          <w:b/>
          <w:bCs/>
          <w:sz w:val="24"/>
          <w:szCs w:val="24"/>
        </w:rPr>
      </w:pPr>
      <w:r w:rsidRPr="002D7CBC">
        <w:rPr>
          <w:rFonts w:ascii="Times New Roman" w:hAnsi="Times New Roman" w:cs="Times New Roman"/>
          <w:b/>
          <w:bCs/>
          <w:sz w:val="24"/>
          <w:szCs w:val="24"/>
        </w:rPr>
        <w:t>Results</w:t>
      </w:r>
      <w:bookmarkEnd w:id="15"/>
    </w:p>
    <w:p w:rsidR="00FA6253" w:rsidRDefault="00FA6253" w:rsidP="00653F4D">
      <w:pPr>
        <w:pStyle w:val="NoSpacing"/>
        <w:jc w:val="both"/>
        <w:rPr>
          <w:rFonts w:ascii="Times New Roman" w:hAnsi="Times New Roman" w:cs="Times New Roman"/>
          <w:b/>
          <w:bCs/>
          <w:sz w:val="24"/>
          <w:szCs w:val="24"/>
        </w:rPr>
      </w:pPr>
    </w:p>
    <w:p w:rsidR="00653F4D" w:rsidRPr="002D7CBC"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b/>
          <w:bCs/>
          <w:sz w:val="24"/>
          <w:szCs w:val="24"/>
        </w:rPr>
        <w:t xml:space="preserve">Lactating goats: </w:t>
      </w:r>
      <w:r w:rsidRPr="002D7CBC">
        <w:rPr>
          <w:rFonts w:ascii="Times New Roman" w:hAnsi="Times New Roman" w:cs="Times New Roman"/>
          <w:sz w:val="24"/>
          <w:szCs w:val="24"/>
        </w:rPr>
        <w:t>Supplementary feeding of lactating goats with legume hay and saltlick blocks had increased (P&lt;0.001) total and daily milk yields (Table 2). The percentage increases in average daily milk yield of supplemented goats over the controls was 58.6%.</w:t>
      </w:r>
      <w:bookmarkStart w:id="16" w:name="_Toc296955823"/>
      <w:r w:rsidRPr="002D7CBC">
        <w:rPr>
          <w:rFonts w:ascii="Times New Roman" w:hAnsi="Times New Roman" w:cs="Times New Roman"/>
          <w:sz w:val="24"/>
          <w:szCs w:val="24"/>
        </w:rPr>
        <w:t xml:space="preserve"> The economic analysis for lactating goats resulted in higher returns compared with un-supplemented controls (Table 3). Percentage increase in returns from milk of supplemented goats over that of the controls was 55.7%. The marginal rate of return (MRR) was derived as the ratio of marginal net benefit to the related marginal cost of the supplemented (treated) goats and was calculated as 622% (Table 4). This result meant that every monetary unit (1 SDG) invested would be returned, plus earning an additional amount of 6 SDG This implied that goats at Lower Atbara villages could be supplemented with forage legumes + saltlick blocks.</w:t>
      </w:r>
    </w:p>
    <w:p w:rsidR="009F4DD2" w:rsidRDefault="009F4DD2"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Table 2. Effect of mineral and concentrate supplementation on milk yield of lactating goats</w:t>
      </w:r>
      <w:bookmarkEnd w:id="16"/>
      <w:r w:rsidRPr="002D7CBC">
        <w:rPr>
          <w:rFonts w:ascii="Times New Roman" w:hAnsi="Times New Roman" w:cs="Times New Roman"/>
          <w:sz w:val="24"/>
          <w:szCs w:val="24"/>
        </w:rPr>
        <w:t xml:space="preserve"> at Lower Atbara villages</w:t>
      </w:r>
    </w:p>
    <w:p w:rsidR="00FA6253" w:rsidRPr="002D7CBC" w:rsidRDefault="00FA6253" w:rsidP="00653F4D">
      <w:pPr>
        <w:pStyle w:val="NoSpacing"/>
        <w:rPr>
          <w:rFonts w:ascii="Times New Roman" w:hAnsi="Times New Roman" w:cs="Times New Roman"/>
          <w:sz w:val="24"/>
          <w:szCs w:val="24"/>
        </w:rPr>
      </w:pPr>
    </w:p>
    <w:tbl>
      <w:tblPr>
        <w:tblW w:w="0" w:type="auto"/>
        <w:tblBorders>
          <w:top w:val="single" w:sz="4" w:space="0" w:color="auto"/>
          <w:bottom w:val="single" w:sz="4" w:space="0" w:color="auto"/>
        </w:tblBorders>
        <w:tblLook w:val="04A0" w:firstRow="1" w:lastRow="0" w:firstColumn="1" w:lastColumn="0" w:noHBand="0" w:noVBand="1"/>
      </w:tblPr>
      <w:tblGrid>
        <w:gridCol w:w="4608"/>
        <w:gridCol w:w="2430"/>
        <w:gridCol w:w="1016"/>
        <w:gridCol w:w="1170"/>
      </w:tblGrid>
      <w:tr w:rsidR="00653F4D" w:rsidRPr="002D7CBC" w:rsidTr="00653F4D">
        <w:tc>
          <w:tcPr>
            <w:tcW w:w="4608" w:type="dxa"/>
            <w:tcBorders>
              <w:top w:val="single" w:sz="4" w:space="0" w:color="auto"/>
              <w:bottom w:val="single" w:sz="4" w:space="0" w:color="auto"/>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Parameter</w:t>
            </w:r>
          </w:p>
        </w:tc>
        <w:tc>
          <w:tcPr>
            <w:tcW w:w="2430" w:type="dxa"/>
            <w:tcBorders>
              <w:top w:val="single" w:sz="4" w:space="0" w:color="auto"/>
              <w:bottom w:val="single" w:sz="4" w:space="0" w:color="auto"/>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Legume Hay + Saltlick</w:t>
            </w:r>
          </w:p>
        </w:tc>
        <w:tc>
          <w:tcPr>
            <w:tcW w:w="990" w:type="dxa"/>
            <w:tcBorders>
              <w:top w:val="single" w:sz="4" w:space="0" w:color="auto"/>
              <w:bottom w:val="single" w:sz="4" w:space="0" w:color="auto"/>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Control</w:t>
            </w:r>
          </w:p>
        </w:tc>
        <w:tc>
          <w:tcPr>
            <w:tcW w:w="1170" w:type="dxa"/>
            <w:tcBorders>
              <w:top w:val="single" w:sz="4" w:space="0" w:color="auto"/>
              <w:bottom w:val="single" w:sz="4" w:space="0" w:color="auto"/>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SE±</w:t>
            </w:r>
          </w:p>
        </w:tc>
      </w:tr>
      <w:tr w:rsidR="00653F4D" w:rsidRPr="002D7CBC" w:rsidTr="00653F4D">
        <w:tc>
          <w:tcPr>
            <w:tcW w:w="4608" w:type="dxa"/>
            <w:tcBorders>
              <w:top w:val="single" w:sz="4" w:space="0" w:color="auto"/>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Lactating Goats:</w:t>
            </w:r>
          </w:p>
        </w:tc>
        <w:tc>
          <w:tcPr>
            <w:tcW w:w="2430" w:type="dxa"/>
            <w:tcBorders>
              <w:top w:val="single" w:sz="4" w:space="0" w:color="auto"/>
            </w:tcBorders>
            <w:shd w:val="clear" w:color="auto" w:fill="auto"/>
          </w:tcPr>
          <w:p w:rsidR="00653F4D" w:rsidRPr="002D7CBC" w:rsidRDefault="00653F4D" w:rsidP="00653F4D">
            <w:pPr>
              <w:pStyle w:val="NoSpacing"/>
              <w:rPr>
                <w:rFonts w:ascii="Times New Roman" w:hAnsi="Times New Roman" w:cs="Times New Roman"/>
                <w:sz w:val="24"/>
                <w:szCs w:val="24"/>
              </w:rPr>
            </w:pPr>
          </w:p>
        </w:tc>
        <w:tc>
          <w:tcPr>
            <w:tcW w:w="990" w:type="dxa"/>
            <w:tcBorders>
              <w:top w:val="single" w:sz="4" w:space="0" w:color="auto"/>
            </w:tcBorders>
            <w:shd w:val="clear" w:color="auto" w:fill="auto"/>
          </w:tcPr>
          <w:p w:rsidR="00653F4D" w:rsidRPr="002D7CBC" w:rsidRDefault="00653F4D" w:rsidP="00653F4D">
            <w:pPr>
              <w:pStyle w:val="NoSpacing"/>
              <w:rPr>
                <w:rFonts w:ascii="Times New Roman" w:hAnsi="Times New Roman" w:cs="Times New Roman"/>
                <w:sz w:val="24"/>
                <w:szCs w:val="24"/>
              </w:rPr>
            </w:pPr>
          </w:p>
        </w:tc>
        <w:tc>
          <w:tcPr>
            <w:tcW w:w="1170" w:type="dxa"/>
            <w:tcBorders>
              <w:top w:val="single" w:sz="4" w:space="0" w:color="auto"/>
            </w:tcBorders>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60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No. of goats</w:t>
            </w:r>
          </w:p>
        </w:tc>
        <w:tc>
          <w:tcPr>
            <w:tcW w:w="243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120</w:t>
            </w: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40</w:t>
            </w:r>
          </w:p>
        </w:tc>
        <w:tc>
          <w:tcPr>
            <w:tcW w:w="1170" w:type="dxa"/>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60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Weeks on test</w:t>
            </w:r>
          </w:p>
        </w:tc>
        <w:tc>
          <w:tcPr>
            <w:tcW w:w="243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7</w:t>
            </w: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7</w:t>
            </w:r>
          </w:p>
        </w:tc>
        <w:tc>
          <w:tcPr>
            <w:tcW w:w="1170" w:type="dxa"/>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60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Average total goat milk yield (</w:t>
            </w:r>
            <w:proofErr w:type="spellStart"/>
            <w:r w:rsidRPr="002D7CBC">
              <w:rPr>
                <w:rFonts w:ascii="Times New Roman" w:hAnsi="Times New Roman" w:cs="Times New Roman"/>
                <w:sz w:val="24"/>
                <w:szCs w:val="24"/>
              </w:rPr>
              <w:t>litre</w:t>
            </w:r>
            <w:proofErr w:type="spellEnd"/>
            <w:r w:rsidRPr="002D7CBC">
              <w:rPr>
                <w:rFonts w:ascii="Times New Roman" w:hAnsi="Times New Roman" w:cs="Times New Roman"/>
                <w:sz w:val="24"/>
                <w:szCs w:val="24"/>
              </w:rPr>
              <w:t>)</w:t>
            </w:r>
          </w:p>
        </w:tc>
        <w:tc>
          <w:tcPr>
            <w:tcW w:w="243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88.50</w:t>
            </w: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53.75</w:t>
            </w:r>
          </w:p>
        </w:tc>
        <w:tc>
          <w:tcPr>
            <w:tcW w:w="117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3.507**</w:t>
            </w:r>
          </w:p>
        </w:tc>
      </w:tr>
      <w:tr w:rsidR="00653F4D" w:rsidRPr="002D7CBC" w:rsidTr="00653F4D">
        <w:tc>
          <w:tcPr>
            <w:tcW w:w="460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Average daily milk yield/goat (</w:t>
            </w:r>
            <w:proofErr w:type="spellStart"/>
            <w:r w:rsidRPr="002D7CBC">
              <w:rPr>
                <w:rFonts w:ascii="Times New Roman" w:hAnsi="Times New Roman" w:cs="Times New Roman"/>
                <w:sz w:val="24"/>
                <w:szCs w:val="24"/>
              </w:rPr>
              <w:t>litre</w:t>
            </w:r>
            <w:proofErr w:type="spellEnd"/>
            <w:r w:rsidRPr="002D7CBC">
              <w:rPr>
                <w:rFonts w:ascii="Times New Roman" w:hAnsi="Times New Roman" w:cs="Times New Roman"/>
                <w:sz w:val="24"/>
                <w:szCs w:val="24"/>
              </w:rPr>
              <w:t>)</w:t>
            </w:r>
          </w:p>
        </w:tc>
        <w:tc>
          <w:tcPr>
            <w:tcW w:w="243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2.11</w:t>
            </w: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1.33</w:t>
            </w:r>
          </w:p>
        </w:tc>
        <w:tc>
          <w:tcPr>
            <w:tcW w:w="117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0.081**</w:t>
            </w:r>
          </w:p>
        </w:tc>
      </w:tr>
      <w:tr w:rsidR="00653F4D" w:rsidRPr="002D7CBC" w:rsidTr="00653F4D">
        <w:tc>
          <w:tcPr>
            <w:tcW w:w="460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%Increase over control goats</w:t>
            </w:r>
          </w:p>
        </w:tc>
        <w:tc>
          <w:tcPr>
            <w:tcW w:w="243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58.6%</w:t>
            </w:r>
          </w:p>
        </w:tc>
        <w:tc>
          <w:tcPr>
            <w:tcW w:w="99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1170" w:type="dxa"/>
            <w:shd w:val="clear" w:color="auto" w:fill="auto"/>
          </w:tcPr>
          <w:p w:rsidR="00653F4D" w:rsidRPr="002D7CBC" w:rsidRDefault="00653F4D" w:rsidP="00653F4D">
            <w:pPr>
              <w:pStyle w:val="NoSpacing"/>
              <w:rPr>
                <w:rFonts w:ascii="Times New Roman" w:hAnsi="Times New Roman" w:cs="Times New Roman"/>
                <w:sz w:val="24"/>
                <w:szCs w:val="24"/>
              </w:rPr>
            </w:pPr>
          </w:p>
        </w:tc>
      </w:tr>
    </w:tbl>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 = very highly significant (P&lt;0.001).</w:t>
      </w:r>
    </w:p>
    <w:p w:rsidR="00653F4D" w:rsidRPr="002D7CBC"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lastRenderedPageBreak/>
        <w:t>Table 3. Lactating goat feed supplement quantities (kg), costs and returns from milk yield (</w:t>
      </w:r>
      <w:proofErr w:type="spellStart"/>
      <w:r w:rsidRPr="002D7CBC">
        <w:rPr>
          <w:rFonts w:ascii="Times New Roman" w:hAnsi="Times New Roman" w:cs="Times New Roman"/>
          <w:sz w:val="24"/>
          <w:szCs w:val="24"/>
        </w:rPr>
        <w:t>sdg</w:t>
      </w:r>
      <w:proofErr w:type="spellEnd"/>
      <w:r w:rsidRPr="002D7CBC">
        <w:rPr>
          <w:rFonts w:ascii="Times New Roman" w:hAnsi="Times New Roman" w:cs="Times New Roman"/>
          <w:sz w:val="24"/>
          <w:szCs w:val="24"/>
          <w:vertAlign w:val="superscript"/>
        </w:rPr>
        <w:t>*</w:t>
      </w:r>
      <w:r w:rsidRPr="002D7CBC">
        <w:rPr>
          <w:rFonts w:ascii="Times New Roman" w:hAnsi="Times New Roman" w:cs="Times New Roman"/>
          <w:sz w:val="24"/>
          <w:szCs w:val="24"/>
        </w:rPr>
        <w:t>)</w:t>
      </w:r>
    </w:p>
    <w:p w:rsidR="00FA6253" w:rsidRPr="002D7CBC" w:rsidRDefault="00FA6253" w:rsidP="00653F4D">
      <w:pPr>
        <w:pStyle w:val="NoSpacing"/>
        <w:rPr>
          <w:rFonts w:ascii="Times New Roman" w:hAnsi="Times New Roman" w:cs="Times New Roman"/>
          <w:sz w:val="24"/>
          <w:szCs w:val="24"/>
        </w:rPr>
      </w:pPr>
    </w:p>
    <w:tbl>
      <w:tblPr>
        <w:tblW w:w="8925" w:type="dxa"/>
        <w:tblInd w:w="93" w:type="dxa"/>
        <w:tblBorders>
          <w:top w:val="single" w:sz="4" w:space="0" w:color="auto"/>
          <w:bottom w:val="single" w:sz="4" w:space="0" w:color="auto"/>
        </w:tblBorders>
        <w:tblLook w:val="04A0" w:firstRow="1" w:lastRow="0" w:firstColumn="1" w:lastColumn="0" w:noHBand="0" w:noVBand="1"/>
      </w:tblPr>
      <w:tblGrid>
        <w:gridCol w:w="4965"/>
        <w:gridCol w:w="2340"/>
        <w:gridCol w:w="1620"/>
      </w:tblGrid>
      <w:tr w:rsidR="00653F4D" w:rsidRPr="002D7CBC" w:rsidTr="00653F4D">
        <w:trPr>
          <w:trHeight w:val="309"/>
        </w:trPr>
        <w:tc>
          <w:tcPr>
            <w:tcW w:w="4965" w:type="dxa"/>
            <w:tcBorders>
              <w:top w:val="single" w:sz="4" w:space="0" w:color="auto"/>
              <w:bottom w:val="single" w:sz="4" w:space="0" w:color="auto"/>
            </w:tcBorders>
            <w:shd w:val="clear" w:color="auto" w:fill="auto"/>
            <w:vAlign w:val="center"/>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Parameter</w:t>
            </w:r>
          </w:p>
        </w:tc>
        <w:tc>
          <w:tcPr>
            <w:tcW w:w="2340" w:type="dxa"/>
            <w:tcBorders>
              <w:top w:val="single" w:sz="4" w:space="0" w:color="auto"/>
              <w:bottom w:val="single" w:sz="4" w:space="0" w:color="auto"/>
            </w:tcBorders>
            <w:shd w:val="clear" w:color="auto" w:fill="auto"/>
            <w:vAlign w:val="center"/>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Concentrate + Saltlick</w:t>
            </w:r>
          </w:p>
        </w:tc>
        <w:tc>
          <w:tcPr>
            <w:tcW w:w="1620" w:type="dxa"/>
            <w:tcBorders>
              <w:top w:val="single" w:sz="4" w:space="0" w:color="auto"/>
              <w:bottom w:val="single" w:sz="4" w:space="0" w:color="auto"/>
            </w:tcBorders>
            <w:shd w:val="clear" w:color="auto" w:fill="auto"/>
            <w:vAlign w:val="center"/>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Control</w:t>
            </w:r>
          </w:p>
        </w:tc>
      </w:tr>
      <w:tr w:rsidR="00653F4D" w:rsidRPr="002D7CBC" w:rsidTr="00653F4D">
        <w:trPr>
          <w:trHeight w:val="309"/>
        </w:trPr>
        <w:tc>
          <w:tcPr>
            <w:tcW w:w="4965" w:type="dxa"/>
            <w:tcBorders>
              <w:top w:val="single" w:sz="4" w:space="0" w:color="auto"/>
            </w:tcBorders>
            <w:shd w:val="clear" w:color="auto" w:fill="auto"/>
            <w:vAlign w:val="center"/>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No. of goats</w:t>
            </w:r>
          </w:p>
        </w:tc>
        <w:tc>
          <w:tcPr>
            <w:tcW w:w="2340" w:type="dxa"/>
            <w:tcBorders>
              <w:top w:val="single" w:sz="4" w:space="0" w:color="auto"/>
            </w:tcBorders>
            <w:shd w:val="clear" w:color="auto" w:fill="auto"/>
            <w:vAlign w:val="center"/>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120</w:t>
            </w:r>
          </w:p>
        </w:tc>
        <w:tc>
          <w:tcPr>
            <w:tcW w:w="1620" w:type="dxa"/>
            <w:tcBorders>
              <w:top w:val="single" w:sz="4" w:space="0" w:color="auto"/>
            </w:tcBorders>
            <w:shd w:val="clear" w:color="auto" w:fill="auto"/>
            <w:vAlign w:val="center"/>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40</w:t>
            </w:r>
          </w:p>
        </w:tc>
      </w:tr>
      <w:tr w:rsidR="00653F4D" w:rsidRPr="002D7CBC" w:rsidTr="00653F4D">
        <w:trPr>
          <w:trHeight w:val="309"/>
        </w:trPr>
        <w:tc>
          <w:tcPr>
            <w:tcW w:w="4965" w:type="dxa"/>
            <w:shd w:val="clear" w:color="auto" w:fill="auto"/>
            <w:vAlign w:val="center"/>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Days on test</w:t>
            </w:r>
          </w:p>
        </w:tc>
        <w:tc>
          <w:tcPr>
            <w:tcW w:w="2340" w:type="dxa"/>
            <w:shd w:val="clear" w:color="auto" w:fill="auto"/>
            <w:vAlign w:val="center"/>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42</w:t>
            </w:r>
          </w:p>
        </w:tc>
        <w:tc>
          <w:tcPr>
            <w:tcW w:w="1620" w:type="dxa"/>
            <w:shd w:val="clear" w:color="auto" w:fill="auto"/>
            <w:vAlign w:val="center"/>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42</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Supplements per goat:</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Legume hay (g/goat/day)</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400.0</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Legume had (kg/goat/42 days)</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16.8</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Legume hay for the whole group (kg)</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2,016</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Legume hay cost (</w:t>
            </w:r>
            <w:proofErr w:type="spellStart"/>
            <w:r w:rsidRPr="002D7CBC">
              <w:rPr>
                <w:rFonts w:ascii="Times New Roman" w:eastAsia="Times New Roman" w:hAnsi="Times New Roman" w:cs="Times New Roman"/>
                <w:color w:val="000000"/>
                <w:sz w:val="24"/>
                <w:szCs w:val="24"/>
              </w:rPr>
              <w:t>sdg</w:t>
            </w:r>
            <w:proofErr w:type="spellEnd"/>
            <w:r w:rsidRPr="002D7CBC">
              <w:rPr>
                <w:rFonts w:ascii="Times New Roman" w:eastAsia="Times New Roman" w:hAnsi="Times New Roman" w:cs="Times New Roman"/>
                <w:color w:val="000000"/>
                <w:sz w:val="24"/>
                <w:szCs w:val="24"/>
              </w:rPr>
              <w:t>/kg)</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1.4</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Legume hay total cost per flock (</w:t>
            </w:r>
            <w:proofErr w:type="spellStart"/>
            <w:r w:rsidRPr="002D7CBC">
              <w:rPr>
                <w:rFonts w:ascii="Times New Roman" w:eastAsia="Times New Roman" w:hAnsi="Times New Roman" w:cs="Times New Roman"/>
                <w:b/>
                <w:bCs/>
                <w:color w:val="000000"/>
                <w:sz w:val="24"/>
                <w:szCs w:val="24"/>
              </w:rPr>
              <w:t>sdg</w:t>
            </w:r>
            <w:proofErr w:type="spellEnd"/>
            <w:r w:rsidRPr="002D7CBC">
              <w:rPr>
                <w:rFonts w:ascii="Times New Roman" w:eastAsia="Times New Roman" w:hAnsi="Times New Roman" w:cs="Times New Roman"/>
                <w:b/>
                <w:bCs/>
                <w:color w:val="000000"/>
                <w:sz w:val="24"/>
                <w:szCs w:val="24"/>
              </w:rPr>
              <w:t>)</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2,822.4</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0</w:t>
            </w:r>
          </w:p>
        </w:tc>
      </w:tr>
      <w:tr w:rsidR="00653F4D" w:rsidRPr="002D7CBC" w:rsidTr="00653F4D">
        <w:trPr>
          <w:trHeight w:val="309"/>
        </w:trPr>
        <w:tc>
          <w:tcPr>
            <w:tcW w:w="4965" w:type="dxa"/>
            <w:shd w:val="clear" w:color="auto" w:fill="auto"/>
            <w:noWrap/>
            <w:vAlign w:val="bottom"/>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b/>
                <w:bCs/>
                <w:color w:val="000000"/>
                <w:sz w:val="24"/>
                <w:szCs w:val="24"/>
              </w:rPr>
              <w:t>Legume hay total cost per goat (</w:t>
            </w:r>
            <w:proofErr w:type="spellStart"/>
            <w:r w:rsidRPr="002D7CBC">
              <w:rPr>
                <w:rFonts w:ascii="Times New Roman" w:eastAsia="Times New Roman" w:hAnsi="Times New Roman" w:cs="Times New Roman"/>
                <w:b/>
                <w:bCs/>
                <w:color w:val="000000"/>
                <w:sz w:val="24"/>
                <w:szCs w:val="24"/>
              </w:rPr>
              <w:t>sdg</w:t>
            </w:r>
            <w:proofErr w:type="spellEnd"/>
            <w:r w:rsidRPr="002D7CBC">
              <w:rPr>
                <w:rFonts w:ascii="Times New Roman" w:eastAsia="Times New Roman" w:hAnsi="Times New Roman" w:cs="Times New Roman"/>
                <w:b/>
                <w:bCs/>
                <w:color w:val="000000"/>
                <w:sz w:val="24"/>
                <w:szCs w:val="24"/>
              </w:rPr>
              <w:t>)</w:t>
            </w:r>
          </w:p>
        </w:tc>
        <w:tc>
          <w:tcPr>
            <w:tcW w:w="2340" w:type="dxa"/>
            <w:shd w:val="clear" w:color="auto" w:fill="auto"/>
            <w:noWrap/>
            <w:vAlign w:val="bottom"/>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23.52</w:t>
            </w:r>
          </w:p>
        </w:tc>
        <w:tc>
          <w:tcPr>
            <w:tcW w:w="1620" w:type="dxa"/>
            <w:shd w:val="clear" w:color="auto" w:fill="auto"/>
            <w:noWrap/>
            <w:vAlign w:val="bottom"/>
          </w:tcPr>
          <w:p w:rsidR="00653F4D" w:rsidRPr="002D7CBC" w:rsidRDefault="00653F4D" w:rsidP="00653F4D">
            <w:pPr>
              <w:pStyle w:val="NoSpacing"/>
              <w:rPr>
                <w:rFonts w:ascii="Times New Roman" w:eastAsia="Times New Roman" w:hAnsi="Times New Roman" w:cs="Times New Roman"/>
                <w:color w:val="000000"/>
                <w:sz w:val="24"/>
                <w:szCs w:val="24"/>
              </w:rPr>
            </w:pP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Saltlick block (g/goat/day)</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5.0</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Saltlick total consumption (kg)</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2.52</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Saltlick unit cost (</w:t>
            </w:r>
            <w:proofErr w:type="spellStart"/>
            <w:r w:rsidRPr="002D7CBC">
              <w:rPr>
                <w:rFonts w:ascii="Times New Roman" w:eastAsia="Times New Roman" w:hAnsi="Times New Roman" w:cs="Times New Roman"/>
                <w:color w:val="000000"/>
                <w:sz w:val="24"/>
                <w:szCs w:val="24"/>
              </w:rPr>
              <w:t>sdg</w:t>
            </w:r>
            <w:proofErr w:type="spellEnd"/>
            <w:r w:rsidRPr="002D7CBC">
              <w:rPr>
                <w:rFonts w:ascii="Times New Roman" w:eastAsia="Times New Roman" w:hAnsi="Times New Roman" w:cs="Times New Roman"/>
                <w:color w:val="000000"/>
                <w:sz w:val="24"/>
                <w:szCs w:val="24"/>
              </w:rPr>
              <w:t>/kg)</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5</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Saltlick total cost (</w:t>
            </w:r>
            <w:proofErr w:type="spellStart"/>
            <w:r w:rsidRPr="002D7CBC">
              <w:rPr>
                <w:rFonts w:ascii="Times New Roman" w:eastAsia="Times New Roman" w:hAnsi="Times New Roman" w:cs="Times New Roman"/>
                <w:color w:val="000000"/>
                <w:sz w:val="24"/>
                <w:szCs w:val="24"/>
              </w:rPr>
              <w:t>sdg</w:t>
            </w:r>
            <w:proofErr w:type="spellEnd"/>
            <w:r w:rsidRPr="002D7CBC">
              <w:rPr>
                <w:rFonts w:ascii="Times New Roman" w:eastAsia="Times New Roman" w:hAnsi="Times New Roman" w:cs="Times New Roman"/>
                <w:color w:val="000000"/>
                <w:sz w:val="24"/>
                <w:szCs w:val="24"/>
              </w:rPr>
              <w:t>)</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12.6</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Total costs per goat (</w:t>
            </w:r>
            <w:proofErr w:type="spellStart"/>
            <w:r w:rsidRPr="002D7CBC">
              <w:rPr>
                <w:rFonts w:ascii="Times New Roman" w:eastAsia="Times New Roman" w:hAnsi="Times New Roman" w:cs="Times New Roman"/>
                <w:b/>
                <w:bCs/>
                <w:color w:val="000000"/>
                <w:sz w:val="24"/>
                <w:szCs w:val="24"/>
              </w:rPr>
              <w:t>sdg</w:t>
            </w:r>
            <w:proofErr w:type="spellEnd"/>
            <w:r w:rsidRPr="002D7CBC">
              <w:rPr>
                <w:rFonts w:ascii="Times New Roman" w:eastAsia="Times New Roman" w:hAnsi="Times New Roman" w:cs="Times New Roman"/>
                <w:b/>
                <w:bCs/>
                <w:color w:val="000000"/>
                <w:sz w:val="24"/>
                <w:szCs w:val="24"/>
              </w:rPr>
              <w:t>)</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36.12</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0</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Benefits:</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Av. total Milk yield per goat (</w:t>
            </w:r>
            <w:proofErr w:type="spellStart"/>
            <w:r w:rsidRPr="002D7CBC">
              <w:rPr>
                <w:rFonts w:ascii="Times New Roman" w:eastAsia="Times New Roman" w:hAnsi="Times New Roman" w:cs="Times New Roman"/>
                <w:color w:val="000000"/>
                <w:sz w:val="24"/>
                <w:szCs w:val="24"/>
              </w:rPr>
              <w:t>litre</w:t>
            </w:r>
            <w:proofErr w:type="spellEnd"/>
            <w:r w:rsidRPr="002D7CBC">
              <w:rPr>
                <w:rFonts w:ascii="Times New Roman" w:eastAsia="Times New Roman" w:hAnsi="Times New Roman" w:cs="Times New Roman"/>
                <w:color w:val="000000"/>
                <w:sz w:val="24"/>
                <w:szCs w:val="24"/>
              </w:rPr>
              <w:t>)</w:t>
            </w:r>
          </w:p>
        </w:tc>
        <w:tc>
          <w:tcPr>
            <w:tcW w:w="2340" w:type="dxa"/>
            <w:shd w:val="clear" w:color="auto" w:fill="auto"/>
            <w:vAlign w:val="center"/>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hAnsi="Times New Roman" w:cs="Times New Roman"/>
                <w:sz w:val="24"/>
                <w:szCs w:val="24"/>
              </w:rPr>
              <w:t>88.50</w:t>
            </w:r>
          </w:p>
        </w:tc>
        <w:tc>
          <w:tcPr>
            <w:tcW w:w="1620" w:type="dxa"/>
            <w:shd w:val="clear" w:color="auto" w:fill="auto"/>
            <w:vAlign w:val="center"/>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hAnsi="Times New Roman" w:cs="Times New Roman"/>
                <w:sz w:val="24"/>
                <w:szCs w:val="24"/>
              </w:rPr>
              <w:t>53.75</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Milk price (</w:t>
            </w:r>
            <w:proofErr w:type="spellStart"/>
            <w:r w:rsidRPr="002D7CBC">
              <w:rPr>
                <w:rFonts w:ascii="Times New Roman" w:eastAsia="Times New Roman" w:hAnsi="Times New Roman" w:cs="Times New Roman"/>
                <w:color w:val="000000"/>
                <w:sz w:val="24"/>
                <w:szCs w:val="24"/>
              </w:rPr>
              <w:t>sdg</w:t>
            </w:r>
            <w:proofErr w:type="spellEnd"/>
            <w:r w:rsidRPr="002D7CBC">
              <w:rPr>
                <w:rFonts w:ascii="Times New Roman" w:eastAsia="Times New Roman" w:hAnsi="Times New Roman" w:cs="Times New Roman"/>
                <w:color w:val="000000"/>
                <w:sz w:val="24"/>
                <w:szCs w:val="24"/>
              </w:rPr>
              <w:t>/</w:t>
            </w:r>
            <w:proofErr w:type="spellStart"/>
            <w:r w:rsidRPr="002D7CBC">
              <w:rPr>
                <w:rFonts w:ascii="Times New Roman" w:eastAsia="Times New Roman" w:hAnsi="Times New Roman" w:cs="Times New Roman"/>
                <w:color w:val="000000"/>
                <w:sz w:val="24"/>
                <w:szCs w:val="24"/>
              </w:rPr>
              <w:t>litre</w:t>
            </w:r>
            <w:proofErr w:type="spellEnd"/>
            <w:r w:rsidRPr="002D7CBC">
              <w:rPr>
                <w:rFonts w:ascii="Times New Roman" w:eastAsia="Times New Roman" w:hAnsi="Times New Roman" w:cs="Times New Roman"/>
                <w:color w:val="000000"/>
                <w:sz w:val="24"/>
                <w:szCs w:val="24"/>
              </w:rPr>
              <w:t>)</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7.50</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7.50</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Total milk revenue (</w:t>
            </w:r>
            <w:proofErr w:type="spellStart"/>
            <w:r w:rsidRPr="002D7CBC">
              <w:rPr>
                <w:rFonts w:ascii="Times New Roman" w:eastAsia="Times New Roman" w:hAnsi="Times New Roman" w:cs="Times New Roman"/>
                <w:b/>
                <w:bCs/>
                <w:color w:val="000000"/>
                <w:sz w:val="24"/>
                <w:szCs w:val="24"/>
              </w:rPr>
              <w:t>sdg</w:t>
            </w:r>
            <w:proofErr w:type="spellEnd"/>
            <w:r w:rsidRPr="002D7CBC">
              <w:rPr>
                <w:rFonts w:ascii="Times New Roman" w:eastAsia="Times New Roman" w:hAnsi="Times New Roman" w:cs="Times New Roman"/>
                <w:b/>
                <w:bCs/>
                <w:color w:val="000000"/>
                <w:sz w:val="24"/>
                <w:szCs w:val="24"/>
              </w:rPr>
              <w:t>)</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663.75</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403.125</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Returns (Revenue-Costs) (</w:t>
            </w:r>
            <w:proofErr w:type="spellStart"/>
            <w:r w:rsidRPr="002D7CBC">
              <w:rPr>
                <w:rFonts w:ascii="Times New Roman" w:eastAsia="Times New Roman" w:hAnsi="Times New Roman" w:cs="Times New Roman"/>
                <w:b/>
                <w:bCs/>
                <w:color w:val="000000"/>
                <w:sz w:val="24"/>
                <w:szCs w:val="24"/>
              </w:rPr>
              <w:t>sdg</w:t>
            </w:r>
            <w:proofErr w:type="spellEnd"/>
            <w:r w:rsidRPr="002D7CBC">
              <w:rPr>
                <w:rFonts w:ascii="Times New Roman" w:eastAsia="Times New Roman" w:hAnsi="Times New Roman" w:cs="Times New Roman"/>
                <w:b/>
                <w:bCs/>
                <w:color w:val="000000"/>
                <w:sz w:val="24"/>
                <w:szCs w:val="24"/>
              </w:rPr>
              <w:t>)</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627.63</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403.125</w:t>
            </w: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Increase in returns over controls (%)</w:t>
            </w:r>
          </w:p>
        </w:tc>
        <w:tc>
          <w:tcPr>
            <w:tcW w:w="2340" w:type="dxa"/>
            <w:shd w:val="clear" w:color="auto" w:fill="auto"/>
            <w:noWrap/>
            <w:vAlign w:val="bottom"/>
            <w:hideMark/>
          </w:tcPr>
          <w:p w:rsidR="00653F4D" w:rsidRPr="002D7CBC" w:rsidDel="008D4BA3"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55.7</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p>
        </w:tc>
      </w:tr>
      <w:tr w:rsidR="00653F4D" w:rsidRPr="002D7CBC" w:rsidTr="00653F4D">
        <w:trPr>
          <w:trHeight w:val="309"/>
        </w:trPr>
        <w:tc>
          <w:tcPr>
            <w:tcW w:w="496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MRR (%)</w:t>
            </w:r>
          </w:p>
        </w:tc>
        <w:tc>
          <w:tcPr>
            <w:tcW w:w="234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622</w:t>
            </w:r>
          </w:p>
        </w:tc>
        <w:tc>
          <w:tcPr>
            <w:tcW w:w="162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p>
        </w:tc>
      </w:tr>
    </w:tbl>
    <w:p w:rsidR="00653F4D" w:rsidRPr="002D7CBC" w:rsidRDefault="00653F4D" w:rsidP="00A35144">
      <w:pPr>
        <w:pStyle w:val="NoSpacing"/>
        <w:numPr>
          <w:ilvl w:val="0"/>
          <w:numId w:val="24"/>
        </w:numPr>
        <w:rPr>
          <w:rFonts w:ascii="Times New Roman" w:hAnsi="Times New Roman" w:cs="Times New Roman"/>
          <w:sz w:val="24"/>
          <w:szCs w:val="24"/>
        </w:rPr>
      </w:pPr>
      <w:r w:rsidRPr="002D7CBC">
        <w:rPr>
          <w:rFonts w:ascii="Times New Roman" w:hAnsi="Times New Roman" w:cs="Times New Roman"/>
          <w:sz w:val="24"/>
          <w:szCs w:val="24"/>
        </w:rPr>
        <w:t>Sudanese Pound</w:t>
      </w:r>
    </w:p>
    <w:p w:rsidR="00653F4D" w:rsidRDefault="00653F4D" w:rsidP="00653F4D">
      <w:pPr>
        <w:pStyle w:val="NoSpacing"/>
        <w:jc w:val="both"/>
        <w:rPr>
          <w:rFonts w:ascii="Times New Roman" w:hAnsi="Times New Roman" w:cs="Times New Roman"/>
          <w:b/>
          <w:bCs/>
          <w:sz w:val="24"/>
          <w:szCs w:val="24"/>
        </w:rPr>
      </w:pPr>
    </w:p>
    <w:p w:rsidR="00653F4D" w:rsidRPr="002D7CBC"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b/>
          <w:bCs/>
          <w:sz w:val="24"/>
          <w:szCs w:val="24"/>
        </w:rPr>
        <w:t>Lactating cows:</w:t>
      </w:r>
      <w:r w:rsidRPr="002D7CBC">
        <w:rPr>
          <w:rFonts w:ascii="Times New Roman" w:hAnsi="Times New Roman" w:cs="Times New Roman"/>
          <w:sz w:val="24"/>
          <w:szCs w:val="24"/>
        </w:rPr>
        <w:t xml:space="preserve"> Supplementary feeding of lactating cows with concentrates and saltlick blocks had, also, increased (P&lt;0.001) their total and daily milk yields (Table 4). The percentage increase in average daily milk yield of lactating cows supplemented with concentrates + saltlick over that of the control cows was 40.9%.  The highest returns were recorded for lactating cows supplemented with GNSC + Saltlick and the lowest were for the controls. Percentage increase in returns from milk of supplemented cows over that of the controls was 23.8%. The treatment was highly profitable as shown by the high MRR (1547%), which meant that every monetary unit (1 SDG) invested in the supplementary feeding of lactating cows, would be recovered plus earning an additional amount of about 15 SDG (Table 5).</w:t>
      </w:r>
    </w:p>
    <w:p w:rsidR="00653F4D" w:rsidRPr="002D7CBC"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FA6253" w:rsidRDefault="00FA6253" w:rsidP="00653F4D">
      <w:pPr>
        <w:pStyle w:val="NoSpacing"/>
        <w:rPr>
          <w:rFonts w:ascii="Times New Roman" w:hAnsi="Times New Roman" w:cs="Times New Roman"/>
          <w:sz w:val="24"/>
          <w:szCs w:val="24"/>
        </w:rPr>
      </w:pPr>
    </w:p>
    <w:p w:rsidR="009F4DD2" w:rsidRDefault="009F4DD2"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lastRenderedPageBreak/>
        <w:t>Table 4. Effect of mineral and concentrate supplementation on milk yield of lactating cows at Lower Atbara villages</w:t>
      </w:r>
    </w:p>
    <w:p w:rsidR="00FA6253" w:rsidRPr="002D7CBC" w:rsidRDefault="00FA6253" w:rsidP="00653F4D">
      <w:pPr>
        <w:pStyle w:val="NoSpacing"/>
        <w:rPr>
          <w:rFonts w:ascii="Times New Roman" w:hAnsi="Times New Roman" w:cs="Times New Roman"/>
          <w:sz w:val="24"/>
          <w:szCs w:val="24"/>
        </w:rPr>
      </w:pPr>
    </w:p>
    <w:tbl>
      <w:tblPr>
        <w:tblW w:w="0" w:type="auto"/>
        <w:tblBorders>
          <w:top w:val="single" w:sz="4" w:space="0" w:color="auto"/>
          <w:bottom w:val="single" w:sz="4" w:space="0" w:color="auto"/>
        </w:tblBorders>
        <w:tblLook w:val="04A0" w:firstRow="1" w:lastRow="0" w:firstColumn="1" w:lastColumn="0" w:noHBand="0" w:noVBand="1"/>
      </w:tblPr>
      <w:tblGrid>
        <w:gridCol w:w="4428"/>
        <w:gridCol w:w="2520"/>
        <w:gridCol w:w="1350"/>
        <w:gridCol w:w="1236"/>
      </w:tblGrid>
      <w:tr w:rsidR="00653F4D" w:rsidRPr="002D7CBC" w:rsidTr="00653F4D">
        <w:tc>
          <w:tcPr>
            <w:tcW w:w="4428" w:type="dxa"/>
            <w:tcBorders>
              <w:top w:val="single" w:sz="4" w:space="0" w:color="auto"/>
              <w:bottom w:val="single" w:sz="4" w:space="0" w:color="auto"/>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Parameter</w:t>
            </w:r>
          </w:p>
        </w:tc>
        <w:tc>
          <w:tcPr>
            <w:tcW w:w="2520" w:type="dxa"/>
            <w:tcBorders>
              <w:top w:val="single" w:sz="4" w:space="0" w:color="auto"/>
              <w:bottom w:val="single" w:sz="4" w:space="0" w:color="auto"/>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Concentrate + Saltlick</w:t>
            </w:r>
          </w:p>
        </w:tc>
        <w:tc>
          <w:tcPr>
            <w:tcW w:w="1350" w:type="dxa"/>
            <w:tcBorders>
              <w:top w:val="single" w:sz="4" w:space="0" w:color="auto"/>
              <w:bottom w:val="single" w:sz="4" w:space="0" w:color="auto"/>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Control</w:t>
            </w:r>
          </w:p>
        </w:tc>
        <w:tc>
          <w:tcPr>
            <w:tcW w:w="1080" w:type="dxa"/>
            <w:tcBorders>
              <w:top w:val="single" w:sz="4" w:space="0" w:color="auto"/>
              <w:bottom w:val="single" w:sz="4" w:space="0" w:color="auto"/>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SE±</w:t>
            </w:r>
          </w:p>
        </w:tc>
      </w:tr>
      <w:tr w:rsidR="00653F4D" w:rsidRPr="002D7CBC" w:rsidTr="00653F4D">
        <w:tc>
          <w:tcPr>
            <w:tcW w:w="4428" w:type="dxa"/>
            <w:tcBorders>
              <w:top w:val="single" w:sz="4" w:space="0" w:color="auto"/>
            </w:tcBorders>
            <w:shd w:val="clear" w:color="auto" w:fill="auto"/>
          </w:tcPr>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Lactating Cows:</w:t>
            </w:r>
          </w:p>
        </w:tc>
        <w:tc>
          <w:tcPr>
            <w:tcW w:w="2520" w:type="dxa"/>
            <w:tcBorders>
              <w:top w:val="single" w:sz="4" w:space="0" w:color="auto"/>
            </w:tcBorders>
            <w:shd w:val="clear" w:color="auto" w:fill="auto"/>
          </w:tcPr>
          <w:p w:rsidR="00653F4D" w:rsidRPr="002D7CBC" w:rsidRDefault="00653F4D" w:rsidP="00653F4D">
            <w:pPr>
              <w:pStyle w:val="NoSpacing"/>
              <w:rPr>
                <w:rFonts w:ascii="Times New Roman" w:hAnsi="Times New Roman" w:cs="Times New Roman"/>
                <w:sz w:val="24"/>
                <w:szCs w:val="24"/>
              </w:rPr>
            </w:pPr>
          </w:p>
        </w:tc>
        <w:tc>
          <w:tcPr>
            <w:tcW w:w="1350" w:type="dxa"/>
            <w:tcBorders>
              <w:top w:val="single" w:sz="4" w:space="0" w:color="auto"/>
            </w:tcBorders>
            <w:shd w:val="clear" w:color="auto" w:fill="auto"/>
          </w:tcPr>
          <w:p w:rsidR="00653F4D" w:rsidRPr="002D7CBC" w:rsidRDefault="00653F4D" w:rsidP="00653F4D">
            <w:pPr>
              <w:pStyle w:val="NoSpacing"/>
              <w:rPr>
                <w:rFonts w:ascii="Times New Roman" w:hAnsi="Times New Roman" w:cs="Times New Roman"/>
                <w:sz w:val="24"/>
                <w:szCs w:val="24"/>
              </w:rPr>
            </w:pPr>
          </w:p>
        </w:tc>
        <w:tc>
          <w:tcPr>
            <w:tcW w:w="1080" w:type="dxa"/>
            <w:tcBorders>
              <w:top w:val="single" w:sz="4" w:space="0" w:color="auto"/>
            </w:tcBorders>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42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No. of cows</w:t>
            </w:r>
          </w:p>
        </w:tc>
        <w:tc>
          <w:tcPr>
            <w:tcW w:w="252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9</w:t>
            </w:r>
          </w:p>
        </w:tc>
        <w:tc>
          <w:tcPr>
            <w:tcW w:w="135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5</w:t>
            </w: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42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Weeks on test</w:t>
            </w:r>
          </w:p>
        </w:tc>
        <w:tc>
          <w:tcPr>
            <w:tcW w:w="252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6</w:t>
            </w:r>
          </w:p>
        </w:tc>
        <w:tc>
          <w:tcPr>
            <w:tcW w:w="135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6</w:t>
            </w: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42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Milk Yield (</w:t>
            </w:r>
            <w:proofErr w:type="spellStart"/>
            <w:r w:rsidRPr="002D7CBC">
              <w:rPr>
                <w:rFonts w:ascii="Times New Roman" w:hAnsi="Times New Roman" w:cs="Times New Roman"/>
                <w:sz w:val="24"/>
                <w:szCs w:val="24"/>
              </w:rPr>
              <w:t>litre</w:t>
            </w:r>
            <w:proofErr w:type="spellEnd"/>
            <w:r w:rsidRPr="002D7CBC">
              <w:rPr>
                <w:rFonts w:ascii="Times New Roman" w:hAnsi="Times New Roman" w:cs="Times New Roman"/>
                <w:sz w:val="24"/>
                <w:szCs w:val="24"/>
              </w:rPr>
              <w:t>/cow):</w:t>
            </w:r>
          </w:p>
        </w:tc>
        <w:tc>
          <w:tcPr>
            <w:tcW w:w="252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1350" w:type="dxa"/>
            <w:shd w:val="clear" w:color="auto" w:fill="auto"/>
          </w:tcPr>
          <w:p w:rsidR="00653F4D" w:rsidRPr="002D7CBC" w:rsidRDefault="00653F4D" w:rsidP="00653F4D">
            <w:pPr>
              <w:pStyle w:val="NoSpacing"/>
              <w:rPr>
                <w:rFonts w:ascii="Times New Roman" w:hAnsi="Times New Roman" w:cs="Times New Roman"/>
                <w:sz w:val="24"/>
                <w:szCs w:val="24"/>
              </w:rPr>
            </w:pP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p>
        </w:tc>
      </w:tr>
      <w:tr w:rsidR="00653F4D" w:rsidRPr="002D7CBC" w:rsidTr="00653F4D">
        <w:tc>
          <w:tcPr>
            <w:tcW w:w="442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Average total cow milk yield</w:t>
            </w:r>
          </w:p>
        </w:tc>
        <w:tc>
          <w:tcPr>
            <w:tcW w:w="252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515.088</w:t>
            </w:r>
          </w:p>
        </w:tc>
        <w:tc>
          <w:tcPr>
            <w:tcW w:w="135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304.500</w:t>
            </w: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22.237***</w:t>
            </w:r>
          </w:p>
        </w:tc>
      </w:tr>
      <w:tr w:rsidR="00653F4D" w:rsidRPr="002D7CBC" w:rsidTr="00653F4D">
        <w:tc>
          <w:tcPr>
            <w:tcW w:w="442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Average daily milk yield/cow</w:t>
            </w:r>
          </w:p>
        </w:tc>
        <w:tc>
          <w:tcPr>
            <w:tcW w:w="252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12.264</w:t>
            </w:r>
          </w:p>
        </w:tc>
        <w:tc>
          <w:tcPr>
            <w:tcW w:w="135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7.25</w:t>
            </w: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0.765**</w:t>
            </w:r>
          </w:p>
        </w:tc>
      </w:tr>
      <w:tr w:rsidR="00653F4D" w:rsidRPr="002D7CBC" w:rsidTr="00653F4D">
        <w:tc>
          <w:tcPr>
            <w:tcW w:w="4428"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%Increase over control cows</w:t>
            </w:r>
          </w:p>
        </w:tc>
        <w:tc>
          <w:tcPr>
            <w:tcW w:w="252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40.9%</w:t>
            </w:r>
          </w:p>
        </w:tc>
        <w:tc>
          <w:tcPr>
            <w:tcW w:w="1350" w:type="dxa"/>
            <w:shd w:val="clear" w:color="auto" w:fill="auto"/>
          </w:tcPr>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w:t>
            </w:r>
          </w:p>
        </w:tc>
        <w:tc>
          <w:tcPr>
            <w:tcW w:w="1080" w:type="dxa"/>
            <w:shd w:val="clear" w:color="auto" w:fill="auto"/>
          </w:tcPr>
          <w:p w:rsidR="00653F4D" w:rsidRPr="002D7CBC" w:rsidRDefault="00653F4D" w:rsidP="00653F4D">
            <w:pPr>
              <w:pStyle w:val="NoSpacing"/>
              <w:rPr>
                <w:rFonts w:ascii="Times New Roman" w:hAnsi="Times New Roman" w:cs="Times New Roman"/>
                <w:sz w:val="24"/>
                <w:szCs w:val="24"/>
              </w:rPr>
            </w:pPr>
          </w:p>
        </w:tc>
      </w:tr>
    </w:tbl>
    <w:p w:rsidR="00653F4D" w:rsidRPr="002D7CBC"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 = very highly significant (P&lt;0.001).</w:t>
      </w:r>
    </w:p>
    <w:p w:rsidR="00653F4D" w:rsidRPr="002D7CBC"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r w:rsidRPr="002D7CBC">
        <w:rPr>
          <w:rFonts w:ascii="Times New Roman" w:hAnsi="Times New Roman" w:cs="Times New Roman"/>
          <w:sz w:val="24"/>
          <w:szCs w:val="24"/>
        </w:rPr>
        <w:t>Table 5. Lactating cow feed supplement quantities (kg), costs and returns from milk yield (</w:t>
      </w:r>
      <w:proofErr w:type="spellStart"/>
      <w:r w:rsidRPr="002D7CBC">
        <w:rPr>
          <w:rFonts w:ascii="Times New Roman" w:hAnsi="Times New Roman" w:cs="Times New Roman"/>
          <w:sz w:val="24"/>
          <w:szCs w:val="24"/>
        </w:rPr>
        <w:t>sdg</w:t>
      </w:r>
      <w:proofErr w:type="spellEnd"/>
      <w:r w:rsidRPr="002D7CBC">
        <w:rPr>
          <w:rFonts w:ascii="Times New Roman" w:hAnsi="Times New Roman" w:cs="Times New Roman"/>
          <w:sz w:val="24"/>
          <w:szCs w:val="24"/>
        </w:rPr>
        <w:t>)</w:t>
      </w:r>
    </w:p>
    <w:p w:rsidR="00FA6253" w:rsidRPr="002D7CBC" w:rsidRDefault="00FA6253" w:rsidP="00653F4D">
      <w:pPr>
        <w:pStyle w:val="NoSpacing"/>
        <w:rPr>
          <w:rFonts w:ascii="Times New Roman" w:hAnsi="Times New Roman" w:cs="Times New Roman"/>
          <w:sz w:val="24"/>
          <w:szCs w:val="24"/>
        </w:rPr>
      </w:pPr>
    </w:p>
    <w:tbl>
      <w:tblPr>
        <w:tblW w:w="9105" w:type="dxa"/>
        <w:tblInd w:w="93" w:type="dxa"/>
        <w:tblBorders>
          <w:top w:val="single" w:sz="4" w:space="0" w:color="auto"/>
          <w:bottom w:val="single" w:sz="4" w:space="0" w:color="auto"/>
        </w:tblBorders>
        <w:tblLook w:val="04A0" w:firstRow="1" w:lastRow="0" w:firstColumn="1" w:lastColumn="0" w:noHBand="0" w:noVBand="1"/>
      </w:tblPr>
      <w:tblGrid>
        <w:gridCol w:w="5685"/>
        <w:gridCol w:w="1890"/>
        <w:gridCol w:w="1530"/>
      </w:tblGrid>
      <w:tr w:rsidR="00653F4D" w:rsidRPr="002D7CBC" w:rsidTr="00653F4D">
        <w:trPr>
          <w:trHeight w:val="302"/>
        </w:trPr>
        <w:tc>
          <w:tcPr>
            <w:tcW w:w="5685" w:type="dxa"/>
            <w:tcBorders>
              <w:bottom w:val="single" w:sz="4" w:space="0" w:color="auto"/>
            </w:tcBorders>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Parameter</w:t>
            </w:r>
          </w:p>
        </w:tc>
        <w:tc>
          <w:tcPr>
            <w:tcW w:w="1890" w:type="dxa"/>
            <w:tcBorders>
              <w:bottom w:val="single" w:sz="4" w:space="0" w:color="auto"/>
            </w:tcBorders>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proofErr w:type="spellStart"/>
            <w:r w:rsidRPr="002D7CBC">
              <w:rPr>
                <w:rFonts w:ascii="Times New Roman" w:eastAsia="Times New Roman" w:hAnsi="Times New Roman" w:cs="Times New Roman"/>
                <w:b/>
                <w:bCs/>
                <w:color w:val="000000"/>
                <w:sz w:val="24"/>
                <w:szCs w:val="24"/>
              </w:rPr>
              <w:t>Conc</w:t>
            </w:r>
            <w:proofErr w:type="spellEnd"/>
            <w:r w:rsidRPr="002D7CBC">
              <w:rPr>
                <w:rFonts w:ascii="Times New Roman" w:eastAsia="Times New Roman" w:hAnsi="Times New Roman" w:cs="Times New Roman"/>
                <w:b/>
                <w:bCs/>
                <w:color w:val="000000"/>
                <w:sz w:val="24"/>
                <w:szCs w:val="24"/>
              </w:rPr>
              <w:t>.+Saltlick</w:t>
            </w:r>
          </w:p>
        </w:tc>
        <w:tc>
          <w:tcPr>
            <w:tcW w:w="1530" w:type="dxa"/>
            <w:tcBorders>
              <w:bottom w:val="single" w:sz="4" w:space="0" w:color="auto"/>
            </w:tcBorders>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Control</w:t>
            </w:r>
          </w:p>
        </w:tc>
      </w:tr>
      <w:tr w:rsidR="00653F4D" w:rsidRPr="002D7CBC" w:rsidTr="00653F4D">
        <w:trPr>
          <w:trHeight w:val="125"/>
        </w:trPr>
        <w:tc>
          <w:tcPr>
            <w:tcW w:w="5685" w:type="dxa"/>
            <w:tcBorders>
              <w:top w:val="single" w:sz="4" w:space="0" w:color="auto"/>
              <w:bottom w:val="nil"/>
            </w:tcBorders>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No. of cows</w:t>
            </w:r>
          </w:p>
        </w:tc>
        <w:tc>
          <w:tcPr>
            <w:tcW w:w="1890" w:type="dxa"/>
            <w:tcBorders>
              <w:top w:val="single" w:sz="4" w:space="0" w:color="auto"/>
              <w:bottom w:val="nil"/>
            </w:tcBorders>
            <w:shd w:val="clear" w:color="auto" w:fill="auto"/>
            <w:vAlign w:val="center"/>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9</w:t>
            </w:r>
          </w:p>
        </w:tc>
        <w:tc>
          <w:tcPr>
            <w:tcW w:w="1530" w:type="dxa"/>
            <w:tcBorders>
              <w:top w:val="single" w:sz="4" w:space="0" w:color="auto"/>
              <w:bottom w:val="nil"/>
            </w:tcBorders>
            <w:shd w:val="clear" w:color="auto" w:fill="auto"/>
            <w:vAlign w:val="center"/>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5</w:t>
            </w:r>
          </w:p>
        </w:tc>
      </w:tr>
      <w:tr w:rsidR="00653F4D" w:rsidRPr="002D7CBC" w:rsidTr="00653F4D">
        <w:trPr>
          <w:trHeight w:val="153"/>
        </w:trPr>
        <w:tc>
          <w:tcPr>
            <w:tcW w:w="5685" w:type="dxa"/>
            <w:tcBorders>
              <w:top w:val="nil"/>
            </w:tcBorders>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Days on test</w:t>
            </w:r>
          </w:p>
        </w:tc>
        <w:tc>
          <w:tcPr>
            <w:tcW w:w="1890" w:type="dxa"/>
            <w:tcBorders>
              <w:top w:val="nil"/>
            </w:tcBorders>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42</w:t>
            </w:r>
          </w:p>
        </w:tc>
        <w:tc>
          <w:tcPr>
            <w:tcW w:w="1530" w:type="dxa"/>
            <w:tcBorders>
              <w:top w:val="nil"/>
            </w:tcBorders>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42</w:t>
            </w:r>
          </w:p>
        </w:tc>
      </w:tr>
      <w:tr w:rsidR="00653F4D" w:rsidRPr="002D7CBC" w:rsidTr="00653F4D">
        <w:trPr>
          <w:trHeight w:val="153"/>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Supplements:</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p>
        </w:tc>
      </w:tr>
      <w:tr w:rsidR="00653F4D" w:rsidRPr="002D7CBC" w:rsidTr="00653F4D">
        <w:trPr>
          <w:trHeight w:val="117"/>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GNSC (g/cow/day)</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250</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80"/>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GNSC (g/cow/42 days) (kg)</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10.5</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80"/>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GNSC for the whole group (kg)</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94.50</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108"/>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GNSC unit cost (</w:t>
            </w:r>
            <w:proofErr w:type="spellStart"/>
            <w:r w:rsidRPr="002D7CBC">
              <w:rPr>
                <w:rFonts w:ascii="Times New Roman" w:eastAsia="Times New Roman" w:hAnsi="Times New Roman" w:cs="Times New Roman"/>
                <w:color w:val="000000"/>
                <w:sz w:val="24"/>
                <w:szCs w:val="24"/>
              </w:rPr>
              <w:t>sdg</w:t>
            </w:r>
            <w:proofErr w:type="spellEnd"/>
            <w:r w:rsidRPr="002D7CBC">
              <w:rPr>
                <w:rFonts w:ascii="Times New Roman" w:eastAsia="Times New Roman" w:hAnsi="Times New Roman" w:cs="Times New Roman"/>
                <w:color w:val="000000"/>
                <w:sz w:val="24"/>
                <w:szCs w:val="24"/>
              </w:rPr>
              <w:t>)</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1.75</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p>
        </w:tc>
      </w:tr>
      <w:tr w:rsidR="00653F4D" w:rsidRPr="002D7CBC" w:rsidTr="00653F4D">
        <w:trPr>
          <w:trHeight w:val="162"/>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GNSC total cost per cow (</w:t>
            </w:r>
            <w:proofErr w:type="spellStart"/>
            <w:r w:rsidRPr="002D7CBC">
              <w:rPr>
                <w:rFonts w:ascii="Times New Roman" w:eastAsia="Times New Roman" w:hAnsi="Times New Roman" w:cs="Times New Roman"/>
                <w:color w:val="000000"/>
                <w:sz w:val="24"/>
                <w:szCs w:val="24"/>
              </w:rPr>
              <w:t>sdg</w:t>
            </w:r>
            <w:proofErr w:type="spellEnd"/>
            <w:r w:rsidRPr="002D7CBC">
              <w:rPr>
                <w:rFonts w:ascii="Times New Roman" w:eastAsia="Times New Roman" w:hAnsi="Times New Roman" w:cs="Times New Roman"/>
                <w:color w:val="000000"/>
                <w:sz w:val="24"/>
                <w:szCs w:val="24"/>
              </w:rPr>
              <w:t>)</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18.375</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135"/>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Saltlick block (g/cow/day)</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80</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108"/>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Saltlick total consumption (kg/group)</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30.24</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162"/>
        </w:trPr>
        <w:tc>
          <w:tcPr>
            <w:tcW w:w="5685" w:type="dxa"/>
            <w:shd w:val="clear" w:color="auto" w:fill="auto"/>
            <w:noWrap/>
            <w:vAlign w:val="bottom"/>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Saltlick consumption per cow (kg)</w:t>
            </w:r>
          </w:p>
        </w:tc>
        <w:tc>
          <w:tcPr>
            <w:tcW w:w="1890" w:type="dxa"/>
            <w:shd w:val="clear" w:color="auto" w:fill="auto"/>
            <w:noWrap/>
            <w:vAlign w:val="bottom"/>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3.36</w:t>
            </w:r>
          </w:p>
        </w:tc>
        <w:tc>
          <w:tcPr>
            <w:tcW w:w="1530" w:type="dxa"/>
            <w:shd w:val="clear" w:color="auto" w:fill="auto"/>
            <w:noWrap/>
            <w:vAlign w:val="bottom"/>
          </w:tcPr>
          <w:p w:rsidR="00653F4D" w:rsidRPr="002D7CBC" w:rsidRDefault="00653F4D" w:rsidP="00653F4D">
            <w:pPr>
              <w:pStyle w:val="NoSpacing"/>
              <w:rPr>
                <w:rFonts w:ascii="Times New Roman" w:eastAsia="Times New Roman" w:hAnsi="Times New Roman" w:cs="Times New Roman"/>
                <w:color w:val="000000"/>
                <w:sz w:val="24"/>
                <w:szCs w:val="24"/>
              </w:rPr>
            </w:pPr>
          </w:p>
        </w:tc>
      </w:tr>
      <w:tr w:rsidR="00653F4D" w:rsidRPr="002D7CBC" w:rsidTr="00653F4D">
        <w:trPr>
          <w:trHeight w:val="162"/>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Saltlick unit cost (</w:t>
            </w:r>
            <w:proofErr w:type="spellStart"/>
            <w:r w:rsidRPr="002D7CBC">
              <w:rPr>
                <w:rFonts w:ascii="Times New Roman" w:eastAsia="Times New Roman" w:hAnsi="Times New Roman" w:cs="Times New Roman"/>
                <w:color w:val="000000"/>
                <w:sz w:val="24"/>
                <w:szCs w:val="24"/>
              </w:rPr>
              <w:t>sdg</w:t>
            </w:r>
            <w:proofErr w:type="spellEnd"/>
            <w:r w:rsidRPr="002D7CBC">
              <w:rPr>
                <w:rFonts w:ascii="Times New Roman" w:eastAsia="Times New Roman" w:hAnsi="Times New Roman" w:cs="Times New Roman"/>
                <w:color w:val="000000"/>
                <w:sz w:val="24"/>
                <w:szCs w:val="24"/>
              </w:rPr>
              <w:t>/kg)</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5</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207"/>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Saltlick total costs per cow (</w:t>
            </w:r>
            <w:proofErr w:type="spellStart"/>
            <w:r w:rsidRPr="002D7CBC">
              <w:rPr>
                <w:rFonts w:ascii="Times New Roman" w:eastAsia="Times New Roman" w:hAnsi="Times New Roman" w:cs="Times New Roman"/>
                <w:color w:val="000000"/>
                <w:sz w:val="24"/>
                <w:szCs w:val="24"/>
              </w:rPr>
              <w:t>sdg</w:t>
            </w:r>
            <w:proofErr w:type="spellEnd"/>
            <w:r w:rsidRPr="002D7CBC">
              <w:rPr>
                <w:rFonts w:ascii="Times New Roman" w:eastAsia="Times New Roman" w:hAnsi="Times New Roman" w:cs="Times New Roman"/>
                <w:color w:val="000000"/>
                <w:sz w:val="24"/>
                <w:szCs w:val="24"/>
              </w:rPr>
              <w:t>)</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16.8</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0</w:t>
            </w:r>
          </w:p>
        </w:tc>
      </w:tr>
      <w:tr w:rsidR="00653F4D" w:rsidRPr="002D7CBC" w:rsidTr="00653F4D">
        <w:trPr>
          <w:trHeight w:val="180"/>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Total supplements costs per cow (</w:t>
            </w:r>
            <w:proofErr w:type="spellStart"/>
            <w:r w:rsidRPr="002D7CBC">
              <w:rPr>
                <w:rFonts w:ascii="Times New Roman" w:eastAsia="Times New Roman" w:hAnsi="Times New Roman" w:cs="Times New Roman"/>
                <w:b/>
                <w:bCs/>
                <w:color w:val="000000"/>
                <w:sz w:val="24"/>
                <w:szCs w:val="24"/>
              </w:rPr>
              <w:t>sdg</w:t>
            </w:r>
            <w:proofErr w:type="spellEnd"/>
            <w:r w:rsidRPr="002D7CBC">
              <w:rPr>
                <w:rFonts w:ascii="Times New Roman" w:eastAsia="Times New Roman" w:hAnsi="Times New Roman" w:cs="Times New Roman"/>
                <w:b/>
                <w:bCs/>
                <w:color w:val="000000"/>
                <w:sz w:val="24"/>
                <w:szCs w:val="24"/>
              </w:rPr>
              <w:t>)</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35.175</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0</w:t>
            </w:r>
          </w:p>
        </w:tc>
      </w:tr>
      <w:tr w:rsidR="00653F4D" w:rsidRPr="002D7CBC" w:rsidTr="00653F4D">
        <w:trPr>
          <w:trHeight w:val="153"/>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Benefits:</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p>
        </w:tc>
      </w:tr>
      <w:tr w:rsidR="00653F4D" w:rsidRPr="002D7CBC" w:rsidTr="00653F4D">
        <w:trPr>
          <w:trHeight w:val="117"/>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Total Milk yield (</w:t>
            </w:r>
            <w:proofErr w:type="spellStart"/>
            <w:r w:rsidRPr="002D7CBC">
              <w:rPr>
                <w:rFonts w:ascii="Times New Roman" w:eastAsia="Times New Roman" w:hAnsi="Times New Roman" w:cs="Times New Roman"/>
                <w:color w:val="000000"/>
                <w:sz w:val="24"/>
                <w:szCs w:val="24"/>
              </w:rPr>
              <w:t>litre</w:t>
            </w:r>
            <w:proofErr w:type="spellEnd"/>
            <w:r w:rsidRPr="002D7CBC">
              <w:rPr>
                <w:rFonts w:ascii="Times New Roman" w:eastAsia="Times New Roman" w:hAnsi="Times New Roman" w:cs="Times New Roman"/>
                <w:color w:val="000000"/>
                <w:sz w:val="24"/>
                <w:szCs w:val="24"/>
              </w:rPr>
              <w:t>)</w:t>
            </w:r>
          </w:p>
        </w:tc>
        <w:tc>
          <w:tcPr>
            <w:tcW w:w="1890" w:type="dxa"/>
            <w:shd w:val="clear" w:color="auto" w:fill="auto"/>
            <w:vAlign w:val="center"/>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hAnsi="Times New Roman" w:cs="Times New Roman"/>
                <w:sz w:val="24"/>
                <w:szCs w:val="24"/>
              </w:rPr>
              <w:t>515.088</w:t>
            </w:r>
          </w:p>
        </w:tc>
        <w:tc>
          <w:tcPr>
            <w:tcW w:w="1530" w:type="dxa"/>
            <w:shd w:val="clear" w:color="auto" w:fill="auto"/>
            <w:vAlign w:val="center"/>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hAnsi="Times New Roman" w:cs="Times New Roman"/>
                <w:sz w:val="24"/>
                <w:szCs w:val="24"/>
              </w:rPr>
              <w:t>304.500</w:t>
            </w:r>
          </w:p>
        </w:tc>
      </w:tr>
      <w:tr w:rsidR="00653F4D" w:rsidRPr="002D7CBC" w:rsidTr="00653F4D">
        <w:trPr>
          <w:trHeight w:val="153"/>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Milk price (</w:t>
            </w:r>
            <w:proofErr w:type="spellStart"/>
            <w:r w:rsidRPr="002D7CBC">
              <w:rPr>
                <w:rFonts w:ascii="Times New Roman" w:eastAsia="Times New Roman" w:hAnsi="Times New Roman" w:cs="Times New Roman"/>
                <w:color w:val="000000"/>
                <w:sz w:val="24"/>
                <w:szCs w:val="24"/>
              </w:rPr>
              <w:t>sdg</w:t>
            </w:r>
            <w:proofErr w:type="spellEnd"/>
            <w:r w:rsidRPr="002D7CBC">
              <w:rPr>
                <w:rFonts w:ascii="Times New Roman" w:eastAsia="Times New Roman" w:hAnsi="Times New Roman" w:cs="Times New Roman"/>
                <w:color w:val="000000"/>
                <w:sz w:val="24"/>
                <w:szCs w:val="24"/>
              </w:rPr>
              <w:t>/</w:t>
            </w:r>
            <w:proofErr w:type="spellStart"/>
            <w:r w:rsidRPr="002D7CBC">
              <w:rPr>
                <w:rFonts w:ascii="Times New Roman" w:eastAsia="Times New Roman" w:hAnsi="Times New Roman" w:cs="Times New Roman"/>
                <w:color w:val="000000"/>
                <w:sz w:val="24"/>
                <w:szCs w:val="24"/>
              </w:rPr>
              <w:t>litre</w:t>
            </w:r>
            <w:proofErr w:type="spellEnd"/>
            <w:r w:rsidRPr="002D7CBC">
              <w:rPr>
                <w:rFonts w:ascii="Times New Roman" w:eastAsia="Times New Roman" w:hAnsi="Times New Roman" w:cs="Times New Roman"/>
                <w:color w:val="000000"/>
                <w:sz w:val="24"/>
                <w:szCs w:val="24"/>
              </w:rPr>
              <w:t>)</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7.50</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7.50</w:t>
            </w:r>
          </w:p>
        </w:tc>
      </w:tr>
      <w:tr w:rsidR="00653F4D" w:rsidRPr="002D7CBC" w:rsidTr="00653F4D">
        <w:trPr>
          <w:trHeight w:val="80"/>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Total milk revenue (</w:t>
            </w:r>
            <w:proofErr w:type="spellStart"/>
            <w:r w:rsidRPr="002D7CBC">
              <w:rPr>
                <w:rFonts w:ascii="Times New Roman" w:eastAsia="Times New Roman" w:hAnsi="Times New Roman" w:cs="Times New Roman"/>
                <w:b/>
                <w:bCs/>
                <w:color w:val="000000"/>
                <w:sz w:val="24"/>
                <w:szCs w:val="24"/>
              </w:rPr>
              <w:t>sdg</w:t>
            </w:r>
            <w:proofErr w:type="spellEnd"/>
            <w:r w:rsidRPr="002D7CBC">
              <w:rPr>
                <w:rFonts w:ascii="Times New Roman" w:eastAsia="Times New Roman" w:hAnsi="Times New Roman" w:cs="Times New Roman"/>
                <w:b/>
                <w:bCs/>
                <w:color w:val="000000"/>
                <w:sz w:val="24"/>
                <w:szCs w:val="24"/>
              </w:rPr>
              <w:t>)</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3,863.16</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2,283.75</w:t>
            </w:r>
          </w:p>
        </w:tc>
      </w:tr>
      <w:tr w:rsidR="00653F4D" w:rsidRPr="002D7CBC" w:rsidTr="00653F4D">
        <w:trPr>
          <w:trHeight w:val="117"/>
        </w:trPr>
        <w:tc>
          <w:tcPr>
            <w:tcW w:w="5685"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Returns (Revenue-Costs) (</w:t>
            </w:r>
            <w:proofErr w:type="spellStart"/>
            <w:r w:rsidRPr="002D7CBC">
              <w:rPr>
                <w:rFonts w:ascii="Times New Roman" w:eastAsia="Times New Roman" w:hAnsi="Times New Roman" w:cs="Times New Roman"/>
                <w:b/>
                <w:bCs/>
                <w:color w:val="000000"/>
                <w:sz w:val="24"/>
                <w:szCs w:val="24"/>
              </w:rPr>
              <w:t>sdg</w:t>
            </w:r>
            <w:proofErr w:type="spellEnd"/>
            <w:r w:rsidRPr="002D7CBC">
              <w:rPr>
                <w:rFonts w:ascii="Times New Roman" w:eastAsia="Times New Roman" w:hAnsi="Times New Roman" w:cs="Times New Roman"/>
                <w:b/>
                <w:bCs/>
                <w:color w:val="000000"/>
                <w:sz w:val="24"/>
                <w:szCs w:val="24"/>
              </w:rPr>
              <w:t>)</w:t>
            </w:r>
          </w:p>
        </w:tc>
        <w:tc>
          <w:tcPr>
            <w:tcW w:w="189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2,828.01</w:t>
            </w:r>
          </w:p>
        </w:tc>
        <w:tc>
          <w:tcPr>
            <w:tcW w:w="1530" w:type="dxa"/>
            <w:shd w:val="clear" w:color="auto" w:fill="auto"/>
            <w:noWrap/>
            <w:vAlign w:val="bottom"/>
            <w:hideMark/>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2,283.75</w:t>
            </w:r>
          </w:p>
        </w:tc>
      </w:tr>
      <w:tr w:rsidR="00653F4D" w:rsidRPr="002D7CBC" w:rsidTr="00653F4D">
        <w:trPr>
          <w:trHeight w:val="117"/>
        </w:trPr>
        <w:tc>
          <w:tcPr>
            <w:tcW w:w="5685" w:type="dxa"/>
            <w:shd w:val="clear" w:color="auto" w:fill="auto"/>
            <w:noWrap/>
            <w:vAlign w:val="bottom"/>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Increase in returns over controls (%)</w:t>
            </w:r>
          </w:p>
        </w:tc>
        <w:tc>
          <w:tcPr>
            <w:tcW w:w="1890" w:type="dxa"/>
            <w:shd w:val="clear" w:color="auto" w:fill="auto"/>
            <w:noWrap/>
            <w:vAlign w:val="bottom"/>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23.8%</w:t>
            </w:r>
          </w:p>
        </w:tc>
        <w:tc>
          <w:tcPr>
            <w:tcW w:w="1530" w:type="dxa"/>
            <w:shd w:val="clear" w:color="auto" w:fill="auto"/>
            <w:noWrap/>
            <w:vAlign w:val="bottom"/>
          </w:tcPr>
          <w:p w:rsidR="00653F4D" w:rsidRPr="002D7CBC" w:rsidRDefault="00653F4D" w:rsidP="00653F4D">
            <w:pPr>
              <w:pStyle w:val="NoSpacing"/>
              <w:rPr>
                <w:rFonts w:ascii="Times New Roman" w:eastAsia="Times New Roman" w:hAnsi="Times New Roman" w:cs="Times New Roman"/>
                <w:color w:val="000000"/>
                <w:sz w:val="24"/>
                <w:szCs w:val="24"/>
              </w:rPr>
            </w:pPr>
          </w:p>
        </w:tc>
      </w:tr>
      <w:tr w:rsidR="00653F4D" w:rsidRPr="002D7CBC" w:rsidTr="00653F4D">
        <w:trPr>
          <w:trHeight w:val="117"/>
        </w:trPr>
        <w:tc>
          <w:tcPr>
            <w:tcW w:w="5685" w:type="dxa"/>
            <w:shd w:val="clear" w:color="auto" w:fill="auto"/>
            <w:noWrap/>
            <w:vAlign w:val="bottom"/>
          </w:tcPr>
          <w:p w:rsidR="00653F4D" w:rsidRPr="002D7CBC" w:rsidRDefault="00653F4D" w:rsidP="00653F4D">
            <w:pPr>
              <w:pStyle w:val="NoSpacing"/>
              <w:rPr>
                <w:rFonts w:ascii="Times New Roman" w:eastAsia="Times New Roman" w:hAnsi="Times New Roman" w:cs="Times New Roman"/>
                <w:b/>
                <w:bCs/>
                <w:color w:val="000000"/>
                <w:sz w:val="24"/>
                <w:szCs w:val="24"/>
              </w:rPr>
            </w:pPr>
            <w:r w:rsidRPr="002D7CBC">
              <w:rPr>
                <w:rFonts w:ascii="Times New Roman" w:eastAsia="Times New Roman" w:hAnsi="Times New Roman" w:cs="Times New Roman"/>
                <w:b/>
                <w:bCs/>
                <w:color w:val="000000"/>
                <w:sz w:val="24"/>
                <w:szCs w:val="24"/>
              </w:rPr>
              <w:t>MRR (%)</w:t>
            </w:r>
          </w:p>
        </w:tc>
        <w:tc>
          <w:tcPr>
            <w:tcW w:w="1890" w:type="dxa"/>
            <w:shd w:val="clear" w:color="auto" w:fill="auto"/>
            <w:noWrap/>
            <w:vAlign w:val="bottom"/>
          </w:tcPr>
          <w:p w:rsidR="00653F4D" w:rsidRPr="002D7CBC" w:rsidRDefault="00653F4D" w:rsidP="00653F4D">
            <w:pPr>
              <w:pStyle w:val="NoSpacing"/>
              <w:rPr>
                <w:rFonts w:ascii="Times New Roman" w:eastAsia="Times New Roman" w:hAnsi="Times New Roman" w:cs="Times New Roman"/>
                <w:color w:val="000000"/>
                <w:sz w:val="24"/>
                <w:szCs w:val="24"/>
              </w:rPr>
            </w:pPr>
            <w:r w:rsidRPr="002D7CBC">
              <w:rPr>
                <w:rFonts w:ascii="Times New Roman" w:eastAsia="Times New Roman" w:hAnsi="Times New Roman" w:cs="Times New Roman"/>
                <w:color w:val="000000"/>
                <w:sz w:val="24"/>
                <w:szCs w:val="24"/>
              </w:rPr>
              <w:t>1547</w:t>
            </w:r>
          </w:p>
        </w:tc>
        <w:tc>
          <w:tcPr>
            <w:tcW w:w="1530" w:type="dxa"/>
            <w:shd w:val="clear" w:color="auto" w:fill="auto"/>
            <w:noWrap/>
            <w:vAlign w:val="bottom"/>
          </w:tcPr>
          <w:p w:rsidR="00653F4D" w:rsidRPr="002D7CBC" w:rsidRDefault="00653F4D" w:rsidP="00653F4D">
            <w:pPr>
              <w:pStyle w:val="NoSpacing"/>
              <w:rPr>
                <w:rFonts w:ascii="Times New Roman" w:eastAsia="Times New Roman" w:hAnsi="Times New Roman" w:cs="Times New Roman"/>
                <w:color w:val="000000"/>
                <w:sz w:val="24"/>
                <w:szCs w:val="24"/>
              </w:rPr>
            </w:pPr>
          </w:p>
        </w:tc>
      </w:tr>
    </w:tbl>
    <w:p w:rsidR="00653F4D" w:rsidRPr="002D7CBC" w:rsidRDefault="00653F4D" w:rsidP="00653F4D">
      <w:pPr>
        <w:pStyle w:val="NoSpacing"/>
        <w:rPr>
          <w:rFonts w:ascii="Times New Roman" w:hAnsi="Times New Roman" w:cs="Times New Roman"/>
          <w:sz w:val="24"/>
          <w:szCs w:val="24"/>
        </w:rPr>
      </w:pPr>
    </w:p>
    <w:p w:rsidR="00653F4D" w:rsidRPr="002D7CBC" w:rsidRDefault="00653F4D" w:rsidP="00A35144">
      <w:pPr>
        <w:pStyle w:val="NoSpacing"/>
        <w:numPr>
          <w:ilvl w:val="0"/>
          <w:numId w:val="22"/>
        </w:numPr>
        <w:ind w:left="270" w:hanging="270"/>
        <w:jc w:val="both"/>
        <w:rPr>
          <w:rFonts w:ascii="Times New Roman" w:hAnsi="Times New Roman" w:cs="Times New Roman"/>
          <w:b/>
          <w:bCs/>
          <w:sz w:val="24"/>
          <w:szCs w:val="24"/>
        </w:rPr>
      </w:pPr>
      <w:r w:rsidRPr="002D7CBC">
        <w:rPr>
          <w:rFonts w:ascii="Times New Roman" w:hAnsi="Times New Roman" w:cs="Times New Roman"/>
          <w:b/>
          <w:bCs/>
          <w:sz w:val="24"/>
          <w:szCs w:val="24"/>
        </w:rPr>
        <w:t>Strategic supplementary feeding of breeding ewes</w:t>
      </w:r>
    </w:p>
    <w:p w:rsidR="00FA6253" w:rsidRDefault="00FA6253" w:rsidP="00653F4D">
      <w:pPr>
        <w:pStyle w:val="NoSpacing"/>
        <w:jc w:val="both"/>
        <w:rPr>
          <w:rStyle w:val="Heading4Char"/>
          <w:rFonts w:ascii="Times New Roman" w:eastAsia="Calibri" w:hAnsi="Times New Roman"/>
          <w:sz w:val="24"/>
          <w:szCs w:val="24"/>
        </w:rPr>
      </w:pPr>
    </w:p>
    <w:p w:rsidR="00653F4D" w:rsidRPr="002D7CBC" w:rsidRDefault="00653F4D" w:rsidP="00653F4D">
      <w:pPr>
        <w:pStyle w:val="NoSpacing"/>
        <w:jc w:val="both"/>
        <w:rPr>
          <w:rFonts w:ascii="Times New Roman" w:hAnsi="Times New Roman" w:cs="Times New Roman"/>
          <w:sz w:val="24"/>
          <w:szCs w:val="24"/>
        </w:rPr>
      </w:pPr>
      <w:r w:rsidRPr="002D7CBC">
        <w:rPr>
          <w:rStyle w:val="Heading4Char"/>
          <w:rFonts w:ascii="Times New Roman" w:eastAsia="Calibri" w:hAnsi="Times New Roman"/>
          <w:sz w:val="24"/>
          <w:szCs w:val="24"/>
        </w:rPr>
        <w:t xml:space="preserve">Introduction: </w:t>
      </w:r>
      <w:r w:rsidRPr="002D7CBC">
        <w:rPr>
          <w:rFonts w:ascii="Times New Roman" w:hAnsi="Times New Roman" w:cs="Times New Roman"/>
          <w:sz w:val="24"/>
          <w:szCs w:val="24"/>
        </w:rPr>
        <w:t>At Lower Atbara, sheep production is practiced under traditional smallholder farming systems characterized by low inputs and extensive mode of production. Sheep breeding (mating) is controlled to be done at February-March to coincide lambing with July-August to match lambing with rainy season and availability of feed resources. This practice subjects breeding stock to nutritional stress and results in low conception and lambing rates, and high abortion and ewe and lamb mortality rates (El-Hag et al., 2001). The objective was to improve desert sheep reproductive performance in order to increase smallholder farmer income.</w:t>
      </w:r>
    </w:p>
    <w:p w:rsidR="00653F4D" w:rsidRPr="002D7CBC" w:rsidRDefault="00653F4D" w:rsidP="00653F4D">
      <w:pPr>
        <w:pStyle w:val="NoSpacing"/>
        <w:jc w:val="both"/>
        <w:rPr>
          <w:rFonts w:ascii="Times New Roman" w:hAnsi="Times New Roman" w:cs="Times New Roman"/>
          <w:sz w:val="24"/>
          <w:szCs w:val="24"/>
        </w:rPr>
      </w:pPr>
      <w:r w:rsidRPr="002D7CBC">
        <w:rPr>
          <w:rStyle w:val="Heading4Char"/>
          <w:rFonts w:ascii="Times New Roman" w:eastAsia="Calibri" w:hAnsi="Times New Roman"/>
          <w:iCs/>
          <w:sz w:val="24"/>
          <w:szCs w:val="24"/>
        </w:rPr>
        <w:lastRenderedPageBreak/>
        <w:t xml:space="preserve">Materials and Methods: </w:t>
      </w:r>
      <w:r w:rsidRPr="002D7CBC">
        <w:rPr>
          <w:rFonts w:ascii="Times New Roman" w:hAnsi="Times New Roman" w:cs="Times New Roman"/>
          <w:color w:val="000000"/>
          <w:sz w:val="24"/>
          <w:szCs w:val="24"/>
        </w:rPr>
        <w:t>This trial was conducted at two villages. Forty ewes (3-4 years old), twenty at each village, were used. At each village, the ewes were divided in two equal groups of 10 heads each. One group was randomly assigned to forage legume + saltlick supplementation while the other was left as a control. Forage legume hay (</w:t>
      </w:r>
      <w:proofErr w:type="spellStart"/>
      <w:r w:rsidRPr="002D7CBC">
        <w:rPr>
          <w:rFonts w:ascii="Times New Roman" w:hAnsi="Times New Roman" w:cs="Times New Roman"/>
          <w:color w:val="000000"/>
          <w:sz w:val="24"/>
          <w:szCs w:val="24"/>
        </w:rPr>
        <w:t>clitoria</w:t>
      </w:r>
      <w:proofErr w:type="spellEnd"/>
      <w:r w:rsidRPr="002D7CBC">
        <w:rPr>
          <w:rFonts w:ascii="Times New Roman" w:hAnsi="Times New Roman" w:cs="Times New Roman"/>
          <w:color w:val="000000"/>
          <w:sz w:val="24"/>
          <w:szCs w:val="24"/>
        </w:rPr>
        <w:t xml:space="preserve"> + </w:t>
      </w:r>
      <w:proofErr w:type="spellStart"/>
      <w:r w:rsidRPr="002D7CBC">
        <w:rPr>
          <w:rFonts w:ascii="Times New Roman" w:hAnsi="Times New Roman" w:cs="Times New Roman"/>
          <w:color w:val="000000"/>
          <w:sz w:val="24"/>
          <w:szCs w:val="24"/>
        </w:rPr>
        <w:t>berseem</w:t>
      </w:r>
      <w:proofErr w:type="spellEnd"/>
      <w:r w:rsidRPr="002D7CBC">
        <w:rPr>
          <w:rFonts w:ascii="Times New Roman" w:hAnsi="Times New Roman" w:cs="Times New Roman"/>
          <w:color w:val="000000"/>
          <w:sz w:val="24"/>
          <w:szCs w:val="24"/>
        </w:rPr>
        <w:t xml:space="preserve">) was supplemented at 400 g/head/day. Ewes in both groups had free access to saltlick at resting areas. The ewes were offered the supplement in small groups during the watering time (every three days). Supplementation for one month before mating time, then stopped and resumed again at the last trimester of the gestation period (one month before lambing). Breeding rams (2 desert rams, 5 years old) were offered a supplement of forage legume hay only at mating time and were rotated between the two ewe groups to eliminate ram-to-ram effect. Ewes were monitored for behavioral estrous signs and were serviced accordingly. Data collected included number of ewes serviced, abortions, mortality, lambing, and lamb type of birth. </w:t>
      </w:r>
    </w:p>
    <w:p w:rsidR="00FA6253" w:rsidRDefault="00FA6253" w:rsidP="00653F4D">
      <w:pPr>
        <w:pStyle w:val="NoSpacing"/>
        <w:jc w:val="both"/>
        <w:rPr>
          <w:rStyle w:val="Heading4Char"/>
          <w:rFonts w:ascii="Times New Roman" w:eastAsia="Calibri" w:hAnsi="Times New Roman"/>
          <w:sz w:val="24"/>
          <w:szCs w:val="24"/>
        </w:rPr>
      </w:pPr>
    </w:p>
    <w:p w:rsidR="00653F4D" w:rsidRPr="002D7CBC" w:rsidRDefault="00653F4D" w:rsidP="00653F4D">
      <w:pPr>
        <w:pStyle w:val="NoSpacing"/>
        <w:jc w:val="both"/>
        <w:rPr>
          <w:rFonts w:ascii="Times New Roman" w:hAnsi="Times New Roman" w:cs="Times New Roman"/>
          <w:sz w:val="24"/>
          <w:szCs w:val="24"/>
        </w:rPr>
      </w:pPr>
      <w:r w:rsidRPr="002D7CBC">
        <w:rPr>
          <w:rStyle w:val="Heading4Char"/>
          <w:rFonts w:ascii="Times New Roman" w:eastAsia="Calibri" w:hAnsi="Times New Roman"/>
          <w:sz w:val="24"/>
          <w:szCs w:val="24"/>
        </w:rPr>
        <w:t xml:space="preserve">Results: </w:t>
      </w:r>
      <w:r w:rsidRPr="002D7CBC">
        <w:rPr>
          <w:rFonts w:ascii="Times New Roman" w:hAnsi="Times New Roman" w:cs="Times New Roman"/>
          <w:color w:val="000000"/>
          <w:sz w:val="24"/>
          <w:szCs w:val="24"/>
        </w:rPr>
        <w:t>Conception rates ranged from 90.0% for forage legume supplemented ewes to 50.0% for the control group. No abortions or mortalities were recorded for both groups (Table 6). From these results, it appeared that forage legumes (</w:t>
      </w:r>
      <w:proofErr w:type="spellStart"/>
      <w:r w:rsidRPr="002D7CBC">
        <w:rPr>
          <w:rFonts w:ascii="Times New Roman" w:hAnsi="Times New Roman" w:cs="Times New Roman"/>
          <w:color w:val="000000"/>
          <w:sz w:val="24"/>
          <w:szCs w:val="24"/>
        </w:rPr>
        <w:t>clitoria</w:t>
      </w:r>
      <w:proofErr w:type="spellEnd"/>
      <w:r w:rsidRPr="002D7CBC">
        <w:rPr>
          <w:rFonts w:ascii="Times New Roman" w:hAnsi="Times New Roman" w:cs="Times New Roman"/>
          <w:color w:val="000000"/>
          <w:sz w:val="24"/>
          <w:szCs w:val="24"/>
        </w:rPr>
        <w:t xml:space="preserve">, </w:t>
      </w:r>
      <w:proofErr w:type="spellStart"/>
      <w:r w:rsidRPr="002D7CBC">
        <w:rPr>
          <w:rFonts w:ascii="Times New Roman" w:hAnsi="Times New Roman" w:cs="Times New Roman"/>
          <w:color w:val="000000"/>
          <w:sz w:val="24"/>
          <w:szCs w:val="24"/>
        </w:rPr>
        <w:t>berseem</w:t>
      </w:r>
      <w:proofErr w:type="spellEnd"/>
      <w:r w:rsidRPr="002D7CBC">
        <w:rPr>
          <w:rFonts w:ascii="Times New Roman" w:hAnsi="Times New Roman" w:cs="Times New Roman"/>
          <w:color w:val="000000"/>
          <w:sz w:val="24"/>
          <w:szCs w:val="24"/>
        </w:rPr>
        <w:t xml:space="preserve"> hay) could be used to supplement desert ewes to improve their productivity. Partial budgeting showed that increase of return of supplemented ewes over the control was about 101% and the  increase in cost was only about 11%. The strategic supplementary feeding of breeding ewes with forage legumes was highly profitable as indicated by the high MRR of about 1060% (Table 6).</w:t>
      </w:r>
    </w:p>
    <w:p w:rsidR="00653F4D" w:rsidRPr="002D7CBC" w:rsidRDefault="00653F4D" w:rsidP="00653F4D">
      <w:p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 xml:space="preserve"> </w:t>
      </w:r>
    </w:p>
    <w:p w:rsidR="00653F4D" w:rsidRDefault="00653F4D" w:rsidP="00653F4D">
      <w:p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 xml:space="preserve">Table 6. Desert sheep reproductive performance at lower Atbara in response to strategic supplementary feeding together with partial budget for strategically supplemented and control ewes (prices in </w:t>
      </w:r>
      <w:proofErr w:type="spellStart"/>
      <w:r w:rsidRPr="002D7CBC">
        <w:rPr>
          <w:rFonts w:ascii="Times New Roman" w:hAnsi="Times New Roman" w:cs="Times New Roman"/>
          <w:sz w:val="24"/>
          <w:szCs w:val="24"/>
        </w:rPr>
        <w:t>sdg</w:t>
      </w:r>
      <w:proofErr w:type="spellEnd"/>
      <w:r w:rsidRPr="002D7CBC">
        <w:rPr>
          <w:rFonts w:ascii="Times New Roman" w:hAnsi="Times New Roman" w:cs="Times New Roman"/>
          <w:sz w:val="24"/>
          <w:szCs w:val="24"/>
        </w:rPr>
        <w:t>)</w:t>
      </w:r>
    </w:p>
    <w:p w:rsidR="00FA6253" w:rsidRPr="002D7CBC" w:rsidRDefault="00FA6253" w:rsidP="00653F4D">
      <w:pPr>
        <w:autoSpaceDE w:val="0"/>
        <w:autoSpaceDN w:val="0"/>
        <w:adjustRightInd w:val="0"/>
        <w:spacing w:after="0" w:line="240" w:lineRule="auto"/>
        <w:jc w:val="both"/>
        <w:rPr>
          <w:rFonts w:ascii="Times New Roman" w:hAnsi="Times New Roman" w:cs="Times New Roman"/>
          <w:sz w:val="24"/>
          <w:szCs w:val="24"/>
        </w:rPr>
      </w:pPr>
    </w:p>
    <w:tbl>
      <w:tblPr>
        <w:tblW w:w="0" w:type="auto"/>
        <w:tblBorders>
          <w:top w:val="single" w:sz="4" w:space="0" w:color="5B9BD5"/>
          <w:bottom w:val="single" w:sz="4" w:space="0" w:color="5B9BD5"/>
        </w:tblBorders>
        <w:tblLook w:val="04A0" w:firstRow="1" w:lastRow="0" w:firstColumn="1" w:lastColumn="0" w:noHBand="0" w:noVBand="1"/>
      </w:tblPr>
      <w:tblGrid>
        <w:gridCol w:w="3708"/>
        <w:gridCol w:w="2700"/>
        <w:gridCol w:w="2520"/>
      </w:tblGrid>
      <w:tr w:rsidR="00653F4D" w:rsidRPr="002D7CBC" w:rsidTr="00653F4D">
        <w:trPr>
          <w:trHeight w:val="283"/>
        </w:trPr>
        <w:tc>
          <w:tcPr>
            <w:tcW w:w="3708" w:type="dxa"/>
            <w:tcBorders>
              <w:top w:val="single" w:sz="4" w:space="0" w:color="5B9BD5"/>
              <w:bottom w:val="single" w:sz="4" w:space="0" w:color="5B9BD5"/>
            </w:tcBorders>
            <w:shd w:val="clear" w:color="auto" w:fill="auto"/>
            <w:vAlign w:val="center"/>
            <w:hideMark/>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Parameter</w:t>
            </w:r>
          </w:p>
        </w:tc>
        <w:tc>
          <w:tcPr>
            <w:tcW w:w="2700" w:type="dxa"/>
            <w:tcBorders>
              <w:top w:val="single" w:sz="4" w:space="0" w:color="5B9BD5"/>
              <w:bottom w:val="single" w:sz="4" w:space="0" w:color="5B9BD5"/>
            </w:tcBorders>
            <w:shd w:val="clear" w:color="auto" w:fill="auto"/>
            <w:vAlign w:val="center"/>
            <w:hideMark/>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Cowpea Group</w:t>
            </w:r>
          </w:p>
        </w:tc>
        <w:tc>
          <w:tcPr>
            <w:tcW w:w="2520" w:type="dxa"/>
            <w:tcBorders>
              <w:top w:val="single" w:sz="4" w:space="0" w:color="5B9BD5"/>
              <w:bottom w:val="single" w:sz="4" w:space="0" w:color="5B9BD5"/>
            </w:tcBorders>
            <w:shd w:val="clear" w:color="auto" w:fill="auto"/>
            <w:vAlign w:val="center"/>
            <w:hideMark/>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Control group</w:t>
            </w:r>
          </w:p>
        </w:tc>
      </w:tr>
      <w:tr w:rsidR="00653F4D" w:rsidRPr="002D7CBC" w:rsidTr="00653F4D">
        <w:trPr>
          <w:trHeight w:val="198"/>
        </w:trPr>
        <w:tc>
          <w:tcPr>
            <w:tcW w:w="3708" w:type="dxa"/>
            <w:tcBorders>
              <w:top w:val="single" w:sz="4" w:space="0" w:color="5B9BD5"/>
            </w:tcBorders>
            <w:shd w:val="clear" w:color="auto" w:fill="FFFFFF"/>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No. ewes</w:t>
            </w:r>
          </w:p>
        </w:tc>
        <w:tc>
          <w:tcPr>
            <w:tcW w:w="2700" w:type="dxa"/>
            <w:tcBorders>
              <w:top w:val="single" w:sz="4" w:space="0" w:color="5B9BD5"/>
            </w:tcBorders>
            <w:shd w:val="clear" w:color="auto" w:fill="FFFFFF"/>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20</w:t>
            </w:r>
          </w:p>
        </w:tc>
        <w:tc>
          <w:tcPr>
            <w:tcW w:w="2520" w:type="dxa"/>
            <w:tcBorders>
              <w:top w:val="single" w:sz="4" w:space="0" w:color="5B9BD5"/>
            </w:tcBorders>
            <w:shd w:val="clear" w:color="auto" w:fill="FFFFFF"/>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20</w:t>
            </w:r>
          </w:p>
        </w:tc>
      </w:tr>
      <w:tr w:rsidR="00653F4D" w:rsidRPr="002D7CBC" w:rsidTr="00653F4D">
        <w:trPr>
          <w:trHeight w:val="43"/>
        </w:trPr>
        <w:tc>
          <w:tcPr>
            <w:tcW w:w="3708" w:type="dxa"/>
            <w:shd w:val="clear" w:color="auto" w:fill="auto"/>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No. conceived</w:t>
            </w:r>
          </w:p>
        </w:tc>
        <w:tc>
          <w:tcPr>
            <w:tcW w:w="2700" w:type="dxa"/>
            <w:shd w:val="clear" w:color="auto" w:fill="auto"/>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18 (90.0%)</w:t>
            </w:r>
          </w:p>
        </w:tc>
        <w:tc>
          <w:tcPr>
            <w:tcW w:w="2520" w:type="dxa"/>
            <w:shd w:val="clear" w:color="auto" w:fill="auto"/>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hAnsi="Times New Roman" w:cs="Times New Roman"/>
                <w:sz w:val="24"/>
                <w:szCs w:val="24"/>
              </w:rPr>
              <w:t>10 (50.0%)</w:t>
            </w:r>
          </w:p>
        </w:tc>
      </w:tr>
      <w:tr w:rsidR="00653F4D" w:rsidRPr="002D7CBC" w:rsidTr="00653F4D">
        <w:trPr>
          <w:trHeight w:val="43"/>
        </w:trPr>
        <w:tc>
          <w:tcPr>
            <w:tcW w:w="3708" w:type="dxa"/>
            <w:shd w:val="clear" w:color="auto" w:fill="FFFFFF"/>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Not conceived</w:t>
            </w:r>
          </w:p>
        </w:tc>
        <w:tc>
          <w:tcPr>
            <w:tcW w:w="2700" w:type="dxa"/>
            <w:shd w:val="clear" w:color="auto" w:fill="FFFFFF"/>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2 (20.0%)</w:t>
            </w:r>
          </w:p>
        </w:tc>
        <w:tc>
          <w:tcPr>
            <w:tcW w:w="252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10 (50.0%)</w:t>
            </w:r>
          </w:p>
        </w:tc>
      </w:tr>
      <w:tr w:rsidR="00653F4D" w:rsidRPr="002D7CBC" w:rsidTr="00653F4D">
        <w:trPr>
          <w:trHeight w:val="43"/>
        </w:trPr>
        <w:tc>
          <w:tcPr>
            <w:tcW w:w="3708" w:type="dxa"/>
            <w:shd w:val="clear" w:color="auto" w:fill="auto"/>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No. lambed</w:t>
            </w:r>
          </w:p>
        </w:tc>
        <w:tc>
          <w:tcPr>
            <w:tcW w:w="2700" w:type="dxa"/>
            <w:shd w:val="clear" w:color="auto" w:fill="auto"/>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18 (90.0%)</w:t>
            </w:r>
          </w:p>
        </w:tc>
        <w:tc>
          <w:tcPr>
            <w:tcW w:w="2520" w:type="dxa"/>
            <w:shd w:val="clear" w:color="auto" w:fill="auto"/>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hAnsi="Times New Roman" w:cs="Times New Roman"/>
                <w:sz w:val="24"/>
                <w:szCs w:val="24"/>
              </w:rPr>
              <w:t>10 (50.0%)</w:t>
            </w:r>
          </w:p>
        </w:tc>
      </w:tr>
      <w:tr w:rsidR="00653F4D" w:rsidRPr="002D7CBC" w:rsidTr="00653F4D">
        <w:trPr>
          <w:trHeight w:val="43"/>
        </w:trPr>
        <w:tc>
          <w:tcPr>
            <w:tcW w:w="3708" w:type="dxa"/>
            <w:shd w:val="clear" w:color="auto" w:fill="FFFFFF"/>
            <w:hideMark/>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Type of birth:</w:t>
            </w:r>
          </w:p>
        </w:tc>
        <w:tc>
          <w:tcPr>
            <w:tcW w:w="270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p>
        </w:tc>
        <w:tc>
          <w:tcPr>
            <w:tcW w:w="252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p>
        </w:tc>
      </w:tr>
      <w:tr w:rsidR="00653F4D" w:rsidRPr="002D7CBC" w:rsidTr="00653F4D">
        <w:trPr>
          <w:trHeight w:val="43"/>
        </w:trPr>
        <w:tc>
          <w:tcPr>
            <w:tcW w:w="3708" w:type="dxa"/>
            <w:shd w:val="clear" w:color="auto" w:fill="auto"/>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Single births</w:t>
            </w:r>
          </w:p>
        </w:tc>
        <w:tc>
          <w:tcPr>
            <w:tcW w:w="2700" w:type="dxa"/>
            <w:shd w:val="clear" w:color="auto" w:fill="auto"/>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10</w:t>
            </w:r>
          </w:p>
        </w:tc>
        <w:tc>
          <w:tcPr>
            <w:tcW w:w="2520" w:type="dxa"/>
            <w:shd w:val="clear" w:color="auto" w:fill="auto"/>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7</w:t>
            </w:r>
          </w:p>
        </w:tc>
      </w:tr>
      <w:tr w:rsidR="00653F4D" w:rsidRPr="002D7CBC" w:rsidTr="00653F4D">
        <w:trPr>
          <w:trHeight w:val="52"/>
        </w:trPr>
        <w:tc>
          <w:tcPr>
            <w:tcW w:w="3708" w:type="dxa"/>
            <w:shd w:val="clear" w:color="auto" w:fill="FFFFFF"/>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Twin births</w:t>
            </w:r>
          </w:p>
        </w:tc>
        <w:tc>
          <w:tcPr>
            <w:tcW w:w="2700" w:type="dxa"/>
            <w:shd w:val="clear" w:color="auto" w:fill="FFFFFF"/>
            <w:hideMark/>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8</w:t>
            </w:r>
          </w:p>
        </w:tc>
        <w:tc>
          <w:tcPr>
            <w:tcW w:w="252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3</w:t>
            </w:r>
          </w:p>
        </w:tc>
      </w:tr>
      <w:tr w:rsidR="00653F4D" w:rsidRPr="002D7CBC" w:rsidTr="00653F4D">
        <w:trPr>
          <w:trHeight w:val="151"/>
        </w:trPr>
        <w:tc>
          <w:tcPr>
            <w:tcW w:w="3708"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Total number of lambs</w:t>
            </w:r>
          </w:p>
        </w:tc>
        <w:tc>
          <w:tcPr>
            <w:tcW w:w="270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26</w:t>
            </w:r>
          </w:p>
        </w:tc>
        <w:tc>
          <w:tcPr>
            <w:tcW w:w="252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13</w:t>
            </w:r>
          </w:p>
        </w:tc>
      </w:tr>
      <w:tr w:rsidR="00653F4D" w:rsidRPr="002D7CBC" w:rsidTr="00653F4D">
        <w:trPr>
          <w:trHeight w:val="43"/>
        </w:trPr>
        <w:tc>
          <w:tcPr>
            <w:tcW w:w="3708"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Ewe costs (</w:t>
            </w:r>
            <w:proofErr w:type="spellStart"/>
            <w:r w:rsidRPr="002D7CBC">
              <w:rPr>
                <w:rFonts w:ascii="Times New Roman" w:eastAsia="Times New Roman" w:hAnsi="Times New Roman" w:cs="Times New Roman"/>
                <w:sz w:val="24"/>
                <w:szCs w:val="24"/>
              </w:rPr>
              <w:t>sdg</w:t>
            </w:r>
            <w:proofErr w:type="spellEnd"/>
            <w:r w:rsidRPr="002D7CBC">
              <w:rPr>
                <w:rFonts w:ascii="Times New Roman" w:eastAsia="Times New Roman" w:hAnsi="Times New Roman" w:cs="Times New Roman"/>
                <w:sz w:val="24"/>
                <w:szCs w:val="24"/>
              </w:rPr>
              <w:t>)</w:t>
            </w:r>
          </w:p>
        </w:tc>
        <w:tc>
          <w:tcPr>
            <w:tcW w:w="270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6,000.00</w:t>
            </w:r>
          </w:p>
        </w:tc>
        <w:tc>
          <w:tcPr>
            <w:tcW w:w="252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6,000.00</w:t>
            </w:r>
          </w:p>
        </w:tc>
      </w:tr>
      <w:tr w:rsidR="00653F4D" w:rsidRPr="002D7CBC" w:rsidTr="00653F4D">
        <w:trPr>
          <w:trHeight w:val="283"/>
        </w:trPr>
        <w:tc>
          <w:tcPr>
            <w:tcW w:w="3708"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Forage legume costs (</w:t>
            </w:r>
            <w:proofErr w:type="spellStart"/>
            <w:r w:rsidRPr="002D7CBC">
              <w:rPr>
                <w:rFonts w:ascii="Times New Roman" w:eastAsia="Times New Roman" w:hAnsi="Times New Roman" w:cs="Times New Roman"/>
                <w:sz w:val="24"/>
                <w:szCs w:val="24"/>
              </w:rPr>
              <w:t>sdg</w:t>
            </w:r>
            <w:proofErr w:type="spellEnd"/>
            <w:r w:rsidRPr="002D7CBC">
              <w:rPr>
                <w:rFonts w:ascii="Times New Roman" w:eastAsia="Times New Roman" w:hAnsi="Times New Roman" w:cs="Times New Roman"/>
                <w:sz w:val="24"/>
                <w:szCs w:val="24"/>
              </w:rPr>
              <w:t>)</w:t>
            </w:r>
          </w:p>
        </w:tc>
        <w:tc>
          <w:tcPr>
            <w:tcW w:w="270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672.00</w:t>
            </w:r>
          </w:p>
        </w:tc>
        <w:tc>
          <w:tcPr>
            <w:tcW w:w="252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0.00</w:t>
            </w:r>
          </w:p>
        </w:tc>
      </w:tr>
      <w:tr w:rsidR="00653F4D" w:rsidRPr="002D7CBC" w:rsidTr="00653F4D">
        <w:trPr>
          <w:trHeight w:val="283"/>
        </w:trPr>
        <w:tc>
          <w:tcPr>
            <w:tcW w:w="3708" w:type="dxa"/>
            <w:shd w:val="clear" w:color="auto" w:fill="FFFFFF"/>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Total costs (</w:t>
            </w:r>
            <w:proofErr w:type="spellStart"/>
            <w:r w:rsidRPr="002D7CBC">
              <w:rPr>
                <w:rFonts w:ascii="Times New Roman" w:eastAsia="Times New Roman" w:hAnsi="Times New Roman" w:cs="Times New Roman"/>
                <w:b/>
                <w:bCs/>
                <w:sz w:val="24"/>
                <w:szCs w:val="24"/>
              </w:rPr>
              <w:t>sdg</w:t>
            </w:r>
            <w:proofErr w:type="spellEnd"/>
            <w:r w:rsidRPr="002D7CBC">
              <w:rPr>
                <w:rFonts w:ascii="Times New Roman" w:eastAsia="Times New Roman" w:hAnsi="Times New Roman" w:cs="Times New Roman"/>
                <w:b/>
                <w:bCs/>
                <w:sz w:val="24"/>
                <w:szCs w:val="24"/>
              </w:rPr>
              <w:t>)</w:t>
            </w:r>
          </w:p>
        </w:tc>
        <w:tc>
          <w:tcPr>
            <w:tcW w:w="2700" w:type="dxa"/>
            <w:shd w:val="clear" w:color="auto" w:fill="FFFFFF"/>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6,672.00</w:t>
            </w:r>
          </w:p>
        </w:tc>
        <w:tc>
          <w:tcPr>
            <w:tcW w:w="2520" w:type="dxa"/>
            <w:shd w:val="clear" w:color="auto" w:fill="FFFFFF"/>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6,000.00</w:t>
            </w:r>
          </w:p>
        </w:tc>
      </w:tr>
      <w:tr w:rsidR="00653F4D" w:rsidRPr="002D7CBC" w:rsidTr="00653F4D">
        <w:trPr>
          <w:trHeight w:val="283"/>
        </w:trPr>
        <w:tc>
          <w:tcPr>
            <w:tcW w:w="3708"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Ewe returns</w:t>
            </w:r>
          </w:p>
        </w:tc>
        <w:tc>
          <w:tcPr>
            <w:tcW w:w="270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5,250.00</w:t>
            </w:r>
          </w:p>
        </w:tc>
        <w:tc>
          <w:tcPr>
            <w:tcW w:w="252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5,250.00</w:t>
            </w:r>
          </w:p>
        </w:tc>
      </w:tr>
      <w:tr w:rsidR="00653F4D" w:rsidRPr="002D7CBC" w:rsidTr="00653F4D">
        <w:trPr>
          <w:trHeight w:val="283"/>
        </w:trPr>
        <w:tc>
          <w:tcPr>
            <w:tcW w:w="3708"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Lambs returns</w:t>
            </w:r>
          </w:p>
        </w:tc>
        <w:tc>
          <w:tcPr>
            <w:tcW w:w="270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15,600.00</w:t>
            </w:r>
          </w:p>
        </w:tc>
        <w:tc>
          <w:tcPr>
            <w:tcW w:w="252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7,800.00</w:t>
            </w:r>
          </w:p>
        </w:tc>
      </w:tr>
      <w:tr w:rsidR="00653F4D" w:rsidRPr="002D7CBC" w:rsidTr="00653F4D">
        <w:trPr>
          <w:trHeight w:val="283"/>
        </w:trPr>
        <w:tc>
          <w:tcPr>
            <w:tcW w:w="3708" w:type="dxa"/>
            <w:shd w:val="clear" w:color="auto" w:fill="FFFFFF"/>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Total returns</w:t>
            </w:r>
          </w:p>
        </w:tc>
        <w:tc>
          <w:tcPr>
            <w:tcW w:w="2700" w:type="dxa"/>
            <w:shd w:val="clear" w:color="auto" w:fill="FFFFFF"/>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20,850.00</w:t>
            </w:r>
          </w:p>
        </w:tc>
        <w:tc>
          <w:tcPr>
            <w:tcW w:w="2520" w:type="dxa"/>
            <w:shd w:val="clear" w:color="auto" w:fill="FFFFFF"/>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13,050.00</w:t>
            </w:r>
          </w:p>
        </w:tc>
      </w:tr>
      <w:tr w:rsidR="00653F4D" w:rsidRPr="002D7CBC" w:rsidTr="00653F4D">
        <w:trPr>
          <w:trHeight w:val="283"/>
        </w:trPr>
        <w:tc>
          <w:tcPr>
            <w:tcW w:w="3708" w:type="dxa"/>
            <w:shd w:val="clear" w:color="auto" w:fill="FFFFFF"/>
          </w:tcPr>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b/>
                <w:bCs/>
                <w:sz w:val="24"/>
                <w:szCs w:val="24"/>
              </w:rPr>
              <w:t>Partial budget:</w:t>
            </w:r>
          </w:p>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Net benefits</w:t>
            </w:r>
          </w:p>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Increase in return over control</w:t>
            </w:r>
          </w:p>
          <w:p w:rsidR="00653F4D" w:rsidRPr="002D7CBC" w:rsidRDefault="00653F4D" w:rsidP="00653F4D">
            <w:pPr>
              <w:pStyle w:val="NoSpacing"/>
              <w:rPr>
                <w:rFonts w:ascii="Times New Roman" w:eastAsia="Times New Roman" w:hAnsi="Times New Roman" w:cs="Times New Roman"/>
                <w:b/>
                <w:bCs/>
                <w:sz w:val="24"/>
                <w:szCs w:val="24"/>
              </w:rPr>
            </w:pPr>
            <w:r w:rsidRPr="002D7CBC">
              <w:rPr>
                <w:rFonts w:ascii="Times New Roman" w:eastAsia="Times New Roman" w:hAnsi="Times New Roman" w:cs="Times New Roman"/>
                <w:sz w:val="24"/>
                <w:szCs w:val="24"/>
              </w:rPr>
              <w:t>MRR (%)</w:t>
            </w:r>
          </w:p>
        </w:tc>
        <w:tc>
          <w:tcPr>
            <w:tcW w:w="270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p>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14178</w:t>
            </w:r>
          </w:p>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101%</w:t>
            </w:r>
          </w:p>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1060</w:t>
            </w:r>
          </w:p>
        </w:tc>
        <w:tc>
          <w:tcPr>
            <w:tcW w:w="2520" w:type="dxa"/>
            <w:shd w:val="clear" w:color="auto" w:fill="FFFFFF"/>
          </w:tcPr>
          <w:p w:rsidR="00653F4D" w:rsidRPr="002D7CBC" w:rsidRDefault="00653F4D" w:rsidP="00653F4D">
            <w:pPr>
              <w:pStyle w:val="NoSpacing"/>
              <w:rPr>
                <w:rFonts w:ascii="Times New Roman" w:eastAsia="Times New Roman" w:hAnsi="Times New Roman" w:cs="Times New Roman"/>
                <w:sz w:val="24"/>
                <w:szCs w:val="24"/>
              </w:rPr>
            </w:pPr>
          </w:p>
          <w:p w:rsidR="00653F4D" w:rsidRPr="002D7CBC" w:rsidRDefault="00653F4D" w:rsidP="00653F4D">
            <w:pPr>
              <w:pStyle w:val="NoSpacing"/>
              <w:rPr>
                <w:rFonts w:ascii="Times New Roman" w:eastAsia="Times New Roman" w:hAnsi="Times New Roman" w:cs="Times New Roman"/>
                <w:sz w:val="24"/>
                <w:szCs w:val="24"/>
              </w:rPr>
            </w:pPr>
            <w:r w:rsidRPr="002D7CBC">
              <w:rPr>
                <w:rFonts w:ascii="Times New Roman" w:eastAsia="Times New Roman" w:hAnsi="Times New Roman" w:cs="Times New Roman"/>
                <w:sz w:val="24"/>
                <w:szCs w:val="24"/>
              </w:rPr>
              <w:t>7050</w:t>
            </w:r>
          </w:p>
        </w:tc>
      </w:tr>
    </w:tbl>
    <w:p w:rsidR="00653F4D" w:rsidRPr="002D7CBC" w:rsidRDefault="00653F4D" w:rsidP="00653F4D">
      <w:pPr>
        <w:pStyle w:val="NoSpacing"/>
        <w:rPr>
          <w:rFonts w:ascii="Times New Roman" w:hAnsi="Times New Roman" w:cs="Times New Roman"/>
          <w:sz w:val="24"/>
          <w:szCs w:val="24"/>
        </w:rPr>
      </w:pPr>
    </w:p>
    <w:p w:rsidR="00653F4D" w:rsidRDefault="00653F4D" w:rsidP="00653F4D">
      <w:pPr>
        <w:pStyle w:val="NoSpacing"/>
        <w:rPr>
          <w:rFonts w:ascii="Times New Roman" w:hAnsi="Times New Roman" w:cs="Times New Roman"/>
          <w:sz w:val="24"/>
          <w:szCs w:val="24"/>
        </w:rPr>
      </w:pPr>
    </w:p>
    <w:p w:rsidR="00FA6253" w:rsidRDefault="00FA6253" w:rsidP="00653F4D">
      <w:pPr>
        <w:pStyle w:val="NoSpacing"/>
        <w:rPr>
          <w:rFonts w:ascii="Times New Roman" w:hAnsi="Times New Roman" w:cs="Times New Roman"/>
          <w:sz w:val="24"/>
          <w:szCs w:val="24"/>
        </w:rPr>
      </w:pPr>
    </w:p>
    <w:p w:rsidR="00FA6253" w:rsidRDefault="00FA6253" w:rsidP="00653F4D">
      <w:pPr>
        <w:pStyle w:val="NoSpacing"/>
        <w:rPr>
          <w:rFonts w:ascii="Times New Roman" w:hAnsi="Times New Roman" w:cs="Times New Roman"/>
          <w:sz w:val="24"/>
          <w:szCs w:val="24"/>
        </w:rPr>
      </w:pPr>
    </w:p>
    <w:p w:rsidR="009F4DD2" w:rsidRDefault="009F4DD2" w:rsidP="00653F4D">
      <w:pPr>
        <w:pStyle w:val="NoSpacing"/>
        <w:rPr>
          <w:rFonts w:ascii="Times New Roman" w:hAnsi="Times New Roman" w:cs="Times New Roman"/>
          <w:sz w:val="24"/>
          <w:szCs w:val="24"/>
        </w:rPr>
      </w:pPr>
    </w:p>
    <w:p w:rsidR="00FA6253" w:rsidRDefault="00FA6253" w:rsidP="00653F4D">
      <w:pPr>
        <w:pStyle w:val="NoSpacing"/>
        <w:rPr>
          <w:rFonts w:ascii="Times New Roman" w:hAnsi="Times New Roman" w:cs="Times New Roman"/>
          <w:sz w:val="24"/>
          <w:szCs w:val="24"/>
        </w:rPr>
      </w:pPr>
    </w:p>
    <w:p w:rsidR="00653F4D" w:rsidRDefault="00653F4D" w:rsidP="00A35144">
      <w:pPr>
        <w:pStyle w:val="NoSpacing"/>
        <w:numPr>
          <w:ilvl w:val="0"/>
          <w:numId w:val="22"/>
        </w:numPr>
        <w:ind w:left="270" w:hanging="270"/>
        <w:jc w:val="both"/>
        <w:rPr>
          <w:rFonts w:ascii="Times New Roman" w:hAnsi="Times New Roman" w:cs="Times New Roman"/>
          <w:sz w:val="24"/>
          <w:szCs w:val="24"/>
        </w:rPr>
      </w:pPr>
      <w:r w:rsidRPr="002D7CBC">
        <w:rPr>
          <w:rFonts w:ascii="Times New Roman" w:hAnsi="Times New Roman" w:cs="Times New Roman"/>
          <w:b/>
          <w:bCs/>
          <w:sz w:val="24"/>
          <w:szCs w:val="24"/>
        </w:rPr>
        <w:lastRenderedPageBreak/>
        <w:t>Conclusions and Recommendations:</w:t>
      </w:r>
      <w:r w:rsidRPr="002D7CBC">
        <w:rPr>
          <w:rFonts w:ascii="Times New Roman" w:hAnsi="Times New Roman" w:cs="Times New Roman"/>
          <w:sz w:val="24"/>
          <w:szCs w:val="24"/>
        </w:rPr>
        <w:t xml:space="preserve"> These activities clearly indicated that:</w:t>
      </w:r>
    </w:p>
    <w:p w:rsidR="00FA6253" w:rsidRPr="002D7CBC" w:rsidRDefault="00FA6253" w:rsidP="00FA6253">
      <w:pPr>
        <w:pStyle w:val="NoSpacing"/>
        <w:ind w:left="270"/>
        <w:jc w:val="both"/>
        <w:rPr>
          <w:rFonts w:ascii="Times New Roman" w:hAnsi="Times New Roman" w:cs="Times New Roman"/>
          <w:sz w:val="24"/>
          <w:szCs w:val="24"/>
        </w:rPr>
      </w:pPr>
    </w:p>
    <w:p w:rsidR="00653F4D" w:rsidRPr="002D7CBC" w:rsidRDefault="00653F4D" w:rsidP="00A35144">
      <w:pPr>
        <w:pStyle w:val="NoSpacing"/>
        <w:numPr>
          <w:ilvl w:val="0"/>
          <w:numId w:val="21"/>
        </w:numPr>
        <w:ind w:left="360" w:hanging="180"/>
        <w:jc w:val="both"/>
        <w:rPr>
          <w:rFonts w:ascii="Times New Roman" w:hAnsi="Times New Roman" w:cs="Times New Roman"/>
          <w:sz w:val="24"/>
          <w:szCs w:val="24"/>
        </w:rPr>
      </w:pPr>
      <w:r w:rsidRPr="002D7CBC">
        <w:rPr>
          <w:rFonts w:ascii="Times New Roman" w:hAnsi="Times New Roman" w:cs="Times New Roman"/>
          <w:sz w:val="24"/>
          <w:szCs w:val="24"/>
        </w:rPr>
        <w:t>Livestock technological innovations based on pipe conveyance irrigation systems are highly viable and economically sound and should be scaled-up in the area.</w:t>
      </w:r>
    </w:p>
    <w:p w:rsidR="00653F4D" w:rsidRPr="002D7CBC" w:rsidRDefault="00653F4D" w:rsidP="00A35144">
      <w:pPr>
        <w:pStyle w:val="NoSpacing"/>
        <w:numPr>
          <w:ilvl w:val="0"/>
          <w:numId w:val="21"/>
        </w:numPr>
        <w:ind w:left="360" w:hanging="180"/>
        <w:jc w:val="both"/>
        <w:rPr>
          <w:rFonts w:ascii="Times New Roman" w:hAnsi="Times New Roman" w:cs="Times New Roman"/>
          <w:sz w:val="24"/>
          <w:szCs w:val="24"/>
        </w:rPr>
      </w:pPr>
      <w:r w:rsidRPr="002D7CBC">
        <w:rPr>
          <w:rFonts w:ascii="Times New Roman" w:hAnsi="Times New Roman" w:cs="Times New Roman"/>
          <w:sz w:val="24"/>
          <w:szCs w:val="24"/>
        </w:rPr>
        <w:t>Other technological packages in areas of rural dairy processing and sheep fattening need to be also disseminated for rural women at Lower Atbara region. Previous efforts, through phase I project, clearly showed that rural women capacities should be built and links with private sector be facilitated and strengthened.</w:t>
      </w:r>
    </w:p>
    <w:p w:rsidR="00653F4D" w:rsidRPr="002D7CBC" w:rsidRDefault="00653F4D" w:rsidP="00653F4D">
      <w:pPr>
        <w:pStyle w:val="NoSpacing"/>
        <w:jc w:val="both"/>
        <w:rPr>
          <w:rFonts w:ascii="Times New Roman" w:hAnsi="Times New Roman" w:cs="Times New Roman"/>
          <w:sz w:val="24"/>
          <w:szCs w:val="24"/>
        </w:rPr>
      </w:pPr>
    </w:p>
    <w:p w:rsidR="00653F4D" w:rsidRDefault="00653F4D" w:rsidP="00A35144">
      <w:pPr>
        <w:pStyle w:val="NoSpacing"/>
        <w:numPr>
          <w:ilvl w:val="0"/>
          <w:numId w:val="22"/>
        </w:numPr>
        <w:ind w:left="270" w:hanging="270"/>
        <w:jc w:val="both"/>
        <w:rPr>
          <w:rFonts w:ascii="Times New Roman" w:hAnsi="Times New Roman" w:cs="Times New Roman"/>
          <w:b/>
          <w:bCs/>
          <w:sz w:val="24"/>
          <w:szCs w:val="24"/>
        </w:rPr>
      </w:pPr>
      <w:r w:rsidRPr="002D7CBC">
        <w:rPr>
          <w:rFonts w:ascii="Times New Roman" w:hAnsi="Times New Roman" w:cs="Times New Roman"/>
          <w:b/>
          <w:bCs/>
          <w:sz w:val="24"/>
          <w:szCs w:val="24"/>
        </w:rPr>
        <w:t>References</w:t>
      </w:r>
    </w:p>
    <w:p w:rsidR="00FA6253" w:rsidRPr="002D7CBC" w:rsidRDefault="00FA6253" w:rsidP="00FA6253">
      <w:pPr>
        <w:pStyle w:val="NoSpacing"/>
        <w:ind w:left="270"/>
        <w:jc w:val="both"/>
        <w:rPr>
          <w:rFonts w:ascii="Times New Roman" w:hAnsi="Times New Roman" w:cs="Times New Roman"/>
          <w:b/>
          <w:bCs/>
          <w:sz w:val="24"/>
          <w:szCs w:val="24"/>
        </w:rPr>
      </w:pPr>
    </w:p>
    <w:p w:rsidR="00653F4D" w:rsidRPr="002D7CBC" w:rsidRDefault="00653F4D" w:rsidP="00653F4D">
      <w:pPr>
        <w:pStyle w:val="NoSpacing"/>
        <w:ind w:left="450" w:hanging="450"/>
        <w:jc w:val="both"/>
        <w:rPr>
          <w:rFonts w:ascii="Times New Roman" w:hAnsi="Times New Roman" w:cs="Times New Roman"/>
          <w:sz w:val="24"/>
          <w:szCs w:val="24"/>
        </w:rPr>
      </w:pPr>
      <w:r w:rsidRPr="002D7CBC">
        <w:rPr>
          <w:rFonts w:ascii="Times New Roman" w:hAnsi="Times New Roman" w:cs="Times New Roman"/>
          <w:sz w:val="24"/>
          <w:szCs w:val="24"/>
        </w:rPr>
        <w:t xml:space="preserve">El-Hag, FM, </w:t>
      </w:r>
      <w:proofErr w:type="spellStart"/>
      <w:r w:rsidRPr="002D7CBC">
        <w:rPr>
          <w:rFonts w:ascii="Times New Roman" w:hAnsi="Times New Roman" w:cs="Times New Roman"/>
          <w:sz w:val="24"/>
          <w:szCs w:val="24"/>
        </w:rPr>
        <w:t>Fadlalla</w:t>
      </w:r>
      <w:proofErr w:type="spellEnd"/>
      <w:r w:rsidRPr="002D7CBC">
        <w:rPr>
          <w:rFonts w:ascii="Times New Roman" w:hAnsi="Times New Roman" w:cs="Times New Roman"/>
          <w:sz w:val="24"/>
          <w:szCs w:val="24"/>
        </w:rPr>
        <w:t xml:space="preserve">, B and </w:t>
      </w:r>
      <w:proofErr w:type="spellStart"/>
      <w:r w:rsidRPr="002D7CBC">
        <w:rPr>
          <w:rFonts w:ascii="Times New Roman" w:hAnsi="Times New Roman" w:cs="Times New Roman"/>
          <w:sz w:val="24"/>
          <w:szCs w:val="24"/>
        </w:rPr>
        <w:t>Mukhtar</w:t>
      </w:r>
      <w:proofErr w:type="spellEnd"/>
      <w:r w:rsidRPr="002D7CBC">
        <w:rPr>
          <w:rFonts w:ascii="Times New Roman" w:hAnsi="Times New Roman" w:cs="Times New Roman"/>
          <w:sz w:val="24"/>
          <w:szCs w:val="24"/>
        </w:rPr>
        <w:t xml:space="preserve">, HK. 2001. Some production characteristics of Sudan Desert sheep under range conditions in North </w:t>
      </w:r>
      <w:proofErr w:type="spellStart"/>
      <w:r w:rsidRPr="002D7CBC">
        <w:rPr>
          <w:rFonts w:ascii="Times New Roman" w:hAnsi="Times New Roman" w:cs="Times New Roman"/>
          <w:sz w:val="24"/>
          <w:szCs w:val="24"/>
        </w:rPr>
        <w:t>Kordofan</w:t>
      </w:r>
      <w:proofErr w:type="spellEnd"/>
      <w:r w:rsidRPr="002D7CBC">
        <w:rPr>
          <w:rFonts w:ascii="Times New Roman" w:hAnsi="Times New Roman" w:cs="Times New Roman"/>
          <w:sz w:val="24"/>
          <w:szCs w:val="24"/>
        </w:rPr>
        <w:t>, Sudan. Tropical Animal Health and Production (UK), 33: 229-239.</w:t>
      </w:r>
    </w:p>
    <w:p w:rsidR="00653F4D" w:rsidRPr="002D7CBC" w:rsidRDefault="00653F4D" w:rsidP="00653F4D">
      <w:pPr>
        <w:pStyle w:val="NoSpacing"/>
        <w:ind w:left="450" w:hanging="450"/>
        <w:jc w:val="both"/>
        <w:rPr>
          <w:rFonts w:ascii="Times New Roman" w:hAnsi="Times New Roman" w:cs="Times New Roman"/>
          <w:sz w:val="24"/>
          <w:szCs w:val="24"/>
        </w:rPr>
      </w:pPr>
      <w:r w:rsidRPr="002D7CBC">
        <w:rPr>
          <w:rFonts w:ascii="Times New Roman" w:hAnsi="Times New Roman" w:cs="Times New Roman"/>
          <w:sz w:val="24"/>
          <w:szCs w:val="24"/>
        </w:rPr>
        <w:t xml:space="preserve">El-Hag, FM, Ahmed, M-K A, </w:t>
      </w:r>
      <w:proofErr w:type="spellStart"/>
      <w:r w:rsidRPr="002D7CBC">
        <w:rPr>
          <w:rFonts w:ascii="Times New Roman" w:hAnsi="Times New Roman" w:cs="Times New Roman"/>
          <w:sz w:val="24"/>
          <w:szCs w:val="24"/>
        </w:rPr>
        <w:t>Salih</w:t>
      </w:r>
      <w:proofErr w:type="spellEnd"/>
      <w:r w:rsidRPr="002D7CBC">
        <w:rPr>
          <w:rFonts w:ascii="Times New Roman" w:hAnsi="Times New Roman" w:cs="Times New Roman"/>
          <w:sz w:val="24"/>
          <w:szCs w:val="24"/>
        </w:rPr>
        <w:t xml:space="preserve">, AM, Mohamed </w:t>
      </w:r>
      <w:proofErr w:type="spellStart"/>
      <w:r w:rsidRPr="002D7CBC">
        <w:rPr>
          <w:rFonts w:ascii="Times New Roman" w:hAnsi="Times New Roman" w:cs="Times New Roman"/>
          <w:sz w:val="24"/>
          <w:szCs w:val="24"/>
        </w:rPr>
        <w:t>Khair</w:t>
      </w:r>
      <w:proofErr w:type="spellEnd"/>
      <w:r w:rsidRPr="002D7CBC">
        <w:rPr>
          <w:rFonts w:ascii="Times New Roman" w:hAnsi="Times New Roman" w:cs="Times New Roman"/>
          <w:sz w:val="24"/>
          <w:szCs w:val="24"/>
        </w:rPr>
        <w:t xml:space="preserve">, MA, </w:t>
      </w:r>
      <w:proofErr w:type="spellStart"/>
      <w:r w:rsidRPr="002D7CBC">
        <w:rPr>
          <w:rFonts w:ascii="Times New Roman" w:hAnsi="Times New Roman" w:cs="Times New Roman"/>
          <w:sz w:val="24"/>
          <w:szCs w:val="24"/>
        </w:rPr>
        <w:t>Fadlalla</w:t>
      </w:r>
      <w:proofErr w:type="spellEnd"/>
      <w:r w:rsidRPr="002D7CBC">
        <w:rPr>
          <w:rFonts w:ascii="Times New Roman" w:hAnsi="Times New Roman" w:cs="Times New Roman"/>
          <w:sz w:val="24"/>
          <w:szCs w:val="24"/>
        </w:rPr>
        <w:t xml:space="preserve">, B, </w:t>
      </w:r>
      <w:proofErr w:type="spellStart"/>
      <w:r w:rsidRPr="002D7CBC">
        <w:rPr>
          <w:rFonts w:ascii="Times New Roman" w:hAnsi="Times New Roman" w:cs="Times New Roman"/>
          <w:sz w:val="24"/>
          <w:szCs w:val="24"/>
        </w:rPr>
        <w:t>Ibnoaf</w:t>
      </w:r>
      <w:proofErr w:type="spellEnd"/>
      <w:r w:rsidRPr="002D7CBC">
        <w:rPr>
          <w:rFonts w:ascii="Times New Roman" w:hAnsi="Times New Roman" w:cs="Times New Roman"/>
          <w:sz w:val="24"/>
          <w:szCs w:val="24"/>
        </w:rPr>
        <w:t xml:space="preserve">, AA and Ahmed, MMM. 2007. Supplementary feeding to improve desert sheep productivity under </w:t>
      </w:r>
      <w:proofErr w:type="spellStart"/>
      <w:r w:rsidRPr="002D7CBC">
        <w:rPr>
          <w:rFonts w:ascii="Times New Roman" w:hAnsi="Times New Roman" w:cs="Times New Roman"/>
          <w:sz w:val="24"/>
          <w:szCs w:val="24"/>
        </w:rPr>
        <w:t>dryland</w:t>
      </w:r>
      <w:proofErr w:type="spellEnd"/>
      <w:r w:rsidRPr="002D7CBC">
        <w:rPr>
          <w:rFonts w:ascii="Times New Roman" w:hAnsi="Times New Roman" w:cs="Times New Roman"/>
          <w:sz w:val="24"/>
          <w:szCs w:val="24"/>
        </w:rPr>
        <w:t xml:space="preserve"> farming. Tropical Science (UK), 47(1):26-32.</w:t>
      </w:r>
    </w:p>
    <w:p w:rsidR="00653F4D" w:rsidRPr="002D7CBC" w:rsidRDefault="00653F4D" w:rsidP="00653F4D">
      <w:pPr>
        <w:pStyle w:val="NoSpacing"/>
        <w:ind w:left="450" w:hanging="450"/>
        <w:jc w:val="both"/>
        <w:rPr>
          <w:rFonts w:ascii="Times New Roman" w:hAnsi="Times New Roman" w:cs="Times New Roman"/>
          <w:sz w:val="24"/>
          <w:szCs w:val="24"/>
        </w:rPr>
      </w:pPr>
      <w:r w:rsidRPr="002D7CBC">
        <w:rPr>
          <w:rFonts w:ascii="Times New Roman" w:hAnsi="Times New Roman" w:cs="Times New Roman"/>
          <w:sz w:val="24"/>
          <w:szCs w:val="24"/>
        </w:rPr>
        <w:t xml:space="preserve">El-Hag, FM and El </w:t>
      </w:r>
      <w:proofErr w:type="spellStart"/>
      <w:r w:rsidRPr="002D7CBC">
        <w:rPr>
          <w:rFonts w:ascii="Times New Roman" w:hAnsi="Times New Roman" w:cs="Times New Roman"/>
          <w:sz w:val="24"/>
          <w:szCs w:val="24"/>
        </w:rPr>
        <w:t>Wakeel</w:t>
      </w:r>
      <w:proofErr w:type="spellEnd"/>
      <w:r w:rsidRPr="002D7CBC">
        <w:rPr>
          <w:rFonts w:ascii="Times New Roman" w:hAnsi="Times New Roman" w:cs="Times New Roman"/>
          <w:sz w:val="24"/>
          <w:szCs w:val="24"/>
        </w:rPr>
        <w:t xml:space="preserve">, AS. 1998. Forage legume hay as a dry season supplement for goats in North </w:t>
      </w:r>
      <w:proofErr w:type="spellStart"/>
      <w:r w:rsidRPr="002D7CBC">
        <w:rPr>
          <w:rFonts w:ascii="Times New Roman" w:hAnsi="Times New Roman" w:cs="Times New Roman"/>
          <w:sz w:val="24"/>
          <w:szCs w:val="24"/>
        </w:rPr>
        <w:t>Kordofan</w:t>
      </w:r>
      <w:proofErr w:type="spellEnd"/>
      <w:r w:rsidRPr="002D7CBC">
        <w:rPr>
          <w:rFonts w:ascii="Times New Roman" w:hAnsi="Times New Roman" w:cs="Times New Roman"/>
          <w:sz w:val="24"/>
          <w:szCs w:val="24"/>
        </w:rPr>
        <w:t xml:space="preserve">: an integrated crop-livestock approach. </w:t>
      </w:r>
      <w:r w:rsidRPr="002D7CBC">
        <w:rPr>
          <w:rFonts w:ascii="Times New Roman" w:hAnsi="Times New Roman" w:cs="Times New Roman"/>
          <w:i/>
          <w:iCs/>
          <w:sz w:val="24"/>
          <w:szCs w:val="24"/>
        </w:rPr>
        <w:t>Sudan J Agricultural Research (Sudan)</w:t>
      </w:r>
      <w:r w:rsidRPr="002D7CBC">
        <w:rPr>
          <w:rFonts w:ascii="Times New Roman" w:hAnsi="Times New Roman" w:cs="Times New Roman"/>
          <w:sz w:val="24"/>
          <w:szCs w:val="24"/>
        </w:rPr>
        <w:t>, 1(1): 41-44.</w:t>
      </w:r>
    </w:p>
    <w:p w:rsidR="00653F4D" w:rsidRPr="002D7CBC" w:rsidRDefault="00653F4D" w:rsidP="00653F4D">
      <w:pPr>
        <w:pStyle w:val="NoSpacing"/>
        <w:ind w:left="450" w:hanging="450"/>
        <w:jc w:val="both"/>
        <w:rPr>
          <w:rFonts w:ascii="Times New Roman" w:hAnsi="Times New Roman" w:cs="Times New Roman"/>
          <w:sz w:val="24"/>
          <w:szCs w:val="24"/>
        </w:rPr>
      </w:pPr>
      <w:r w:rsidRPr="002D7CBC">
        <w:rPr>
          <w:rFonts w:ascii="Times New Roman" w:hAnsi="Times New Roman" w:cs="Times New Roman"/>
          <w:sz w:val="24"/>
          <w:szCs w:val="24"/>
        </w:rPr>
        <w:t>NAPA. 2007. National Adaptation Program of Action. Republic of the Sudan, Ministry of Environment and Physical Development, Higher Council for Environment and Natural Resources, Khartoum. 54 pp.</w:t>
      </w:r>
    </w:p>
    <w:p w:rsidR="00653F4D" w:rsidRPr="002D7CBC" w:rsidRDefault="00653F4D" w:rsidP="00653F4D">
      <w:pPr>
        <w:pStyle w:val="NoSpacing"/>
        <w:jc w:val="both"/>
        <w:rPr>
          <w:rFonts w:ascii="Times New Roman" w:hAnsi="Times New Roman" w:cs="Times New Roman"/>
          <w:sz w:val="24"/>
          <w:szCs w:val="24"/>
        </w:rPr>
      </w:pPr>
    </w:p>
    <w:p w:rsidR="00653F4D" w:rsidRPr="002D7CBC" w:rsidRDefault="00653F4D" w:rsidP="00653F4D">
      <w:pPr>
        <w:pStyle w:val="NoSpacing"/>
        <w:rPr>
          <w:rFonts w:ascii="Times New Roman" w:hAnsi="Times New Roman" w:cs="Times New Roman"/>
          <w:b/>
          <w:bCs/>
          <w:sz w:val="24"/>
          <w:szCs w:val="24"/>
        </w:rPr>
      </w:pPr>
      <w:r w:rsidRPr="002D7CBC">
        <w:rPr>
          <w:rFonts w:ascii="Times New Roman" w:hAnsi="Times New Roman" w:cs="Times New Roman"/>
          <w:b/>
          <w:bCs/>
          <w:sz w:val="24"/>
          <w:szCs w:val="24"/>
        </w:rPr>
        <w:t>Acknowledgements</w:t>
      </w:r>
    </w:p>
    <w:p w:rsidR="00FA6253" w:rsidRDefault="00FA6253" w:rsidP="00653F4D">
      <w:pPr>
        <w:pStyle w:val="NoSpacing"/>
        <w:jc w:val="both"/>
        <w:rPr>
          <w:rFonts w:ascii="Times New Roman" w:hAnsi="Times New Roman" w:cs="Times New Roman"/>
          <w:sz w:val="24"/>
          <w:szCs w:val="24"/>
        </w:rPr>
      </w:pPr>
    </w:p>
    <w:p w:rsidR="00653F4D" w:rsidRPr="002D7CBC"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sz w:val="24"/>
          <w:szCs w:val="24"/>
        </w:rPr>
        <w:t xml:space="preserve">These activities have been conducted in close collaboration with IFAD-BIRDP Office at Ed </w:t>
      </w:r>
      <w:proofErr w:type="spellStart"/>
      <w:r w:rsidRPr="002D7CBC">
        <w:rPr>
          <w:rFonts w:ascii="Times New Roman" w:hAnsi="Times New Roman" w:cs="Times New Roman"/>
          <w:sz w:val="24"/>
          <w:szCs w:val="24"/>
        </w:rPr>
        <w:t>Damer</w:t>
      </w:r>
      <w:proofErr w:type="spellEnd"/>
      <w:r w:rsidRPr="002D7CBC">
        <w:rPr>
          <w:rFonts w:ascii="Times New Roman" w:hAnsi="Times New Roman" w:cs="Times New Roman"/>
          <w:sz w:val="24"/>
          <w:szCs w:val="24"/>
        </w:rPr>
        <w:t xml:space="preserve">, River Nile State.  We are indebted to </w:t>
      </w:r>
      <w:r w:rsidRPr="002D7CBC">
        <w:rPr>
          <w:rFonts w:ascii="Times New Roman" w:hAnsi="Times New Roman" w:cs="Times New Roman"/>
          <w:b/>
          <w:bCs/>
          <w:sz w:val="24"/>
          <w:szCs w:val="24"/>
        </w:rPr>
        <w:t xml:space="preserve">Ms. </w:t>
      </w:r>
      <w:proofErr w:type="spellStart"/>
      <w:r w:rsidRPr="002D7CBC">
        <w:rPr>
          <w:rFonts w:ascii="Times New Roman" w:hAnsi="Times New Roman" w:cs="Times New Roman"/>
          <w:b/>
          <w:bCs/>
          <w:sz w:val="24"/>
          <w:szCs w:val="24"/>
        </w:rPr>
        <w:t>Nagwa</w:t>
      </w:r>
      <w:proofErr w:type="spellEnd"/>
      <w:r w:rsidRPr="002D7CBC">
        <w:rPr>
          <w:rFonts w:ascii="Times New Roman" w:hAnsi="Times New Roman" w:cs="Times New Roman"/>
          <w:b/>
          <w:bCs/>
          <w:sz w:val="24"/>
          <w:szCs w:val="24"/>
        </w:rPr>
        <w:t xml:space="preserve"> Abdalla</w:t>
      </w:r>
      <w:r w:rsidRPr="002D7CBC">
        <w:rPr>
          <w:rFonts w:ascii="Times New Roman" w:hAnsi="Times New Roman" w:cs="Times New Roman"/>
          <w:sz w:val="24"/>
          <w:szCs w:val="24"/>
        </w:rPr>
        <w:t xml:space="preserve"> who closely monitored the trials and collected the data. The IFAD-BIRDP office also helped in facilitating field trips and farmers’ selection, with special thanks are to Mr. Ahmed </w:t>
      </w:r>
      <w:proofErr w:type="spellStart"/>
      <w:r w:rsidRPr="002D7CBC">
        <w:rPr>
          <w:rFonts w:ascii="Times New Roman" w:hAnsi="Times New Roman" w:cs="Times New Roman"/>
          <w:sz w:val="24"/>
          <w:szCs w:val="24"/>
        </w:rPr>
        <w:t>Abdelgani</w:t>
      </w:r>
      <w:proofErr w:type="spellEnd"/>
      <w:r w:rsidRPr="002D7CBC">
        <w:rPr>
          <w:rFonts w:ascii="Times New Roman" w:hAnsi="Times New Roman" w:cs="Times New Roman"/>
          <w:sz w:val="24"/>
          <w:szCs w:val="24"/>
        </w:rPr>
        <w:t xml:space="preserve"> and Mr. Abdalla Bashir.</w:t>
      </w:r>
    </w:p>
    <w:p w:rsidR="00653F4D" w:rsidRDefault="00653F4D" w:rsidP="00653F4D">
      <w:pPr>
        <w:pStyle w:val="NoSpacing"/>
        <w:jc w:val="both"/>
        <w:rPr>
          <w:rFonts w:ascii="Times New Roman" w:hAnsi="Times New Roman" w:cs="Times New Roman"/>
          <w:sz w:val="24"/>
          <w:szCs w:val="24"/>
        </w:rPr>
      </w:pPr>
      <w:r w:rsidRPr="002D7CBC">
        <w:rPr>
          <w:rFonts w:ascii="Times New Roman" w:hAnsi="Times New Roman" w:cs="Times New Roman"/>
          <w:sz w:val="24"/>
          <w:szCs w:val="24"/>
        </w:rPr>
        <w:t xml:space="preserve">Special thanks are to Mr. Mohamed </w:t>
      </w:r>
      <w:proofErr w:type="spellStart"/>
      <w:r w:rsidRPr="002D7CBC">
        <w:rPr>
          <w:rFonts w:ascii="Times New Roman" w:hAnsi="Times New Roman" w:cs="Times New Roman"/>
          <w:sz w:val="24"/>
          <w:szCs w:val="24"/>
        </w:rPr>
        <w:t>Suliman</w:t>
      </w:r>
      <w:proofErr w:type="spellEnd"/>
      <w:r w:rsidRPr="002D7CBC">
        <w:rPr>
          <w:rFonts w:ascii="Times New Roman" w:hAnsi="Times New Roman" w:cs="Times New Roman"/>
          <w:sz w:val="24"/>
          <w:szCs w:val="24"/>
        </w:rPr>
        <w:t xml:space="preserve"> and Khalid Ali Issa of El-Obeid Research Station, for their help in field trials layout.</w:t>
      </w: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9F4DD2" w:rsidRDefault="009F4DD2"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FA6253" w:rsidP="00653F4D">
      <w:pPr>
        <w:pStyle w:val="NoSpacing"/>
        <w:jc w:val="both"/>
        <w:rPr>
          <w:rFonts w:ascii="Times New Roman" w:hAnsi="Times New Roman" w:cs="Times New Roman"/>
          <w:sz w:val="24"/>
          <w:szCs w:val="24"/>
        </w:rPr>
      </w:pPr>
    </w:p>
    <w:p w:rsidR="00FA6253" w:rsidRDefault="00E2059D" w:rsidP="00653F4D">
      <w:pPr>
        <w:pStyle w:val="NoSpacing"/>
        <w:jc w:val="both"/>
        <w:rPr>
          <w:rFonts w:ascii="Times New Roman" w:hAnsi="Times New Roman" w:cs="Times New Roman"/>
          <w:b/>
          <w:bCs/>
          <w:color w:val="0070C0"/>
          <w:sz w:val="24"/>
          <w:szCs w:val="24"/>
        </w:rPr>
      </w:pPr>
      <w:r>
        <w:rPr>
          <w:rFonts w:ascii="Times New Roman" w:hAnsi="Times New Roman" w:cs="Times New Roman"/>
          <w:b/>
          <w:bCs/>
          <w:color w:val="0070C0"/>
          <w:sz w:val="24"/>
          <w:szCs w:val="24"/>
        </w:rPr>
        <w:lastRenderedPageBreak/>
        <w:t>ANNEX 2: SUDAN</w:t>
      </w:r>
    </w:p>
    <w:p w:rsidR="00FA6253" w:rsidRDefault="00FA6253" w:rsidP="00653F4D">
      <w:pPr>
        <w:pStyle w:val="NoSpacing"/>
        <w:jc w:val="both"/>
        <w:rPr>
          <w:rFonts w:ascii="Times New Roman" w:hAnsi="Times New Roman" w:cs="Times New Roman"/>
          <w:b/>
          <w:bCs/>
          <w:color w:val="0070C0"/>
          <w:sz w:val="24"/>
          <w:szCs w:val="24"/>
        </w:rPr>
      </w:pPr>
    </w:p>
    <w:p w:rsidR="00FA6253" w:rsidRPr="002D7CBC" w:rsidRDefault="00FA6253" w:rsidP="00FA6253">
      <w:pPr>
        <w:spacing w:after="0" w:line="240" w:lineRule="auto"/>
        <w:jc w:val="both"/>
        <w:rPr>
          <w:rFonts w:ascii="Times New Roman" w:hAnsi="Times New Roman" w:cs="Times New Roman"/>
          <w:b/>
          <w:bCs/>
          <w:sz w:val="24"/>
          <w:szCs w:val="24"/>
        </w:rPr>
      </w:pPr>
      <w:r w:rsidRPr="002D7CBC">
        <w:rPr>
          <w:rFonts w:ascii="Times New Roman" w:hAnsi="Times New Roman" w:cs="Times New Roman"/>
          <w:b/>
          <w:bCs/>
          <w:sz w:val="24"/>
          <w:szCs w:val="24"/>
        </w:rPr>
        <w:t xml:space="preserve">Activity 4: </w:t>
      </w:r>
      <w:r w:rsidRPr="00E2059D">
        <w:rPr>
          <w:rFonts w:ascii="Times New Roman" w:hAnsi="Times New Roman" w:cs="Times New Roman"/>
          <w:sz w:val="24"/>
          <w:szCs w:val="24"/>
        </w:rPr>
        <w:t>Socioeconomics studies</w:t>
      </w:r>
    </w:p>
    <w:p w:rsidR="00FA6253" w:rsidRPr="002D7CBC" w:rsidRDefault="00FA6253" w:rsidP="00FA6253">
      <w:pPr>
        <w:pStyle w:val="NoSpacing"/>
        <w:jc w:val="both"/>
        <w:rPr>
          <w:rFonts w:ascii="Times New Roman" w:hAnsi="Times New Roman" w:cs="Times New Roman"/>
          <w:b/>
          <w:bCs/>
          <w:sz w:val="24"/>
          <w:szCs w:val="24"/>
        </w:rPr>
      </w:pPr>
    </w:p>
    <w:p w:rsidR="00FA6253" w:rsidRPr="00E2059D" w:rsidRDefault="00E2059D" w:rsidP="00E2059D">
      <w:pPr>
        <w:pStyle w:val="NoSpacing"/>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Scientist: </w:t>
      </w:r>
      <w:proofErr w:type="spellStart"/>
      <w:r w:rsidRPr="00E2059D">
        <w:rPr>
          <w:rFonts w:ascii="Times New Roman" w:hAnsi="Times New Roman" w:cs="Times New Roman"/>
          <w:sz w:val="24"/>
          <w:szCs w:val="24"/>
          <w:lang w:val="en-GB"/>
        </w:rPr>
        <w:t>Prof.</w:t>
      </w:r>
      <w:proofErr w:type="spellEnd"/>
      <w:r w:rsidRPr="00E2059D">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Abdelmoneim</w:t>
      </w:r>
      <w:proofErr w:type="spellEnd"/>
      <w:r>
        <w:rPr>
          <w:rFonts w:ascii="Times New Roman" w:hAnsi="Times New Roman" w:cs="Times New Roman"/>
          <w:sz w:val="24"/>
          <w:szCs w:val="24"/>
          <w:lang w:val="en-GB"/>
        </w:rPr>
        <w:t xml:space="preserve"> Taha</w:t>
      </w:r>
    </w:p>
    <w:p w:rsidR="00FA6253" w:rsidRPr="002D7CBC" w:rsidRDefault="00FA6253" w:rsidP="00FA6253">
      <w:pPr>
        <w:jc w:val="both"/>
        <w:rPr>
          <w:rFonts w:ascii="Times New Roman" w:hAnsi="Times New Roman" w:cs="Times New Roman"/>
          <w:sz w:val="24"/>
          <w:szCs w:val="24"/>
          <w:lang w:val="en-GB"/>
        </w:rPr>
      </w:pPr>
    </w:p>
    <w:p w:rsidR="00FA6253" w:rsidRPr="002D7CBC" w:rsidRDefault="00FA6253" w:rsidP="00FA6253">
      <w:pPr>
        <w:jc w:val="both"/>
        <w:rPr>
          <w:rFonts w:ascii="Times New Roman" w:hAnsi="Times New Roman" w:cs="Times New Roman"/>
          <w:b/>
          <w:bCs/>
          <w:sz w:val="24"/>
          <w:szCs w:val="24"/>
        </w:rPr>
      </w:pPr>
      <w:r w:rsidRPr="002D7CBC">
        <w:rPr>
          <w:rFonts w:ascii="Times New Roman" w:hAnsi="Times New Roman" w:cs="Times New Roman"/>
          <w:b/>
          <w:bCs/>
          <w:sz w:val="24"/>
          <w:szCs w:val="24"/>
        </w:rPr>
        <w:t>Background</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 xml:space="preserve">The area of lower Atbara falls within the arid zone which characterized by meager resources of rainfall and seasonal flow of Atbara River. The rainfall is highly erratic with annual mean less than 100 mm and chances of rain-fed farming are limited. Atbara River flows only during flood season from July to October and thereafter its flow is restricted by blocking of </w:t>
      </w:r>
      <w:proofErr w:type="spellStart"/>
      <w:r w:rsidRPr="002D7CBC">
        <w:rPr>
          <w:rFonts w:ascii="Times New Roman" w:hAnsi="Times New Roman" w:cs="Times New Roman"/>
          <w:sz w:val="24"/>
          <w:szCs w:val="24"/>
        </w:rPr>
        <w:t>Khashim</w:t>
      </w:r>
      <w:proofErr w:type="spellEnd"/>
      <w:r w:rsidRPr="002D7CBC">
        <w:rPr>
          <w:rFonts w:ascii="Times New Roman" w:hAnsi="Times New Roman" w:cs="Times New Roman"/>
          <w:sz w:val="24"/>
          <w:szCs w:val="24"/>
        </w:rPr>
        <w:t xml:space="preserve"> </w:t>
      </w:r>
      <w:proofErr w:type="spellStart"/>
      <w:r w:rsidRPr="002D7CBC">
        <w:rPr>
          <w:rFonts w:ascii="Times New Roman" w:hAnsi="Times New Roman" w:cs="Times New Roman"/>
          <w:sz w:val="24"/>
          <w:szCs w:val="24"/>
        </w:rPr>
        <w:t>AlGirba</w:t>
      </w:r>
      <w:proofErr w:type="spellEnd"/>
      <w:r w:rsidRPr="002D7CBC">
        <w:rPr>
          <w:rFonts w:ascii="Times New Roman" w:hAnsi="Times New Roman" w:cs="Times New Roman"/>
          <w:sz w:val="24"/>
          <w:szCs w:val="24"/>
        </w:rPr>
        <w:t xml:space="preserve"> dam. Irrigated agriculture is practiced during flood season through cultivation of flood receding in the low lying riverine areas where floodwater is naturally overtopping the river banks, by direct pumping from the river for high contour areas, and by pumping from shallow wells, known as “</w:t>
      </w:r>
      <w:proofErr w:type="spellStart"/>
      <w:r w:rsidRPr="002D7CBC">
        <w:rPr>
          <w:rFonts w:ascii="Times New Roman" w:hAnsi="Times New Roman" w:cs="Times New Roman"/>
          <w:sz w:val="24"/>
          <w:szCs w:val="24"/>
        </w:rPr>
        <w:t>matara</w:t>
      </w:r>
      <w:proofErr w:type="spellEnd"/>
      <w:r w:rsidRPr="002D7CBC">
        <w:rPr>
          <w:rFonts w:ascii="Times New Roman" w:hAnsi="Times New Roman" w:cs="Times New Roman"/>
          <w:sz w:val="24"/>
          <w:szCs w:val="24"/>
        </w:rPr>
        <w:t xml:space="preserve">”. On drought years flooding is hardly occurred or the flooded areas are limited or not existing. However, due to the new development of constructing the twin dams – </w:t>
      </w:r>
      <w:proofErr w:type="spellStart"/>
      <w:r w:rsidRPr="002D7CBC">
        <w:rPr>
          <w:rFonts w:ascii="Times New Roman" w:hAnsi="Times New Roman" w:cs="Times New Roman"/>
          <w:sz w:val="24"/>
          <w:szCs w:val="24"/>
        </w:rPr>
        <w:t>Setiet</w:t>
      </w:r>
      <w:proofErr w:type="spellEnd"/>
      <w:r w:rsidRPr="002D7CBC">
        <w:rPr>
          <w:rFonts w:ascii="Times New Roman" w:hAnsi="Times New Roman" w:cs="Times New Roman"/>
          <w:sz w:val="24"/>
          <w:szCs w:val="24"/>
        </w:rPr>
        <w:t xml:space="preserve"> and Upper Atbara dams on the upper eastern end of the river, a more stable and bigger flow of water is expected; this will make the river water available all the year around; will also improves the  recharge of underground water and the water level. </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The agricultural production that will be addressed here is irrigated farming by pumping irrigation water either, directly from the river, or from shallow wells, known as “</w:t>
      </w:r>
      <w:proofErr w:type="spellStart"/>
      <w:r w:rsidRPr="002D7CBC">
        <w:rPr>
          <w:rFonts w:ascii="Times New Roman" w:hAnsi="Times New Roman" w:cs="Times New Roman"/>
          <w:sz w:val="24"/>
          <w:szCs w:val="24"/>
        </w:rPr>
        <w:t>matara</w:t>
      </w:r>
      <w:proofErr w:type="spellEnd"/>
      <w:r w:rsidRPr="002D7CBC">
        <w:rPr>
          <w:rFonts w:ascii="Times New Roman" w:hAnsi="Times New Roman" w:cs="Times New Roman"/>
          <w:sz w:val="24"/>
          <w:szCs w:val="24"/>
        </w:rPr>
        <w:t xml:space="preserve">”. Rearing of animals is also a common practice; animals are mainly for household consumption but can also be a source of income. Generally, productivity is low but there are good potentials to improve productivity and profitability of both crops and animals. This has been shown by the results of the on-farm demonstrations of improved technologies conducted by this project with farmers / producers, which is highlighted below.    </w:t>
      </w:r>
    </w:p>
    <w:p w:rsidR="00FA6253" w:rsidRPr="002D7CBC" w:rsidRDefault="00FA6253" w:rsidP="00A35144">
      <w:pPr>
        <w:pStyle w:val="ListParagraph"/>
        <w:numPr>
          <w:ilvl w:val="0"/>
          <w:numId w:val="30"/>
        </w:numPr>
        <w:ind w:left="270"/>
        <w:jc w:val="both"/>
        <w:rPr>
          <w:rFonts w:ascii="Times New Roman" w:hAnsi="Times New Roman" w:cs="Times New Roman"/>
          <w:i/>
          <w:iCs/>
          <w:color w:val="000000"/>
          <w:sz w:val="24"/>
          <w:szCs w:val="24"/>
        </w:rPr>
      </w:pPr>
      <w:r w:rsidRPr="002D7CBC">
        <w:rPr>
          <w:rFonts w:ascii="Times New Roman" w:hAnsi="Times New Roman" w:cs="Times New Roman"/>
          <w:b/>
          <w:bCs/>
          <w:i/>
          <w:iCs/>
          <w:sz w:val="24"/>
          <w:szCs w:val="24"/>
        </w:rPr>
        <w:t>Technically feasible and economically viable improved production technology:</w:t>
      </w:r>
      <w:r w:rsidRPr="002D7CBC">
        <w:rPr>
          <w:rFonts w:ascii="Times New Roman" w:hAnsi="Times New Roman" w:cs="Times New Roman"/>
          <w:sz w:val="24"/>
          <w:szCs w:val="24"/>
        </w:rPr>
        <w:t xml:space="preserve"> on farm </w:t>
      </w:r>
      <w:r w:rsidRPr="002D7CBC">
        <w:rPr>
          <w:rFonts w:ascii="Times New Roman" w:hAnsi="Times New Roman" w:cs="Times New Roman"/>
          <w:color w:val="000000"/>
          <w:sz w:val="24"/>
          <w:szCs w:val="24"/>
        </w:rPr>
        <w:t xml:space="preserve">demonstrations on wheat, </w:t>
      </w:r>
      <w:proofErr w:type="spellStart"/>
      <w:r w:rsidRPr="002D7CBC">
        <w:rPr>
          <w:rFonts w:ascii="Times New Roman" w:hAnsi="Times New Roman" w:cs="Times New Roman"/>
          <w:color w:val="000000"/>
          <w:sz w:val="24"/>
          <w:szCs w:val="24"/>
        </w:rPr>
        <w:t>faba</w:t>
      </w:r>
      <w:proofErr w:type="spellEnd"/>
      <w:r w:rsidRPr="002D7CBC">
        <w:rPr>
          <w:rFonts w:ascii="Times New Roman" w:hAnsi="Times New Roman" w:cs="Times New Roman"/>
          <w:color w:val="000000"/>
          <w:sz w:val="24"/>
          <w:szCs w:val="24"/>
        </w:rPr>
        <w:t xml:space="preserve"> beans, chick pea and common beans – improved varieties plus improved production package of: optimum planting date; seeding rate; N fertilizer (for wheat); frequent watering; and pest management. The improved technology for all crops resulted in significant yield improvement of between 70% - 94% over prevailing traditional practices. They also gave high monetary returns reflected in high marginal rates of returns (MRR) to investment in the improved technology. (</w:t>
      </w:r>
      <w:r w:rsidRPr="002D7CBC">
        <w:rPr>
          <w:rFonts w:ascii="Times New Roman" w:hAnsi="Times New Roman" w:cs="Times New Roman"/>
          <w:i/>
          <w:iCs/>
          <w:color w:val="000000"/>
          <w:sz w:val="24"/>
          <w:szCs w:val="24"/>
        </w:rPr>
        <w:t>see, reports of the On-Farm Demonstration and Yield Maximization Plots of Wheat and Winter Grain Legumes in Lower Atbara Area (reports for 2012 -2015).</w:t>
      </w:r>
    </w:p>
    <w:p w:rsidR="00FA6253" w:rsidRPr="002D7CBC" w:rsidRDefault="00FA6253" w:rsidP="00FA6253">
      <w:pPr>
        <w:pStyle w:val="ListParagraph"/>
        <w:ind w:left="270"/>
        <w:jc w:val="both"/>
        <w:rPr>
          <w:rFonts w:ascii="Times New Roman" w:hAnsi="Times New Roman" w:cs="Times New Roman"/>
          <w:i/>
          <w:iCs/>
          <w:color w:val="000000"/>
          <w:sz w:val="24"/>
          <w:szCs w:val="24"/>
        </w:rPr>
      </w:pPr>
    </w:p>
    <w:p w:rsidR="00FA6253" w:rsidRPr="002D7CBC" w:rsidRDefault="00FA6253" w:rsidP="00A35144">
      <w:pPr>
        <w:pStyle w:val="ListParagraph"/>
        <w:numPr>
          <w:ilvl w:val="0"/>
          <w:numId w:val="30"/>
        </w:numPr>
        <w:ind w:left="270"/>
        <w:jc w:val="both"/>
        <w:rPr>
          <w:rFonts w:ascii="Times New Roman" w:hAnsi="Times New Roman" w:cs="Times New Roman"/>
          <w:i/>
          <w:iCs/>
          <w:color w:val="000000"/>
          <w:sz w:val="24"/>
          <w:szCs w:val="24"/>
        </w:rPr>
      </w:pPr>
      <w:r w:rsidRPr="002D7CBC">
        <w:rPr>
          <w:rFonts w:ascii="Times New Roman" w:hAnsi="Times New Roman" w:cs="Times New Roman"/>
          <w:b/>
          <w:bCs/>
          <w:i/>
          <w:iCs/>
          <w:sz w:val="24"/>
          <w:szCs w:val="24"/>
        </w:rPr>
        <w:t>Improved animal nutrition / feed supplementation:</w:t>
      </w:r>
      <w:r w:rsidRPr="002D7CBC">
        <w:rPr>
          <w:rFonts w:ascii="Times New Roman" w:hAnsi="Times New Roman" w:cs="Times New Roman"/>
          <w:sz w:val="24"/>
          <w:szCs w:val="24"/>
        </w:rPr>
        <w:t xml:space="preserve"> by using concentrates plus saltlick. The improved animal nutrition resulted in significant increase in milk production, and gave high monetary returns for both goats and cows. For example, in season 2014/2015, the improved nutrition regime resulted in 60% and 41% increase in milk production for goats and cows, respectively. The increase in cost of the improved nutrition regime is more than compensated for by the monetary returns to the productivity increase, and this is reflected in high rates of returns to investment in the improved nutrition regime, </w:t>
      </w:r>
      <w:r w:rsidRPr="002D7CBC">
        <w:rPr>
          <w:rFonts w:ascii="Times New Roman" w:hAnsi="Times New Roman" w:cs="Times New Roman"/>
          <w:i/>
          <w:iCs/>
          <w:sz w:val="24"/>
          <w:szCs w:val="24"/>
        </w:rPr>
        <w:t>(Range and livestock annual technical report, 2015).</w:t>
      </w:r>
    </w:p>
    <w:p w:rsidR="00FA6253" w:rsidRPr="002D7CBC" w:rsidRDefault="00FA6253" w:rsidP="00A35144">
      <w:pPr>
        <w:pStyle w:val="ListParagraph"/>
        <w:numPr>
          <w:ilvl w:val="0"/>
          <w:numId w:val="30"/>
        </w:numPr>
        <w:ind w:left="270"/>
        <w:jc w:val="both"/>
        <w:rPr>
          <w:rFonts w:ascii="Times New Roman" w:hAnsi="Times New Roman" w:cs="Times New Roman"/>
          <w:i/>
          <w:iCs/>
          <w:color w:val="000000"/>
          <w:sz w:val="24"/>
          <w:szCs w:val="24"/>
        </w:rPr>
      </w:pPr>
      <w:r w:rsidRPr="002D7CBC">
        <w:rPr>
          <w:rFonts w:ascii="Times New Roman" w:hAnsi="Times New Roman" w:cs="Times New Roman"/>
          <w:b/>
          <w:bCs/>
          <w:i/>
          <w:iCs/>
          <w:color w:val="000000"/>
          <w:sz w:val="24"/>
          <w:szCs w:val="24"/>
        </w:rPr>
        <w:lastRenderedPageBreak/>
        <w:t>Improved irrigation system:</w:t>
      </w:r>
      <w:r w:rsidRPr="002D7CBC">
        <w:rPr>
          <w:rFonts w:ascii="Times New Roman" w:hAnsi="Times New Roman" w:cs="Times New Roman"/>
          <w:color w:val="000000"/>
          <w:sz w:val="24"/>
          <w:szCs w:val="24"/>
        </w:rPr>
        <w:t xml:space="preserve"> a pipe conveyance irrigation system has been introduced and demonstrated in farmers’ field, and it proves to be highly viable and economically feasible. The advantages of the new system: saves water; better control of irrigation water and improves the efficiency of irrigation; reduces the time needed for irrigation and labor time required; and reduces the cost of irrigation, </w:t>
      </w:r>
      <w:r w:rsidRPr="002D7CBC">
        <w:rPr>
          <w:rFonts w:ascii="Times New Roman" w:hAnsi="Times New Roman" w:cs="Times New Roman"/>
          <w:i/>
          <w:iCs/>
          <w:color w:val="000000"/>
          <w:sz w:val="24"/>
          <w:szCs w:val="24"/>
        </w:rPr>
        <w:t>(</w:t>
      </w:r>
      <w:r w:rsidRPr="002D7CBC">
        <w:rPr>
          <w:rFonts w:ascii="Times New Roman" w:hAnsi="Times New Roman" w:cs="Times New Roman"/>
          <w:i/>
          <w:iCs/>
          <w:sz w:val="24"/>
          <w:szCs w:val="24"/>
        </w:rPr>
        <w:t>Water saving technologies (pipe conveyance system)</w:t>
      </w:r>
      <w:r w:rsidRPr="002D7CBC">
        <w:rPr>
          <w:rFonts w:ascii="Times New Roman" w:hAnsi="Times New Roman" w:cs="Times New Roman"/>
          <w:i/>
          <w:iCs/>
          <w:color w:val="000000"/>
          <w:sz w:val="24"/>
          <w:szCs w:val="24"/>
        </w:rPr>
        <w:t xml:space="preserve"> report).</w:t>
      </w:r>
    </w:p>
    <w:p w:rsidR="00FA6253" w:rsidRPr="002D7CBC" w:rsidRDefault="00FA6253" w:rsidP="00FA6253">
      <w:pPr>
        <w:pStyle w:val="NoSpacing"/>
        <w:jc w:val="both"/>
        <w:rPr>
          <w:rFonts w:ascii="Times New Roman" w:hAnsi="Times New Roman" w:cs="Times New Roman"/>
          <w:sz w:val="24"/>
          <w:szCs w:val="24"/>
        </w:rPr>
      </w:pPr>
      <w:r w:rsidRPr="002D7CBC">
        <w:rPr>
          <w:rFonts w:ascii="Times New Roman" w:hAnsi="Times New Roman" w:cs="Times New Roman"/>
          <w:sz w:val="24"/>
          <w:szCs w:val="24"/>
        </w:rPr>
        <w:t xml:space="preserve">It is evident that from the previous efforts through phase I of the project, and the efforts of phase II, that the improved technologies and innovations introduced and demonstrated in </w:t>
      </w:r>
      <w:proofErr w:type="spellStart"/>
      <w:r w:rsidRPr="002D7CBC">
        <w:rPr>
          <w:rFonts w:ascii="Times New Roman" w:hAnsi="Times New Roman" w:cs="Times New Roman"/>
          <w:sz w:val="24"/>
          <w:szCs w:val="24"/>
        </w:rPr>
        <w:t>farmers</w:t>
      </w:r>
      <w:proofErr w:type="spellEnd"/>
      <w:r w:rsidRPr="002D7CBC">
        <w:rPr>
          <w:rFonts w:ascii="Times New Roman" w:hAnsi="Times New Roman" w:cs="Times New Roman"/>
          <w:sz w:val="24"/>
          <w:szCs w:val="24"/>
        </w:rPr>
        <w:t xml:space="preserve"> fields provide very viable options for improvement of productivity, enhancing food security and alleviating poverty in Lower Atbara area. However, these could only be realized if these technologies and innovations are adopted by the community. Key pre-requisites for farmers’ adoption of technologies and innovations, is a supportive and enabling policy and institutional environment, which promote, encourage and facilitates clients’ access to these technologies. The supportive and enabling policy and institutional environment will the subject of this study. </w:t>
      </w:r>
    </w:p>
    <w:p w:rsidR="00FA6253" w:rsidRPr="002D7CBC" w:rsidRDefault="00FA6253" w:rsidP="00FA6253">
      <w:pPr>
        <w:pStyle w:val="NoSpacing"/>
        <w:ind w:left="270"/>
        <w:jc w:val="both"/>
        <w:rPr>
          <w:rFonts w:ascii="Times New Roman" w:hAnsi="Times New Roman" w:cs="Times New Roman"/>
          <w:sz w:val="24"/>
          <w:szCs w:val="24"/>
        </w:rPr>
      </w:pPr>
      <w:r w:rsidRPr="002D7CBC">
        <w:rPr>
          <w:rFonts w:ascii="Times New Roman" w:hAnsi="Times New Roman" w:cs="Times New Roman"/>
          <w:sz w:val="24"/>
          <w:szCs w:val="24"/>
        </w:rPr>
        <w:t xml:space="preserve"> </w:t>
      </w:r>
    </w:p>
    <w:p w:rsidR="00FA6253" w:rsidRPr="002D7CBC" w:rsidRDefault="00FA6253" w:rsidP="00FA6253">
      <w:pPr>
        <w:jc w:val="both"/>
        <w:rPr>
          <w:rFonts w:ascii="Times New Roman" w:hAnsi="Times New Roman" w:cs="Times New Roman"/>
          <w:b/>
          <w:bCs/>
          <w:sz w:val="24"/>
          <w:szCs w:val="24"/>
        </w:rPr>
      </w:pPr>
      <w:r w:rsidRPr="002D7CBC">
        <w:rPr>
          <w:rFonts w:ascii="Times New Roman" w:hAnsi="Times New Roman" w:cs="Times New Roman"/>
          <w:b/>
          <w:bCs/>
          <w:sz w:val="24"/>
          <w:szCs w:val="24"/>
        </w:rPr>
        <w:t>Objectives of the Study</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The overall objective of this study is to review and analyze the institutional and policy environment of value chains of the farming systems in Lower Atbara area, and to assess how supportive is it to technology use by farmers / producers.</w:t>
      </w:r>
    </w:p>
    <w:p w:rsidR="00FA6253" w:rsidRPr="002D7CBC" w:rsidRDefault="00FA6253" w:rsidP="00FA6253">
      <w:pPr>
        <w:jc w:val="both"/>
        <w:rPr>
          <w:rFonts w:ascii="Times New Roman" w:hAnsi="Times New Roman" w:cs="Times New Roman"/>
          <w:b/>
          <w:bCs/>
          <w:sz w:val="24"/>
          <w:szCs w:val="24"/>
        </w:rPr>
      </w:pPr>
      <w:r w:rsidRPr="002D7CBC">
        <w:rPr>
          <w:rFonts w:ascii="Times New Roman" w:hAnsi="Times New Roman" w:cs="Times New Roman"/>
          <w:b/>
          <w:bCs/>
          <w:sz w:val="24"/>
          <w:szCs w:val="24"/>
        </w:rPr>
        <w:t>Specific Objectives</w:t>
      </w:r>
    </w:p>
    <w:p w:rsidR="00FA6253" w:rsidRPr="002D7CBC" w:rsidRDefault="00FA6253" w:rsidP="00A35144">
      <w:pPr>
        <w:pStyle w:val="ListParagraph"/>
        <w:numPr>
          <w:ilvl w:val="0"/>
          <w:numId w:val="17"/>
        </w:numPr>
        <w:jc w:val="both"/>
        <w:rPr>
          <w:rFonts w:ascii="Times New Roman" w:hAnsi="Times New Roman" w:cs="Times New Roman"/>
          <w:sz w:val="24"/>
          <w:szCs w:val="24"/>
        </w:rPr>
      </w:pPr>
      <w:r w:rsidRPr="002D7CBC">
        <w:rPr>
          <w:rFonts w:ascii="Times New Roman" w:hAnsi="Times New Roman" w:cs="Times New Roman"/>
          <w:sz w:val="24"/>
          <w:szCs w:val="24"/>
        </w:rPr>
        <w:t xml:space="preserve">Identifying and analyzing formal and informal institutions within the value chain of the farming systems in the area; </w:t>
      </w:r>
    </w:p>
    <w:p w:rsidR="00FA6253" w:rsidRPr="002D7CBC" w:rsidRDefault="00FA6253" w:rsidP="00A35144">
      <w:pPr>
        <w:pStyle w:val="ListParagraph"/>
        <w:numPr>
          <w:ilvl w:val="0"/>
          <w:numId w:val="17"/>
        </w:numPr>
        <w:jc w:val="both"/>
        <w:rPr>
          <w:rFonts w:ascii="Times New Roman" w:hAnsi="Times New Roman" w:cs="Times New Roman"/>
          <w:sz w:val="24"/>
          <w:szCs w:val="24"/>
        </w:rPr>
      </w:pPr>
      <w:r w:rsidRPr="002D7CBC">
        <w:rPr>
          <w:rFonts w:ascii="Times New Roman" w:hAnsi="Times New Roman" w:cs="Times New Roman"/>
          <w:sz w:val="24"/>
          <w:szCs w:val="24"/>
        </w:rPr>
        <w:t>Mapping of the farming systems value chains components; functions undertaken along the chains, as well as the stakeholders / institutions undertaking these functions.</w:t>
      </w:r>
    </w:p>
    <w:p w:rsidR="00FA6253" w:rsidRPr="002D7CBC" w:rsidRDefault="00FA6253" w:rsidP="00A35144">
      <w:pPr>
        <w:pStyle w:val="ListParagraph"/>
        <w:numPr>
          <w:ilvl w:val="0"/>
          <w:numId w:val="17"/>
        </w:numPr>
        <w:jc w:val="both"/>
        <w:rPr>
          <w:rFonts w:ascii="Times New Roman" w:hAnsi="Times New Roman" w:cs="Times New Roman"/>
          <w:sz w:val="24"/>
          <w:szCs w:val="24"/>
        </w:rPr>
      </w:pPr>
      <w:r w:rsidRPr="002D7CBC">
        <w:rPr>
          <w:rFonts w:ascii="Times New Roman" w:hAnsi="Times New Roman" w:cs="Times New Roman"/>
          <w:sz w:val="24"/>
          <w:szCs w:val="24"/>
        </w:rPr>
        <w:t>Analyzing segments of the chains and how the value chains partners cooperate and collaborate.</w:t>
      </w:r>
    </w:p>
    <w:p w:rsidR="00FA6253" w:rsidRPr="002D7CBC" w:rsidRDefault="00FA6253" w:rsidP="00A35144">
      <w:pPr>
        <w:pStyle w:val="ListParagraph"/>
        <w:numPr>
          <w:ilvl w:val="0"/>
          <w:numId w:val="17"/>
        </w:numPr>
        <w:jc w:val="both"/>
        <w:rPr>
          <w:rFonts w:ascii="Times New Roman" w:hAnsi="Times New Roman" w:cs="Times New Roman"/>
          <w:sz w:val="24"/>
          <w:szCs w:val="24"/>
        </w:rPr>
      </w:pPr>
      <w:r w:rsidRPr="002D7CBC">
        <w:rPr>
          <w:rFonts w:ascii="Times New Roman" w:hAnsi="Times New Roman" w:cs="Times New Roman"/>
          <w:sz w:val="24"/>
          <w:szCs w:val="24"/>
        </w:rPr>
        <w:t xml:space="preserve">Draw recommendations on how to improve the linkages among value chain components, and effectiveness of the system  </w:t>
      </w:r>
    </w:p>
    <w:p w:rsidR="00FA6253" w:rsidRPr="002D7CBC" w:rsidRDefault="00FA6253" w:rsidP="00FA6253">
      <w:pPr>
        <w:jc w:val="both"/>
        <w:rPr>
          <w:rFonts w:ascii="Times New Roman" w:hAnsi="Times New Roman" w:cs="Times New Roman"/>
          <w:b/>
          <w:bCs/>
          <w:sz w:val="24"/>
          <w:szCs w:val="24"/>
        </w:rPr>
      </w:pPr>
      <w:r w:rsidRPr="002D7CBC">
        <w:rPr>
          <w:rFonts w:ascii="Times New Roman" w:hAnsi="Times New Roman" w:cs="Times New Roman"/>
          <w:b/>
          <w:bCs/>
          <w:sz w:val="24"/>
          <w:szCs w:val="24"/>
        </w:rPr>
        <w:t>Activities Conducted</w:t>
      </w:r>
    </w:p>
    <w:p w:rsidR="00FA6253" w:rsidRPr="002D7CBC" w:rsidRDefault="00FA6253" w:rsidP="00A35144">
      <w:pPr>
        <w:pStyle w:val="ListParagraph"/>
        <w:numPr>
          <w:ilvl w:val="0"/>
          <w:numId w:val="18"/>
        </w:numPr>
        <w:jc w:val="both"/>
        <w:rPr>
          <w:rFonts w:ascii="Times New Roman" w:hAnsi="Times New Roman" w:cs="Times New Roman"/>
          <w:sz w:val="24"/>
          <w:szCs w:val="24"/>
        </w:rPr>
      </w:pPr>
      <w:r w:rsidRPr="002D7CBC">
        <w:rPr>
          <w:rFonts w:ascii="Times New Roman" w:hAnsi="Times New Roman" w:cs="Times New Roman"/>
          <w:sz w:val="24"/>
          <w:szCs w:val="24"/>
        </w:rPr>
        <w:t>Diagnostic appraisal: reviewed background information; visited project domain, observations, informal consultations, ..</w:t>
      </w:r>
      <w:proofErr w:type="spellStart"/>
      <w:r w:rsidRPr="002D7CBC">
        <w:rPr>
          <w:rFonts w:ascii="Times New Roman" w:hAnsi="Times New Roman" w:cs="Times New Roman"/>
          <w:sz w:val="24"/>
          <w:szCs w:val="24"/>
        </w:rPr>
        <w:t>etc</w:t>
      </w:r>
      <w:proofErr w:type="spellEnd"/>
      <w:r w:rsidRPr="002D7CBC">
        <w:rPr>
          <w:rFonts w:ascii="Times New Roman" w:hAnsi="Times New Roman" w:cs="Times New Roman"/>
          <w:sz w:val="24"/>
          <w:szCs w:val="24"/>
        </w:rPr>
        <w:t>) to understand the context, issues along the VC - agricultural systems: farming / production systems; input and output markets; formal and informal institutions of service providers, research, extension / advisory services; farmers’ groups.</w:t>
      </w:r>
    </w:p>
    <w:p w:rsidR="00FA6253" w:rsidRPr="002D7CBC" w:rsidRDefault="00FA6253" w:rsidP="00A35144">
      <w:pPr>
        <w:pStyle w:val="ListParagraph"/>
        <w:numPr>
          <w:ilvl w:val="0"/>
          <w:numId w:val="18"/>
        </w:numPr>
        <w:jc w:val="both"/>
        <w:rPr>
          <w:rFonts w:ascii="Times New Roman" w:hAnsi="Times New Roman" w:cs="Times New Roman"/>
          <w:sz w:val="24"/>
          <w:szCs w:val="24"/>
        </w:rPr>
      </w:pPr>
      <w:r w:rsidRPr="002D7CBC">
        <w:rPr>
          <w:rFonts w:ascii="Times New Roman" w:hAnsi="Times New Roman" w:cs="Times New Roman"/>
          <w:sz w:val="24"/>
          <w:szCs w:val="24"/>
        </w:rPr>
        <w:t xml:space="preserve">Identified the main value chain components or sub-systems of the farming </w:t>
      </w:r>
      <w:proofErr w:type="spellStart"/>
      <w:r w:rsidRPr="002D7CBC">
        <w:rPr>
          <w:rFonts w:ascii="Times New Roman" w:hAnsi="Times New Roman" w:cs="Times New Roman"/>
          <w:sz w:val="24"/>
          <w:szCs w:val="24"/>
        </w:rPr>
        <w:t>ststem</w:t>
      </w:r>
      <w:proofErr w:type="spellEnd"/>
      <w:r w:rsidRPr="002D7CBC">
        <w:rPr>
          <w:rFonts w:ascii="Times New Roman" w:hAnsi="Times New Roman" w:cs="Times New Roman"/>
          <w:sz w:val="24"/>
          <w:szCs w:val="24"/>
        </w:rPr>
        <w:t>(s), functions undertaken along the chains and the key stakeholders and business partners</w:t>
      </w:r>
    </w:p>
    <w:p w:rsidR="00FA6253" w:rsidRPr="002D7CBC" w:rsidRDefault="00FA6253" w:rsidP="00A35144">
      <w:pPr>
        <w:pStyle w:val="ListParagraph"/>
        <w:numPr>
          <w:ilvl w:val="0"/>
          <w:numId w:val="18"/>
        </w:numPr>
        <w:jc w:val="both"/>
        <w:rPr>
          <w:rFonts w:ascii="Times New Roman" w:hAnsi="Times New Roman" w:cs="Times New Roman"/>
          <w:sz w:val="24"/>
          <w:szCs w:val="24"/>
        </w:rPr>
      </w:pPr>
      <w:r w:rsidRPr="002D7CBC">
        <w:rPr>
          <w:rFonts w:ascii="Times New Roman" w:hAnsi="Times New Roman" w:cs="Times New Roman"/>
          <w:sz w:val="24"/>
          <w:szCs w:val="24"/>
        </w:rPr>
        <w:t xml:space="preserve">Conducted situation analyses of the key stakeholders and institutions to analyze internal and external business environments, as well as the quality of linkages and coordination between business partners in the VC. </w:t>
      </w:r>
    </w:p>
    <w:p w:rsidR="009F4DD2" w:rsidRDefault="009F4DD2" w:rsidP="00FA6253">
      <w:pPr>
        <w:jc w:val="both"/>
        <w:rPr>
          <w:rFonts w:ascii="Times New Roman" w:hAnsi="Times New Roman" w:cs="Times New Roman"/>
          <w:b/>
          <w:bCs/>
          <w:sz w:val="24"/>
          <w:szCs w:val="24"/>
        </w:rPr>
      </w:pPr>
    </w:p>
    <w:p w:rsidR="009F4DD2" w:rsidRDefault="009F4DD2" w:rsidP="00FA6253">
      <w:pPr>
        <w:jc w:val="both"/>
        <w:rPr>
          <w:rFonts w:ascii="Times New Roman" w:hAnsi="Times New Roman" w:cs="Times New Roman"/>
          <w:b/>
          <w:bCs/>
          <w:sz w:val="24"/>
          <w:szCs w:val="24"/>
        </w:rPr>
      </w:pPr>
    </w:p>
    <w:p w:rsidR="00FA6253" w:rsidRPr="002D7CBC" w:rsidRDefault="00FA6253" w:rsidP="00FA6253">
      <w:pPr>
        <w:jc w:val="both"/>
        <w:rPr>
          <w:rFonts w:ascii="Times New Roman" w:hAnsi="Times New Roman" w:cs="Times New Roman"/>
          <w:b/>
          <w:bCs/>
          <w:sz w:val="24"/>
          <w:szCs w:val="24"/>
        </w:rPr>
      </w:pPr>
      <w:r w:rsidRPr="002D7CBC">
        <w:rPr>
          <w:rFonts w:ascii="Times New Roman" w:hAnsi="Times New Roman" w:cs="Times New Roman"/>
          <w:b/>
          <w:bCs/>
          <w:sz w:val="24"/>
          <w:szCs w:val="24"/>
        </w:rPr>
        <w:lastRenderedPageBreak/>
        <w:t>Results and Discussion</w:t>
      </w:r>
    </w:p>
    <w:p w:rsidR="00FA6253" w:rsidRPr="002D7CBC" w:rsidRDefault="00FA6253" w:rsidP="00FA6253">
      <w:pPr>
        <w:jc w:val="both"/>
        <w:rPr>
          <w:rFonts w:ascii="Times New Roman" w:hAnsi="Times New Roman" w:cs="Times New Roman"/>
          <w:b/>
          <w:bCs/>
          <w:sz w:val="24"/>
          <w:szCs w:val="24"/>
          <w:lang w:val="en-GB"/>
        </w:rPr>
      </w:pPr>
      <w:r w:rsidRPr="002D7CBC">
        <w:rPr>
          <w:rFonts w:ascii="Times New Roman" w:hAnsi="Times New Roman" w:cs="Times New Roman"/>
          <w:b/>
          <w:bCs/>
          <w:sz w:val="24"/>
          <w:szCs w:val="24"/>
          <w:lang w:val="en-GB"/>
        </w:rPr>
        <w:t xml:space="preserve">Value Chains: Conceptual Framework </w:t>
      </w:r>
    </w:p>
    <w:p w:rsidR="00FA6253" w:rsidRPr="002D7CBC" w:rsidRDefault="00FA6253" w:rsidP="00FA6253">
      <w:pPr>
        <w:jc w:val="both"/>
        <w:rPr>
          <w:rFonts w:ascii="Times New Roman" w:hAnsi="Times New Roman" w:cs="Times New Roman"/>
          <w:sz w:val="24"/>
          <w:szCs w:val="24"/>
          <w:lang w:val="en-GB"/>
        </w:rPr>
      </w:pPr>
      <w:r w:rsidRPr="002D7CBC">
        <w:rPr>
          <w:rFonts w:ascii="Times New Roman" w:hAnsi="Times New Roman" w:cs="Times New Roman"/>
          <w:i/>
          <w:iCs/>
          <w:sz w:val="24"/>
          <w:szCs w:val="24"/>
          <w:lang w:val="en-GB"/>
        </w:rPr>
        <w:t>Definition of Value Chains</w:t>
      </w:r>
      <w:r w:rsidRPr="002D7CBC">
        <w:rPr>
          <w:rFonts w:ascii="Times New Roman" w:hAnsi="Times New Roman" w:cs="Times New Roman"/>
          <w:i/>
          <w:iCs/>
          <w:sz w:val="24"/>
          <w:szCs w:val="24"/>
        </w:rPr>
        <w:t>:</w:t>
      </w:r>
      <w:r w:rsidRPr="002D7CBC">
        <w:rPr>
          <w:rFonts w:ascii="Times New Roman" w:hAnsi="Times New Roman" w:cs="Times New Roman"/>
          <w:sz w:val="24"/>
          <w:szCs w:val="24"/>
        </w:rPr>
        <w:t xml:space="preserve"> </w:t>
      </w:r>
      <w:r w:rsidRPr="002D7CBC">
        <w:rPr>
          <w:rFonts w:ascii="Times New Roman" w:hAnsi="Times New Roman" w:cs="Times New Roman"/>
          <w:sz w:val="24"/>
          <w:szCs w:val="24"/>
          <w:lang w:val="en-GB"/>
        </w:rPr>
        <w:t>The Value Chain (VC) is defined as the chain of activities, which transform raw materials into products that can be purchased by a final consumer.</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lang w:val="en-GB"/>
        </w:rPr>
        <w:t>The Value Chain (VC) is characterised by</w:t>
      </w:r>
      <w:r w:rsidRPr="002D7CBC">
        <w:rPr>
          <w:rFonts w:ascii="Times New Roman" w:hAnsi="Times New Roman" w:cs="Times New Roman"/>
          <w:sz w:val="24"/>
          <w:szCs w:val="24"/>
        </w:rPr>
        <w:t xml:space="preserve"> t</w:t>
      </w:r>
      <w:r w:rsidRPr="002D7CBC">
        <w:rPr>
          <w:rFonts w:ascii="Times New Roman" w:hAnsi="Times New Roman" w:cs="Times New Roman"/>
          <w:sz w:val="24"/>
          <w:szCs w:val="24"/>
          <w:lang w:val="en-GB"/>
        </w:rPr>
        <w:t>he sequence of production processes from the provision of inputs to primary production, to intermediary trade, to processing, to marketing and up to final consumption; and the quality of linkages and coordination between business partners in the VC.</w:t>
      </w:r>
      <w:r w:rsidRPr="002D7CBC">
        <w:rPr>
          <w:rFonts w:ascii="Times New Roman" w:hAnsi="Times New Roman" w:cs="Times New Roman"/>
          <w:sz w:val="24"/>
          <w:szCs w:val="24"/>
          <w:lang w:val="de-DE"/>
        </w:rPr>
        <w:t xml:space="preserve"> </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 xml:space="preserve">The value chain system is composed of three sub-systems – micro, </w:t>
      </w:r>
      <w:proofErr w:type="spellStart"/>
      <w:r w:rsidRPr="002D7CBC">
        <w:rPr>
          <w:rFonts w:ascii="Times New Roman" w:hAnsi="Times New Roman" w:cs="Times New Roman"/>
          <w:sz w:val="24"/>
          <w:szCs w:val="24"/>
        </w:rPr>
        <w:t>meso</w:t>
      </w:r>
      <w:proofErr w:type="spellEnd"/>
      <w:r w:rsidRPr="002D7CBC">
        <w:rPr>
          <w:rFonts w:ascii="Times New Roman" w:hAnsi="Times New Roman" w:cs="Times New Roman"/>
          <w:sz w:val="24"/>
          <w:szCs w:val="24"/>
        </w:rPr>
        <w:t xml:space="preserve"> and macro (Figure below). </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object w:dxaOrig="5681" w:dyaOrig="4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330pt" o:ole="">
            <v:imagedata r:id="rId31" o:title=""/>
          </v:shape>
          <o:OLEObject Type="Embed" ProgID="PowerPoint.Slide.12" ShapeID="_x0000_i1025" DrawAspect="Content" ObjectID="_1507377155" r:id="rId32"/>
        </w:objec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For the purpose of this study, the value chain components that will be addressed and analyzed are the formal and informal institutions in the three VC sub-systems of the farming systems in Lower Atbara area. The components of the VC system and the respective functions they undertake are:</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b/>
          <w:bCs/>
          <w:i/>
          <w:iCs/>
          <w:sz w:val="24"/>
          <w:szCs w:val="24"/>
        </w:rPr>
        <w:t>The Micro sub-system:</w:t>
      </w:r>
      <w:r w:rsidRPr="002D7CBC">
        <w:rPr>
          <w:rFonts w:ascii="Times New Roman" w:hAnsi="Times New Roman" w:cs="Times New Roman"/>
          <w:sz w:val="24"/>
          <w:szCs w:val="24"/>
        </w:rPr>
        <w:t xml:space="preserve">  these are called operators; will be confined to the producers or practitioners of agricultural and animal production and their institutions; the main functions they undertake are production practices including pre and </w:t>
      </w:r>
      <w:proofErr w:type="spellStart"/>
      <w:r w:rsidRPr="002D7CBC">
        <w:rPr>
          <w:rFonts w:ascii="Times New Roman" w:hAnsi="Times New Roman" w:cs="Times New Roman"/>
          <w:sz w:val="24"/>
          <w:szCs w:val="24"/>
        </w:rPr>
        <w:t>post harvest</w:t>
      </w:r>
      <w:proofErr w:type="spellEnd"/>
      <w:r w:rsidRPr="002D7CBC">
        <w:rPr>
          <w:rFonts w:ascii="Times New Roman" w:hAnsi="Times New Roman" w:cs="Times New Roman"/>
          <w:sz w:val="24"/>
          <w:szCs w:val="24"/>
        </w:rPr>
        <w:t xml:space="preserve"> functions.</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b/>
          <w:bCs/>
          <w:i/>
          <w:iCs/>
          <w:sz w:val="24"/>
          <w:szCs w:val="24"/>
        </w:rPr>
        <w:lastRenderedPageBreak/>
        <w:t xml:space="preserve">The </w:t>
      </w:r>
      <w:proofErr w:type="spellStart"/>
      <w:r w:rsidRPr="002D7CBC">
        <w:rPr>
          <w:rFonts w:ascii="Times New Roman" w:hAnsi="Times New Roman" w:cs="Times New Roman"/>
          <w:b/>
          <w:bCs/>
          <w:i/>
          <w:iCs/>
          <w:sz w:val="24"/>
          <w:szCs w:val="24"/>
        </w:rPr>
        <w:t>meso</w:t>
      </w:r>
      <w:proofErr w:type="spellEnd"/>
      <w:r w:rsidRPr="002D7CBC">
        <w:rPr>
          <w:rFonts w:ascii="Times New Roman" w:hAnsi="Times New Roman" w:cs="Times New Roman"/>
          <w:b/>
          <w:bCs/>
          <w:i/>
          <w:iCs/>
          <w:sz w:val="24"/>
          <w:szCs w:val="24"/>
        </w:rPr>
        <w:t xml:space="preserve"> sub-system:</w:t>
      </w:r>
      <w:r w:rsidRPr="002D7CBC">
        <w:rPr>
          <w:rFonts w:ascii="Times New Roman" w:hAnsi="Times New Roman" w:cs="Times New Roman"/>
          <w:sz w:val="24"/>
          <w:szCs w:val="24"/>
        </w:rPr>
        <w:t xml:space="preserve"> these are service providers, development partners, technical agencies, research and extension, and groups / associations and organizations. They do support the operators and their functions include: </w:t>
      </w:r>
    </w:p>
    <w:p w:rsidR="00FA6253" w:rsidRPr="002D7CBC" w:rsidRDefault="00FA6253" w:rsidP="00A35144">
      <w:pPr>
        <w:pStyle w:val="ListParagraph"/>
        <w:numPr>
          <w:ilvl w:val="0"/>
          <w:numId w:val="31"/>
        </w:numPr>
        <w:jc w:val="both"/>
        <w:rPr>
          <w:rFonts w:ascii="Times New Roman" w:hAnsi="Times New Roman" w:cs="Times New Roman"/>
          <w:i/>
          <w:iCs/>
          <w:sz w:val="24"/>
          <w:szCs w:val="24"/>
        </w:rPr>
      </w:pPr>
      <w:r w:rsidRPr="002D7CBC">
        <w:rPr>
          <w:rFonts w:ascii="Times New Roman" w:hAnsi="Times New Roman" w:cs="Times New Roman"/>
          <w:sz w:val="24"/>
          <w:szCs w:val="24"/>
        </w:rPr>
        <w:t>Avail and facilitate access to production inputs</w:t>
      </w:r>
    </w:p>
    <w:p w:rsidR="00FA6253" w:rsidRPr="002D7CBC" w:rsidRDefault="00FA6253" w:rsidP="00A35144">
      <w:pPr>
        <w:pStyle w:val="ListParagraph"/>
        <w:numPr>
          <w:ilvl w:val="0"/>
          <w:numId w:val="31"/>
        </w:numPr>
        <w:jc w:val="both"/>
        <w:rPr>
          <w:rFonts w:ascii="Times New Roman" w:hAnsi="Times New Roman" w:cs="Times New Roman"/>
          <w:i/>
          <w:iCs/>
          <w:sz w:val="24"/>
          <w:szCs w:val="24"/>
        </w:rPr>
      </w:pPr>
      <w:r w:rsidRPr="002D7CBC">
        <w:rPr>
          <w:rFonts w:ascii="Times New Roman" w:hAnsi="Times New Roman" w:cs="Times New Roman"/>
          <w:sz w:val="24"/>
          <w:szCs w:val="24"/>
        </w:rPr>
        <w:t>Advisory, extension and training services</w:t>
      </w:r>
    </w:p>
    <w:p w:rsidR="00FA6253" w:rsidRPr="002D7CBC" w:rsidRDefault="00FA6253" w:rsidP="00A35144">
      <w:pPr>
        <w:pStyle w:val="ListParagraph"/>
        <w:numPr>
          <w:ilvl w:val="0"/>
          <w:numId w:val="31"/>
        </w:numPr>
        <w:jc w:val="both"/>
        <w:rPr>
          <w:rFonts w:ascii="Times New Roman" w:hAnsi="Times New Roman" w:cs="Times New Roman"/>
          <w:i/>
          <w:iCs/>
          <w:sz w:val="24"/>
          <w:szCs w:val="24"/>
        </w:rPr>
      </w:pPr>
      <w:r w:rsidRPr="002D7CBC">
        <w:rPr>
          <w:rFonts w:ascii="Times New Roman" w:hAnsi="Times New Roman" w:cs="Times New Roman"/>
          <w:sz w:val="24"/>
          <w:szCs w:val="24"/>
        </w:rPr>
        <w:t>Research and development</w:t>
      </w:r>
    </w:p>
    <w:p w:rsidR="00FA6253" w:rsidRPr="002D7CBC" w:rsidRDefault="00FA6253" w:rsidP="00A35144">
      <w:pPr>
        <w:pStyle w:val="ListParagraph"/>
        <w:numPr>
          <w:ilvl w:val="0"/>
          <w:numId w:val="31"/>
        </w:numPr>
        <w:jc w:val="both"/>
        <w:rPr>
          <w:rFonts w:ascii="Times New Roman" w:hAnsi="Times New Roman" w:cs="Times New Roman"/>
          <w:i/>
          <w:iCs/>
          <w:sz w:val="24"/>
          <w:szCs w:val="24"/>
        </w:rPr>
      </w:pPr>
      <w:r w:rsidRPr="002D7CBC">
        <w:rPr>
          <w:rFonts w:ascii="Times New Roman" w:hAnsi="Times New Roman" w:cs="Times New Roman"/>
          <w:sz w:val="24"/>
          <w:szCs w:val="24"/>
        </w:rPr>
        <w:t>Credit and financial services</w:t>
      </w:r>
    </w:p>
    <w:p w:rsidR="00FA6253" w:rsidRPr="002D7CBC" w:rsidRDefault="00FA6253" w:rsidP="00A35144">
      <w:pPr>
        <w:pStyle w:val="ListParagraph"/>
        <w:numPr>
          <w:ilvl w:val="0"/>
          <w:numId w:val="31"/>
        </w:numPr>
        <w:jc w:val="both"/>
        <w:rPr>
          <w:rFonts w:ascii="Times New Roman" w:hAnsi="Times New Roman" w:cs="Times New Roman"/>
          <w:i/>
          <w:iCs/>
          <w:sz w:val="24"/>
          <w:szCs w:val="24"/>
        </w:rPr>
      </w:pPr>
      <w:r w:rsidRPr="002D7CBC">
        <w:rPr>
          <w:rFonts w:ascii="Times New Roman" w:hAnsi="Times New Roman" w:cs="Times New Roman"/>
          <w:sz w:val="24"/>
          <w:szCs w:val="24"/>
        </w:rPr>
        <w:t>Marketing information, market linkages</w:t>
      </w:r>
    </w:p>
    <w:p w:rsidR="00FA6253" w:rsidRPr="002D7CBC" w:rsidRDefault="00FA6253" w:rsidP="00A35144">
      <w:pPr>
        <w:pStyle w:val="ListParagraph"/>
        <w:numPr>
          <w:ilvl w:val="0"/>
          <w:numId w:val="31"/>
        </w:numPr>
        <w:jc w:val="both"/>
        <w:rPr>
          <w:rFonts w:ascii="Times New Roman" w:hAnsi="Times New Roman" w:cs="Times New Roman"/>
          <w:i/>
          <w:iCs/>
          <w:sz w:val="24"/>
          <w:szCs w:val="24"/>
        </w:rPr>
      </w:pPr>
      <w:r w:rsidRPr="002D7CBC">
        <w:rPr>
          <w:rFonts w:ascii="Times New Roman" w:hAnsi="Times New Roman" w:cs="Times New Roman"/>
          <w:sz w:val="24"/>
          <w:szCs w:val="24"/>
        </w:rPr>
        <w:t xml:space="preserve">Organizational development farmer groups </w:t>
      </w:r>
    </w:p>
    <w:p w:rsidR="00FA6253" w:rsidRPr="002D7CBC" w:rsidRDefault="00FA6253" w:rsidP="00FA6253">
      <w:pPr>
        <w:jc w:val="both"/>
        <w:rPr>
          <w:rFonts w:ascii="Times New Roman" w:hAnsi="Times New Roman" w:cs="Times New Roman"/>
          <w:sz w:val="24"/>
          <w:szCs w:val="24"/>
          <w:lang w:val="en-GB"/>
        </w:rPr>
      </w:pPr>
      <w:r w:rsidRPr="002D7CBC">
        <w:rPr>
          <w:rFonts w:ascii="Times New Roman" w:hAnsi="Times New Roman" w:cs="Times New Roman"/>
          <w:b/>
          <w:bCs/>
          <w:i/>
          <w:iCs/>
          <w:sz w:val="24"/>
          <w:szCs w:val="24"/>
          <w:lang w:val="en-GB"/>
        </w:rPr>
        <w:t>The macro sub-system:</w:t>
      </w:r>
      <w:r w:rsidRPr="002D7CBC">
        <w:rPr>
          <w:rFonts w:ascii="Times New Roman" w:hAnsi="Times New Roman" w:cs="Times New Roman"/>
          <w:i/>
          <w:iCs/>
          <w:sz w:val="24"/>
          <w:szCs w:val="24"/>
          <w:lang w:val="en-GB"/>
        </w:rPr>
        <w:t xml:space="preserve"> </w:t>
      </w:r>
      <w:r w:rsidRPr="002D7CBC">
        <w:rPr>
          <w:rFonts w:ascii="Times New Roman" w:hAnsi="Times New Roman" w:cs="Times New Roman"/>
          <w:sz w:val="24"/>
          <w:szCs w:val="24"/>
          <w:lang w:val="en-GB"/>
        </w:rPr>
        <w:t xml:space="preserve"> the main stakeholders here are: local governments, providers of utilities / infrastructure, national government and public administration. They are called enablers and are expected to create an enabling environment for both operators and supporters. Functions undertaken by the enablers include:</w:t>
      </w:r>
    </w:p>
    <w:p w:rsidR="00FA6253" w:rsidRPr="002D7CBC" w:rsidRDefault="00FA6253" w:rsidP="00A35144">
      <w:pPr>
        <w:pStyle w:val="ListParagraph"/>
        <w:numPr>
          <w:ilvl w:val="0"/>
          <w:numId w:val="32"/>
        </w:numPr>
        <w:jc w:val="both"/>
        <w:rPr>
          <w:rFonts w:ascii="Times New Roman" w:hAnsi="Times New Roman" w:cs="Times New Roman"/>
          <w:sz w:val="24"/>
          <w:szCs w:val="24"/>
          <w:lang w:val="en-GB"/>
        </w:rPr>
      </w:pPr>
      <w:r w:rsidRPr="002D7CBC">
        <w:rPr>
          <w:rFonts w:ascii="Times New Roman" w:hAnsi="Times New Roman" w:cs="Times New Roman"/>
          <w:sz w:val="24"/>
          <w:szCs w:val="24"/>
          <w:lang w:val="en-GB"/>
        </w:rPr>
        <w:t xml:space="preserve">Macroeconomic policy (exchange rate, inflation, </w:t>
      </w:r>
      <w:proofErr w:type="spellStart"/>
      <w:r w:rsidRPr="002D7CBC">
        <w:rPr>
          <w:rFonts w:ascii="Times New Roman" w:hAnsi="Times New Roman" w:cs="Times New Roman"/>
          <w:sz w:val="24"/>
          <w:szCs w:val="24"/>
          <w:lang w:val="en-GB"/>
        </w:rPr>
        <w:t>etc</w:t>
      </w:r>
      <w:proofErr w:type="spellEnd"/>
      <w:r w:rsidRPr="002D7CBC">
        <w:rPr>
          <w:rFonts w:ascii="Times New Roman" w:hAnsi="Times New Roman" w:cs="Times New Roman"/>
          <w:sz w:val="24"/>
          <w:szCs w:val="24"/>
          <w:lang w:val="en-GB"/>
        </w:rPr>
        <w:t>)</w:t>
      </w:r>
    </w:p>
    <w:p w:rsidR="00FA6253" w:rsidRPr="002D7CBC" w:rsidRDefault="00FA6253" w:rsidP="00A35144">
      <w:pPr>
        <w:pStyle w:val="ListParagraph"/>
        <w:numPr>
          <w:ilvl w:val="0"/>
          <w:numId w:val="32"/>
        </w:numPr>
        <w:jc w:val="both"/>
        <w:rPr>
          <w:rFonts w:ascii="Times New Roman" w:hAnsi="Times New Roman" w:cs="Times New Roman"/>
          <w:sz w:val="24"/>
          <w:szCs w:val="24"/>
          <w:lang w:val="en-GB"/>
        </w:rPr>
      </w:pPr>
      <w:r w:rsidRPr="002D7CBC">
        <w:rPr>
          <w:rFonts w:ascii="Times New Roman" w:hAnsi="Times New Roman" w:cs="Times New Roman"/>
          <w:sz w:val="24"/>
          <w:szCs w:val="24"/>
          <w:lang w:val="en-GB"/>
        </w:rPr>
        <w:t xml:space="preserve">Financial policy (taxes, </w:t>
      </w:r>
      <w:proofErr w:type="spellStart"/>
      <w:r w:rsidRPr="002D7CBC">
        <w:rPr>
          <w:rFonts w:ascii="Times New Roman" w:hAnsi="Times New Roman" w:cs="Times New Roman"/>
          <w:sz w:val="24"/>
          <w:szCs w:val="24"/>
          <w:lang w:val="en-GB"/>
        </w:rPr>
        <w:t>tarrifs</w:t>
      </w:r>
      <w:proofErr w:type="spellEnd"/>
      <w:r w:rsidRPr="002D7CBC">
        <w:rPr>
          <w:rFonts w:ascii="Times New Roman" w:hAnsi="Times New Roman" w:cs="Times New Roman"/>
          <w:sz w:val="24"/>
          <w:szCs w:val="24"/>
          <w:lang w:val="en-GB"/>
        </w:rPr>
        <w:t xml:space="preserve">, levies, </w:t>
      </w:r>
      <w:proofErr w:type="spellStart"/>
      <w:r w:rsidRPr="002D7CBC">
        <w:rPr>
          <w:rFonts w:ascii="Times New Roman" w:hAnsi="Times New Roman" w:cs="Times New Roman"/>
          <w:sz w:val="24"/>
          <w:szCs w:val="24"/>
          <w:lang w:val="en-GB"/>
        </w:rPr>
        <w:t>etc</w:t>
      </w:r>
      <w:proofErr w:type="spellEnd"/>
      <w:r w:rsidRPr="002D7CBC">
        <w:rPr>
          <w:rFonts w:ascii="Times New Roman" w:hAnsi="Times New Roman" w:cs="Times New Roman"/>
          <w:sz w:val="24"/>
          <w:szCs w:val="24"/>
          <w:lang w:val="en-GB"/>
        </w:rPr>
        <w:t>)</w:t>
      </w:r>
    </w:p>
    <w:p w:rsidR="00FA6253" w:rsidRPr="002D7CBC" w:rsidRDefault="00FA6253" w:rsidP="00A35144">
      <w:pPr>
        <w:pStyle w:val="ListParagraph"/>
        <w:numPr>
          <w:ilvl w:val="0"/>
          <w:numId w:val="32"/>
        </w:numPr>
        <w:jc w:val="both"/>
        <w:rPr>
          <w:rFonts w:ascii="Times New Roman" w:hAnsi="Times New Roman" w:cs="Times New Roman"/>
          <w:sz w:val="24"/>
          <w:szCs w:val="24"/>
          <w:lang w:val="en-GB"/>
        </w:rPr>
      </w:pPr>
      <w:r w:rsidRPr="002D7CBC">
        <w:rPr>
          <w:rFonts w:ascii="Times New Roman" w:hAnsi="Times New Roman" w:cs="Times New Roman"/>
          <w:sz w:val="24"/>
          <w:szCs w:val="24"/>
          <w:lang w:val="en-GB"/>
        </w:rPr>
        <w:t xml:space="preserve">Legal framework (land tenure, standards, </w:t>
      </w:r>
      <w:proofErr w:type="spellStart"/>
      <w:r w:rsidRPr="002D7CBC">
        <w:rPr>
          <w:rFonts w:ascii="Times New Roman" w:hAnsi="Times New Roman" w:cs="Times New Roman"/>
          <w:sz w:val="24"/>
          <w:szCs w:val="24"/>
          <w:lang w:val="en-GB"/>
        </w:rPr>
        <w:t>etc</w:t>
      </w:r>
      <w:proofErr w:type="spellEnd"/>
      <w:r w:rsidRPr="002D7CBC">
        <w:rPr>
          <w:rFonts w:ascii="Times New Roman" w:hAnsi="Times New Roman" w:cs="Times New Roman"/>
          <w:sz w:val="24"/>
          <w:szCs w:val="24"/>
          <w:lang w:val="en-GB"/>
        </w:rPr>
        <w:t>)</w:t>
      </w:r>
    </w:p>
    <w:p w:rsidR="00FA6253" w:rsidRPr="002D7CBC" w:rsidRDefault="00FA6253" w:rsidP="00A35144">
      <w:pPr>
        <w:pStyle w:val="ListParagraph"/>
        <w:numPr>
          <w:ilvl w:val="0"/>
          <w:numId w:val="32"/>
        </w:numPr>
        <w:jc w:val="both"/>
        <w:rPr>
          <w:rFonts w:ascii="Times New Roman" w:hAnsi="Times New Roman" w:cs="Times New Roman"/>
          <w:sz w:val="24"/>
          <w:szCs w:val="24"/>
          <w:lang w:val="en-GB"/>
        </w:rPr>
      </w:pPr>
      <w:r w:rsidRPr="002D7CBC">
        <w:rPr>
          <w:rFonts w:ascii="Times New Roman" w:hAnsi="Times New Roman" w:cs="Times New Roman"/>
          <w:sz w:val="24"/>
          <w:szCs w:val="24"/>
          <w:lang w:val="en-GB"/>
        </w:rPr>
        <w:t xml:space="preserve">Economic infrastructure (road network, markets, </w:t>
      </w:r>
      <w:proofErr w:type="spellStart"/>
      <w:r w:rsidRPr="002D7CBC">
        <w:rPr>
          <w:rFonts w:ascii="Times New Roman" w:hAnsi="Times New Roman" w:cs="Times New Roman"/>
          <w:sz w:val="24"/>
          <w:szCs w:val="24"/>
          <w:lang w:val="en-GB"/>
        </w:rPr>
        <w:t>etc</w:t>
      </w:r>
      <w:proofErr w:type="spellEnd"/>
      <w:r w:rsidRPr="002D7CBC">
        <w:rPr>
          <w:rFonts w:ascii="Times New Roman" w:hAnsi="Times New Roman" w:cs="Times New Roman"/>
          <w:sz w:val="24"/>
          <w:szCs w:val="24"/>
          <w:lang w:val="en-GB"/>
        </w:rPr>
        <w:t>)</w:t>
      </w:r>
    </w:p>
    <w:p w:rsidR="00FA6253" w:rsidRPr="002D7CBC" w:rsidRDefault="00FA6253" w:rsidP="00A35144">
      <w:pPr>
        <w:pStyle w:val="ListParagraph"/>
        <w:numPr>
          <w:ilvl w:val="0"/>
          <w:numId w:val="32"/>
        </w:numPr>
        <w:jc w:val="both"/>
        <w:rPr>
          <w:rFonts w:ascii="Times New Roman" w:hAnsi="Times New Roman" w:cs="Times New Roman"/>
          <w:sz w:val="24"/>
          <w:szCs w:val="24"/>
          <w:lang w:val="en-GB"/>
        </w:rPr>
      </w:pPr>
      <w:r w:rsidRPr="002D7CBC">
        <w:rPr>
          <w:rFonts w:ascii="Times New Roman" w:hAnsi="Times New Roman" w:cs="Times New Roman"/>
          <w:sz w:val="24"/>
          <w:szCs w:val="24"/>
          <w:lang w:val="en-GB"/>
        </w:rPr>
        <w:t xml:space="preserve">Social infrastructure (education, health, </w:t>
      </w:r>
      <w:proofErr w:type="spellStart"/>
      <w:r w:rsidRPr="002D7CBC">
        <w:rPr>
          <w:rFonts w:ascii="Times New Roman" w:hAnsi="Times New Roman" w:cs="Times New Roman"/>
          <w:sz w:val="24"/>
          <w:szCs w:val="24"/>
          <w:lang w:val="en-GB"/>
        </w:rPr>
        <w:t>etc</w:t>
      </w:r>
      <w:proofErr w:type="spellEnd"/>
      <w:r w:rsidRPr="002D7CBC">
        <w:rPr>
          <w:rFonts w:ascii="Times New Roman" w:hAnsi="Times New Roman" w:cs="Times New Roman"/>
          <w:sz w:val="24"/>
          <w:szCs w:val="24"/>
          <w:lang w:val="en-GB"/>
        </w:rPr>
        <w:t>)</w:t>
      </w:r>
    </w:p>
    <w:p w:rsidR="00FA6253" w:rsidRPr="00FA6253" w:rsidRDefault="00FA6253" w:rsidP="00A35144">
      <w:pPr>
        <w:pStyle w:val="ListParagraph"/>
        <w:numPr>
          <w:ilvl w:val="0"/>
          <w:numId w:val="32"/>
        </w:numPr>
        <w:jc w:val="both"/>
        <w:rPr>
          <w:rFonts w:ascii="Times New Roman" w:hAnsi="Times New Roman" w:cs="Times New Roman"/>
          <w:sz w:val="24"/>
          <w:szCs w:val="24"/>
          <w:lang w:val="en-GB"/>
        </w:rPr>
      </w:pPr>
      <w:r w:rsidRPr="002D7CBC">
        <w:rPr>
          <w:rFonts w:ascii="Times New Roman" w:hAnsi="Times New Roman" w:cs="Times New Roman"/>
          <w:sz w:val="24"/>
          <w:szCs w:val="24"/>
          <w:lang w:val="en-GB"/>
        </w:rPr>
        <w:t xml:space="preserve">Administration (business establishment, enforcement, </w:t>
      </w:r>
      <w:proofErr w:type="spellStart"/>
      <w:r w:rsidRPr="002D7CBC">
        <w:rPr>
          <w:rFonts w:ascii="Times New Roman" w:hAnsi="Times New Roman" w:cs="Times New Roman"/>
          <w:sz w:val="24"/>
          <w:szCs w:val="24"/>
          <w:lang w:val="en-GB"/>
        </w:rPr>
        <w:t>etc</w:t>
      </w:r>
      <w:proofErr w:type="spellEnd"/>
      <w:r w:rsidRPr="002D7CBC">
        <w:rPr>
          <w:rFonts w:ascii="Times New Roman" w:hAnsi="Times New Roman" w:cs="Times New Roman"/>
          <w:sz w:val="24"/>
          <w:szCs w:val="24"/>
          <w:lang w:val="en-GB"/>
        </w:rPr>
        <w:t xml:space="preserve">) </w:t>
      </w:r>
    </w:p>
    <w:p w:rsidR="00FA6253" w:rsidRPr="002D7CBC" w:rsidRDefault="00FA6253" w:rsidP="00FA6253">
      <w:pPr>
        <w:jc w:val="both"/>
        <w:rPr>
          <w:rFonts w:ascii="Times New Roman" w:hAnsi="Times New Roman" w:cs="Times New Roman"/>
          <w:b/>
          <w:bCs/>
          <w:sz w:val="24"/>
          <w:szCs w:val="24"/>
          <w:lang w:val="en-GB"/>
        </w:rPr>
      </w:pPr>
      <w:r w:rsidRPr="002D7CBC">
        <w:rPr>
          <w:rFonts w:ascii="Times New Roman" w:hAnsi="Times New Roman" w:cs="Times New Roman"/>
          <w:b/>
          <w:bCs/>
          <w:sz w:val="24"/>
          <w:szCs w:val="24"/>
          <w:lang w:val="en-GB"/>
        </w:rPr>
        <w:t>Value chain Institutions</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Value chain stakeholders / institutions identified and surveyed and interviewed are:</w:t>
      </w:r>
    </w:p>
    <w:p w:rsidR="00FA6253" w:rsidRPr="002D7CBC" w:rsidRDefault="00FA6253" w:rsidP="00A35144">
      <w:pPr>
        <w:pStyle w:val="NoSpacing"/>
        <w:numPr>
          <w:ilvl w:val="0"/>
          <w:numId w:val="19"/>
        </w:numPr>
        <w:jc w:val="both"/>
        <w:rPr>
          <w:rFonts w:ascii="Times New Roman" w:hAnsi="Times New Roman" w:cs="Times New Roman"/>
          <w:sz w:val="24"/>
          <w:szCs w:val="24"/>
        </w:rPr>
      </w:pPr>
      <w:r w:rsidRPr="002D7CBC">
        <w:rPr>
          <w:rFonts w:ascii="Times New Roman" w:hAnsi="Times New Roman" w:cs="Times New Roman"/>
          <w:sz w:val="24"/>
          <w:szCs w:val="24"/>
        </w:rPr>
        <w:t>Producers: scheme owners and sharecroppers</w:t>
      </w:r>
    </w:p>
    <w:p w:rsidR="00FA6253" w:rsidRPr="002D7CBC" w:rsidRDefault="00FA6253" w:rsidP="00A35144">
      <w:pPr>
        <w:pStyle w:val="NoSpacing"/>
        <w:numPr>
          <w:ilvl w:val="0"/>
          <w:numId w:val="19"/>
        </w:numPr>
        <w:jc w:val="both"/>
        <w:rPr>
          <w:rFonts w:ascii="Times New Roman" w:hAnsi="Times New Roman" w:cs="Times New Roman"/>
          <w:sz w:val="24"/>
          <w:szCs w:val="24"/>
        </w:rPr>
      </w:pPr>
      <w:r w:rsidRPr="002D7CBC">
        <w:rPr>
          <w:rFonts w:ascii="Times New Roman" w:hAnsi="Times New Roman" w:cs="Times New Roman"/>
          <w:sz w:val="24"/>
          <w:szCs w:val="24"/>
        </w:rPr>
        <w:t>Service providers – credit institutions, input-output markets</w:t>
      </w:r>
    </w:p>
    <w:p w:rsidR="00FA6253" w:rsidRPr="002D7CBC" w:rsidRDefault="00FA6253" w:rsidP="00A35144">
      <w:pPr>
        <w:pStyle w:val="NoSpacing"/>
        <w:numPr>
          <w:ilvl w:val="0"/>
          <w:numId w:val="19"/>
        </w:numPr>
        <w:jc w:val="both"/>
        <w:rPr>
          <w:rFonts w:ascii="Times New Roman" w:hAnsi="Times New Roman" w:cs="Times New Roman"/>
          <w:sz w:val="24"/>
          <w:szCs w:val="24"/>
        </w:rPr>
      </w:pPr>
      <w:r w:rsidRPr="002D7CBC">
        <w:rPr>
          <w:rFonts w:ascii="Times New Roman" w:hAnsi="Times New Roman" w:cs="Times New Roman"/>
          <w:sz w:val="24"/>
          <w:szCs w:val="24"/>
        </w:rPr>
        <w:t>Research stations, Extension services</w:t>
      </w:r>
    </w:p>
    <w:p w:rsidR="00FA6253" w:rsidRPr="002D7CBC" w:rsidRDefault="00FA6253" w:rsidP="00A35144">
      <w:pPr>
        <w:pStyle w:val="NoSpacing"/>
        <w:numPr>
          <w:ilvl w:val="0"/>
          <w:numId w:val="19"/>
        </w:numPr>
        <w:jc w:val="both"/>
        <w:rPr>
          <w:rFonts w:ascii="Times New Roman" w:hAnsi="Times New Roman" w:cs="Times New Roman"/>
          <w:sz w:val="24"/>
          <w:szCs w:val="24"/>
        </w:rPr>
      </w:pPr>
      <w:r w:rsidRPr="002D7CBC">
        <w:rPr>
          <w:rFonts w:ascii="Times New Roman" w:hAnsi="Times New Roman" w:cs="Times New Roman"/>
          <w:sz w:val="24"/>
          <w:szCs w:val="24"/>
        </w:rPr>
        <w:t>Formal public institutions – ministry of agriculture / various departments</w:t>
      </w:r>
    </w:p>
    <w:p w:rsidR="00FA6253" w:rsidRPr="002D7CBC" w:rsidRDefault="00FA6253" w:rsidP="00A35144">
      <w:pPr>
        <w:pStyle w:val="NoSpacing"/>
        <w:numPr>
          <w:ilvl w:val="0"/>
          <w:numId w:val="19"/>
        </w:numPr>
        <w:jc w:val="both"/>
        <w:rPr>
          <w:rFonts w:ascii="Times New Roman" w:hAnsi="Times New Roman" w:cs="Times New Roman"/>
          <w:sz w:val="24"/>
          <w:szCs w:val="24"/>
        </w:rPr>
      </w:pPr>
      <w:r w:rsidRPr="002D7CBC">
        <w:rPr>
          <w:rFonts w:ascii="Times New Roman" w:hAnsi="Times New Roman" w:cs="Times New Roman"/>
          <w:sz w:val="24"/>
          <w:szCs w:val="24"/>
        </w:rPr>
        <w:t>Community – based organizations and farmers’ groups</w:t>
      </w:r>
    </w:p>
    <w:p w:rsidR="00FA6253" w:rsidRPr="002D7CBC" w:rsidRDefault="00FA6253" w:rsidP="00FA6253">
      <w:pPr>
        <w:jc w:val="both"/>
        <w:rPr>
          <w:rFonts w:ascii="Times New Roman" w:hAnsi="Times New Roman" w:cs="Times New Roman"/>
          <w:sz w:val="24"/>
          <w:szCs w:val="24"/>
        </w:rPr>
      </w:pPr>
    </w:p>
    <w:p w:rsidR="00FA6253" w:rsidRPr="002D7CBC" w:rsidRDefault="00FA6253" w:rsidP="00FA6253">
      <w:pPr>
        <w:autoSpaceDE w:val="0"/>
        <w:autoSpaceDN w:val="0"/>
        <w:adjustRightInd w:val="0"/>
        <w:spacing w:after="0" w:line="240" w:lineRule="auto"/>
        <w:jc w:val="both"/>
        <w:rPr>
          <w:rFonts w:ascii="Times New Roman" w:hAnsi="Times New Roman" w:cs="Times New Roman"/>
          <w:b/>
          <w:bCs/>
          <w:sz w:val="24"/>
          <w:szCs w:val="24"/>
        </w:rPr>
      </w:pPr>
      <w:r w:rsidRPr="002D7CBC">
        <w:rPr>
          <w:rFonts w:ascii="Times New Roman" w:hAnsi="Times New Roman" w:cs="Times New Roman"/>
          <w:b/>
          <w:bCs/>
          <w:sz w:val="24"/>
          <w:szCs w:val="24"/>
        </w:rPr>
        <w:t>Production Institutions</w:t>
      </w:r>
    </w:p>
    <w:p w:rsidR="00FA6253" w:rsidRPr="002D7CBC" w:rsidRDefault="00FA6253" w:rsidP="00FA6253">
      <w:pPr>
        <w:autoSpaceDE w:val="0"/>
        <w:autoSpaceDN w:val="0"/>
        <w:adjustRightInd w:val="0"/>
        <w:spacing w:after="0" w:line="240" w:lineRule="auto"/>
        <w:jc w:val="both"/>
        <w:rPr>
          <w:rFonts w:ascii="Times New Roman" w:hAnsi="Times New Roman" w:cs="Times New Roman"/>
          <w:sz w:val="24"/>
          <w:szCs w:val="24"/>
        </w:rPr>
      </w:pPr>
    </w:p>
    <w:p w:rsidR="00FA6253" w:rsidRPr="002D7CBC" w:rsidRDefault="00FA6253" w:rsidP="00FA6253">
      <w:p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 xml:space="preserve">A field survey was conducted by direct interviewing of 12 scheme owners and 45 farmers in 4 villages in the project domain; 58% are under </w:t>
      </w:r>
      <w:proofErr w:type="spellStart"/>
      <w:r w:rsidRPr="002D7CBC">
        <w:rPr>
          <w:rFonts w:ascii="Times New Roman" w:hAnsi="Times New Roman" w:cs="Times New Roman"/>
          <w:sz w:val="24"/>
          <w:szCs w:val="24"/>
        </w:rPr>
        <w:t>matara</w:t>
      </w:r>
      <w:proofErr w:type="spellEnd"/>
      <w:r w:rsidRPr="002D7CBC">
        <w:rPr>
          <w:rFonts w:ascii="Times New Roman" w:hAnsi="Times New Roman" w:cs="Times New Roman"/>
          <w:sz w:val="24"/>
          <w:szCs w:val="24"/>
        </w:rPr>
        <w:t xml:space="preserve"> irrigation system and 42% are under direct pumping from the river; 93% of farmers interviewed are male and 7% are females. At the farmers’ community, institutions are based on resources (land, irrigation pump) ownership. In this respect, one can distinguish between two categories of institutions:</w:t>
      </w:r>
    </w:p>
    <w:p w:rsidR="00FA6253" w:rsidRPr="002D7CBC" w:rsidRDefault="00FA6253" w:rsidP="00FA6253">
      <w:pPr>
        <w:autoSpaceDE w:val="0"/>
        <w:autoSpaceDN w:val="0"/>
        <w:adjustRightInd w:val="0"/>
        <w:spacing w:after="0" w:line="240" w:lineRule="auto"/>
        <w:jc w:val="both"/>
        <w:rPr>
          <w:rFonts w:ascii="Times New Roman" w:hAnsi="Times New Roman" w:cs="Times New Roman"/>
          <w:sz w:val="24"/>
          <w:szCs w:val="24"/>
        </w:rPr>
      </w:pPr>
    </w:p>
    <w:p w:rsidR="00FA6253" w:rsidRPr="002D7CBC" w:rsidRDefault="00FA6253" w:rsidP="00A35144">
      <w:pPr>
        <w:pStyle w:val="ListParagraph"/>
        <w:numPr>
          <w:ilvl w:val="0"/>
          <w:numId w:val="29"/>
        </w:num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Scheme owner: this is the one who owns the irrigation pump; the pump owner can own the whole irrigated land (the scheme) or part of it.</w:t>
      </w:r>
    </w:p>
    <w:p w:rsidR="00FA6253" w:rsidRPr="002D7CBC" w:rsidRDefault="00FA6253" w:rsidP="00FA6253">
      <w:pPr>
        <w:pStyle w:val="ListParagraph"/>
        <w:autoSpaceDE w:val="0"/>
        <w:autoSpaceDN w:val="0"/>
        <w:adjustRightInd w:val="0"/>
        <w:spacing w:after="0" w:line="240" w:lineRule="auto"/>
        <w:ind w:left="405"/>
        <w:jc w:val="both"/>
        <w:rPr>
          <w:rFonts w:ascii="Times New Roman" w:hAnsi="Times New Roman" w:cs="Times New Roman"/>
          <w:sz w:val="24"/>
          <w:szCs w:val="24"/>
        </w:rPr>
      </w:pPr>
    </w:p>
    <w:p w:rsidR="00FA6253" w:rsidRPr="002D7CBC" w:rsidRDefault="00FA6253" w:rsidP="00A35144">
      <w:pPr>
        <w:pStyle w:val="ListParagraph"/>
        <w:numPr>
          <w:ilvl w:val="0"/>
          <w:numId w:val="29"/>
        </w:num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 xml:space="preserve">Farmer or sharecropper: here the farmer can own the land or can be a sharecropper who does not own the land. </w:t>
      </w:r>
    </w:p>
    <w:p w:rsidR="00FA6253" w:rsidRPr="002D7CBC" w:rsidRDefault="00FA6253" w:rsidP="00FA6253">
      <w:pPr>
        <w:autoSpaceDE w:val="0"/>
        <w:autoSpaceDN w:val="0"/>
        <w:adjustRightInd w:val="0"/>
        <w:spacing w:after="0" w:line="240" w:lineRule="auto"/>
        <w:ind w:left="45"/>
        <w:jc w:val="both"/>
        <w:rPr>
          <w:rFonts w:ascii="Times New Roman" w:hAnsi="Times New Roman" w:cs="Times New Roman"/>
          <w:sz w:val="24"/>
          <w:szCs w:val="24"/>
        </w:rPr>
      </w:pPr>
      <w:r w:rsidRPr="002D7CBC">
        <w:rPr>
          <w:rFonts w:ascii="Times New Roman" w:hAnsi="Times New Roman" w:cs="Times New Roman"/>
          <w:sz w:val="24"/>
          <w:szCs w:val="24"/>
        </w:rPr>
        <w:lastRenderedPageBreak/>
        <w:t>The main features of the production system(s) in Lower Atbara area are:</w:t>
      </w:r>
    </w:p>
    <w:p w:rsidR="00FA6253" w:rsidRPr="002D7CBC" w:rsidRDefault="00FA6253" w:rsidP="00FA6253">
      <w:pPr>
        <w:autoSpaceDE w:val="0"/>
        <w:autoSpaceDN w:val="0"/>
        <w:adjustRightInd w:val="0"/>
        <w:spacing w:after="0" w:line="240" w:lineRule="auto"/>
        <w:ind w:left="45"/>
        <w:jc w:val="both"/>
        <w:rPr>
          <w:rFonts w:ascii="Times New Roman" w:hAnsi="Times New Roman" w:cs="Times New Roman"/>
          <w:sz w:val="24"/>
          <w:szCs w:val="24"/>
        </w:rPr>
      </w:pPr>
    </w:p>
    <w:p w:rsidR="00FA6253" w:rsidRPr="002D7CBC" w:rsidRDefault="00FA6253" w:rsidP="00A35144">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i/>
          <w:iCs/>
          <w:sz w:val="24"/>
          <w:szCs w:val="24"/>
        </w:rPr>
        <w:t>Production relations:</w:t>
      </w:r>
      <w:r w:rsidRPr="002D7CBC">
        <w:rPr>
          <w:rFonts w:ascii="Times New Roman" w:hAnsi="Times New Roman" w:cs="Times New Roman"/>
          <w:sz w:val="24"/>
          <w:szCs w:val="24"/>
        </w:rPr>
        <w:t xml:space="preserve"> are based on resource participation and can be highlighted in the following:</w:t>
      </w:r>
    </w:p>
    <w:p w:rsidR="00FA6253" w:rsidRPr="002D7CBC" w:rsidRDefault="00FA6253" w:rsidP="00A35144">
      <w:pPr>
        <w:pStyle w:val="ListParagraph"/>
        <w:numPr>
          <w:ilvl w:val="0"/>
          <w:numId w:val="33"/>
        </w:num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The responsibilities of the pump / scheme owner are: irrigation by operating the irrigation pump and availing water for farmers; land preparation by contracting for machinery services; and supply of purchased input particularly fertilizers and pesticides.</w:t>
      </w:r>
    </w:p>
    <w:p w:rsidR="00FA6253" w:rsidRPr="002D7CBC" w:rsidRDefault="00FA6253" w:rsidP="00FA6253">
      <w:pPr>
        <w:pStyle w:val="ListParagraph"/>
        <w:autoSpaceDE w:val="0"/>
        <w:autoSpaceDN w:val="0"/>
        <w:adjustRightInd w:val="0"/>
        <w:spacing w:after="0" w:line="240" w:lineRule="auto"/>
        <w:ind w:left="765"/>
        <w:jc w:val="both"/>
        <w:rPr>
          <w:rFonts w:ascii="Times New Roman" w:hAnsi="Times New Roman" w:cs="Times New Roman"/>
          <w:sz w:val="24"/>
          <w:szCs w:val="24"/>
        </w:rPr>
      </w:pPr>
    </w:p>
    <w:p w:rsidR="00FA6253" w:rsidRPr="002D7CBC" w:rsidRDefault="00FA6253" w:rsidP="00A35144">
      <w:pPr>
        <w:pStyle w:val="ListParagraph"/>
        <w:numPr>
          <w:ilvl w:val="0"/>
          <w:numId w:val="33"/>
        </w:num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The farmer is responsible for all management / cultural practices by providing his/her labor to undertake manual field management practices.</w:t>
      </w:r>
    </w:p>
    <w:p w:rsidR="00FA6253" w:rsidRPr="002D7CBC" w:rsidRDefault="00FA6253" w:rsidP="00FA6253">
      <w:pPr>
        <w:pStyle w:val="ListParagraph"/>
        <w:jc w:val="both"/>
        <w:rPr>
          <w:rFonts w:ascii="Times New Roman" w:hAnsi="Times New Roman" w:cs="Times New Roman"/>
          <w:sz w:val="24"/>
          <w:szCs w:val="24"/>
        </w:rPr>
      </w:pPr>
    </w:p>
    <w:p w:rsidR="00FA6253" w:rsidRPr="002D7CBC" w:rsidRDefault="00FA6253" w:rsidP="00A35144">
      <w:pPr>
        <w:pStyle w:val="ListParagraph"/>
        <w:numPr>
          <w:ilvl w:val="0"/>
          <w:numId w:val="33"/>
        </w:num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The produce is shared equally between the two, after subtracting all the cost of purchased inputs, except spare parts and fuel.</w:t>
      </w:r>
    </w:p>
    <w:p w:rsidR="00FA6253" w:rsidRPr="002D7CBC" w:rsidRDefault="00FA6253" w:rsidP="00FA6253">
      <w:pPr>
        <w:pStyle w:val="ListParagraph"/>
        <w:jc w:val="both"/>
        <w:rPr>
          <w:rFonts w:ascii="Times New Roman" w:hAnsi="Times New Roman" w:cs="Times New Roman"/>
          <w:sz w:val="24"/>
          <w:szCs w:val="24"/>
        </w:rPr>
      </w:pPr>
    </w:p>
    <w:p w:rsidR="00FA6253" w:rsidRPr="002D7CBC" w:rsidRDefault="00FA6253" w:rsidP="00A35144">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i/>
          <w:iCs/>
          <w:sz w:val="24"/>
          <w:szCs w:val="24"/>
        </w:rPr>
        <w:t>Decision making:</w:t>
      </w:r>
      <w:r w:rsidRPr="002D7CBC">
        <w:rPr>
          <w:rFonts w:ascii="Times New Roman" w:hAnsi="Times New Roman" w:cs="Times New Roman"/>
          <w:sz w:val="24"/>
          <w:szCs w:val="24"/>
        </w:rPr>
        <w:t xml:space="preserve">  decisions related to production can be highlighted as:</w:t>
      </w:r>
    </w:p>
    <w:p w:rsidR="00FA6253" w:rsidRPr="002D7CBC" w:rsidRDefault="00FA6253" w:rsidP="00FA6253">
      <w:pPr>
        <w:pStyle w:val="ListParagraph"/>
        <w:autoSpaceDE w:val="0"/>
        <w:autoSpaceDN w:val="0"/>
        <w:adjustRightInd w:val="0"/>
        <w:spacing w:after="0" w:line="240" w:lineRule="auto"/>
        <w:ind w:left="765"/>
        <w:jc w:val="both"/>
        <w:rPr>
          <w:rFonts w:ascii="Times New Roman" w:hAnsi="Times New Roman" w:cs="Times New Roman"/>
          <w:sz w:val="24"/>
          <w:szCs w:val="24"/>
        </w:rPr>
      </w:pPr>
    </w:p>
    <w:p w:rsidR="00FA6253" w:rsidRPr="002D7CBC" w:rsidRDefault="00FA6253" w:rsidP="00A35144">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Crops to be cultivated, mostly agreed on between the scheme owner and farmers.</w:t>
      </w:r>
    </w:p>
    <w:p w:rsidR="00FA6253" w:rsidRPr="002D7CBC" w:rsidRDefault="00FA6253" w:rsidP="00FA6253">
      <w:pPr>
        <w:pStyle w:val="ListParagraph"/>
        <w:autoSpaceDE w:val="0"/>
        <w:autoSpaceDN w:val="0"/>
        <w:adjustRightInd w:val="0"/>
        <w:spacing w:after="0" w:line="240" w:lineRule="auto"/>
        <w:jc w:val="both"/>
        <w:rPr>
          <w:rFonts w:ascii="Times New Roman" w:hAnsi="Times New Roman" w:cs="Times New Roman"/>
          <w:sz w:val="24"/>
          <w:szCs w:val="24"/>
        </w:rPr>
      </w:pPr>
    </w:p>
    <w:p w:rsidR="00FA6253" w:rsidRPr="002D7CBC" w:rsidRDefault="00FA6253" w:rsidP="00A35144">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Land preparation: mostly taken by the scheme owner since he is the one responsible for it.</w:t>
      </w:r>
    </w:p>
    <w:p w:rsidR="00FA6253" w:rsidRPr="002D7CBC" w:rsidRDefault="00FA6253" w:rsidP="00FA6253">
      <w:pPr>
        <w:pStyle w:val="ListParagraph"/>
        <w:jc w:val="both"/>
        <w:rPr>
          <w:rFonts w:ascii="Times New Roman" w:hAnsi="Times New Roman" w:cs="Times New Roman"/>
          <w:sz w:val="24"/>
          <w:szCs w:val="24"/>
        </w:rPr>
      </w:pPr>
    </w:p>
    <w:p w:rsidR="00FA6253" w:rsidRPr="002D7CBC" w:rsidRDefault="00FA6253" w:rsidP="00A35144">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Purchased inputs: fertilizers and pesticides, mainly taken by the scheme owner.</w:t>
      </w:r>
    </w:p>
    <w:p w:rsidR="00FA6253" w:rsidRPr="002D7CBC" w:rsidRDefault="00FA6253" w:rsidP="00FA6253">
      <w:pPr>
        <w:pStyle w:val="ListParagraph"/>
        <w:jc w:val="both"/>
        <w:rPr>
          <w:rFonts w:ascii="Times New Roman" w:hAnsi="Times New Roman" w:cs="Times New Roman"/>
          <w:sz w:val="24"/>
          <w:szCs w:val="24"/>
        </w:rPr>
      </w:pPr>
    </w:p>
    <w:p w:rsidR="00FA6253" w:rsidRPr="002D7CBC" w:rsidRDefault="00FA6253" w:rsidP="00A35144">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r w:rsidRPr="002D7CBC">
        <w:rPr>
          <w:rFonts w:ascii="Times New Roman" w:hAnsi="Times New Roman" w:cs="Times New Roman"/>
          <w:sz w:val="24"/>
          <w:szCs w:val="24"/>
        </w:rPr>
        <w:t xml:space="preserve">Irrigation: mainly decided on by the scheme owner since he is the one responsible for running the irrigation pump. </w:t>
      </w:r>
    </w:p>
    <w:p w:rsidR="00FA6253" w:rsidRPr="002D7CBC" w:rsidRDefault="00FA6253" w:rsidP="00FA6253">
      <w:pPr>
        <w:pStyle w:val="ListParagraph"/>
        <w:jc w:val="both"/>
        <w:rPr>
          <w:rFonts w:ascii="Times New Roman" w:hAnsi="Times New Roman" w:cs="Times New Roman"/>
          <w:i/>
          <w:iCs/>
          <w:sz w:val="24"/>
          <w:szCs w:val="24"/>
        </w:rPr>
      </w:pPr>
    </w:p>
    <w:p w:rsidR="00FA6253" w:rsidRPr="002D7CBC" w:rsidRDefault="00FA6253" w:rsidP="00A35144">
      <w:pPr>
        <w:pStyle w:val="ListParagraph"/>
        <w:numPr>
          <w:ilvl w:val="0"/>
          <w:numId w:val="34"/>
        </w:numPr>
        <w:autoSpaceDE w:val="0"/>
        <w:autoSpaceDN w:val="0"/>
        <w:adjustRightInd w:val="0"/>
        <w:spacing w:after="0" w:line="400" w:lineRule="atLeast"/>
        <w:jc w:val="both"/>
        <w:rPr>
          <w:rFonts w:ascii="Times New Roman" w:hAnsi="Times New Roman" w:cs="Times New Roman"/>
          <w:i/>
          <w:iCs/>
          <w:sz w:val="24"/>
          <w:szCs w:val="24"/>
        </w:rPr>
      </w:pPr>
      <w:r w:rsidRPr="002D7CBC">
        <w:rPr>
          <w:rFonts w:ascii="Times New Roman" w:hAnsi="Times New Roman" w:cs="Times New Roman"/>
          <w:i/>
          <w:iCs/>
          <w:sz w:val="24"/>
          <w:szCs w:val="24"/>
        </w:rPr>
        <w:t>Animal ownership:</w:t>
      </w:r>
    </w:p>
    <w:p w:rsidR="00FA6253" w:rsidRPr="002D7CBC" w:rsidRDefault="00FA6253" w:rsidP="00FA6253">
      <w:pPr>
        <w:jc w:val="both"/>
        <w:rPr>
          <w:rFonts w:ascii="Times New Roman" w:hAnsi="Times New Roman" w:cs="Times New Roman"/>
          <w:sz w:val="24"/>
          <w:szCs w:val="24"/>
        </w:rPr>
      </w:pPr>
    </w:p>
    <w:p w:rsidR="00FA6253" w:rsidRPr="002D7CBC" w:rsidRDefault="00FA6253" w:rsidP="00A35144">
      <w:pPr>
        <w:pStyle w:val="ListParagraph"/>
        <w:numPr>
          <w:ilvl w:val="0"/>
          <w:numId w:val="36"/>
        </w:numPr>
        <w:jc w:val="both"/>
        <w:rPr>
          <w:rFonts w:ascii="Times New Roman" w:hAnsi="Times New Roman" w:cs="Times New Roman"/>
          <w:sz w:val="24"/>
          <w:szCs w:val="24"/>
        </w:rPr>
      </w:pPr>
      <w:r w:rsidRPr="002D7CBC">
        <w:rPr>
          <w:rFonts w:ascii="Times New Roman" w:hAnsi="Times New Roman" w:cs="Times New Roman"/>
          <w:sz w:val="24"/>
          <w:szCs w:val="24"/>
        </w:rPr>
        <w:t>Two thirds of respondents own animals, mainly for household’s consumption but some may have commercial numbers specially sheep. Even for those household animals, they can also contribute to income and contribute to the needs in social occasions.</w:t>
      </w:r>
    </w:p>
    <w:p w:rsidR="00FA6253" w:rsidRPr="002D7CBC" w:rsidRDefault="00FA6253" w:rsidP="00FA6253">
      <w:pPr>
        <w:pStyle w:val="ListParagraph"/>
        <w:jc w:val="both"/>
        <w:rPr>
          <w:rFonts w:ascii="Times New Roman" w:hAnsi="Times New Roman" w:cs="Times New Roman"/>
          <w:sz w:val="24"/>
          <w:szCs w:val="24"/>
        </w:rPr>
      </w:pPr>
    </w:p>
    <w:p w:rsidR="00FA6253" w:rsidRDefault="00FA6253" w:rsidP="00ED7BAA">
      <w:pPr>
        <w:pStyle w:val="ListParagraph"/>
        <w:numPr>
          <w:ilvl w:val="0"/>
          <w:numId w:val="36"/>
        </w:numPr>
        <w:jc w:val="both"/>
        <w:rPr>
          <w:rFonts w:ascii="Times New Roman" w:hAnsi="Times New Roman" w:cs="Times New Roman"/>
          <w:sz w:val="24"/>
          <w:szCs w:val="24"/>
        </w:rPr>
      </w:pPr>
      <w:r w:rsidRPr="002D7CBC">
        <w:rPr>
          <w:rFonts w:ascii="Times New Roman" w:hAnsi="Times New Roman" w:cs="Times New Roman"/>
          <w:sz w:val="24"/>
          <w:szCs w:val="24"/>
        </w:rPr>
        <w:t xml:space="preserve">Abu70 and sorghum are the main crops grown as fodder; there is also some who grow </w:t>
      </w:r>
      <w:proofErr w:type="spellStart"/>
      <w:r w:rsidRPr="002D7CBC">
        <w:rPr>
          <w:rFonts w:ascii="Times New Roman" w:hAnsi="Times New Roman" w:cs="Times New Roman"/>
          <w:sz w:val="24"/>
          <w:szCs w:val="24"/>
        </w:rPr>
        <w:t>alfa</w:t>
      </w:r>
      <w:proofErr w:type="spellEnd"/>
      <w:r w:rsidRPr="002D7CBC">
        <w:rPr>
          <w:rFonts w:ascii="Times New Roman" w:hAnsi="Times New Roman" w:cs="Times New Roman"/>
          <w:sz w:val="24"/>
          <w:szCs w:val="24"/>
        </w:rPr>
        <w:t xml:space="preserve"> Alfa for fodder. However, in the off-season farmers can resort to purchase of fodders whether it is abu70, </w:t>
      </w:r>
      <w:proofErr w:type="spellStart"/>
      <w:r w:rsidRPr="002D7CBC">
        <w:rPr>
          <w:rFonts w:ascii="Times New Roman" w:hAnsi="Times New Roman" w:cs="Times New Roman"/>
          <w:sz w:val="24"/>
          <w:szCs w:val="24"/>
        </w:rPr>
        <w:t>alfa</w:t>
      </w:r>
      <w:proofErr w:type="spellEnd"/>
      <w:r w:rsidRPr="002D7CBC">
        <w:rPr>
          <w:rFonts w:ascii="Times New Roman" w:hAnsi="Times New Roman" w:cs="Times New Roman"/>
          <w:sz w:val="24"/>
          <w:szCs w:val="24"/>
        </w:rPr>
        <w:t xml:space="preserve"> </w:t>
      </w:r>
      <w:proofErr w:type="spellStart"/>
      <w:r w:rsidRPr="002D7CBC">
        <w:rPr>
          <w:rFonts w:ascii="Times New Roman" w:hAnsi="Times New Roman" w:cs="Times New Roman"/>
          <w:sz w:val="24"/>
          <w:szCs w:val="24"/>
        </w:rPr>
        <w:t>alfa</w:t>
      </w:r>
      <w:proofErr w:type="spellEnd"/>
      <w:r w:rsidRPr="002D7CBC">
        <w:rPr>
          <w:rFonts w:ascii="Times New Roman" w:hAnsi="Times New Roman" w:cs="Times New Roman"/>
          <w:sz w:val="24"/>
          <w:szCs w:val="24"/>
        </w:rPr>
        <w:t xml:space="preserve"> and concentrates.</w:t>
      </w:r>
    </w:p>
    <w:p w:rsidR="00ED7BAA" w:rsidRPr="00ED7BAA" w:rsidRDefault="00ED7BAA" w:rsidP="00ED7BAA">
      <w:pPr>
        <w:pStyle w:val="ListParagraph"/>
        <w:rPr>
          <w:rFonts w:ascii="Times New Roman" w:hAnsi="Times New Roman" w:cs="Times New Roman"/>
          <w:sz w:val="24"/>
          <w:szCs w:val="24"/>
        </w:rPr>
      </w:pPr>
    </w:p>
    <w:p w:rsidR="00ED7BAA" w:rsidRPr="00ED7BAA" w:rsidRDefault="00ED7BAA" w:rsidP="00ED7BAA">
      <w:pPr>
        <w:pStyle w:val="ListParagraph"/>
        <w:jc w:val="both"/>
        <w:rPr>
          <w:rFonts w:ascii="Times New Roman" w:hAnsi="Times New Roman" w:cs="Times New Roman"/>
          <w:sz w:val="24"/>
          <w:szCs w:val="24"/>
        </w:rPr>
      </w:pPr>
    </w:p>
    <w:p w:rsidR="00FA6253" w:rsidRPr="002D7CBC" w:rsidRDefault="00FA6253" w:rsidP="00A35144">
      <w:pPr>
        <w:pStyle w:val="ListParagraph"/>
        <w:numPr>
          <w:ilvl w:val="0"/>
          <w:numId w:val="34"/>
        </w:numPr>
        <w:jc w:val="both"/>
        <w:rPr>
          <w:rFonts w:ascii="Times New Roman" w:hAnsi="Times New Roman" w:cs="Times New Roman"/>
          <w:sz w:val="24"/>
          <w:szCs w:val="24"/>
        </w:rPr>
      </w:pPr>
      <w:r w:rsidRPr="002D7CBC">
        <w:rPr>
          <w:rFonts w:ascii="Times New Roman" w:hAnsi="Times New Roman" w:cs="Times New Roman"/>
          <w:i/>
          <w:iCs/>
          <w:sz w:val="24"/>
          <w:szCs w:val="24"/>
        </w:rPr>
        <w:t xml:space="preserve">Constraints: </w:t>
      </w:r>
    </w:p>
    <w:p w:rsidR="00FA6253" w:rsidRPr="002D7CBC" w:rsidRDefault="00FA6253" w:rsidP="00FA6253">
      <w:pPr>
        <w:pStyle w:val="ListParagraph"/>
        <w:ind w:left="765"/>
        <w:jc w:val="both"/>
        <w:rPr>
          <w:rFonts w:ascii="Times New Roman" w:hAnsi="Times New Roman" w:cs="Times New Roman"/>
          <w:i/>
          <w:iCs/>
          <w:sz w:val="24"/>
          <w:szCs w:val="24"/>
        </w:rPr>
      </w:pPr>
    </w:p>
    <w:p w:rsidR="00FA6253" w:rsidRPr="00FA6253" w:rsidRDefault="00FA6253" w:rsidP="00FA6253">
      <w:pPr>
        <w:pStyle w:val="ListParagraph"/>
        <w:ind w:left="765"/>
        <w:jc w:val="both"/>
        <w:rPr>
          <w:rFonts w:ascii="Times New Roman" w:hAnsi="Times New Roman" w:cs="Times New Roman"/>
          <w:sz w:val="24"/>
          <w:szCs w:val="24"/>
        </w:rPr>
      </w:pPr>
      <w:r w:rsidRPr="002D7CBC">
        <w:rPr>
          <w:rFonts w:ascii="Times New Roman" w:hAnsi="Times New Roman" w:cs="Times New Roman"/>
          <w:sz w:val="24"/>
          <w:szCs w:val="24"/>
        </w:rPr>
        <w:t xml:space="preserve">The main constraints reported by respondents are: availability and high cost of inputs – seeds; machinery services; fertilizers; pesticides; fuel and spare parts.   </w:t>
      </w:r>
    </w:p>
    <w:p w:rsidR="00E2059D" w:rsidRDefault="00E2059D" w:rsidP="00FA6253">
      <w:pPr>
        <w:jc w:val="both"/>
        <w:rPr>
          <w:rFonts w:ascii="Times New Roman" w:hAnsi="Times New Roman" w:cs="Times New Roman"/>
          <w:b/>
          <w:bCs/>
          <w:sz w:val="24"/>
          <w:szCs w:val="24"/>
        </w:rPr>
      </w:pPr>
    </w:p>
    <w:p w:rsidR="009F4DD2" w:rsidRDefault="009F4DD2" w:rsidP="00FA6253">
      <w:pPr>
        <w:jc w:val="both"/>
        <w:rPr>
          <w:rFonts w:ascii="Times New Roman" w:hAnsi="Times New Roman" w:cs="Times New Roman"/>
          <w:b/>
          <w:bCs/>
          <w:sz w:val="24"/>
          <w:szCs w:val="24"/>
        </w:rPr>
      </w:pPr>
    </w:p>
    <w:p w:rsidR="009F4DD2" w:rsidRDefault="009F4DD2" w:rsidP="00FA6253">
      <w:pPr>
        <w:jc w:val="both"/>
        <w:rPr>
          <w:rFonts w:ascii="Times New Roman" w:hAnsi="Times New Roman" w:cs="Times New Roman"/>
          <w:b/>
          <w:bCs/>
          <w:sz w:val="24"/>
          <w:szCs w:val="24"/>
        </w:rPr>
      </w:pP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b/>
          <w:bCs/>
          <w:sz w:val="24"/>
          <w:szCs w:val="24"/>
        </w:rPr>
        <w:lastRenderedPageBreak/>
        <w:t>State Ministry of Agriculture, Animal Resources and Forests</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 xml:space="preserve">Located at the state capital city </w:t>
      </w:r>
      <w:proofErr w:type="spellStart"/>
      <w:r w:rsidRPr="002D7CBC">
        <w:rPr>
          <w:rFonts w:ascii="Times New Roman" w:hAnsi="Times New Roman" w:cs="Times New Roman"/>
          <w:sz w:val="24"/>
          <w:szCs w:val="24"/>
        </w:rPr>
        <w:t>ELdamer</w:t>
      </w:r>
      <w:proofErr w:type="spellEnd"/>
      <w:r w:rsidRPr="002D7CBC">
        <w:rPr>
          <w:rFonts w:ascii="Times New Roman" w:hAnsi="Times New Roman" w:cs="Times New Roman"/>
          <w:sz w:val="24"/>
          <w:szCs w:val="24"/>
        </w:rPr>
        <w:t xml:space="preserve">; it has five directorates: horticulture, crop protection, extension (agricultural and veterinary extension); seeds; and field and localities affairs.  The head offices of Directorates are located in the state capital and there are branches in each of the seven localities. The lower Atbara area administratively belongs to </w:t>
      </w:r>
      <w:proofErr w:type="spellStart"/>
      <w:r w:rsidRPr="002D7CBC">
        <w:rPr>
          <w:rFonts w:ascii="Times New Roman" w:hAnsi="Times New Roman" w:cs="Times New Roman"/>
          <w:sz w:val="24"/>
          <w:szCs w:val="24"/>
        </w:rPr>
        <w:t>Eldamer</w:t>
      </w:r>
      <w:proofErr w:type="spellEnd"/>
      <w:r w:rsidRPr="002D7CBC">
        <w:rPr>
          <w:rFonts w:ascii="Times New Roman" w:hAnsi="Times New Roman" w:cs="Times New Roman"/>
          <w:sz w:val="24"/>
          <w:szCs w:val="24"/>
        </w:rPr>
        <w:t xml:space="preserve"> locality; it has two administrative units in </w:t>
      </w:r>
      <w:proofErr w:type="spellStart"/>
      <w:r w:rsidRPr="002D7CBC">
        <w:rPr>
          <w:rFonts w:ascii="Times New Roman" w:hAnsi="Times New Roman" w:cs="Times New Roman"/>
          <w:sz w:val="24"/>
          <w:szCs w:val="24"/>
        </w:rPr>
        <w:t>Ela’tbarawi</w:t>
      </w:r>
      <w:proofErr w:type="spellEnd"/>
      <w:r w:rsidRPr="002D7CBC">
        <w:rPr>
          <w:rFonts w:ascii="Times New Roman" w:hAnsi="Times New Roman" w:cs="Times New Roman"/>
          <w:sz w:val="24"/>
          <w:szCs w:val="24"/>
        </w:rPr>
        <w:t xml:space="preserve"> and </w:t>
      </w:r>
      <w:proofErr w:type="spellStart"/>
      <w:r w:rsidRPr="002D7CBC">
        <w:rPr>
          <w:rFonts w:ascii="Times New Roman" w:hAnsi="Times New Roman" w:cs="Times New Roman"/>
          <w:sz w:val="24"/>
          <w:szCs w:val="24"/>
        </w:rPr>
        <w:t>Seiedon</w:t>
      </w:r>
      <w:proofErr w:type="spellEnd"/>
      <w:r w:rsidRPr="002D7CBC">
        <w:rPr>
          <w:rFonts w:ascii="Times New Roman" w:hAnsi="Times New Roman" w:cs="Times New Roman"/>
          <w:sz w:val="24"/>
          <w:szCs w:val="24"/>
        </w:rPr>
        <w:t>.</w:t>
      </w:r>
    </w:p>
    <w:p w:rsidR="00FA6253" w:rsidRPr="002D7CBC" w:rsidRDefault="00FA6253" w:rsidP="00A35144">
      <w:pPr>
        <w:pStyle w:val="ListParagraph"/>
        <w:numPr>
          <w:ilvl w:val="0"/>
          <w:numId w:val="25"/>
        </w:numPr>
        <w:jc w:val="both"/>
        <w:rPr>
          <w:rFonts w:ascii="Times New Roman" w:hAnsi="Times New Roman" w:cs="Times New Roman"/>
          <w:sz w:val="24"/>
          <w:szCs w:val="24"/>
        </w:rPr>
      </w:pPr>
      <w:r w:rsidRPr="002D7CBC">
        <w:rPr>
          <w:rFonts w:ascii="Times New Roman" w:hAnsi="Times New Roman" w:cs="Times New Roman"/>
          <w:sz w:val="24"/>
          <w:szCs w:val="24"/>
        </w:rPr>
        <w:t xml:space="preserve">The prime mandate of the Ministry of Agriculture is to support all farmers by provision of extension services through field demonstrations of improved production technology, and training through farmers’ field schools which cover crop, animal production and forestry. </w:t>
      </w:r>
    </w:p>
    <w:p w:rsidR="00FA6253" w:rsidRPr="002D7CBC" w:rsidRDefault="00FA6253" w:rsidP="00FA6253">
      <w:pPr>
        <w:pStyle w:val="ListParagraph"/>
        <w:jc w:val="both"/>
        <w:rPr>
          <w:rFonts w:ascii="Times New Roman" w:hAnsi="Times New Roman" w:cs="Times New Roman"/>
          <w:sz w:val="24"/>
          <w:szCs w:val="24"/>
        </w:rPr>
      </w:pPr>
    </w:p>
    <w:p w:rsidR="00FA6253" w:rsidRPr="002D7CBC" w:rsidRDefault="00FA6253" w:rsidP="00A35144">
      <w:pPr>
        <w:pStyle w:val="ListParagraph"/>
        <w:numPr>
          <w:ilvl w:val="0"/>
          <w:numId w:val="25"/>
        </w:numPr>
        <w:jc w:val="both"/>
        <w:rPr>
          <w:rFonts w:ascii="Times New Roman" w:hAnsi="Times New Roman" w:cs="Times New Roman"/>
          <w:sz w:val="24"/>
          <w:szCs w:val="24"/>
        </w:rPr>
      </w:pPr>
      <w:r w:rsidRPr="002D7CBC">
        <w:rPr>
          <w:rFonts w:ascii="Times New Roman" w:hAnsi="Times New Roman" w:cs="Times New Roman"/>
          <w:sz w:val="24"/>
          <w:szCs w:val="24"/>
        </w:rPr>
        <w:t xml:space="preserve">The level of support provided to Lower </w:t>
      </w:r>
      <w:proofErr w:type="spellStart"/>
      <w:r w:rsidRPr="002D7CBC">
        <w:rPr>
          <w:rFonts w:ascii="Times New Roman" w:hAnsi="Times New Roman" w:cs="Times New Roman"/>
          <w:sz w:val="24"/>
          <w:szCs w:val="24"/>
        </w:rPr>
        <w:t>Atrba</w:t>
      </w:r>
      <w:proofErr w:type="spellEnd"/>
      <w:r w:rsidRPr="002D7CBC">
        <w:rPr>
          <w:rFonts w:ascii="Times New Roman" w:hAnsi="Times New Roman" w:cs="Times New Roman"/>
          <w:sz w:val="24"/>
          <w:szCs w:val="24"/>
        </w:rPr>
        <w:t xml:space="preserve"> area is by the various departments of the MOA is rated as poor and far below the actual need of clients and the area. This is attributed to the fact that the area is large and the weak capacity of the ministry to reach out to the rural communities of the area. </w:t>
      </w:r>
    </w:p>
    <w:p w:rsidR="00FA6253" w:rsidRPr="002D7CBC" w:rsidRDefault="00FA6253" w:rsidP="00FA6253">
      <w:pPr>
        <w:pStyle w:val="ListParagraph"/>
        <w:jc w:val="both"/>
        <w:rPr>
          <w:rFonts w:ascii="Times New Roman" w:hAnsi="Times New Roman" w:cs="Times New Roman"/>
          <w:sz w:val="24"/>
          <w:szCs w:val="24"/>
        </w:rPr>
      </w:pPr>
    </w:p>
    <w:p w:rsidR="00FA6253" w:rsidRPr="002D7CBC" w:rsidRDefault="00FA6253" w:rsidP="00A35144">
      <w:pPr>
        <w:pStyle w:val="ListParagraph"/>
        <w:numPr>
          <w:ilvl w:val="0"/>
          <w:numId w:val="25"/>
        </w:numPr>
        <w:jc w:val="both"/>
        <w:rPr>
          <w:rFonts w:ascii="Times New Roman" w:hAnsi="Times New Roman" w:cs="Times New Roman"/>
          <w:sz w:val="24"/>
          <w:szCs w:val="24"/>
        </w:rPr>
      </w:pPr>
      <w:r w:rsidRPr="002D7CBC">
        <w:rPr>
          <w:rFonts w:ascii="Times New Roman" w:hAnsi="Times New Roman" w:cs="Times New Roman"/>
          <w:sz w:val="24"/>
          <w:szCs w:val="24"/>
        </w:rPr>
        <w:t>SWOT analysis</w:t>
      </w:r>
    </w:p>
    <w:p w:rsidR="00FA6253" w:rsidRPr="002D7CBC" w:rsidRDefault="00FA6253" w:rsidP="00FA6253">
      <w:pPr>
        <w:pStyle w:val="ListParagraph"/>
        <w:jc w:val="both"/>
        <w:rPr>
          <w:rFonts w:ascii="Times New Roman" w:hAnsi="Times New Roman" w:cs="Times New Roman"/>
          <w:sz w:val="24"/>
          <w:szCs w:val="24"/>
        </w:rPr>
      </w:pPr>
    </w:p>
    <w:p w:rsidR="00FA6253" w:rsidRPr="002D7CBC" w:rsidRDefault="00FA6253" w:rsidP="00A35144">
      <w:pPr>
        <w:pStyle w:val="ListParagraph"/>
        <w:numPr>
          <w:ilvl w:val="0"/>
          <w:numId w:val="26"/>
        </w:numPr>
        <w:jc w:val="both"/>
        <w:rPr>
          <w:rFonts w:ascii="Times New Roman" w:hAnsi="Times New Roman" w:cs="Times New Roman"/>
          <w:sz w:val="24"/>
          <w:szCs w:val="24"/>
        </w:rPr>
      </w:pPr>
      <w:r w:rsidRPr="002D7CBC">
        <w:rPr>
          <w:rFonts w:ascii="Times New Roman" w:hAnsi="Times New Roman" w:cs="Times New Roman"/>
          <w:b/>
          <w:bCs/>
          <w:i/>
          <w:iCs/>
          <w:sz w:val="24"/>
          <w:szCs w:val="24"/>
        </w:rPr>
        <w:t>Strengths:</w:t>
      </w:r>
      <w:r w:rsidRPr="002D7CBC">
        <w:rPr>
          <w:rFonts w:ascii="Times New Roman" w:hAnsi="Times New Roman" w:cs="Times New Roman"/>
          <w:sz w:val="24"/>
          <w:szCs w:val="24"/>
        </w:rPr>
        <w:t xml:space="preserve"> qualified human resources;  availability of technical support provided by  </w:t>
      </w:r>
      <w:proofErr w:type="spellStart"/>
      <w:r w:rsidRPr="002D7CBC">
        <w:rPr>
          <w:rFonts w:ascii="Times New Roman" w:hAnsi="Times New Roman" w:cs="Times New Roman"/>
          <w:sz w:val="24"/>
          <w:szCs w:val="24"/>
        </w:rPr>
        <w:t>Hudeiba</w:t>
      </w:r>
      <w:proofErr w:type="spellEnd"/>
      <w:r w:rsidRPr="002D7CBC">
        <w:rPr>
          <w:rFonts w:ascii="Times New Roman" w:hAnsi="Times New Roman" w:cs="Times New Roman"/>
          <w:sz w:val="24"/>
          <w:szCs w:val="24"/>
        </w:rPr>
        <w:t xml:space="preserve"> research station and </w:t>
      </w:r>
      <w:proofErr w:type="spellStart"/>
      <w:r w:rsidRPr="002D7CBC">
        <w:rPr>
          <w:rFonts w:ascii="Times New Roman" w:hAnsi="Times New Roman" w:cs="Times New Roman"/>
          <w:sz w:val="24"/>
          <w:szCs w:val="24"/>
        </w:rPr>
        <w:t>Wadi</w:t>
      </w:r>
      <w:proofErr w:type="spellEnd"/>
      <w:r w:rsidRPr="002D7CBC">
        <w:rPr>
          <w:rFonts w:ascii="Times New Roman" w:hAnsi="Times New Roman" w:cs="Times New Roman"/>
          <w:sz w:val="24"/>
          <w:szCs w:val="24"/>
        </w:rPr>
        <w:t xml:space="preserve"> </w:t>
      </w:r>
      <w:proofErr w:type="spellStart"/>
      <w:r w:rsidRPr="002D7CBC">
        <w:rPr>
          <w:rFonts w:ascii="Times New Roman" w:hAnsi="Times New Roman" w:cs="Times New Roman"/>
          <w:sz w:val="24"/>
          <w:szCs w:val="24"/>
        </w:rPr>
        <w:t>Elnneil</w:t>
      </w:r>
      <w:proofErr w:type="spellEnd"/>
      <w:r w:rsidRPr="002D7CBC">
        <w:rPr>
          <w:rFonts w:ascii="Times New Roman" w:hAnsi="Times New Roman" w:cs="Times New Roman"/>
          <w:sz w:val="24"/>
          <w:szCs w:val="24"/>
        </w:rPr>
        <w:t xml:space="preserve"> University, which are located in the state;</w:t>
      </w:r>
    </w:p>
    <w:p w:rsidR="00FA6253" w:rsidRPr="002D7CBC" w:rsidRDefault="00FA6253" w:rsidP="00FA6253">
      <w:pPr>
        <w:pStyle w:val="ListParagraph"/>
        <w:ind w:left="1440"/>
        <w:jc w:val="both"/>
        <w:rPr>
          <w:rFonts w:ascii="Times New Roman" w:hAnsi="Times New Roman" w:cs="Times New Roman"/>
          <w:sz w:val="24"/>
          <w:szCs w:val="24"/>
        </w:rPr>
      </w:pPr>
    </w:p>
    <w:p w:rsidR="00FA6253" w:rsidRPr="002D7CBC" w:rsidRDefault="00FA6253" w:rsidP="00A35144">
      <w:pPr>
        <w:pStyle w:val="ListParagraph"/>
        <w:numPr>
          <w:ilvl w:val="0"/>
          <w:numId w:val="26"/>
        </w:numPr>
        <w:jc w:val="both"/>
        <w:rPr>
          <w:rFonts w:ascii="Times New Roman" w:hAnsi="Times New Roman" w:cs="Times New Roman"/>
          <w:sz w:val="24"/>
          <w:szCs w:val="24"/>
        </w:rPr>
      </w:pPr>
      <w:r w:rsidRPr="002D7CBC">
        <w:rPr>
          <w:rFonts w:ascii="Times New Roman" w:hAnsi="Times New Roman" w:cs="Times New Roman"/>
          <w:b/>
          <w:bCs/>
          <w:i/>
          <w:iCs/>
          <w:sz w:val="24"/>
          <w:szCs w:val="24"/>
        </w:rPr>
        <w:t>Weaknesses:</w:t>
      </w:r>
      <w:r w:rsidRPr="002D7CBC">
        <w:rPr>
          <w:rFonts w:ascii="Times New Roman" w:hAnsi="Times New Roman" w:cs="Times New Roman"/>
          <w:sz w:val="24"/>
          <w:szCs w:val="24"/>
        </w:rPr>
        <w:t xml:space="preserve"> inadequate transportation facilities to reach out for farmers and agro-pastoralists in rural areas; inadequate operational budgets to conduct extension and training activities; delays in provision of inputs and credit negatively affect timeliness of the calendar of agricultural operations and the technical support to be extended to farmers.   </w:t>
      </w:r>
    </w:p>
    <w:p w:rsidR="00FA6253" w:rsidRPr="002D7CBC" w:rsidRDefault="00FA6253" w:rsidP="00FA6253">
      <w:pPr>
        <w:pStyle w:val="ListParagraph"/>
        <w:ind w:left="1440"/>
        <w:jc w:val="both"/>
        <w:rPr>
          <w:rFonts w:ascii="Times New Roman" w:hAnsi="Times New Roman" w:cs="Times New Roman"/>
          <w:b/>
          <w:bCs/>
          <w:i/>
          <w:iCs/>
          <w:sz w:val="24"/>
          <w:szCs w:val="24"/>
        </w:rPr>
      </w:pPr>
    </w:p>
    <w:p w:rsidR="00FA6253" w:rsidRPr="002D7CBC" w:rsidRDefault="00FA6253" w:rsidP="00A35144">
      <w:pPr>
        <w:pStyle w:val="ListParagraph"/>
        <w:numPr>
          <w:ilvl w:val="0"/>
          <w:numId w:val="26"/>
        </w:numPr>
        <w:jc w:val="both"/>
        <w:rPr>
          <w:rFonts w:ascii="Times New Roman" w:hAnsi="Times New Roman" w:cs="Times New Roman"/>
          <w:b/>
          <w:bCs/>
          <w:i/>
          <w:iCs/>
          <w:sz w:val="24"/>
          <w:szCs w:val="24"/>
        </w:rPr>
      </w:pPr>
      <w:r w:rsidRPr="002D7CBC">
        <w:rPr>
          <w:rFonts w:ascii="Times New Roman" w:hAnsi="Times New Roman" w:cs="Times New Roman"/>
          <w:b/>
          <w:bCs/>
          <w:i/>
          <w:iCs/>
          <w:sz w:val="24"/>
          <w:szCs w:val="24"/>
        </w:rPr>
        <w:t>Opportunities:</w:t>
      </w:r>
      <w:r w:rsidRPr="002D7CBC">
        <w:rPr>
          <w:rFonts w:ascii="Times New Roman" w:hAnsi="Times New Roman" w:cs="Times New Roman"/>
          <w:sz w:val="24"/>
          <w:szCs w:val="24"/>
        </w:rPr>
        <w:t xml:space="preserve"> adequate political support and commitment at federal and state levels to agricultural development; this is reflected in the technology transfer Fund which supports availing of agricultural machinery;  and improvement in credit and micro-finance support to small farmers; improvement in paved roads to rural areas which improve input / output trade and interaction between production and consumption centers; improvement in level of rain fall in the state; presence of externally funded projects and initiatives in climate change, water harvesting and rural development</w:t>
      </w:r>
      <w:r w:rsidRPr="002D7CBC">
        <w:rPr>
          <w:rFonts w:ascii="Times New Roman" w:hAnsi="Times New Roman" w:cs="Times New Roman"/>
          <w:b/>
          <w:bCs/>
          <w:i/>
          <w:iCs/>
          <w:sz w:val="24"/>
          <w:szCs w:val="24"/>
        </w:rPr>
        <w:t xml:space="preserve"> </w:t>
      </w:r>
    </w:p>
    <w:p w:rsidR="00FA6253" w:rsidRPr="002D7CBC" w:rsidRDefault="00FA6253" w:rsidP="00FA6253">
      <w:pPr>
        <w:pStyle w:val="ListParagraph"/>
        <w:ind w:left="1440"/>
        <w:jc w:val="both"/>
        <w:rPr>
          <w:rFonts w:ascii="Times New Roman" w:hAnsi="Times New Roman" w:cs="Times New Roman"/>
          <w:b/>
          <w:bCs/>
          <w:i/>
          <w:iCs/>
          <w:sz w:val="24"/>
          <w:szCs w:val="24"/>
        </w:rPr>
      </w:pPr>
    </w:p>
    <w:p w:rsidR="00FA6253" w:rsidRPr="002D7CBC" w:rsidRDefault="00FA6253" w:rsidP="00A35144">
      <w:pPr>
        <w:pStyle w:val="ListParagraph"/>
        <w:numPr>
          <w:ilvl w:val="0"/>
          <w:numId w:val="26"/>
        </w:numPr>
        <w:jc w:val="both"/>
        <w:rPr>
          <w:rFonts w:ascii="Times New Roman" w:hAnsi="Times New Roman" w:cs="Times New Roman"/>
          <w:b/>
          <w:bCs/>
          <w:i/>
          <w:iCs/>
          <w:sz w:val="24"/>
          <w:szCs w:val="24"/>
        </w:rPr>
      </w:pPr>
      <w:r w:rsidRPr="002D7CBC">
        <w:rPr>
          <w:rFonts w:ascii="Times New Roman" w:hAnsi="Times New Roman" w:cs="Times New Roman"/>
          <w:b/>
          <w:bCs/>
          <w:i/>
          <w:iCs/>
          <w:sz w:val="24"/>
          <w:szCs w:val="24"/>
        </w:rPr>
        <w:t>Threats:</w:t>
      </w:r>
      <w:r w:rsidRPr="002D7CBC">
        <w:rPr>
          <w:rFonts w:ascii="Times New Roman" w:hAnsi="Times New Roman" w:cs="Times New Roman"/>
          <w:sz w:val="24"/>
          <w:szCs w:val="24"/>
        </w:rPr>
        <w:t xml:space="preserve"> federal and state level agricultural policies are not stable; increase in the rate of desertification threate</w:t>
      </w:r>
      <w:r>
        <w:rPr>
          <w:rFonts w:ascii="Times New Roman" w:hAnsi="Times New Roman" w:cs="Times New Roman"/>
          <w:sz w:val="24"/>
          <w:szCs w:val="24"/>
        </w:rPr>
        <w:t>ns agricultural land;</w:t>
      </w:r>
      <w:r w:rsidRPr="002D7CBC">
        <w:rPr>
          <w:rFonts w:ascii="Times New Roman" w:hAnsi="Times New Roman" w:cs="Times New Roman"/>
          <w:b/>
          <w:bCs/>
          <w:i/>
          <w:iCs/>
          <w:sz w:val="24"/>
          <w:szCs w:val="24"/>
        </w:rPr>
        <w:t xml:space="preserve">   </w:t>
      </w:r>
    </w:p>
    <w:p w:rsidR="00FA6253" w:rsidRPr="002D7CBC" w:rsidRDefault="00FA6253" w:rsidP="00FA6253">
      <w:pPr>
        <w:jc w:val="both"/>
        <w:rPr>
          <w:rFonts w:ascii="Times New Roman" w:hAnsi="Times New Roman" w:cs="Times New Roman"/>
          <w:b/>
          <w:bCs/>
          <w:sz w:val="24"/>
          <w:szCs w:val="24"/>
        </w:rPr>
      </w:pPr>
      <w:r w:rsidRPr="002D7CBC">
        <w:rPr>
          <w:rFonts w:ascii="Times New Roman" w:hAnsi="Times New Roman" w:cs="Times New Roman"/>
          <w:b/>
          <w:bCs/>
          <w:sz w:val="24"/>
          <w:szCs w:val="24"/>
        </w:rPr>
        <w:t>Credit institutions</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In an attempt to improve farmers’ use of improved production technology, the government has undertaken good efforts to encourage credit institutions to increase its financing of small farmers. These efforts reflected in:</w:t>
      </w:r>
    </w:p>
    <w:p w:rsidR="00FA6253" w:rsidRPr="002D7CBC" w:rsidRDefault="00FA6253" w:rsidP="00A35144">
      <w:pPr>
        <w:pStyle w:val="ListParagraph"/>
        <w:numPr>
          <w:ilvl w:val="0"/>
          <w:numId w:val="25"/>
        </w:numPr>
        <w:jc w:val="both"/>
        <w:rPr>
          <w:rFonts w:ascii="Times New Roman" w:hAnsi="Times New Roman" w:cs="Times New Roman"/>
          <w:sz w:val="24"/>
          <w:szCs w:val="24"/>
        </w:rPr>
      </w:pPr>
      <w:r w:rsidRPr="002D7CBC">
        <w:rPr>
          <w:rFonts w:ascii="Times New Roman" w:hAnsi="Times New Roman" w:cs="Times New Roman"/>
          <w:sz w:val="24"/>
          <w:szCs w:val="24"/>
        </w:rPr>
        <w:lastRenderedPageBreak/>
        <w:t>Increasing the capital of the Agricultural Bank of Sudan, increasing our branches in production areas, and adopting flexible financing policies with small producers.</w:t>
      </w:r>
    </w:p>
    <w:p w:rsidR="00FA6253" w:rsidRPr="002D7CBC" w:rsidRDefault="00FA6253" w:rsidP="00FA6253">
      <w:pPr>
        <w:pStyle w:val="ListParagraph"/>
        <w:jc w:val="both"/>
        <w:rPr>
          <w:rFonts w:ascii="Times New Roman" w:hAnsi="Times New Roman" w:cs="Times New Roman"/>
          <w:sz w:val="24"/>
          <w:szCs w:val="24"/>
        </w:rPr>
      </w:pPr>
    </w:p>
    <w:p w:rsidR="00FA6253" w:rsidRPr="002D7CBC" w:rsidRDefault="00FA6253" w:rsidP="00A35144">
      <w:pPr>
        <w:pStyle w:val="ListParagraph"/>
        <w:numPr>
          <w:ilvl w:val="0"/>
          <w:numId w:val="25"/>
        </w:numPr>
        <w:jc w:val="both"/>
        <w:rPr>
          <w:rFonts w:ascii="Times New Roman" w:hAnsi="Times New Roman" w:cs="Times New Roman"/>
          <w:sz w:val="24"/>
          <w:szCs w:val="24"/>
        </w:rPr>
      </w:pPr>
      <w:r w:rsidRPr="002D7CBC">
        <w:rPr>
          <w:rFonts w:ascii="Times New Roman" w:hAnsi="Times New Roman" w:cs="Times New Roman"/>
          <w:sz w:val="24"/>
          <w:szCs w:val="24"/>
        </w:rPr>
        <w:t>Establishing a micro-finance unit within the central Bank of Sudan; with the intension to target small businesses including small farmers and agro-pastoralists.</w:t>
      </w:r>
    </w:p>
    <w:p w:rsidR="00FA6253" w:rsidRPr="002D7CBC" w:rsidRDefault="00FA6253" w:rsidP="00FA6253">
      <w:pPr>
        <w:pStyle w:val="ListParagraph"/>
        <w:jc w:val="both"/>
        <w:rPr>
          <w:rFonts w:ascii="Times New Roman" w:hAnsi="Times New Roman" w:cs="Times New Roman"/>
          <w:sz w:val="24"/>
          <w:szCs w:val="24"/>
        </w:rPr>
      </w:pPr>
    </w:p>
    <w:p w:rsidR="00FA6253" w:rsidRPr="002D7CBC" w:rsidRDefault="00FA6253" w:rsidP="00A35144">
      <w:pPr>
        <w:pStyle w:val="ListParagraph"/>
        <w:numPr>
          <w:ilvl w:val="0"/>
          <w:numId w:val="25"/>
        </w:numPr>
        <w:jc w:val="both"/>
        <w:rPr>
          <w:rFonts w:ascii="Times New Roman" w:hAnsi="Times New Roman" w:cs="Times New Roman"/>
          <w:sz w:val="24"/>
          <w:szCs w:val="24"/>
        </w:rPr>
      </w:pPr>
      <w:r w:rsidRPr="002D7CBC">
        <w:rPr>
          <w:rFonts w:ascii="Times New Roman" w:hAnsi="Times New Roman" w:cs="Times New Roman"/>
          <w:sz w:val="24"/>
          <w:szCs w:val="24"/>
        </w:rPr>
        <w:t xml:space="preserve">Encouraging State Governments to establish state level micro-finance units and agriculture development funds targeting small producers. </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 xml:space="preserve"> The main credit institutions operating in the River Nile State are: the Agricultural Bank of Sudan, the Farmer’s Commercial Bank, and the River Nile Organization for micro-finance.</w:t>
      </w:r>
    </w:p>
    <w:p w:rsidR="00FA6253" w:rsidRPr="002D7CBC" w:rsidRDefault="00FA6253" w:rsidP="00FA6253">
      <w:pPr>
        <w:jc w:val="both"/>
        <w:rPr>
          <w:rFonts w:ascii="Times New Roman" w:hAnsi="Times New Roman" w:cs="Times New Roman"/>
          <w:b/>
          <w:bCs/>
          <w:sz w:val="24"/>
          <w:szCs w:val="24"/>
        </w:rPr>
      </w:pPr>
      <w:r w:rsidRPr="002D7CBC">
        <w:rPr>
          <w:rFonts w:ascii="Times New Roman" w:hAnsi="Times New Roman" w:cs="Times New Roman"/>
          <w:b/>
          <w:bCs/>
          <w:sz w:val="24"/>
          <w:szCs w:val="24"/>
        </w:rPr>
        <w:t>The Agricultural Bank of Sudan (ABS)</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The Agricultural Bank of Sudan (ABS) is the main public credit institution mandated with providing short and medium term credit to farmers in all production systems. The ABS has three types of credit systems:</w:t>
      </w:r>
    </w:p>
    <w:p w:rsidR="00FA6253" w:rsidRPr="002D7CBC" w:rsidRDefault="00FA6253" w:rsidP="00A35144">
      <w:pPr>
        <w:pStyle w:val="ListParagraph"/>
        <w:numPr>
          <w:ilvl w:val="0"/>
          <w:numId w:val="27"/>
        </w:numPr>
        <w:ind w:left="720" w:hanging="360"/>
        <w:jc w:val="both"/>
        <w:rPr>
          <w:rFonts w:ascii="Times New Roman" w:hAnsi="Times New Roman" w:cs="Times New Roman"/>
          <w:sz w:val="24"/>
          <w:szCs w:val="24"/>
        </w:rPr>
      </w:pPr>
      <w:r w:rsidRPr="002D7CBC">
        <w:rPr>
          <w:rFonts w:ascii="Times New Roman" w:hAnsi="Times New Roman" w:cs="Times New Roman"/>
          <w:sz w:val="24"/>
          <w:szCs w:val="24"/>
        </w:rPr>
        <w:t>Financing individual farmers who have bank accounts with the bank;</w:t>
      </w:r>
    </w:p>
    <w:p w:rsidR="00FA6253" w:rsidRPr="002D7CBC" w:rsidRDefault="00FA6253" w:rsidP="00A35144">
      <w:pPr>
        <w:pStyle w:val="ListParagraph"/>
        <w:numPr>
          <w:ilvl w:val="0"/>
          <w:numId w:val="27"/>
        </w:numPr>
        <w:ind w:left="720" w:hanging="360"/>
        <w:jc w:val="both"/>
        <w:rPr>
          <w:rFonts w:ascii="Times New Roman" w:hAnsi="Times New Roman" w:cs="Times New Roman"/>
          <w:sz w:val="24"/>
          <w:szCs w:val="24"/>
        </w:rPr>
      </w:pPr>
      <w:r w:rsidRPr="002D7CBC">
        <w:rPr>
          <w:rFonts w:ascii="Times New Roman" w:hAnsi="Times New Roman" w:cs="Times New Roman"/>
          <w:sz w:val="24"/>
          <w:szCs w:val="24"/>
        </w:rPr>
        <w:t xml:space="preserve">Financing individual farmers on their own collateral whether it is the land or a personal </w:t>
      </w:r>
      <w:proofErr w:type="spellStart"/>
      <w:r w:rsidRPr="002D7CBC">
        <w:rPr>
          <w:rFonts w:ascii="Times New Roman" w:hAnsi="Times New Roman" w:cs="Times New Roman"/>
          <w:sz w:val="24"/>
          <w:szCs w:val="24"/>
        </w:rPr>
        <w:t>cheque</w:t>
      </w:r>
      <w:proofErr w:type="spellEnd"/>
      <w:r w:rsidRPr="002D7CBC">
        <w:rPr>
          <w:rFonts w:ascii="Times New Roman" w:hAnsi="Times New Roman" w:cs="Times New Roman"/>
          <w:sz w:val="24"/>
          <w:szCs w:val="24"/>
        </w:rPr>
        <w:t>;</w:t>
      </w:r>
    </w:p>
    <w:p w:rsidR="00FA6253" w:rsidRPr="00FA6253" w:rsidRDefault="00FA6253" w:rsidP="00A35144">
      <w:pPr>
        <w:pStyle w:val="ListParagraph"/>
        <w:numPr>
          <w:ilvl w:val="0"/>
          <w:numId w:val="27"/>
        </w:numPr>
        <w:ind w:left="720" w:hanging="360"/>
        <w:jc w:val="both"/>
        <w:rPr>
          <w:rFonts w:ascii="Times New Roman" w:hAnsi="Times New Roman" w:cs="Times New Roman"/>
          <w:sz w:val="24"/>
          <w:szCs w:val="24"/>
        </w:rPr>
      </w:pPr>
      <w:r w:rsidRPr="002D7CBC">
        <w:rPr>
          <w:rFonts w:ascii="Times New Roman" w:hAnsi="Times New Roman" w:cs="Times New Roman"/>
          <w:sz w:val="24"/>
          <w:szCs w:val="24"/>
        </w:rPr>
        <w:t xml:space="preserve">Financing group of farmers against group collateral. </w:t>
      </w:r>
    </w:p>
    <w:p w:rsidR="00FA6253" w:rsidRPr="002D7CBC" w:rsidRDefault="00FA6253" w:rsidP="00FA6253">
      <w:pPr>
        <w:jc w:val="both"/>
        <w:rPr>
          <w:rFonts w:ascii="Times New Roman" w:hAnsi="Times New Roman" w:cs="Times New Roman"/>
          <w:b/>
          <w:bCs/>
          <w:sz w:val="24"/>
          <w:szCs w:val="24"/>
        </w:rPr>
      </w:pPr>
      <w:r w:rsidRPr="002D7CBC">
        <w:rPr>
          <w:rFonts w:ascii="Times New Roman" w:hAnsi="Times New Roman" w:cs="Times New Roman"/>
          <w:b/>
          <w:bCs/>
          <w:sz w:val="24"/>
          <w:szCs w:val="24"/>
        </w:rPr>
        <w:t xml:space="preserve">Farmer’s Commercial Bank  </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 xml:space="preserve">The Farmer’s Bank credit policy is similar to that of the ABS. The main limitation as far as Lower Atbara area is that none of these credit institutions has branch(s) in the area. Credit seekers </w:t>
      </w:r>
    </w:p>
    <w:p w:rsidR="00FA6253" w:rsidRPr="002D7CBC" w:rsidRDefault="00FA6253" w:rsidP="00FA6253">
      <w:pPr>
        <w:jc w:val="both"/>
        <w:rPr>
          <w:rFonts w:ascii="Times New Roman" w:hAnsi="Times New Roman" w:cs="Times New Roman"/>
          <w:b/>
          <w:bCs/>
          <w:sz w:val="24"/>
          <w:szCs w:val="24"/>
        </w:rPr>
      </w:pPr>
      <w:r w:rsidRPr="002D7CBC">
        <w:rPr>
          <w:rFonts w:ascii="Times New Roman" w:hAnsi="Times New Roman" w:cs="Times New Roman"/>
          <w:b/>
          <w:bCs/>
          <w:sz w:val="24"/>
          <w:szCs w:val="24"/>
        </w:rPr>
        <w:t>River Nile Organization for Micro-finance</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A public micro finance system which provides credit to individual farmers against their own collateral, or to a group of farmers against the group’s collateral. The source of finance is from speculations with the central bank, other commercial banks and social security funds.</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b/>
          <w:bCs/>
          <w:sz w:val="24"/>
          <w:szCs w:val="24"/>
        </w:rPr>
        <w:t>Credit institutions: SWOT analysis</w:t>
      </w:r>
    </w:p>
    <w:p w:rsidR="00FA6253" w:rsidRPr="002D7CBC" w:rsidRDefault="00FA6253" w:rsidP="00A35144">
      <w:pPr>
        <w:pStyle w:val="ListParagraph"/>
        <w:numPr>
          <w:ilvl w:val="0"/>
          <w:numId w:val="28"/>
        </w:numPr>
        <w:jc w:val="both"/>
        <w:rPr>
          <w:rFonts w:ascii="Times New Roman" w:hAnsi="Times New Roman" w:cs="Times New Roman"/>
          <w:sz w:val="24"/>
          <w:szCs w:val="24"/>
        </w:rPr>
      </w:pPr>
      <w:r w:rsidRPr="002D7CBC">
        <w:rPr>
          <w:rFonts w:ascii="Times New Roman" w:hAnsi="Times New Roman" w:cs="Times New Roman"/>
          <w:b/>
          <w:bCs/>
          <w:sz w:val="24"/>
          <w:szCs w:val="24"/>
        </w:rPr>
        <w:t xml:space="preserve">Strengths: </w:t>
      </w:r>
      <w:r w:rsidRPr="002D7CBC">
        <w:rPr>
          <w:rFonts w:ascii="Times New Roman" w:hAnsi="Times New Roman" w:cs="Times New Roman"/>
          <w:sz w:val="24"/>
          <w:szCs w:val="24"/>
        </w:rPr>
        <w:t>generally, existence of qualified staff; improvement in the level of finance allocated to agriculture and small producers; improved engagement with key stakeholders such as input providers and producers’ groups.</w:t>
      </w:r>
    </w:p>
    <w:p w:rsidR="00FA6253" w:rsidRPr="002D7CBC" w:rsidRDefault="00FA6253" w:rsidP="00FA6253">
      <w:pPr>
        <w:pStyle w:val="ListParagraph"/>
        <w:ind w:left="765"/>
        <w:jc w:val="both"/>
        <w:rPr>
          <w:rFonts w:ascii="Times New Roman" w:hAnsi="Times New Roman" w:cs="Times New Roman"/>
          <w:sz w:val="24"/>
          <w:szCs w:val="24"/>
        </w:rPr>
      </w:pPr>
    </w:p>
    <w:p w:rsidR="00FA6253" w:rsidRPr="002D7CBC" w:rsidRDefault="00FA6253" w:rsidP="00A35144">
      <w:pPr>
        <w:pStyle w:val="ListParagraph"/>
        <w:numPr>
          <w:ilvl w:val="0"/>
          <w:numId w:val="28"/>
        </w:numPr>
        <w:jc w:val="both"/>
        <w:rPr>
          <w:rFonts w:ascii="Times New Roman" w:hAnsi="Times New Roman" w:cs="Times New Roman"/>
          <w:sz w:val="24"/>
          <w:szCs w:val="24"/>
        </w:rPr>
      </w:pPr>
      <w:r w:rsidRPr="002D7CBC">
        <w:rPr>
          <w:rFonts w:ascii="Times New Roman" w:hAnsi="Times New Roman" w:cs="Times New Roman"/>
          <w:b/>
          <w:bCs/>
          <w:sz w:val="24"/>
          <w:szCs w:val="24"/>
        </w:rPr>
        <w:t xml:space="preserve">Weaknesses: </w:t>
      </w:r>
      <w:r w:rsidRPr="002D7CBC">
        <w:rPr>
          <w:rFonts w:ascii="Times New Roman" w:hAnsi="Times New Roman" w:cs="Times New Roman"/>
          <w:sz w:val="24"/>
          <w:szCs w:val="24"/>
        </w:rPr>
        <w:t xml:space="preserve">services are confined to cities and big towns where branches are found i.e. limited expansion of the service into rural areas where actual demand is there; bureaucracy and inadequate work aids and modern technology specially in branches; </w:t>
      </w:r>
    </w:p>
    <w:p w:rsidR="00FA6253" w:rsidRPr="002D7CBC" w:rsidRDefault="00FA6253" w:rsidP="00FA6253">
      <w:pPr>
        <w:pStyle w:val="ListParagraph"/>
        <w:jc w:val="both"/>
        <w:rPr>
          <w:rFonts w:ascii="Times New Roman" w:hAnsi="Times New Roman" w:cs="Times New Roman"/>
          <w:sz w:val="24"/>
          <w:szCs w:val="24"/>
        </w:rPr>
      </w:pPr>
    </w:p>
    <w:p w:rsidR="00FA6253" w:rsidRPr="002D7CBC" w:rsidRDefault="00FA6253" w:rsidP="00A35144">
      <w:pPr>
        <w:pStyle w:val="ListParagraph"/>
        <w:numPr>
          <w:ilvl w:val="0"/>
          <w:numId w:val="28"/>
        </w:numPr>
        <w:jc w:val="both"/>
        <w:rPr>
          <w:rFonts w:ascii="Times New Roman" w:hAnsi="Times New Roman" w:cs="Times New Roman"/>
          <w:sz w:val="24"/>
          <w:szCs w:val="24"/>
        </w:rPr>
      </w:pPr>
      <w:r w:rsidRPr="002D7CBC">
        <w:rPr>
          <w:rFonts w:ascii="Times New Roman" w:hAnsi="Times New Roman" w:cs="Times New Roman"/>
          <w:b/>
          <w:bCs/>
          <w:sz w:val="24"/>
          <w:szCs w:val="24"/>
        </w:rPr>
        <w:t>Opportunities:</w:t>
      </w:r>
      <w:r w:rsidRPr="002D7CBC">
        <w:rPr>
          <w:rFonts w:ascii="Times New Roman" w:hAnsi="Times New Roman" w:cs="Times New Roman"/>
          <w:sz w:val="24"/>
          <w:szCs w:val="24"/>
        </w:rPr>
        <w:t xml:space="preserve"> political commitment at federal and state levels towards support of small producers; development of a national policy towards support and development of micro-finance;  expansion in agricultural investments and increasing demand for credit services; rise of the notion </w:t>
      </w:r>
      <w:r w:rsidRPr="002D7CBC">
        <w:rPr>
          <w:rFonts w:ascii="Times New Roman" w:hAnsi="Times New Roman" w:cs="Times New Roman"/>
          <w:sz w:val="24"/>
          <w:szCs w:val="24"/>
        </w:rPr>
        <w:lastRenderedPageBreak/>
        <w:t>of establishment of grassroots and producers’ groups which provide collateral to individual clients.</w:t>
      </w:r>
    </w:p>
    <w:p w:rsidR="00FA6253" w:rsidRPr="002D7CBC" w:rsidRDefault="00FA6253" w:rsidP="00FA6253">
      <w:pPr>
        <w:pStyle w:val="ListParagraph"/>
        <w:jc w:val="both"/>
        <w:rPr>
          <w:rFonts w:ascii="Times New Roman" w:hAnsi="Times New Roman" w:cs="Times New Roman"/>
          <w:sz w:val="24"/>
          <w:szCs w:val="24"/>
        </w:rPr>
      </w:pPr>
    </w:p>
    <w:p w:rsidR="00FA6253" w:rsidRPr="00FA6253" w:rsidRDefault="00FA6253" w:rsidP="00A35144">
      <w:pPr>
        <w:pStyle w:val="ListParagraph"/>
        <w:numPr>
          <w:ilvl w:val="0"/>
          <w:numId w:val="28"/>
        </w:numPr>
        <w:jc w:val="both"/>
        <w:rPr>
          <w:rFonts w:ascii="Times New Roman" w:hAnsi="Times New Roman" w:cs="Times New Roman"/>
          <w:sz w:val="24"/>
          <w:szCs w:val="24"/>
        </w:rPr>
      </w:pPr>
      <w:r w:rsidRPr="002D7CBC">
        <w:rPr>
          <w:rFonts w:ascii="Times New Roman" w:hAnsi="Times New Roman" w:cs="Times New Roman"/>
          <w:b/>
          <w:bCs/>
          <w:sz w:val="24"/>
          <w:szCs w:val="24"/>
        </w:rPr>
        <w:t>Threats:</w:t>
      </w:r>
      <w:r w:rsidRPr="002D7CBC">
        <w:rPr>
          <w:rFonts w:ascii="Times New Roman" w:hAnsi="Times New Roman" w:cs="Times New Roman"/>
          <w:sz w:val="24"/>
          <w:szCs w:val="24"/>
        </w:rPr>
        <w:t xml:space="preserve"> the free market policy and higher rates of inflation; low clients’ awareness and culture towards credit and micro-finance; high risk of agricultural production; low repayment and default by clients; taxes and levies on producers by state and local government.</w:t>
      </w:r>
      <w:r w:rsidRPr="002D7CBC">
        <w:rPr>
          <w:rFonts w:ascii="Times New Roman" w:hAnsi="Times New Roman" w:cs="Times New Roman"/>
          <w:b/>
          <w:bCs/>
          <w:sz w:val="24"/>
          <w:szCs w:val="24"/>
        </w:rPr>
        <w:t xml:space="preserve"> </w:t>
      </w:r>
      <w:r w:rsidRPr="002D7CBC">
        <w:rPr>
          <w:rFonts w:ascii="Times New Roman" w:hAnsi="Times New Roman" w:cs="Times New Roman"/>
          <w:sz w:val="24"/>
          <w:szCs w:val="24"/>
        </w:rPr>
        <w:t xml:space="preserve"> </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b/>
          <w:bCs/>
          <w:sz w:val="24"/>
          <w:szCs w:val="24"/>
        </w:rPr>
        <w:t>Contractual arrangement</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 xml:space="preserve">Following the recent move and improvement in providing credit to small producers, and in view of the fact that improving productivity necessitate clients’ use of improved production technology,  </w:t>
      </w:r>
    </w:p>
    <w:p w:rsidR="00FA6253" w:rsidRPr="002D7CBC" w:rsidRDefault="00FA6253" w:rsidP="00A35144">
      <w:pPr>
        <w:pStyle w:val="ListParagraph"/>
        <w:numPr>
          <w:ilvl w:val="0"/>
          <w:numId w:val="25"/>
        </w:numPr>
        <w:jc w:val="both"/>
        <w:rPr>
          <w:rFonts w:ascii="Times New Roman" w:hAnsi="Times New Roman" w:cs="Times New Roman"/>
          <w:sz w:val="24"/>
          <w:szCs w:val="24"/>
        </w:rPr>
      </w:pPr>
      <w:r w:rsidRPr="002D7CBC">
        <w:rPr>
          <w:rFonts w:ascii="Times New Roman" w:hAnsi="Times New Roman" w:cs="Times New Roman"/>
          <w:sz w:val="24"/>
          <w:szCs w:val="24"/>
        </w:rPr>
        <w:t>The business deals between newly established credit and micro-finance institutions from one side and the central bank and commercial banks on the other side, where the latter finance the former credit *****</w:t>
      </w:r>
    </w:p>
    <w:p w:rsidR="00FA6253" w:rsidRPr="002D7CBC" w:rsidRDefault="00FA6253" w:rsidP="00A35144">
      <w:pPr>
        <w:pStyle w:val="ListParagraph"/>
        <w:numPr>
          <w:ilvl w:val="0"/>
          <w:numId w:val="25"/>
        </w:numPr>
        <w:jc w:val="both"/>
        <w:rPr>
          <w:rFonts w:ascii="Times New Roman" w:hAnsi="Times New Roman" w:cs="Times New Roman"/>
          <w:sz w:val="24"/>
          <w:szCs w:val="24"/>
        </w:rPr>
      </w:pPr>
      <w:r w:rsidRPr="002D7CBC">
        <w:rPr>
          <w:rFonts w:ascii="Times New Roman" w:hAnsi="Times New Roman" w:cs="Times New Roman"/>
          <w:sz w:val="24"/>
          <w:szCs w:val="24"/>
        </w:rPr>
        <w:t>The contractual agreements between credit institutions and other service providers (seed companies, machinery service providers, fertilizer dealers, ..</w:t>
      </w:r>
      <w:proofErr w:type="spellStart"/>
      <w:r w:rsidRPr="002D7CBC">
        <w:rPr>
          <w:rFonts w:ascii="Times New Roman" w:hAnsi="Times New Roman" w:cs="Times New Roman"/>
          <w:sz w:val="24"/>
          <w:szCs w:val="24"/>
        </w:rPr>
        <w:t>etc</w:t>
      </w:r>
      <w:proofErr w:type="spellEnd"/>
      <w:r w:rsidRPr="002D7CBC">
        <w:rPr>
          <w:rFonts w:ascii="Times New Roman" w:hAnsi="Times New Roman" w:cs="Times New Roman"/>
          <w:sz w:val="24"/>
          <w:szCs w:val="24"/>
        </w:rPr>
        <w:t>) who provide their respective inputs / services to the final users through the credit institutions</w:t>
      </w:r>
    </w:p>
    <w:p w:rsidR="00FA6253" w:rsidRPr="002D7CBC" w:rsidRDefault="00FA6253" w:rsidP="00A35144">
      <w:pPr>
        <w:pStyle w:val="ListParagraph"/>
        <w:numPr>
          <w:ilvl w:val="0"/>
          <w:numId w:val="25"/>
        </w:numPr>
        <w:jc w:val="both"/>
        <w:rPr>
          <w:rFonts w:ascii="Times New Roman" w:hAnsi="Times New Roman" w:cs="Times New Roman"/>
          <w:sz w:val="24"/>
          <w:szCs w:val="24"/>
        </w:rPr>
      </w:pPr>
      <w:r w:rsidRPr="002D7CBC">
        <w:rPr>
          <w:rFonts w:ascii="Times New Roman" w:hAnsi="Times New Roman" w:cs="Times New Roman"/>
          <w:sz w:val="24"/>
          <w:szCs w:val="24"/>
        </w:rPr>
        <w:t>Announcement of the crop floor price by the government before planting, and the commitment to procure the produce, is a form of agreement between the government and producers.</w:t>
      </w:r>
    </w:p>
    <w:p w:rsidR="00FA6253" w:rsidRPr="00FA6253" w:rsidRDefault="00FA6253" w:rsidP="00A35144">
      <w:pPr>
        <w:pStyle w:val="ListParagraph"/>
        <w:numPr>
          <w:ilvl w:val="0"/>
          <w:numId w:val="25"/>
        </w:numPr>
        <w:jc w:val="both"/>
        <w:rPr>
          <w:rFonts w:ascii="Times New Roman" w:hAnsi="Times New Roman" w:cs="Times New Roman"/>
          <w:sz w:val="24"/>
          <w:szCs w:val="24"/>
        </w:rPr>
      </w:pPr>
      <w:r w:rsidRPr="002D7CBC">
        <w:rPr>
          <w:rFonts w:ascii="Times New Roman" w:hAnsi="Times New Roman" w:cs="Times New Roman"/>
          <w:sz w:val="24"/>
          <w:szCs w:val="24"/>
        </w:rPr>
        <w:t>The credit deal between the credit institution and producers and their groups, in which the credit institution provides credit to the clients, under agreed upon terms.</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b/>
          <w:bCs/>
          <w:sz w:val="24"/>
          <w:szCs w:val="24"/>
        </w:rPr>
        <w:t>Development projects</w:t>
      </w:r>
      <w:r w:rsidRPr="002D7CBC">
        <w:rPr>
          <w:rFonts w:ascii="Times New Roman" w:hAnsi="Times New Roman" w:cs="Times New Roman"/>
          <w:sz w:val="24"/>
          <w:szCs w:val="24"/>
        </w:rPr>
        <w:t xml:space="preserve"> </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 xml:space="preserve">Compared to other areas along the main Nile, Lower Atbara area has not received much public support with respect to infrastructure and basic services. However, in recent years there have been few externally funded community and rural development projects operating in the area. Of these, is the </w:t>
      </w:r>
      <w:proofErr w:type="spellStart"/>
      <w:r w:rsidRPr="002D7CBC">
        <w:rPr>
          <w:rFonts w:ascii="Times New Roman" w:hAnsi="Times New Roman" w:cs="Times New Roman"/>
          <w:sz w:val="24"/>
          <w:szCs w:val="24"/>
        </w:rPr>
        <w:t>Butana</w:t>
      </w:r>
      <w:proofErr w:type="spellEnd"/>
      <w:r w:rsidRPr="002D7CBC">
        <w:rPr>
          <w:rFonts w:ascii="Times New Roman" w:hAnsi="Times New Roman" w:cs="Times New Roman"/>
          <w:sz w:val="24"/>
          <w:szCs w:val="24"/>
        </w:rPr>
        <w:t xml:space="preserve"> Integrated Rural Development Project which has been working since 2009. The main objectives of the project are: sustainable improvement of livelihoods and drought resilient communities; ensuring communities access to land and water resources; empowering of women and men and improve their negotiation capacity in marketing of their crops and animals; and improve the capacity of community –based organizations and their participation in community development. </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 xml:space="preserve">The implementation approach of the </w:t>
      </w:r>
      <w:proofErr w:type="spellStart"/>
      <w:r w:rsidRPr="002D7CBC">
        <w:rPr>
          <w:rFonts w:ascii="Times New Roman" w:hAnsi="Times New Roman" w:cs="Times New Roman"/>
          <w:sz w:val="24"/>
          <w:szCs w:val="24"/>
        </w:rPr>
        <w:t>Butana</w:t>
      </w:r>
      <w:proofErr w:type="spellEnd"/>
      <w:r w:rsidRPr="002D7CBC">
        <w:rPr>
          <w:rFonts w:ascii="Times New Roman" w:hAnsi="Times New Roman" w:cs="Times New Roman"/>
          <w:sz w:val="24"/>
          <w:szCs w:val="24"/>
        </w:rPr>
        <w:t xml:space="preserve"> project featured: participation of grass root communities; bottom up approach in planning and implementation which ensures realization of community needs and engagement; service provision, capacity building of local communities and facilitate partnerships with service providers through agreements. The project uses a revolving fund scheme to fund its activities which are rotated to cover a large number of clients and communities.</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 xml:space="preserve">The </w:t>
      </w:r>
      <w:proofErr w:type="spellStart"/>
      <w:r w:rsidRPr="002D7CBC">
        <w:rPr>
          <w:rFonts w:ascii="Times New Roman" w:hAnsi="Times New Roman" w:cs="Times New Roman"/>
          <w:sz w:val="24"/>
          <w:szCs w:val="24"/>
        </w:rPr>
        <w:t>Butana</w:t>
      </w:r>
      <w:proofErr w:type="spellEnd"/>
      <w:r w:rsidRPr="002D7CBC">
        <w:rPr>
          <w:rFonts w:ascii="Times New Roman" w:hAnsi="Times New Roman" w:cs="Times New Roman"/>
          <w:sz w:val="24"/>
          <w:szCs w:val="24"/>
        </w:rPr>
        <w:t xml:space="preserve"> Project is a good model for development projects that can be used to facilitate scaling out of improved production technology promoted by the ARC/ICARDA/IFAD project. The approach and the community based structures build would catalyze building strong and well organized demand which secures and ensures effective engagement in community development efforts.  </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b/>
          <w:bCs/>
          <w:sz w:val="24"/>
          <w:szCs w:val="24"/>
        </w:rPr>
        <w:lastRenderedPageBreak/>
        <w:t>Community-Based Organizations</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 xml:space="preserve">One of the main factors contributing to the efficiency and effectiveness of technology transfer efforts is organization of beneficiaries (demand); a </w:t>
      </w:r>
      <w:proofErr w:type="spellStart"/>
      <w:r w:rsidRPr="002D7CBC">
        <w:rPr>
          <w:rFonts w:ascii="Times New Roman" w:hAnsi="Times New Roman" w:cs="Times New Roman"/>
          <w:sz w:val="24"/>
          <w:szCs w:val="24"/>
        </w:rPr>
        <w:t>well organized</w:t>
      </w:r>
      <w:proofErr w:type="spellEnd"/>
      <w:r w:rsidRPr="002D7CBC">
        <w:rPr>
          <w:rFonts w:ascii="Times New Roman" w:hAnsi="Times New Roman" w:cs="Times New Roman"/>
          <w:sz w:val="24"/>
          <w:szCs w:val="24"/>
        </w:rPr>
        <w:t xml:space="preserve"> and well engaged demand, is more likely to contribute to successful technology transfer efforts. </w:t>
      </w:r>
      <w:r>
        <w:rPr>
          <w:rFonts w:ascii="Times New Roman" w:hAnsi="Times New Roman" w:cs="Times New Roman"/>
          <w:sz w:val="24"/>
          <w:szCs w:val="24"/>
        </w:rPr>
        <w:t xml:space="preserve"> </w:t>
      </w:r>
      <w:r w:rsidRPr="002D7CBC">
        <w:rPr>
          <w:rFonts w:ascii="Times New Roman" w:hAnsi="Times New Roman" w:cs="Times New Roman"/>
          <w:sz w:val="24"/>
          <w:szCs w:val="24"/>
        </w:rPr>
        <w:t xml:space="preserve">The role of civil society and community base organization is very central to the success of project working towards improving livelihoods of rural communities. They can help mobilize community and ensure their engagement in planning and implementation of activities. In the last decade, policies and legal frameworks have been developed by the government to guide formulation and operation of beneficiaries groups which take different forms – development committees, agricultural / animal production societies / groups, women development groups, ..etc.  Examples of groups exist in the area are: </w:t>
      </w:r>
      <w:proofErr w:type="spellStart"/>
      <w:r w:rsidRPr="002D7CBC">
        <w:rPr>
          <w:rFonts w:ascii="Times New Roman" w:hAnsi="Times New Roman" w:cs="Times New Roman"/>
          <w:sz w:val="24"/>
          <w:szCs w:val="24"/>
        </w:rPr>
        <w:t>Azza</w:t>
      </w:r>
      <w:proofErr w:type="spellEnd"/>
      <w:r w:rsidRPr="002D7CBC">
        <w:rPr>
          <w:rFonts w:ascii="Times New Roman" w:hAnsi="Times New Roman" w:cs="Times New Roman"/>
          <w:sz w:val="24"/>
          <w:szCs w:val="24"/>
        </w:rPr>
        <w:t xml:space="preserve"> Society for Agricultural and Animal production; </w:t>
      </w:r>
      <w:proofErr w:type="spellStart"/>
      <w:r w:rsidRPr="002D7CBC">
        <w:rPr>
          <w:rFonts w:ascii="Times New Roman" w:hAnsi="Times New Roman" w:cs="Times New Roman"/>
          <w:sz w:val="24"/>
          <w:szCs w:val="24"/>
        </w:rPr>
        <w:t>Alabar</w:t>
      </w:r>
      <w:proofErr w:type="spellEnd"/>
      <w:r w:rsidRPr="002D7CBC">
        <w:rPr>
          <w:rFonts w:ascii="Times New Roman" w:hAnsi="Times New Roman" w:cs="Times New Roman"/>
          <w:sz w:val="24"/>
          <w:szCs w:val="24"/>
        </w:rPr>
        <w:t xml:space="preserve"> Voluntary Society for Development; </w:t>
      </w:r>
      <w:proofErr w:type="spellStart"/>
      <w:r w:rsidRPr="002D7CBC">
        <w:rPr>
          <w:rFonts w:ascii="Times New Roman" w:hAnsi="Times New Roman" w:cs="Times New Roman"/>
          <w:sz w:val="24"/>
          <w:szCs w:val="24"/>
        </w:rPr>
        <w:t>Elnahda</w:t>
      </w:r>
      <w:proofErr w:type="spellEnd"/>
      <w:r w:rsidRPr="002D7CBC">
        <w:rPr>
          <w:rFonts w:ascii="Times New Roman" w:hAnsi="Times New Roman" w:cs="Times New Roman"/>
          <w:sz w:val="24"/>
          <w:szCs w:val="24"/>
        </w:rPr>
        <w:t xml:space="preserve"> Society for animal production. These are village based group of farmers; each has an elected president and an executive office.  The key objective of the society is to improve productivity, production and farm income through facilitating members’ access to improved production technology and improving members bargaining power. The group provides collateral for its members, and deals with credit institutions and service providers to get the necessary credit or inputs; mobilize members and organize promotion and training activities with extension and other technical organs; and facilitate collective marketing or engage with crop buyers to obtain good prices.</w:t>
      </w:r>
    </w:p>
    <w:p w:rsidR="00FA6253" w:rsidRPr="002D7CBC" w:rsidRDefault="00FA6253" w:rsidP="00FA6253">
      <w:pPr>
        <w:jc w:val="both"/>
        <w:rPr>
          <w:rFonts w:ascii="Times New Roman" w:hAnsi="Times New Roman" w:cs="Times New Roman"/>
          <w:b/>
          <w:bCs/>
          <w:sz w:val="24"/>
          <w:szCs w:val="24"/>
        </w:rPr>
      </w:pPr>
      <w:r w:rsidRPr="002D7CBC">
        <w:rPr>
          <w:rFonts w:ascii="Times New Roman" w:hAnsi="Times New Roman" w:cs="Times New Roman"/>
          <w:b/>
          <w:bCs/>
          <w:sz w:val="24"/>
          <w:szCs w:val="24"/>
        </w:rPr>
        <w:t>Conclusions</w:t>
      </w:r>
    </w:p>
    <w:p w:rsidR="00FA6253" w:rsidRPr="002D7CBC" w:rsidRDefault="00FA6253" w:rsidP="00FA6253">
      <w:pPr>
        <w:jc w:val="both"/>
        <w:rPr>
          <w:rFonts w:ascii="Times New Roman" w:hAnsi="Times New Roman" w:cs="Times New Roman"/>
          <w:sz w:val="24"/>
          <w:szCs w:val="24"/>
        </w:rPr>
      </w:pPr>
      <w:r w:rsidRPr="002D7CBC">
        <w:rPr>
          <w:rFonts w:ascii="Times New Roman" w:hAnsi="Times New Roman" w:cs="Times New Roman"/>
          <w:sz w:val="24"/>
          <w:szCs w:val="24"/>
        </w:rPr>
        <w:t xml:space="preserve">The agricultural production in Lower Atbara area is characterized by good soils and adequate water for irrigation which will improve after completion of the Atbara and </w:t>
      </w:r>
      <w:proofErr w:type="spellStart"/>
      <w:r w:rsidRPr="002D7CBC">
        <w:rPr>
          <w:rFonts w:ascii="Times New Roman" w:hAnsi="Times New Roman" w:cs="Times New Roman"/>
          <w:sz w:val="24"/>
          <w:szCs w:val="24"/>
        </w:rPr>
        <w:t>Setait</w:t>
      </w:r>
      <w:proofErr w:type="spellEnd"/>
      <w:r w:rsidRPr="002D7CBC">
        <w:rPr>
          <w:rFonts w:ascii="Times New Roman" w:hAnsi="Times New Roman" w:cs="Times New Roman"/>
          <w:sz w:val="24"/>
          <w:szCs w:val="24"/>
        </w:rPr>
        <w:t xml:space="preserve"> dams. The area is characterized by production of many crops ranging from cool season food legumes, vegetables and fodders. Generally, productivity is low but there are good potentials to improve productivity and profitability of both crops and animals. This has been shown by the results of the on-farm demonstrations of improved technologies conducted by this project with farmers / producers in the area. Also an improved pipe conveyance irrigation system has been tested and demonstrated with farmers in the area; it has proven its superiority over traditional systems with respect technical and </w:t>
      </w:r>
      <w:proofErr w:type="spellStart"/>
      <w:r w:rsidRPr="002D7CBC">
        <w:rPr>
          <w:rFonts w:ascii="Times New Roman" w:hAnsi="Times New Roman" w:cs="Times New Roman"/>
          <w:sz w:val="24"/>
          <w:szCs w:val="24"/>
        </w:rPr>
        <w:t>economical</w:t>
      </w:r>
      <w:proofErr w:type="spellEnd"/>
      <w:r w:rsidRPr="002D7CBC">
        <w:rPr>
          <w:rFonts w:ascii="Times New Roman" w:hAnsi="Times New Roman" w:cs="Times New Roman"/>
          <w:sz w:val="24"/>
          <w:szCs w:val="24"/>
        </w:rPr>
        <w:t xml:space="preserve"> efficiency. The area has not received the due attention from public institutions and the level of support is poor and far below the actual need of clients and the area. This is attributed to the fact that the area is large and the weak capacity of the MOA to reach out to the rural communities of the area. On the other hand, the institutional set up of formal and informal institutions and its interaction among themselves and their engagement with the community is weak. It is therefore, necessary for formal institutions, service providers and community based organizations, to reach out for rural communities and enhance their engagement with producers and other stakeholders within the value chains of the production systems in the area.     </w:t>
      </w:r>
    </w:p>
    <w:p w:rsidR="00FA6253" w:rsidRPr="002D7CBC" w:rsidRDefault="00FA6253" w:rsidP="00FA6253">
      <w:pPr>
        <w:spacing w:after="0" w:line="240" w:lineRule="auto"/>
        <w:jc w:val="both"/>
        <w:rPr>
          <w:rFonts w:ascii="Times New Roman" w:hAnsi="Times New Roman" w:cs="Times New Roman"/>
          <w:sz w:val="24"/>
          <w:szCs w:val="24"/>
        </w:rPr>
      </w:pPr>
    </w:p>
    <w:p w:rsidR="00FA6253" w:rsidRPr="00FA6253" w:rsidRDefault="00FA6253" w:rsidP="00FA6253">
      <w:pPr>
        <w:pStyle w:val="NoSpacing"/>
        <w:jc w:val="both"/>
        <w:rPr>
          <w:rFonts w:ascii="Times New Roman" w:hAnsi="Times New Roman" w:cs="Times New Roman"/>
          <w:b/>
          <w:bCs/>
          <w:color w:val="0070C0"/>
          <w:sz w:val="24"/>
          <w:szCs w:val="24"/>
        </w:rPr>
      </w:pPr>
    </w:p>
    <w:p w:rsidR="00653F4D" w:rsidRPr="002D7CBC" w:rsidRDefault="00653F4D" w:rsidP="00FA6253">
      <w:pPr>
        <w:jc w:val="both"/>
        <w:rPr>
          <w:rFonts w:ascii="Times New Roman" w:hAnsi="Times New Roman" w:cs="Times New Roman"/>
          <w:sz w:val="24"/>
          <w:szCs w:val="24"/>
        </w:rPr>
      </w:pPr>
    </w:p>
    <w:sectPr w:rsidR="00653F4D" w:rsidRPr="002D7CBC" w:rsidSect="00BA495B">
      <w:headerReference w:type="default" r:id="rId33"/>
      <w:footerReference w:type="default" r:id="rId34"/>
      <w:pgSz w:w="12240" w:h="15840"/>
      <w:pgMar w:top="864" w:right="1008" w:bottom="864" w:left="1008"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D92" w:rsidRDefault="00B27D92" w:rsidP="0006400E">
      <w:pPr>
        <w:spacing w:after="0" w:line="240" w:lineRule="auto"/>
      </w:pPr>
      <w:r>
        <w:separator/>
      </w:r>
    </w:p>
  </w:endnote>
  <w:endnote w:type="continuationSeparator" w:id="0">
    <w:p w:rsidR="00B27D92" w:rsidRDefault="00B27D92" w:rsidP="00064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681948"/>
      <w:docPartObj>
        <w:docPartGallery w:val="Page Numbers (Bottom of Page)"/>
        <w:docPartUnique/>
      </w:docPartObj>
    </w:sdtPr>
    <w:sdtEndPr>
      <w:rPr>
        <w:noProof/>
      </w:rPr>
    </w:sdtEndPr>
    <w:sdtContent>
      <w:p w:rsidR="008B46EF" w:rsidRDefault="008B46EF">
        <w:pPr>
          <w:pStyle w:val="Footer"/>
          <w:jc w:val="center"/>
        </w:pPr>
        <w:r>
          <w:fldChar w:fldCharType="begin"/>
        </w:r>
        <w:r>
          <w:instrText xml:space="preserve"> PAGE   \* MERGEFORMAT </w:instrText>
        </w:r>
        <w:r>
          <w:fldChar w:fldCharType="separate"/>
        </w:r>
        <w:r w:rsidR="00EF3BC6">
          <w:rPr>
            <w:noProof/>
          </w:rPr>
          <w:t>2</w:t>
        </w:r>
        <w:r>
          <w:rPr>
            <w:noProof/>
          </w:rPr>
          <w:fldChar w:fldCharType="end"/>
        </w:r>
      </w:p>
    </w:sdtContent>
  </w:sdt>
  <w:p w:rsidR="008B46EF" w:rsidRDefault="008B46EF">
    <w:pPr>
      <w:pStyle w:val="Footer"/>
    </w:pPr>
  </w:p>
  <w:p w:rsidR="008B46EF" w:rsidRDefault="008B46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D92" w:rsidRDefault="00B27D92" w:rsidP="0006400E">
      <w:pPr>
        <w:spacing w:after="0" w:line="240" w:lineRule="auto"/>
      </w:pPr>
      <w:r>
        <w:separator/>
      </w:r>
    </w:p>
  </w:footnote>
  <w:footnote w:type="continuationSeparator" w:id="0">
    <w:p w:rsidR="00B27D92" w:rsidRDefault="00B27D92" w:rsidP="0006400E">
      <w:pPr>
        <w:spacing w:after="0" w:line="240" w:lineRule="auto"/>
      </w:pPr>
      <w:r>
        <w:continuationSeparator/>
      </w:r>
    </w:p>
  </w:footnote>
  <w:footnote w:id="1">
    <w:p w:rsidR="008B46EF" w:rsidRDefault="008B46EF" w:rsidP="00B57207">
      <w:pPr>
        <w:pStyle w:val="FootnoteText"/>
        <w:jc w:val="both"/>
        <w:rPr>
          <w:rFonts w:asciiTheme="majorBidi" w:hAnsiTheme="majorBidi" w:cstheme="majorBidi"/>
          <w:sz w:val="22"/>
          <w:szCs w:val="22"/>
        </w:rPr>
      </w:pPr>
      <w:r w:rsidRPr="00D62E1D">
        <w:rPr>
          <w:rStyle w:val="FootnoteReference"/>
          <w:rFonts w:asciiTheme="majorBidi" w:hAnsiTheme="majorBidi" w:cstheme="majorBidi"/>
          <w:sz w:val="22"/>
          <w:szCs w:val="22"/>
        </w:rPr>
        <w:footnoteRef/>
      </w:r>
      <w:r w:rsidRPr="00D62E1D">
        <w:rPr>
          <w:rFonts w:asciiTheme="majorBidi" w:hAnsiTheme="majorBidi" w:cstheme="majorBidi"/>
          <w:sz w:val="22"/>
          <w:szCs w:val="22"/>
        </w:rPr>
        <w:t xml:space="preserve"> Based on draft progress reports submitted by national coordinators and on the outcomes of field visits undertaken </w:t>
      </w:r>
    </w:p>
    <w:p w:rsidR="008B46EF" w:rsidRPr="00D62E1D" w:rsidRDefault="008B46EF" w:rsidP="00B57207">
      <w:pPr>
        <w:pStyle w:val="FootnoteText"/>
        <w:jc w:val="both"/>
        <w:rPr>
          <w:rFonts w:asciiTheme="majorBidi" w:hAnsiTheme="majorBidi" w:cstheme="majorBidi"/>
          <w:sz w:val="22"/>
          <w:szCs w:val="22"/>
        </w:rPr>
      </w:pPr>
      <w:r>
        <w:rPr>
          <w:rFonts w:asciiTheme="majorBidi" w:hAnsiTheme="majorBidi" w:cstheme="majorBidi"/>
          <w:sz w:val="22"/>
          <w:szCs w:val="22"/>
        </w:rPr>
        <w:t xml:space="preserve">  </w:t>
      </w:r>
      <w:r w:rsidRPr="00D62E1D">
        <w:rPr>
          <w:rFonts w:asciiTheme="majorBidi" w:hAnsiTheme="majorBidi" w:cstheme="majorBidi"/>
          <w:sz w:val="22"/>
          <w:szCs w:val="22"/>
        </w:rPr>
        <w:t>by ICARDA’s project leader.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6EF" w:rsidRDefault="008B46EF" w:rsidP="0006400E">
    <w:pPr>
      <w:pStyle w:val="Header"/>
      <w:jc w:val="right"/>
    </w:pPr>
  </w:p>
  <w:p w:rsidR="008B46EF" w:rsidRDefault="008B46EF">
    <w:pPr>
      <w:pStyle w:val="Header"/>
    </w:pPr>
  </w:p>
  <w:p w:rsidR="008B46EF" w:rsidRDefault="008B46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0915"/>
    <w:multiLevelType w:val="hybridMultilevel"/>
    <w:tmpl w:val="55400C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6C2AFC"/>
    <w:multiLevelType w:val="hybridMultilevel"/>
    <w:tmpl w:val="9F28448A"/>
    <w:lvl w:ilvl="0" w:tplc="45DA4FB0">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0AFC2779"/>
    <w:multiLevelType w:val="hybridMultilevel"/>
    <w:tmpl w:val="BF825DA6"/>
    <w:lvl w:ilvl="0" w:tplc="083E79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50498"/>
    <w:multiLevelType w:val="hybridMultilevel"/>
    <w:tmpl w:val="C6AAF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9C4BF6"/>
    <w:multiLevelType w:val="hybridMultilevel"/>
    <w:tmpl w:val="6E40053C"/>
    <w:lvl w:ilvl="0" w:tplc="7E002F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4919C8"/>
    <w:multiLevelType w:val="hybridMultilevel"/>
    <w:tmpl w:val="BA76D4B6"/>
    <w:lvl w:ilvl="0" w:tplc="0C1848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E12354"/>
    <w:multiLevelType w:val="hybridMultilevel"/>
    <w:tmpl w:val="FE9A0DA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1D33755F"/>
    <w:multiLevelType w:val="hybridMultilevel"/>
    <w:tmpl w:val="15EC3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345C3A"/>
    <w:multiLevelType w:val="hybridMultilevel"/>
    <w:tmpl w:val="9424CAC8"/>
    <w:lvl w:ilvl="0" w:tplc="6EE811F8">
      <w:start w:val="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5736E"/>
    <w:multiLevelType w:val="hybridMultilevel"/>
    <w:tmpl w:val="3314F8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93362D"/>
    <w:multiLevelType w:val="hybridMultilevel"/>
    <w:tmpl w:val="E094429E"/>
    <w:lvl w:ilvl="0" w:tplc="0A909B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D05F6D"/>
    <w:multiLevelType w:val="hybridMultilevel"/>
    <w:tmpl w:val="EB34D2E6"/>
    <w:lvl w:ilvl="0" w:tplc="445602FA">
      <w:start w:val="13"/>
      <w:numFmt w:val="bullet"/>
      <w:lvlText w:val="-"/>
      <w:lvlJc w:val="left"/>
      <w:pPr>
        <w:ind w:left="720" w:hanging="360"/>
      </w:pPr>
      <w:rPr>
        <w:rFonts w:ascii="Calibri" w:eastAsia="Calibri" w:hAnsi="Calibri"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7F571A"/>
    <w:multiLevelType w:val="hybridMultilevel"/>
    <w:tmpl w:val="5414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F3328C"/>
    <w:multiLevelType w:val="hybridMultilevel"/>
    <w:tmpl w:val="AA2A7D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446829"/>
    <w:multiLevelType w:val="hybridMultilevel"/>
    <w:tmpl w:val="95F6A4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CB52D0"/>
    <w:multiLevelType w:val="hybridMultilevel"/>
    <w:tmpl w:val="0A222314"/>
    <w:lvl w:ilvl="0" w:tplc="BB5AEC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8234A4"/>
    <w:multiLevelType w:val="hybridMultilevel"/>
    <w:tmpl w:val="257EDD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A9E3BA8"/>
    <w:multiLevelType w:val="hybridMultilevel"/>
    <w:tmpl w:val="E0A0DC8C"/>
    <w:lvl w:ilvl="0" w:tplc="5CF219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EA1CC6"/>
    <w:multiLevelType w:val="hybridMultilevel"/>
    <w:tmpl w:val="A46E8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37D750A"/>
    <w:multiLevelType w:val="hybridMultilevel"/>
    <w:tmpl w:val="9A762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1D3F99"/>
    <w:multiLevelType w:val="hybridMultilevel"/>
    <w:tmpl w:val="3E5E16D6"/>
    <w:lvl w:ilvl="0" w:tplc="BDDC3E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CA0451"/>
    <w:multiLevelType w:val="hybridMultilevel"/>
    <w:tmpl w:val="816C84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D20D38"/>
    <w:multiLevelType w:val="hybridMultilevel"/>
    <w:tmpl w:val="8A3CA37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41396C3F"/>
    <w:multiLevelType w:val="hybridMultilevel"/>
    <w:tmpl w:val="F57E81E8"/>
    <w:lvl w:ilvl="0" w:tplc="BCD0037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nsid w:val="485115CC"/>
    <w:multiLevelType w:val="hybridMultilevel"/>
    <w:tmpl w:val="D3D4E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1200D5"/>
    <w:multiLevelType w:val="hybridMultilevel"/>
    <w:tmpl w:val="023E5984"/>
    <w:lvl w:ilvl="0" w:tplc="C7EA0480">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4AAF4E0A"/>
    <w:multiLevelType w:val="hybridMultilevel"/>
    <w:tmpl w:val="41BAF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0C297C"/>
    <w:multiLevelType w:val="hybridMultilevel"/>
    <w:tmpl w:val="8A7084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C6C1C13"/>
    <w:multiLevelType w:val="hybridMultilevel"/>
    <w:tmpl w:val="BBB469EA"/>
    <w:lvl w:ilvl="0" w:tplc="CE64734E">
      <w:start w:val="1"/>
      <w:numFmt w:val="decimal"/>
      <w:lvlText w:val="%1."/>
      <w:lvlJc w:val="left"/>
      <w:pPr>
        <w:ind w:left="720" w:hanging="360"/>
      </w:pPr>
      <w:rPr>
        <w:rFonts w:asciiTheme="majorBidi" w:hAnsiTheme="majorBidi" w:cstheme="majorBidi" w:hint="default"/>
        <w:b/>
        <w:bCs/>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9706F"/>
    <w:multiLevelType w:val="hybridMultilevel"/>
    <w:tmpl w:val="80F47F1E"/>
    <w:lvl w:ilvl="0" w:tplc="1626FD7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FD5DC8"/>
    <w:multiLevelType w:val="hybridMultilevel"/>
    <w:tmpl w:val="3E5E16D6"/>
    <w:lvl w:ilvl="0" w:tplc="BDDC3E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372848"/>
    <w:multiLevelType w:val="hybridMultilevel"/>
    <w:tmpl w:val="3E5E16D6"/>
    <w:lvl w:ilvl="0" w:tplc="BDDC3E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4925B8"/>
    <w:multiLevelType w:val="hybridMultilevel"/>
    <w:tmpl w:val="7BCE0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DA5784"/>
    <w:multiLevelType w:val="hybridMultilevel"/>
    <w:tmpl w:val="3E5E16D6"/>
    <w:lvl w:ilvl="0" w:tplc="BDDC3E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C46C25"/>
    <w:multiLevelType w:val="hybridMultilevel"/>
    <w:tmpl w:val="0F9AC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632484"/>
    <w:multiLevelType w:val="hybridMultilevel"/>
    <w:tmpl w:val="0F0C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FF70D1"/>
    <w:multiLevelType w:val="hybridMultilevel"/>
    <w:tmpl w:val="A852FEC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9C40C0F"/>
    <w:multiLevelType w:val="hybridMultilevel"/>
    <w:tmpl w:val="8C5C106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nsid w:val="5C3B0EE0"/>
    <w:multiLevelType w:val="hybridMultilevel"/>
    <w:tmpl w:val="9512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E949B5"/>
    <w:multiLevelType w:val="hybridMultilevel"/>
    <w:tmpl w:val="E412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EB1C13"/>
    <w:multiLevelType w:val="hybridMultilevel"/>
    <w:tmpl w:val="5CA6A2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36A1602"/>
    <w:multiLevelType w:val="hybridMultilevel"/>
    <w:tmpl w:val="FAFAF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EA3D18"/>
    <w:multiLevelType w:val="hybridMultilevel"/>
    <w:tmpl w:val="ECCC0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566EE4"/>
    <w:multiLevelType w:val="hybridMultilevel"/>
    <w:tmpl w:val="9558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C41FA0"/>
    <w:multiLevelType w:val="hybridMultilevel"/>
    <w:tmpl w:val="5D66A76E"/>
    <w:lvl w:ilvl="0" w:tplc="859E91E4">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B1B26FA"/>
    <w:multiLevelType w:val="hybridMultilevel"/>
    <w:tmpl w:val="66C6599A"/>
    <w:lvl w:ilvl="0" w:tplc="2ED0400C">
      <w:start w:val="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D2E5EEC"/>
    <w:multiLevelType w:val="hybridMultilevel"/>
    <w:tmpl w:val="7A3814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04E2632"/>
    <w:multiLevelType w:val="hybridMultilevel"/>
    <w:tmpl w:val="77849D22"/>
    <w:lvl w:ilvl="0" w:tplc="D7FC9C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F952C4"/>
    <w:multiLevelType w:val="hybridMultilevel"/>
    <w:tmpl w:val="2DF8D1B8"/>
    <w:lvl w:ilvl="0" w:tplc="FC6EB15A">
      <w:start w:val="1"/>
      <w:numFmt w:val="lowerLetter"/>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FD4E98"/>
    <w:multiLevelType w:val="hybridMultilevel"/>
    <w:tmpl w:val="3FD8CDC8"/>
    <w:lvl w:ilvl="0" w:tplc="F78C3728">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7571EC8"/>
    <w:multiLevelType w:val="hybridMultilevel"/>
    <w:tmpl w:val="8AFC8374"/>
    <w:lvl w:ilvl="0" w:tplc="F78C372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A712A3"/>
    <w:multiLevelType w:val="hybridMultilevel"/>
    <w:tmpl w:val="6A9C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C4B21A5"/>
    <w:multiLevelType w:val="hybridMultilevel"/>
    <w:tmpl w:val="D686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031E06"/>
    <w:multiLevelType w:val="hybridMultilevel"/>
    <w:tmpl w:val="F2206E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9"/>
  </w:num>
  <w:num w:numId="3">
    <w:abstractNumId w:val="8"/>
  </w:num>
  <w:num w:numId="4">
    <w:abstractNumId w:val="38"/>
  </w:num>
  <w:num w:numId="5">
    <w:abstractNumId w:val="18"/>
  </w:num>
  <w:num w:numId="6">
    <w:abstractNumId w:val="7"/>
  </w:num>
  <w:num w:numId="7">
    <w:abstractNumId w:val="28"/>
  </w:num>
  <w:num w:numId="8">
    <w:abstractNumId w:val="48"/>
  </w:num>
  <w:num w:numId="9">
    <w:abstractNumId w:val="52"/>
  </w:num>
  <w:num w:numId="10">
    <w:abstractNumId w:val="12"/>
  </w:num>
  <w:num w:numId="11">
    <w:abstractNumId w:val="26"/>
  </w:num>
  <w:num w:numId="12">
    <w:abstractNumId w:val="34"/>
  </w:num>
  <w:num w:numId="13">
    <w:abstractNumId w:val="35"/>
  </w:num>
  <w:num w:numId="14">
    <w:abstractNumId w:val="43"/>
  </w:num>
  <w:num w:numId="15">
    <w:abstractNumId w:val="32"/>
  </w:num>
  <w:num w:numId="16">
    <w:abstractNumId w:val="19"/>
  </w:num>
  <w:num w:numId="17">
    <w:abstractNumId w:val="3"/>
  </w:num>
  <w:num w:numId="18">
    <w:abstractNumId w:val="17"/>
  </w:num>
  <w:num w:numId="19">
    <w:abstractNumId w:val="40"/>
  </w:num>
  <w:num w:numId="20">
    <w:abstractNumId w:val="51"/>
  </w:num>
  <w:num w:numId="21">
    <w:abstractNumId w:val="14"/>
  </w:num>
  <w:num w:numId="22">
    <w:abstractNumId w:val="29"/>
  </w:num>
  <w:num w:numId="23">
    <w:abstractNumId w:val="11"/>
  </w:num>
  <w:num w:numId="24">
    <w:abstractNumId w:val="44"/>
  </w:num>
  <w:num w:numId="25">
    <w:abstractNumId w:val="2"/>
  </w:num>
  <w:num w:numId="26">
    <w:abstractNumId w:val="0"/>
  </w:num>
  <w:num w:numId="27">
    <w:abstractNumId w:val="10"/>
  </w:num>
  <w:num w:numId="28">
    <w:abstractNumId w:val="22"/>
  </w:num>
  <w:num w:numId="29">
    <w:abstractNumId w:val="23"/>
  </w:num>
  <w:num w:numId="30">
    <w:abstractNumId w:val="25"/>
  </w:num>
  <w:num w:numId="31">
    <w:abstractNumId w:val="27"/>
  </w:num>
  <w:num w:numId="32">
    <w:abstractNumId w:val="36"/>
  </w:num>
  <w:num w:numId="33">
    <w:abstractNumId w:val="37"/>
  </w:num>
  <w:num w:numId="34">
    <w:abstractNumId w:val="1"/>
  </w:num>
  <w:num w:numId="35">
    <w:abstractNumId w:val="21"/>
  </w:num>
  <w:num w:numId="36">
    <w:abstractNumId w:val="24"/>
  </w:num>
  <w:num w:numId="37">
    <w:abstractNumId w:val="13"/>
  </w:num>
  <w:num w:numId="38">
    <w:abstractNumId w:val="30"/>
  </w:num>
  <w:num w:numId="39">
    <w:abstractNumId w:val="47"/>
  </w:num>
  <w:num w:numId="40">
    <w:abstractNumId w:val="16"/>
  </w:num>
  <w:num w:numId="41">
    <w:abstractNumId w:val="9"/>
  </w:num>
  <w:num w:numId="42">
    <w:abstractNumId w:val="42"/>
  </w:num>
  <w:num w:numId="43">
    <w:abstractNumId w:val="31"/>
  </w:num>
  <w:num w:numId="44">
    <w:abstractNumId w:val="20"/>
  </w:num>
  <w:num w:numId="45">
    <w:abstractNumId w:val="33"/>
  </w:num>
  <w:num w:numId="46">
    <w:abstractNumId w:val="15"/>
  </w:num>
  <w:num w:numId="47">
    <w:abstractNumId w:val="41"/>
  </w:num>
  <w:num w:numId="48">
    <w:abstractNumId w:val="6"/>
  </w:num>
  <w:num w:numId="49">
    <w:abstractNumId w:val="45"/>
  </w:num>
  <w:num w:numId="50">
    <w:abstractNumId w:val="46"/>
  </w:num>
  <w:num w:numId="51">
    <w:abstractNumId w:val="53"/>
  </w:num>
  <w:num w:numId="52">
    <w:abstractNumId w:val="49"/>
  </w:num>
  <w:num w:numId="53">
    <w:abstractNumId w:val="50"/>
  </w:num>
  <w:num w:numId="54">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D3D"/>
    <w:rsid w:val="00001C30"/>
    <w:rsid w:val="00017DC3"/>
    <w:rsid w:val="00021A1C"/>
    <w:rsid w:val="00043022"/>
    <w:rsid w:val="00054486"/>
    <w:rsid w:val="000621F5"/>
    <w:rsid w:val="0006400E"/>
    <w:rsid w:val="0007152B"/>
    <w:rsid w:val="00071A02"/>
    <w:rsid w:val="00085BE6"/>
    <w:rsid w:val="00092157"/>
    <w:rsid w:val="0009554A"/>
    <w:rsid w:val="0009715F"/>
    <w:rsid w:val="000A0420"/>
    <w:rsid w:val="000A1E16"/>
    <w:rsid w:val="000A3257"/>
    <w:rsid w:val="000A3CDC"/>
    <w:rsid w:val="000C3917"/>
    <w:rsid w:val="000D4B97"/>
    <w:rsid w:val="00104985"/>
    <w:rsid w:val="001102E9"/>
    <w:rsid w:val="00111AA6"/>
    <w:rsid w:val="00112A6E"/>
    <w:rsid w:val="001316DD"/>
    <w:rsid w:val="00134055"/>
    <w:rsid w:val="00134D4B"/>
    <w:rsid w:val="00135C72"/>
    <w:rsid w:val="00150963"/>
    <w:rsid w:val="0018345D"/>
    <w:rsid w:val="00191795"/>
    <w:rsid w:val="00194156"/>
    <w:rsid w:val="001A58C0"/>
    <w:rsid w:val="001B0BAA"/>
    <w:rsid w:val="001B0D35"/>
    <w:rsid w:val="001B55F7"/>
    <w:rsid w:val="001D318C"/>
    <w:rsid w:val="001D7B50"/>
    <w:rsid w:val="001E26E3"/>
    <w:rsid w:val="001E2BC8"/>
    <w:rsid w:val="001E5892"/>
    <w:rsid w:val="002121DA"/>
    <w:rsid w:val="002148BD"/>
    <w:rsid w:val="002263DD"/>
    <w:rsid w:val="00232B89"/>
    <w:rsid w:val="002560A4"/>
    <w:rsid w:val="00260252"/>
    <w:rsid w:val="00270A8B"/>
    <w:rsid w:val="00282CC5"/>
    <w:rsid w:val="00296584"/>
    <w:rsid w:val="00297056"/>
    <w:rsid w:val="002B2619"/>
    <w:rsid w:val="002B485E"/>
    <w:rsid w:val="002C3584"/>
    <w:rsid w:val="002C61E8"/>
    <w:rsid w:val="002C62D4"/>
    <w:rsid w:val="002D432F"/>
    <w:rsid w:val="003058A2"/>
    <w:rsid w:val="003168F0"/>
    <w:rsid w:val="00321F8C"/>
    <w:rsid w:val="003246B4"/>
    <w:rsid w:val="00326714"/>
    <w:rsid w:val="003324B5"/>
    <w:rsid w:val="00340F16"/>
    <w:rsid w:val="00346043"/>
    <w:rsid w:val="00352BE3"/>
    <w:rsid w:val="003531B0"/>
    <w:rsid w:val="00355F1A"/>
    <w:rsid w:val="00357AAE"/>
    <w:rsid w:val="003624BB"/>
    <w:rsid w:val="0036275E"/>
    <w:rsid w:val="00363C9A"/>
    <w:rsid w:val="003650C0"/>
    <w:rsid w:val="0036771E"/>
    <w:rsid w:val="00373CF5"/>
    <w:rsid w:val="00376164"/>
    <w:rsid w:val="0038535D"/>
    <w:rsid w:val="003A0F03"/>
    <w:rsid w:val="003A33AE"/>
    <w:rsid w:val="003A4288"/>
    <w:rsid w:val="003A55D0"/>
    <w:rsid w:val="003B0A97"/>
    <w:rsid w:val="003B130E"/>
    <w:rsid w:val="003D0DFF"/>
    <w:rsid w:val="003D560B"/>
    <w:rsid w:val="003D5798"/>
    <w:rsid w:val="003E5ECE"/>
    <w:rsid w:val="004000EE"/>
    <w:rsid w:val="0040421B"/>
    <w:rsid w:val="00421556"/>
    <w:rsid w:val="00440FBF"/>
    <w:rsid w:val="00452C28"/>
    <w:rsid w:val="00476685"/>
    <w:rsid w:val="00477EAF"/>
    <w:rsid w:val="00487131"/>
    <w:rsid w:val="00491F91"/>
    <w:rsid w:val="004A5749"/>
    <w:rsid w:val="004B11E3"/>
    <w:rsid w:val="004B5503"/>
    <w:rsid w:val="004C48D5"/>
    <w:rsid w:val="004C4951"/>
    <w:rsid w:val="004C6B01"/>
    <w:rsid w:val="004C7DE7"/>
    <w:rsid w:val="004E17A5"/>
    <w:rsid w:val="004E2153"/>
    <w:rsid w:val="004E6FB5"/>
    <w:rsid w:val="004F309A"/>
    <w:rsid w:val="0050157D"/>
    <w:rsid w:val="005149B8"/>
    <w:rsid w:val="00532ED8"/>
    <w:rsid w:val="0053793F"/>
    <w:rsid w:val="00540465"/>
    <w:rsid w:val="005406AE"/>
    <w:rsid w:val="00550A56"/>
    <w:rsid w:val="005526DB"/>
    <w:rsid w:val="00562A29"/>
    <w:rsid w:val="00563260"/>
    <w:rsid w:val="00571991"/>
    <w:rsid w:val="00575B11"/>
    <w:rsid w:val="0059353F"/>
    <w:rsid w:val="00596719"/>
    <w:rsid w:val="005A4D1B"/>
    <w:rsid w:val="005B41F6"/>
    <w:rsid w:val="005B7E1B"/>
    <w:rsid w:val="005D173B"/>
    <w:rsid w:val="005D771C"/>
    <w:rsid w:val="005E59D1"/>
    <w:rsid w:val="005E72A2"/>
    <w:rsid w:val="005F0F7C"/>
    <w:rsid w:val="005F5889"/>
    <w:rsid w:val="005F6B21"/>
    <w:rsid w:val="00603395"/>
    <w:rsid w:val="0060466D"/>
    <w:rsid w:val="0063102C"/>
    <w:rsid w:val="00637B00"/>
    <w:rsid w:val="00650F31"/>
    <w:rsid w:val="00653F4D"/>
    <w:rsid w:val="006666B3"/>
    <w:rsid w:val="006A2F49"/>
    <w:rsid w:val="006C4680"/>
    <w:rsid w:val="006C4FBA"/>
    <w:rsid w:val="006D3AF8"/>
    <w:rsid w:val="00706969"/>
    <w:rsid w:val="007307FD"/>
    <w:rsid w:val="00737CA0"/>
    <w:rsid w:val="00755EFC"/>
    <w:rsid w:val="00772594"/>
    <w:rsid w:val="00776A99"/>
    <w:rsid w:val="00782BD2"/>
    <w:rsid w:val="0078504B"/>
    <w:rsid w:val="00790041"/>
    <w:rsid w:val="00797180"/>
    <w:rsid w:val="007B27BB"/>
    <w:rsid w:val="007C07A8"/>
    <w:rsid w:val="007E7919"/>
    <w:rsid w:val="00812964"/>
    <w:rsid w:val="008244FE"/>
    <w:rsid w:val="0082750E"/>
    <w:rsid w:val="00832415"/>
    <w:rsid w:val="00832A04"/>
    <w:rsid w:val="008343C2"/>
    <w:rsid w:val="008366E0"/>
    <w:rsid w:val="0083693D"/>
    <w:rsid w:val="00850B0F"/>
    <w:rsid w:val="008513B0"/>
    <w:rsid w:val="008541A4"/>
    <w:rsid w:val="00883767"/>
    <w:rsid w:val="008A04A3"/>
    <w:rsid w:val="008B46EF"/>
    <w:rsid w:val="008C0B41"/>
    <w:rsid w:val="008E67CC"/>
    <w:rsid w:val="0090708B"/>
    <w:rsid w:val="009478D9"/>
    <w:rsid w:val="00947C94"/>
    <w:rsid w:val="009708FF"/>
    <w:rsid w:val="00974239"/>
    <w:rsid w:val="00974738"/>
    <w:rsid w:val="0098374F"/>
    <w:rsid w:val="00990A7B"/>
    <w:rsid w:val="00993AC1"/>
    <w:rsid w:val="009949C4"/>
    <w:rsid w:val="009C47F1"/>
    <w:rsid w:val="009D1B0C"/>
    <w:rsid w:val="009D31CB"/>
    <w:rsid w:val="009F4DD2"/>
    <w:rsid w:val="00A007B2"/>
    <w:rsid w:val="00A06029"/>
    <w:rsid w:val="00A35144"/>
    <w:rsid w:val="00A45D3D"/>
    <w:rsid w:val="00A57643"/>
    <w:rsid w:val="00A65C33"/>
    <w:rsid w:val="00A81B53"/>
    <w:rsid w:val="00A867AD"/>
    <w:rsid w:val="00A87991"/>
    <w:rsid w:val="00A95E66"/>
    <w:rsid w:val="00AA1684"/>
    <w:rsid w:val="00AA2F57"/>
    <w:rsid w:val="00AA4CB2"/>
    <w:rsid w:val="00AB40FD"/>
    <w:rsid w:val="00AC55AD"/>
    <w:rsid w:val="00AF0E56"/>
    <w:rsid w:val="00AF1A0F"/>
    <w:rsid w:val="00B021F1"/>
    <w:rsid w:val="00B059B8"/>
    <w:rsid w:val="00B22662"/>
    <w:rsid w:val="00B27D92"/>
    <w:rsid w:val="00B31EFB"/>
    <w:rsid w:val="00B52805"/>
    <w:rsid w:val="00B57207"/>
    <w:rsid w:val="00B572F7"/>
    <w:rsid w:val="00B72B6C"/>
    <w:rsid w:val="00B803B5"/>
    <w:rsid w:val="00B908AD"/>
    <w:rsid w:val="00B97EBB"/>
    <w:rsid w:val="00BA495B"/>
    <w:rsid w:val="00BA74DA"/>
    <w:rsid w:val="00BA7A8F"/>
    <w:rsid w:val="00BB1B11"/>
    <w:rsid w:val="00BB22B2"/>
    <w:rsid w:val="00BB3550"/>
    <w:rsid w:val="00BC42AD"/>
    <w:rsid w:val="00BC5EF0"/>
    <w:rsid w:val="00BC7987"/>
    <w:rsid w:val="00BD2E08"/>
    <w:rsid w:val="00BE4C63"/>
    <w:rsid w:val="00BF01F7"/>
    <w:rsid w:val="00BF0C91"/>
    <w:rsid w:val="00BF2E35"/>
    <w:rsid w:val="00C13BD3"/>
    <w:rsid w:val="00C16267"/>
    <w:rsid w:val="00C24C0A"/>
    <w:rsid w:val="00C419B6"/>
    <w:rsid w:val="00C63D21"/>
    <w:rsid w:val="00C76D73"/>
    <w:rsid w:val="00C815EB"/>
    <w:rsid w:val="00C82703"/>
    <w:rsid w:val="00CA1D5B"/>
    <w:rsid w:val="00CA4D7E"/>
    <w:rsid w:val="00CA5460"/>
    <w:rsid w:val="00CA7D49"/>
    <w:rsid w:val="00CB0DC8"/>
    <w:rsid w:val="00CB323B"/>
    <w:rsid w:val="00CB39DD"/>
    <w:rsid w:val="00CD0990"/>
    <w:rsid w:val="00CD180E"/>
    <w:rsid w:val="00CF066F"/>
    <w:rsid w:val="00D01583"/>
    <w:rsid w:val="00D023D1"/>
    <w:rsid w:val="00D1020D"/>
    <w:rsid w:val="00D13088"/>
    <w:rsid w:val="00D22209"/>
    <w:rsid w:val="00D22277"/>
    <w:rsid w:val="00D27655"/>
    <w:rsid w:val="00D30087"/>
    <w:rsid w:val="00D3171C"/>
    <w:rsid w:val="00D3283E"/>
    <w:rsid w:val="00D33A65"/>
    <w:rsid w:val="00D36C90"/>
    <w:rsid w:val="00D370B2"/>
    <w:rsid w:val="00D62E1D"/>
    <w:rsid w:val="00D63483"/>
    <w:rsid w:val="00D65C8B"/>
    <w:rsid w:val="00D67690"/>
    <w:rsid w:val="00D75E7D"/>
    <w:rsid w:val="00D80863"/>
    <w:rsid w:val="00D9492F"/>
    <w:rsid w:val="00DB0CDE"/>
    <w:rsid w:val="00DB10E9"/>
    <w:rsid w:val="00DC56F4"/>
    <w:rsid w:val="00DC7155"/>
    <w:rsid w:val="00DC79F5"/>
    <w:rsid w:val="00DD59E7"/>
    <w:rsid w:val="00DE1C2B"/>
    <w:rsid w:val="00E04A4C"/>
    <w:rsid w:val="00E16DB3"/>
    <w:rsid w:val="00E2059D"/>
    <w:rsid w:val="00E20DE5"/>
    <w:rsid w:val="00E2632C"/>
    <w:rsid w:val="00E26E4A"/>
    <w:rsid w:val="00E3508E"/>
    <w:rsid w:val="00E45A2D"/>
    <w:rsid w:val="00E5611C"/>
    <w:rsid w:val="00E722CF"/>
    <w:rsid w:val="00E91D50"/>
    <w:rsid w:val="00E93DDE"/>
    <w:rsid w:val="00EA5B81"/>
    <w:rsid w:val="00EC3B89"/>
    <w:rsid w:val="00ED1BEC"/>
    <w:rsid w:val="00ED44E3"/>
    <w:rsid w:val="00ED7BAA"/>
    <w:rsid w:val="00EE42CE"/>
    <w:rsid w:val="00EE5FE7"/>
    <w:rsid w:val="00EF3BC6"/>
    <w:rsid w:val="00EF72B1"/>
    <w:rsid w:val="00F11E5E"/>
    <w:rsid w:val="00F268B6"/>
    <w:rsid w:val="00F36D64"/>
    <w:rsid w:val="00F409AB"/>
    <w:rsid w:val="00F516F0"/>
    <w:rsid w:val="00F53C3A"/>
    <w:rsid w:val="00F60D75"/>
    <w:rsid w:val="00F633C1"/>
    <w:rsid w:val="00F66859"/>
    <w:rsid w:val="00F7025F"/>
    <w:rsid w:val="00F7082C"/>
    <w:rsid w:val="00F70C60"/>
    <w:rsid w:val="00F95CC6"/>
    <w:rsid w:val="00FA1009"/>
    <w:rsid w:val="00FA4AC7"/>
    <w:rsid w:val="00FA6253"/>
    <w:rsid w:val="00FB02ED"/>
    <w:rsid w:val="00FB6018"/>
    <w:rsid w:val="00FD424F"/>
    <w:rsid w:val="00FE77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D3D"/>
  </w:style>
  <w:style w:type="paragraph" w:styleId="Heading1">
    <w:name w:val="heading 1"/>
    <w:basedOn w:val="Normal"/>
    <w:next w:val="Normal"/>
    <w:link w:val="Heading1Char"/>
    <w:uiPriority w:val="9"/>
    <w:qFormat/>
    <w:rsid w:val="00CD0990"/>
    <w:pPr>
      <w:spacing w:after="0" w:line="240" w:lineRule="auto"/>
      <w:jc w:val="both"/>
      <w:outlineLvl w:val="0"/>
    </w:pPr>
    <w:rPr>
      <w:rFonts w:asciiTheme="majorBidi" w:hAnsiTheme="majorBidi" w:cstheme="majorBidi"/>
      <w:b/>
      <w:bCs/>
      <w:color w:val="0070C0"/>
      <w:sz w:val="24"/>
      <w:szCs w:val="24"/>
    </w:rPr>
  </w:style>
  <w:style w:type="paragraph" w:styleId="Heading2">
    <w:name w:val="heading 2"/>
    <w:basedOn w:val="Normal"/>
    <w:next w:val="Normal"/>
    <w:link w:val="Heading2Char"/>
    <w:uiPriority w:val="9"/>
    <w:unhideWhenUsed/>
    <w:qFormat/>
    <w:rsid w:val="00DC56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40465"/>
    <w:pPr>
      <w:keepNext/>
      <w:keepLines/>
      <w:spacing w:before="200" w:after="0"/>
      <w:outlineLvl w:val="2"/>
    </w:pPr>
    <w:rPr>
      <w:rFonts w:ascii="Calibri Light" w:eastAsia="Times New Roman" w:hAnsi="Calibri Light" w:cs="Times New Roman"/>
      <w:b/>
      <w:bCs/>
      <w:color w:val="5B9BD5"/>
      <w:lang w:val="en-GB"/>
    </w:rPr>
  </w:style>
  <w:style w:type="paragraph" w:styleId="Heading4">
    <w:name w:val="heading 4"/>
    <w:basedOn w:val="Normal"/>
    <w:next w:val="Normal"/>
    <w:link w:val="Heading4Char"/>
    <w:uiPriority w:val="9"/>
    <w:unhideWhenUsed/>
    <w:qFormat/>
    <w:rsid w:val="00DC56F4"/>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D3D"/>
    <w:pPr>
      <w:ind w:left="720"/>
      <w:contextualSpacing/>
    </w:pPr>
  </w:style>
  <w:style w:type="table" w:styleId="TableGrid">
    <w:name w:val="Table Grid"/>
    <w:basedOn w:val="TableNormal"/>
    <w:rsid w:val="005149B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4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00E"/>
  </w:style>
  <w:style w:type="paragraph" w:styleId="Footer">
    <w:name w:val="footer"/>
    <w:basedOn w:val="Normal"/>
    <w:link w:val="FooterChar"/>
    <w:uiPriority w:val="99"/>
    <w:unhideWhenUsed/>
    <w:rsid w:val="00064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00E"/>
  </w:style>
  <w:style w:type="character" w:customStyle="1" w:styleId="Heading3Char">
    <w:name w:val="Heading 3 Char"/>
    <w:basedOn w:val="DefaultParagraphFont"/>
    <w:link w:val="Heading3"/>
    <w:uiPriority w:val="9"/>
    <w:rsid w:val="00540465"/>
    <w:rPr>
      <w:rFonts w:ascii="Calibri Light" w:eastAsia="Times New Roman" w:hAnsi="Calibri Light" w:cs="Times New Roman"/>
      <w:b/>
      <w:bCs/>
      <w:color w:val="5B9BD5"/>
      <w:lang w:val="en-GB"/>
    </w:rPr>
  </w:style>
  <w:style w:type="paragraph" w:styleId="Caption">
    <w:name w:val="caption"/>
    <w:basedOn w:val="Normal"/>
    <w:next w:val="Normal"/>
    <w:uiPriority w:val="35"/>
    <w:unhideWhenUsed/>
    <w:qFormat/>
    <w:rsid w:val="00540465"/>
    <w:pPr>
      <w:spacing w:line="240" w:lineRule="auto"/>
    </w:pPr>
    <w:rPr>
      <w:rFonts w:ascii="Calibri" w:eastAsia="Calibri" w:hAnsi="Calibri" w:cs="Times New Roman"/>
      <w:b/>
      <w:bCs/>
      <w:color w:val="5B9BD5"/>
      <w:sz w:val="18"/>
      <w:szCs w:val="18"/>
      <w:lang w:val="en-GB"/>
    </w:rPr>
  </w:style>
  <w:style w:type="paragraph" w:styleId="BalloonText">
    <w:name w:val="Balloon Text"/>
    <w:basedOn w:val="Normal"/>
    <w:link w:val="BalloonTextChar"/>
    <w:uiPriority w:val="99"/>
    <w:semiHidden/>
    <w:unhideWhenUsed/>
    <w:rsid w:val="00540465"/>
    <w:pPr>
      <w:spacing w:after="0" w:line="240" w:lineRule="auto"/>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540465"/>
    <w:rPr>
      <w:rFonts w:ascii="Tahoma" w:eastAsia="Calibri" w:hAnsi="Tahoma" w:cs="Tahoma"/>
      <w:sz w:val="16"/>
      <w:szCs w:val="16"/>
      <w:lang w:val="en-GB"/>
    </w:rPr>
  </w:style>
  <w:style w:type="character" w:styleId="CommentReference">
    <w:name w:val="annotation reference"/>
    <w:basedOn w:val="DefaultParagraphFont"/>
    <w:uiPriority w:val="99"/>
    <w:semiHidden/>
    <w:unhideWhenUsed/>
    <w:rsid w:val="00092157"/>
    <w:rPr>
      <w:sz w:val="16"/>
      <w:szCs w:val="16"/>
    </w:rPr>
  </w:style>
  <w:style w:type="paragraph" w:styleId="CommentText">
    <w:name w:val="annotation text"/>
    <w:basedOn w:val="Normal"/>
    <w:link w:val="CommentTextChar"/>
    <w:uiPriority w:val="99"/>
    <w:semiHidden/>
    <w:unhideWhenUsed/>
    <w:rsid w:val="00092157"/>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092157"/>
    <w:rPr>
      <w:rFonts w:eastAsiaTheme="minorEastAsia"/>
      <w:sz w:val="20"/>
      <w:szCs w:val="20"/>
    </w:rPr>
  </w:style>
  <w:style w:type="paragraph" w:styleId="NoSpacing">
    <w:name w:val="No Spacing"/>
    <w:link w:val="NoSpacingChar"/>
    <w:uiPriority w:val="1"/>
    <w:qFormat/>
    <w:rsid w:val="000A3257"/>
    <w:pPr>
      <w:spacing w:after="0" w:line="240" w:lineRule="auto"/>
    </w:pPr>
    <w:rPr>
      <w:rFonts w:ascii="Calibri" w:eastAsia="Calibri" w:hAnsi="Calibri" w:cs="Arial"/>
    </w:rPr>
  </w:style>
  <w:style w:type="paragraph" w:styleId="EndnoteText">
    <w:name w:val="endnote text"/>
    <w:basedOn w:val="Normal"/>
    <w:link w:val="EndnoteTextChar"/>
    <w:uiPriority w:val="99"/>
    <w:semiHidden/>
    <w:unhideWhenUsed/>
    <w:rsid w:val="00352B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2BE3"/>
    <w:rPr>
      <w:sz w:val="20"/>
      <w:szCs w:val="20"/>
    </w:rPr>
  </w:style>
  <w:style w:type="character" w:styleId="EndnoteReference">
    <w:name w:val="endnote reference"/>
    <w:basedOn w:val="DefaultParagraphFont"/>
    <w:uiPriority w:val="99"/>
    <w:semiHidden/>
    <w:unhideWhenUsed/>
    <w:rsid w:val="00352BE3"/>
    <w:rPr>
      <w:vertAlign w:val="superscript"/>
    </w:rPr>
  </w:style>
  <w:style w:type="paragraph" w:styleId="FootnoteText">
    <w:name w:val="footnote text"/>
    <w:basedOn w:val="Normal"/>
    <w:link w:val="FootnoteTextChar"/>
    <w:uiPriority w:val="99"/>
    <w:semiHidden/>
    <w:unhideWhenUsed/>
    <w:rsid w:val="00352B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2BE3"/>
    <w:rPr>
      <w:sz w:val="20"/>
      <w:szCs w:val="20"/>
    </w:rPr>
  </w:style>
  <w:style w:type="character" w:styleId="FootnoteReference">
    <w:name w:val="footnote reference"/>
    <w:basedOn w:val="DefaultParagraphFont"/>
    <w:uiPriority w:val="99"/>
    <w:semiHidden/>
    <w:unhideWhenUsed/>
    <w:rsid w:val="00352BE3"/>
    <w:rPr>
      <w:vertAlign w:val="superscript"/>
    </w:rPr>
  </w:style>
  <w:style w:type="paragraph" w:styleId="CommentSubject">
    <w:name w:val="annotation subject"/>
    <w:basedOn w:val="CommentText"/>
    <w:next w:val="CommentText"/>
    <w:link w:val="CommentSubjectChar"/>
    <w:uiPriority w:val="99"/>
    <w:semiHidden/>
    <w:unhideWhenUsed/>
    <w:rsid w:val="00EF72B1"/>
    <w:rPr>
      <w:rFonts w:eastAsiaTheme="minorHAnsi"/>
      <w:b/>
      <w:bCs/>
    </w:rPr>
  </w:style>
  <w:style w:type="character" w:customStyle="1" w:styleId="CommentSubjectChar">
    <w:name w:val="Comment Subject Char"/>
    <w:basedOn w:val="CommentTextChar"/>
    <w:link w:val="CommentSubject"/>
    <w:uiPriority w:val="99"/>
    <w:semiHidden/>
    <w:rsid w:val="00EF72B1"/>
    <w:rPr>
      <w:rFonts w:eastAsiaTheme="minorEastAsia"/>
      <w:b/>
      <w:bCs/>
      <w:sz w:val="20"/>
      <w:szCs w:val="20"/>
    </w:rPr>
  </w:style>
  <w:style w:type="paragraph" w:styleId="Subtitle">
    <w:name w:val="Subtitle"/>
    <w:basedOn w:val="Normal"/>
    <w:link w:val="SubtitleChar"/>
    <w:qFormat/>
    <w:rsid w:val="00D13088"/>
    <w:pPr>
      <w:spacing w:after="0" w:line="240" w:lineRule="auto"/>
      <w:jc w:val="center"/>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D13088"/>
    <w:rPr>
      <w:rFonts w:ascii="Times New Roman" w:eastAsia="Times New Roman" w:hAnsi="Times New Roman" w:cs="Times New Roman"/>
      <w:b/>
      <w:bCs/>
      <w:sz w:val="28"/>
      <w:szCs w:val="24"/>
    </w:rPr>
  </w:style>
  <w:style w:type="character" w:customStyle="1" w:styleId="Heading1Char">
    <w:name w:val="Heading 1 Char"/>
    <w:basedOn w:val="DefaultParagraphFont"/>
    <w:link w:val="Heading1"/>
    <w:uiPriority w:val="9"/>
    <w:rsid w:val="00CD0990"/>
    <w:rPr>
      <w:rFonts w:asciiTheme="majorBidi" w:hAnsiTheme="majorBidi" w:cstheme="majorBidi"/>
      <w:b/>
      <w:bCs/>
      <w:color w:val="0070C0"/>
      <w:sz w:val="24"/>
      <w:szCs w:val="24"/>
    </w:rPr>
  </w:style>
  <w:style w:type="character" w:customStyle="1" w:styleId="Heading2Char">
    <w:name w:val="Heading 2 Char"/>
    <w:basedOn w:val="DefaultParagraphFont"/>
    <w:link w:val="Heading2"/>
    <w:uiPriority w:val="9"/>
    <w:rsid w:val="00DC56F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DC56F4"/>
    <w:rPr>
      <w:rFonts w:ascii="Calibri" w:eastAsia="Times New Roman" w:hAnsi="Calibri" w:cs="Times New Roman"/>
      <w:b/>
      <w:bCs/>
      <w:sz w:val="28"/>
      <w:szCs w:val="28"/>
    </w:rPr>
  </w:style>
  <w:style w:type="character" w:customStyle="1" w:styleId="NoSpacingChar">
    <w:name w:val="No Spacing Char"/>
    <w:link w:val="NoSpacing"/>
    <w:uiPriority w:val="1"/>
    <w:rsid w:val="00DC56F4"/>
    <w:rPr>
      <w:rFonts w:ascii="Calibri" w:eastAsia="Calibri" w:hAnsi="Calibri" w:cs="Arial"/>
    </w:rPr>
  </w:style>
  <w:style w:type="paragraph" w:styleId="TOCHeading">
    <w:name w:val="TOC Heading"/>
    <w:basedOn w:val="Heading1"/>
    <w:next w:val="Normal"/>
    <w:uiPriority w:val="39"/>
    <w:unhideWhenUsed/>
    <w:qFormat/>
    <w:rsid w:val="00CD0990"/>
    <w:pPr>
      <w:keepNext/>
      <w:keepLines/>
      <w:spacing w:before="480" w:line="276" w:lineRule="auto"/>
      <w:jc w:val="left"/>
      <w:outlineLvl w:val="9"/>
    </w:pPr>
    <w:rPr>
      <w:rFonts w:asciiTheme="majorHAnsi" w:eastAsiaTheme="majorEastAsia" w:hAnsiTheme="majorHAnsi"/>
      <w:color w:val="365F91" w:themeColor="accent1" w:themeShade="BF"/>
      <w:sz w:val="28"/>
      <w:szCs w:val="28"/>
      <w:lang w:eastAsia="ja-JP"/>
    </w:rPr>
  </w:style>
  <w:style w:type="paragraph" w:styleId="TOC1">
    <w:name w:val="toc 1"/>
    <w:basedOn w:val="Normal"/>
    <w:next w:val="Normal"/>
    <w:autoRedefine/>
    <w:uiPriority w:val="39"/>
    <w:unhideWhenUsed/>
    <w:rsid w:val="00CD0990"/>
    <w:pPr>
      <w:spacing w:after="100"/>
    </w:pPr>
  </w:style>
  <w:style w:type="character" w:styleId="Hyperlink">
    <w:name w:val="Hyperlink"/>
    <w:basedOn w:val="DefaultParagraphFont"/>
    <w:uiPriority w:val="99"/>
    <w:unhideWhenUsed/>
    <w:rsid w:val="00CD099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D3D"/>
  </w:style>
  <w:style w:type="paragraph" w:styleId="Heading1">
    <w:name w:val="heading 1"/>
    <w:basedOn w:val="Normal"/>
    <w:next w:val="Normal"/>
    <w:link w:val="Heading1Char"/>
    <w:uiPriority w:val="9"/>
    <w:qFormat/>
    <w:rsid w:val="00CD0990"/>
    <w:pPr>
      <w:spacing w:after="0" w:line="240" w:lineRule="auto"/>
      <w:jc w:val="both"/>
      <w:outlineLvl w:val="0"/>
    </w:pPr>
    <w:rPr>
      <w:rFonts w:asciiTheme="majorBidi" w:hAnsiTheme="majorBidi" w:cstheme="majorBidi"/>
      <w:b/>
      <w:bCs/>
      <w:color w:val="0070C0"/>
      <w:sz w:val="24"/>
      <w:szCs w:val="24"/>
    </w:rPr>
  </w:style>
  <w:style w:type="paragraph" w:styleId="Heading2">
    <w:name w:val="heading 2"/>
    <w:basedOn w:val="Normal"/>
    <w:next w:val="Normal"/>
    <w:link w:val="Heading2Char"/>
    <w:uiPriority w:val="9"/>
    <w:unhideWhenUsed/>
    <w:qFormat/>
    <w:rsid w:val="00DC56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40465"/>
    <w:pPr>
      <w:keepNext/>
      <w:keepLines/>
      <w:spacing w:before="200" w:after="0"/>
      <w:outlineLvl w:val="2"/>
    </w:pPr>
    <w:rPr>
      <w:rFonts w:ascii="Calibri Light" w:eastAsia="Times New Roman" w:hAnsi="Calibri Light" w:cs="Times New Roman"/>
      <w:b/>
      <w:bCs/>
      <w:color w:val="5B9BD5"/>
      <w:lang w:val="en-GB"/>
    </w:rPr>
  </w:style>
  <w:style w:type="paragraph" w:styleId="Heading4">
    <w:name w:val="heading 4"/>
    <w:basedOn w:val="Normal"/>
    <w:next w:val="Normal"/>
    <w:link w:val="Heading4Char"/>
    <w:uiPriority w:val="9"/>
    <w:unhideWhenUsed/>
    <w:qFormat/>
    <w:rsid w:val="00DC56F4"/>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D3D"/>
    <w:pPr>
      <w:ind w:left="720"/>
      <w:contextualSpacing/>
    </w:pPr>
  </w:style>
  <w:style w:type="table" w:styleId="TableGrid">
    <w:name w:val="Table Grid"/>
    <w:basedOn w:val="TableNormal"/>
    <w:rsid w:val="005149B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4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00E"/>
  </w:style>
  <w:style w:type="paragraph" w:styleId="Footer">
    <w:name w:val="footer"/>
    <w:basedOn w:val="Normal"/>
    <w:link w:val="FooterChar"/>
    <w:uiPriority w:val="99"/>
    <w:unhideWhenUsed/>
    <w:rsid w:val="00064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00E"/>
  </w:style>
  <w:style w:type="character" w:customStyle="1" w:styleId="Heading3Char">
    <w:name w:val="Heading 3 Char"/>
    <w:basedOn w:val="DefaultParagraphFont"/>
    <w:link w:val="Heading3"/>
    <w:uiPriority w:val="9"/>
    <w:rsid w:val="00540465"/>
    <w:rPr>
      <w:rFonts w:ascii="Calibri Light" w:eastAsia="Times New Roman" w:hAnsi="Calibri Light" w:cs="Times New Roman"/>
      <w:b/>
      <w:bCs/>
      <w:color w:val="5B9BD5"/>
      <w:lang w:val="en-GB"/>
    </w:rPr>
  </w:style>
  <w:style w:type="paragraph" w:styleId="Caption">
    <w:name w:val="caption"/>
    <w:basedOn w:val="Normal"/>
    <w:next w:val="Normal"/>
    <w:uiPriority w:val="35"/>
    <w:unhideWhenUsed/>
    <w:qFormat/>
    <w:rsid w:val="00540465"/>
    <w:pPr>
      <w:spacing w:line="240" w:lineRule="auto"/>
    </w:pPr>
    <w:rPr>
      <w:rFonts w:ascii="Calibri" w:eastAsia="Calibri" w:hAnsi="Calibri" w:cs="Times New Roman"/>
      <w:b/>
      <w:bCs/>
      <w:color w:val="5B9BD5"/>
      <w:sz w:val="18"/>
      <w:szCs w:val="18"/>
      <w:lang w:val="en-GB"/>
    </w:rPr>
  </w:style>
  <w:style w:type="paragraph" w:styleId="BalloonText">
    <w:name w:val="Balloon Text"/>
    <w:basedOn w:val="Normal"/>
    <w:link w:val="BalloonTextChar"/>
    <w:uiPriority w:val="99"/>
    <w:semiHidden/>
    <w:unhideWhenUsed/>
    <w:rsid w:val="00540465"/>
    <w:pPr>
      <w:spacing w:after="0" w:line="240" w:lineRule="auto"/>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540465"/>
    <w:rPr>
      <w:rFonts w:ascii="Tahoma" w:eastAsia="Calibri" w:hAnsi="Tahoma" w:cs="Tahoma"/>
      <w:sz w:val="16"/>
      <w:szCs w:val="16"/>
      <w:lang w:val="en-GB"/>
    </w:rPr>
  </w:style>
  <w:style w:type="character" w:styleId="CommentReference">
    <w:name w:val="annotation reference"/>
    <w:basedOn w:val="DefaultParagraphFont"/>
    <w:uiPriority w:val="99"/>
    <w:semiHidden/>
    <w:unhideWhenUsed/>
    <w:rsid w:val="00092157"/>
    <w:rPr>
      <w:sz w:val="16"/>
      <w:szCs w:val="16"/>
    </w:rPr>
  </w:style>
  <w:style w:type="paragraph" w:styleId="CommentText">
    <w:name w:val="annotation text"/>
    <w:basedOn w:val="Normal"/>
    <w:link w:val="CommentTextChar"/>
    <w:uiPriority w:val="99"/>
    <w:semiHidden/>
    <w:unhideWhenUsed/>
    <w:rsid w:val="00092157"/>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092157"/>
    <w:rPr>
      <w:rFonts w:eastAsiaTheme="minorEastAsia"/>
      <w:sz w:val="20"/>
      <w:szCs w:val="20"/>
    </w:rPr>
  </w:style>
  <w:style w:type="paragraph" w:styleId="NoSpacing">
    <w:name w:val="No Spacing"/>
    <w:link w:val="NoSpacingChar"/>
    <w:uiPriority w:val="1"/>
    <w:qFormat/>
    <w:rsid w:val="000A3257"/>
    <w:pPr>
      <w:spacing w:after="0" w:line="240" w:lineRule="auto"/>
    </w:pPr>
    <w:rPr>
      <w:rFonts w:ascii="Calibri" w:eastAsia="Calibri" w:hAnsi="Calibri" w:cs="Arial"/>
    </w:rPr>
  </w:style>
  <w:style w:type="paragraph" w:styleId="EndnoteText">
    <w:name w:val="endnote text"/>
    <w:basedOn w:val="Normal"/>
    <w:link w:val="EndnoteTextChar"/>
    <w:uiPriority w:val="99"/>
    <w:semiHidden/>
    <w:unhideWhenUsed/>
    <w:rsid w:val="00352B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2BE3"/>
    <w:rPr>
      <w:sz w:val="20"/>
      <w:szCs w:val="20"/>
    </w:rPr>
  </w:style>
  <w:style w:type="character" w:styleId="EndnoteReference">
    <w:name w:val="endnote reference"/>
    <w:basedOn w:val="DefaultParagraphFont"/>
    <w:uiPriority w:val="99"/>
    <w:semiHidden/>
    <w:unhideWhenUsed/>
    <w:rsid w:val="00352BE3"/>
    <w:rPr>
      <w:vertAlign w:val="superscript"/>
    </w:rPr>
  </w:style>
  <w:style w:type="paragraph" w:styleId="FootnoteText">
    <w:name w:val="footnote text"/>
    <w:basedOn w:val="Normal"/>
    <w:link w:val="FootnoteTextChar"/>
    <w:uiPriority w:val="99"/>
    <w:semiHidden/>
    <w:unhideWhenUsed/>
    <w:rsid w:val="00352B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2BE3"/>
    <w:rPr>
      <w:sz w:val="20"/>
      <w:szCs w:val="20"/>
    </w:rPr>
  </w:style>
  <w:style w:type="character" w:styleId="FootnoteReference">
    <w:name w:val="footnote reference"/>
    <w:basedOn w:val="DefaultParagraphFont"/>
    <w:uiPriority w:val="99"/>
    <w:semiHidden/>
    <w:unhideWhenUsed/>
    <w:rsid w:val="00352BE3"/>
    <w:rPr>
      <w:vertAlign w:val="superscript"/>
    </w:rPr>
  </w:style>
  <w:style w:type="paragraph" w:styleId="CommentSubject">
    <w:name w:val="annotation subject"/>
    <w:basedOn w:val="CommentText"/>
    <w:next w:val="CommentText"/>
    <w:link w:val="CommentSubjectChar"/>
    <w:uiPriority w:val="99"/>
    <w:semiHidden/>
    <w:unhideWhenUsed/>
    <w:rsid w:val="00EF72B1"/>
    <w:rPr>
      <w:rFonts w:eastAsiaTheme="minorHAnsi"/>
      <w:b/>
      <w:bCs/>
    </w:rPr>
  </w:style>
  <w:style w:type="character" w:customStyle="1" w:styleId="CommentSubjectChar">
    <w:name w:val="Comment Subject Char"/>
    <w:basedOn w:val="CommentTextChar"/>
    <w:link w:val="CommentSubject"/>
    <w:uiPriority w:val="99"/>
    <w:semiHidden/>
    <w:rsid w:val="00EF72B1"/>
    <w:rPr>
      <w:rFonts w:eastAsiaTheme="minorEastAsia"/>
      <w:b/>
      <w:bCs/>
      <w:sz w:val="20"/>
      <w:szCs w:val="20"/>
    </w:rPr>
  </w:style>
  <w:style w:type="paragraph" w:styleId="Subtitle">
    <w:name w:val="Subtitle"/>
    <w:basedOn w:val="Normal"/>
    <w:link w:val="SubtitleChar"/>
    <w:qFormat/>
    <w:rsid w:val="00D13088"/>
    <w:pPr>
      <w:spacing w:after="0" w:line="240" w:lineRule="auto"/>
      <w:jc w:val="center"/>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D13088"/>
    <w:rPr>
      <w:rFonts w:ascii="Times New Roman" w:eastAsia="Times New Roman" w:hAnsi="Times New Roman" w:cs="Times New Roman"/>
      <w:b/>
      <w:bCs/>
      <w:sz w:val="28"/>
      <w:szCs w:val="24"/>
    </w:rPr>
  </w:style>
  <w:style w:type="character" w:customStyle="1" w:styleId="Heading1Char">
    <w:name w:val="Heading 1 Char"/>
    <w:basedOn w:val="DefaultParagraphFont"/>
    <w:link w:val="Heading1"/>
    <w:uiPriority w:val="9"/>
    <w:rsid w:val="00CD0990"/>
    <w:rPr>
      <w:rFonts w:asciiTheme="majorBidi" w:hAnsiTheme="majorBidi" w:cstheme="majorBidi"/>
      <w:b/>
      <w:bCs/>
      <w:color w:val="0070C0"/>
      <w:sz w:val="24"/>
      <w:szCs w:val="24"/>
    </w:rPr>
  </w:style>
  <w:style w:type="character" w:customStyle="1" w:styleId="Heading2Char">
    <w:name w:val="Heading 2 Char"/>
    <w:basedOn w:val="DefaultParagraphFont"/>
    <w:link w:val="Heading2"/>
    <w:uiPriority w:val="9"/>
    <w:rsid w:val="00DC56F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DC56F4"/>
    <w:rPr>
      <w:rFonts w:ascii="Calibri" w:eastAsia="Times New Roman" w:hAnsi="Calibri" w:cs="Times New Roman"/>
      <w:b/>
      <w:bCs/>
      <w:sz w:val="28"/>
      <w:szCs w:val="28"/>
    </w:rPr>
  </w:style>
  <w:style w:type="character" w:customStyle="1" w:styleId="NoSpacingChar">
    <w:name w:val="No Spacing Char"/>
    <w:link w:val="NoSpacing"/>
    <w:uiPriority w:val="1"/>
    <w:rsid w:val="00DC56F4"/>
    <w:rPr>
      <w:rFonts w:ascii="Calibri" w:eastAsia="Calibri" w:hAnsi="Calibri" w:cs="Arial"/>
    </w:rPr>
  </w:style>
  <w:style w:type="paragraph" w:styleId="TOCHeading">
    <w:name w:val="TOC Heading"/>
    <w:basedOn w:val="Heading1"/>
    <w:next w:val="Normal"/>
    <w:uiPriority w:val="39"/>
    <w:unhideWhenUsed/>
    <w:qFormat/>
    <w:rsid w:val="00CD0990"/>
    <w:pPr>
      <w:keepNext/>
      <w:keepLines/>
      <w:spacing w:before="480" w:line="276" w:lineRule="auto"/>
      <w:jc w:val="left"/>
      <w:outlineLvl w:val="9"/>
    </w:pPr>
    <w:rPr>
      <w:rFonts w:asciiTheme="majorHAnsi" w:eastAsiaTheme="majorEastAsia" w:hAnsiTheme="majorHAnsi"/>
      <w:color w:val="365F91" w:themeColor="accent1" w:themeShade="BF"/>
      <w:sz w:val="28"/>
      <w:szCs w:val="28"/>
      <w:lang w:eastAsia="ja-JP"/>
    </w:rPr>
  </w:style>
  <w:style w:type="paragraph" w:styleId="TOC1">
    <w:name w:val="toc 1"/>
    <w:basedOn w:val="Normal"/>
    <w:next w:val="Normal"/>
    <w:autoRedefine/>
    <w:uiPriority w:val="39"/>
    <w:unhideWhenUsed/>
    <w:rsid w:val="00CD0990"/>
    <w:pPr>
      <w:spacing w:after="100"/>
    </w:pPr>
  </w:style>
  <w:style w:type="character" w:styleId="Hyperlink">
    <w:name w:val="Hyperlink"/>
    <w:basedOn w:val="DefaultParagraphFont"/>
    <w:uiPriority w:val="99"/>
    <w:unhideWhenUsed/>
    <w:rsid w:val="00CD09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608613">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cid:image002.jpg@01D0BA47.89E47700" TargetMode="External"/><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package" Target="embeddings/Microsoft_PowerPoint_Slide1.sldx"/><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4C475-60D1-44D5-9BF6-F2AB6CB3E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77</Pages>
  <Words>25642</Words>
  <Characters>146163</Characters>
  <Application>Microsoft Office Word</Application>
  <DocSecurity>0</DocSecurity>
  <Lines>1218</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ICARDA</dc:creator>
  <cp:lastModifiedBy>Tareq Bremer</cp:lastModifiedBy>
  <cp:revision>12</cp:revision>
  <cp:lastPrinted>2015-10-26T12:00:00Z</cp:lastPrinted>
  <dcterms:created xsi:type="dcterms:W3CDTF">2015-10-21T20:23:00Z</dcterms:created>
  <dcterms:modified xsi:type="dcterms:W3CDTF">2015-10-26T12:05:00Z</dcterms:modified>
</cp:coreProperties>
</file>