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400"/>
      </w:tblGrid>
      <w:tr w:rsidR="001A7654" w:rsidRPr="007B648C" w:rsidTr="00226283">
        <w:trPr>
          <w:trHeight w:val="2880"/>
          <w:jc w:val="center"/>
        </w:trPr>
        <w:tc>
          <w:tcPr>
            <w:tcW w:w="5000" w:type="pct"/>
          </w:tcPr>
          <w:p w:rsidR="003421ED" w:rsidRDefault="00594321" w:rsidP="00226283">
            <w:pPr>
              <w:pStyle w:val="NoSpacing"/>
              <w:rPr>
                <w:rFonts w:ascii="Cambria" w:hAnsi="Cambria"/>
                <w:caps/>
              </w:rPr>
            </w:pPr>
            <w:bookmarkStart w:id="0" w:name="_GoBack"/>
            <w:bookmarkEnd w:id="0"/>
            <w:r>
              <w:rPr>
                <w:noProof/>
                <w:lang w:val="en-US" w:eastAsia="en-US"/>
              </w:rPr>
              <w:drawing>
                <wp:anchor distT="0" distB="0" distL="114300" distR="114300" simplePos="0" relativeHeight="251656704" behindDoc="0" locked="0" layoutInCell="1" allowOverlap="1">
                  <wp:simplePos x="0" y="0"/>
                  <wp:positionH relativeFrom="column">
                    <wp:posOffset>4198620</wp:posOffset>
                  </wp:positionH>
                  <wp:positionV relativeFrom="paragraph">
                    <wp:posOffset>-560070</wp:posOffset>
                  </wp:positionV>
                  <wp:extent cx="1384935" cy="723900"/>
                  <wp:effectExtent l="0" t="0" r="5715" b="0"/>
                  <wp:wrapNone/>
                  <wp:docPr id="37" name="Image 4" descr="Description: http://www.ghananewsagency.org/assets/images/IFAD%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escription: http://www.ghananewsagency.org/assets/images/IFAD%20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493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7728" behindDoc="0" locked="0" layoutInCell="1" allowOverlap="1">
                  <wp:simplePos x="0" y="0"/>
                  <wp:positionH relativeFrom="column">
                    <wp:posOffset>2331720</wp:posOffset>
                  </wp:positionH>
                  <wp:positionV relativeFrom="paragraph">
                    <wp:posOffset>-569595</wp:posOffset>
                  </wp:positionV>
                  <wp:extent cx="590550" cy="723900"/>
                  <wp:effectExtent l="0" t="0" r="0" b="0"/>
                  <wp:wrapNone/>
                  <wp:docPr id="36" name="Image 1" descr="Description: http://www.cgiar-csi.org/wp-content/uploads/2012/09/logo_icar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http://www.cgiar-csi.org/wp-content/uploads/2012/09/logo_icard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752" behindDoc="0" locked="0" layoutInCell="1" allowOverlap="1">
                  <wp:simplePos x="0" y="0"/>
                  <wp:positionH relativeFrom="column">
                    <wp:posOffset>-125730</wp:posOffset>
                  </wp:positionH>
                  <wp:positionV relativeFrom="paragraph">
                    <wp:posOffset>-541020</wp:posOffset>
                  </wp:positionV>
                  <wp:extent cx="757555" cy="723900"/>
                  <wp:effectExtent l="0" t="0" r="4445" b="0"/>
                  <wp:wrapNone/>
                  <wp:docPr id="35" name="Image 7" descr="Description: http://wwwfr.uni.lu/var/storage/images/fdef/actualites/ul_etudiants_a_bruxelles_pour_debattre_de_la_protection_des_donnees_en_europe/439397-1-fre-FR/ul_etudiants_a_bruxelles_pour_debattre_de_la_protection_des_donnees_en_eur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Description: http://wwwfr.uni.lu/var/storage/images/fdef/actualites/ul_etudiants_a_bruxelles_pour_debattre_de_la_protection_des_donnees_en_europe/439397-1-fre-FR/ul_etudiants_a_bruxelles_pour_debattre_de_la_protection_des_donnees_en_europ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7555"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21ED" w:rsidRDefault="003421ED" w:rsidP="003421ED">
            <w:pPr>
              <w:rPr>
                <w:lang w:eastAsia="x-none" w:bidi="ar-SA"/>
              </w:rPr>
            </w:pPr>
          </w:p>
          <w:p w:rsidR="003421ED" w:rsidRDefault="003421ED" w:rsidP="003421ED">
            <w:pPr>
              <w:rPr>
                <w:lang w:eastAsia="x-none" w:bidi="ar-SA"/>
              </w:rPr>
            </w:pPr>
          </w:p>
          <w:p w:rsidR="003421ED" w:rsidRPr="003421ED" w:rsidRDefault="003421ED" w:rsidP="003421ED">
            <w:pPr>
              <w:jc w:val="center"/>
              <w:rPr>
                <w:rFonts w:ascii="Times New Roman" w:hAnsi="Times New Roman"/>
                <w:b/>
                <w:bCs/>
                <w:sz w:val="28"/>
                <w:szCs w:val="28"/>
              </w:rPr>
            </w:pPr>
            <w:r>
              <w:rPr>
                <w:rFonts w:ascii="Times New Roman" w:hAnsi="Times New Roman"/>
                <w:b/>
                <w:bCs/>
                <w:sz w:val="28"/>
                <w:szCs w:val="28"/>
              </w:rPr>
              <w:t xml:space="preserve">IFAD </w:t>
            </w:r>
            <w:r w:rsidRPr="003421ED">
              <w:rPr>
                <w:rFonts w:ascii="Times New Roman" w:hAnsi="Times New Roman"/>
                <w:b/>
                <w:bCs/>
                <w:sz w:val="28"/>
                <w:szCs w:val="28"/>
              </w:rPr>
              <w:t xml:space="preserve">Grant Number: COFIN-ECG-56-ICARDA </w:t>
            </w:r>
          </w:p>
          <w:p w:rsidR="003421ED" w:rsidRDefault="003421ED" w:rsidP="003421ED">
            <w:pPr>
              <w:jc w:val="center"/>
              <w:rPr>
                <w:rFonts w:ascii="Times New Roman" w:hAnsi="Times New Roman"/>
                <w:b/>
                <w:bCs/>
                <w:sz w:val="36"/>
                <w:szCs w:val="36"/>
              </w:rPr>
            </w:pPr>
          </w:p>
          <w:p w:rsidR="003421ED" w:rsidRDefault="003421ED" w:rsidP="003421ED">
            <w:pPr>
              <w:jc w:val="center"/>
              <w:rPr>
                <w:lang w:eastAsia="x-none" w:bidi="ar-SA"/>
              </w:rPr>
            </w:pPr>
            <w:r w:rsidRPr="007B648C">
              <w:rPr>
                <w:rFonts w:ascii="Times New Roman" w:hAnsi="Times New Roman"/>
                <w:b/>
                <w:bCs/>
                <w:sz w:val="36"/>
                <w:szCs w:val="36"/>
              </w:rPr>
              <w:t>Enhanced small-holder wheat-legume cropping systems to improve food security</w:t>
            </w:r>
            <w:r>
              <w:rPr>
                <w:rFonts w:ascii="Times New Roman" w:hAnsi="Times New Roman"/>
                <w:b/>
                <w:bCs/>
                <w:sz w:val="36"/>
                <w:szCs w:val="36"/>
              </w:rPr>
              <w:t xml:space="preserve"> under changing climate in the D</w:t>
            </w:r>
            <w:r w:rsidRPr="007B648C">
              <w:rPr>
                <w:rFonts w:ascii="Times New Roman" w:hAnsi="Times New Roman"/>
                <w:b/>
                <w:bCs/>
                <w:sz w:val="36"/>
                <w:szCs w:val="36"/>
              </w:rPr>
              <w:t>rylands of West Asia and North Africa</w:t>
            </w:r>
          </w:p>
          <w:p w:rsidR="003421ED" w:rsidRPr="003421ED" w:rsidRDefault="003421ED" w:rsidP="003421ED">
            <w:pPr>
              <w:rPr>
                <w:lang w:eastAsia="x-none" w:bidi="ar-SA"/>
              </w:rPr>
            </w:pPr>
          </w:p>
          <w:p w:rsidR="001A7654" w:rsidRPr="003421ED" w:rsidRDefault="00594321" w:rsidP="003421ED">
            <w:pPr>
              <w:rPr>
                <w:lang w:val="x-none" w:eastAsia="x-none" w:bidi="ar-SA"/>
              </w:rPr>
            </w:pPr>
            <w:r>
              <w:rPr>
                <w:noProof/>
                <w:lang w:bidi="ar-SA"/>
              </w:rPr>
              <w:drawing>
                <wp:inline distT="0" distB="0" distL="0" distR="0">
                  <wp:extent cx="5934075" cy="5429250"/>
                  <wp:effectExtent l="0" t="0" r="9525" b="0"/>
                  <wp:docPr id="1" name="Picture 1" descr="Cover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5429250"/>
                          </a:xfrm>
                          <a:prstGeom prst="rect">
                            <a:avLst/>
                          </a:prstGeom>
                          <a:noFill/>
                          <a:ln>
                            <a:noFill/>
                          </a:ln>
                        </pic:spPr>
                      </pic:pic>
                    </a:graphicData>
                  </a:graphic>
                </wp:inline>
              </w:drawing>
            </w:r>
          </w:p>
        </w:tc>
      </w:tr>
      <w:tr w:rsidR="001A7654" w:rsidRPr="007B648C" w:rsidTr="003421ED">
        <w:trPr>
          <w:trHeight w:val="837"/>
          <w:jc w:val="center"/>
        </w:trPr>
        <w:tc>
          <w:tcPr>
            <w:tcW w:w="5000" w:type="pct"/>
            <w:tcBorders>
              <w:bottom w:val="single" w:sz="4" w:space="0" w:color="4F81BD"/>
            </w:tcBorders>
            <w:vAlign w:val="center"/>
          </w:tcPr>
          <w:p w:rsidR="003421ED" w:rsidRDefault="003421ED" w:rsidP="00860D90">
            <w:pPr>
              <w:pStyle w:val="NoSpacing"/>
              <w:jc w:val="center"/>
              <w:rPr>
                <w:rFonts w:ascii="Times New Roman" w:hAnsi="Times New Roman"/>
                <w:b/>
                <w:sz w:val="36"/>
                <w:szCs w:val="36"/>
                <w:lang w:val="en-US"/>
              </w:rPr>
            </w:pPr>
          </w:p>
          <w:p w:rsidR="001A7654" w:rsidRDefault="00860D90" w:rsidP="00860D90">
            <w:pPr>
              <w:pStyle w:val="NoSpacing"/>
              <w:jc w:val="center"/>
              <w:rPr>
                <w:rFonts w:ascii="Times New Roman" w:hAnsi="Times New Roman"/>
                <w:b/>
                <w:sz w:val="36"/>
                <w:szCs w:val="36"/>
                <w:lang w:val="en-US"/>
              </w:rPr>
            </w:pPr>
            <w:r>
              <w:rPr>
                <w:rFonts w:ascii="Times New Roman" w:hAnsi="Times New Roman"/>
                <w:b/>
                <w:sz w:val="36"/>
                <w:szCs w:val="36"/>
                <w:lang w:val="en-US"/>
              </w:rPr>
              <w:t xml:space="preserve">ANNUAL </w:t>
            </w:r>
            <w:r w:rsidRPr="00860D90">
              <w:rPr>
                <w:rFonts w:ascii="Times New Roman" w:hAnsi="Times New Roman"/>
                <w:b/>
                <w:sz w:val="36"/>
                <w:szCs w:val="36"/>
              </w:rPr>
              <w:t>PROGRESS REPORT</w:t>
            </w:r>
          </w:p>
          <w:p w:rsidR="003421ED" w:rsidRPr="003421ED" w:rsidRDefault="003421ED" w:rsidP="003421ED">
            <w:pPr>
              <w:pStyle w:val="NoSpacing"/>
              <w:jc w:val="center"/>
              <w:rPr>
                <w:rFonts w:ascii="Times New Roman" w:hAnsi="Times New Roman"/>
                <w:b/>
                <w:sz w:val="36"/>
                <w:szCs w:val="36"/>
                <w:lang w:val="en-US"/>
              </w:rPr>
            </w:pPr>
            <w:r>
              <w:rPr>
                <w:rFonts w:ascii="Times New Roman" w:hAnsi="Times New Roman"/>
                <w:b/>
                <w:sz w:val="36"/>
                <w:szCs w:val="36"/>
                <w:lang w:val="en-US"/>
              </w:rPr>
              <w:t>2013/2014 Cropping Season</w:t>
            </w:r>
          </w:p>
          <w:p w:rsidR="003421ED" w:rsidRPr="003421ED" w:rsidRDefault="003421ED" w:rsidP="003421ED">
            <w:pPr>
              <w:pStyle w:val="NoSpacing"/>
              <w:rPr>
                <w:rFonts w:ascii="Times New Roman" w:hAnsi="Times New Roman"/>
                <w:b/>
                <w:szCs w:val="24"/>
                <w:lang w:val="en-US"/>
              </w:rPr>
            </w:pPr>
          </w:p>
        </w:tc>
      </w:tr>
    </w:tbl>
    <w:p w:rsidR="003421ED" w:rsidRDefault="003421ED" w:rsidP="00BF2D77">
      <w:pPr>
        <w:pStyle w:val="TOCHeading"/>
        <w:rPr>
          <w:sz w:val="25"/>
          <w:szCs w:val="25"/>
        </w:rPr>
      </w:pPr>
    </w:p>
    <w:p w:rsidR="003421ED" w:rsidRDefault="003421ED" w:rsidP="00BF2D77">
      <w:pPr>
        <w:pStyle w:val="TOCHeading"/>
        <w:rPr>
          <w:sz w:val="25"/>
          <w:szCs w:val="25"/>
        </w:rPr>
      </w:pPr>
    </w:p>
    <w:p w:rsidR="00BF2D77" w:rsidRPr="00F55F8F" w:rsidRDefault="00BF2D77" w:rsidP="00BF2D77">
      <w:pPr>
        <w:pStyle w:val="TOCHeading"/>
        <w:rPr>
          <w:sz w:val="25"/>
          <w:szCs w:val="25"/>
        </w:rPr>
      </w:pPr>
      <w:r w:rsidRPr="00F55F8F">
        <w:rPr>
          <w:sz w:val="25"/>
          <w:szCs w:val="25"/>
        </w:rPr>
        <w:lastRenderedPageBreak/>
        <w:t>Table of Contents</w:t>
      </w:r>
    </w:p>
    <w:p w:rsidR="00BF2D77" w:rsidRPr="00F55F8F" w:rsidRDefault="00BF2D77" w:rsidP="00BF2D77">
      <w:pPr>
        <w:rPr>
          <w:rFonts w:ascii="Times New Roman" w:hAnsi="Times New Roman"/>
          <w:sz w:val="25"/>
          <w:szCs w:val="25"/>
        </w:rPr>
      </w:pPr>
    </w:p>
    <w:p w:rsidR="00752749" w:rsidRPr="00FD5417" w:rsidRDefault="00BF2D77" w:rsidP="00752749">
      <w:pPr>
        <w:pStyle w:val="TOC1"/>
        <w:spacing w:line="480" w:lineRule="auto"/>
        <w:rPr>
          <w:rFonts w:ascii="Times New Roman" w:hAnsi="Times New Roman"/>
          <w:noProof/>
          <w:lang w:bidi="ar-SA"/>
        </w:rPr>
      </w:pPr>
      <w:r w:rsidRPr="00752749">
        <w:rPr>
          <w:rFonts w:ascii="Times New Roman" w:hAnsi="Times New Roman"/>
        </w:rPr>
        <w:fldChar w:fldCharType="begin"/>
      </w:r>
      <w:r w:rsidRPr="00752749">
        <w:rPr>
          <w:rFonts w:ascii="Times New Roman" w:hAnsi="Times New Roman"/>
        </w:rPr>
        <w:instrText xml:space="preserve"> TOC \o "1-3" \h \z \u </w:instrText>
      </w:r>
      <w:r w:rsidRPr="00752749">
        <w:rPr>
          <w:rFonts w:ascii="Times New Roman" w:hAnsi="Times New Roman"/>
        </w:rPr>
        <w:fldChar w:fldCharType="separate"/>
      </w:r>
      <w:hyperlink w:anchor="_Toc413673806" w:history="1">
        <w:r w:rsidR="00752749" w:rsidRPr="00752749">
          <w:rPr>
            <w:rStyle w:val="Hyperlink"/>
            <w:rFonts w:ascii="Times New Roman" w:hAnsi="Times New Roman"/>
            <w:noProof/>
          </w:rPr>
          <w:t>Acknowledgements</w:t>
        </w:r>
        <w:r w:rsidR="00752749" w:rsidRPr="00752749">
          <w:rPr>
            <w:rFonts w:ascii="Times New Roman" w:hAnsi="Times New Roman"/>
            <w:noProof/>
            <w:webHidden/>
          </w:rPr>
          <w:tab/>
        </w:r>
        <w:r w:rsidR="00752749" w:rsidRPr="00752749">
          <w:rPr>
            <w:rFonts w:ascii="Times New Roman" w:hAnsi="Times New Roman"/>
            <w:noProof/>
            <w:webHidden/>
          </w:rPr>
          <w:fldChar w:fldCharType="begin"/>
        </w:r>
        <w:r w:rsidR="00752749" w:rsidRPr="00752749">
          <w:rPr>
            <w:rFonts w:ascii="Times New Roman" w:hAnsi="Times New Roman"/>
            <w:noProof/>
            <w:webHidden/>
          </w:rPr>
          <w:instrText xml:space="preserve"> PAGEREF _Toc413673806 \h </w:instrText>
        </w:r>
        <w:r w:rsidR="00752749" w:rsidRPr="00752749">
          <w:rPr>
            <w:rFonts w:ascii="Times New Roman" w:hAnsi="Times New Roman"/>
            <w:noProof/>
            <w:webHidden/>
          </w:rPr>
        </w:r>
        <w:r w:rsidR="00752749" w:rsidRPr="00752749">
          <w:rPr>
            <w:rFonts w:ascii="Times New Roman" w:hAnsi="Times New Roman"/>
            <w:noProof/>
            <w:webHidden/>
          </w:rPr>
          <w:fldChar w:fldCharType="separate"/>
        </w:r>
        <w:r w:rsidR="00752749">
          <w:rPr>
            <w:rFonts w:ascii="Times New Roman" w:hAnsi="Times New Roman"/>
            <w:noProof/>
            <w:webHidden/>
          </w:rPr>
          <w:t>3</w:t>
        </w:r>
        <w:r w:rsidR="00752749"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07" w:history="1">
        <w:r w:rsidRPr="00752749">
          <w:rPr>
            <w:rStyle w:val="Hyperlink"/>
            <w:rFonts w:ascii="Times New Roman" w:hAnsi="Times New Roman"/>
            <w:noProof/>
          </w:rPr>
          <w:t>Abbreviations Used</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_Toc413673807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4</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08" w:history="1">
        <w:r w:rsidRPr="00752749">
          <w:rPr>
            <w:rStyle w:val="Hyperlink"/>
            <w:rFonts w:ascii="Times New Roman" w:hAnsi="Times New Roman"/>
            <w:noProof/>
          </w:rPr>
          <w:t>Executive Summary</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_Toc413673808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5</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09" w:history="1">
        <w:r w:rsidRPr="00752749">
          <w:rPr>
            <w:rStyle w:val="Hyperlink"/>
            <w:rFonts w:ascii="Times New Roman" w:hAnsi="Times New Roman"/>
            <w:noProof/>
            <w:lang w:val="x-none" w:eastAsia="x-none"/>
          </w:rPr>
          <w:t>I.</w:t>
        </w:r>
        <w:r w:rsidRPr="00FD5417">
          <w:rPr>
            <w:rFonts w:ascii="Times New Roman" w:hAnsi="Times New Roman"/>
            <w:noProof/>
            <w:lang w:bidi="ar-SA"/>
          </w:rPr>
          <w:tab/>
        </w:r>
        <w:r w:rsidRPr="00752749">
          <w:rPr>
            <w:rStyle w:val="Hyperlink"/>
            <w:rFonts w:ascii="Times New Roman" w:hAnsi="Times New Roman"/>
            <w:noProof/>
            <w:lang w:val="x-none" w:eastAsia="x-none"/>
          </w:rPr>
          <w:t>BACKGROUND</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_Toc413673809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8</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10" w:history="1">
        <w:r w:rsidRPr="00752749">
          <w:rPr>
            <w:rStyle w:val="Hyperlink"/>
            <w:rFonts w:ascii="Times New Roman" w:hAnsi="Times New Roman"/>
            <w:noProof/>
            <w:lang w:val="x-none" w:eastAsia="x-none"/>
          </w:rPr>
          <w:t>II.</w:t>
        </w:r>
        <w:r w:rsidRPr="00FD5417">
          <w:rPr>
            <w:rFonts w:ascii="Times New Roman" w:hAnsi="Times New Roman"/>
            <w:noProof/>
            <w:lang w:bidi="ar-SA"/>
          </w:rPr>
          <w:tab/>
        </w:r>
        <w:r w:rsidRPr="00752749">
          <w:rPr>
            <w:rStyle w:val="Hyperlink"/>
            <w:rFonts w:ascii="Times New Roman" w:hAnsi="Times New Roman"/>
            <w:noProof/>
            <w:lang w:val="x-none" w:eastAsia="x-none"/>
          </w:rPr>
          <w:t>IMPLEMENTATION PROGRESS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_Toc413673810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10</w:t>
        </w:r>
        <w:r w:rsidRPr="00752749">
          <w:rPr>
            <w:rFonts w:ascii="Times New Roman" w:hAnsi="Times New Roman"/>
            <w:noProof/>
            <w:webHidden/>
          </w:rPr>
          <w:fldChar w:fldCharType="end"/>
        </w:r>
      </w:hyperlink>
    </w:p>
    <w:p w:rsidR="00752749" w:rsidRPr="00FD5417" w:rsidRDefault="00752749" w:rsidP="00752749">
      <w:pPr>
        <w:pStyle w:val="TOC2"/>
        <w:tabs>
          <w:tab w:val="right" w:leader="dot" w:pos="9174"/>
        </w:tabs>
        <w:spacing w:line="480" w:lineRule="auto"/>
        <w:rPr>
          <w:rFonts w:ascii="Times New Roman" w:hAnsi="Times New Roman"/>
          <w:noProof/>
          <w:lang w:bidi="ar-SA"/>
        </w:rPr>
      </w:pPr>
      <w:hyperlink w:anchor="_Toc413673811" w:history="1">
        <w:r w:rsidRPr="00752749">
          <w:rPr>
            <w:rStyle w:val="Hyperlink"/>
            <w:rFonts w:ascii="Times New Roman" w:hAnsi="Times New Roman"/>
            <w:noProof/>
          </w:rPr>
          <w:t>Component 1: Seed tasks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_Toc413673811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11</w:t>
        </w:r>
        <w:r w:rsidRPr="00752749">
          <w:rPr>
            <w:rFonts w:ascii="Times New Roman" w:hAnsi="Times New Roman"/>
            <w:noProof/>
            <w:webHidden/>
          </w:rPr>
          <w:fldChar w:fldCharType="end"/>
        </w:r>
      </w:hyperlink>
    </w:p>
    <w:p w:rsidR="00752749" w:rsidRPr="00FD5417" w:rsidRDefault="00752749" w:rsidP="00752749">
      <w:pPr>
        <w:pStyle w:val="TOC2"/>
        <w:tabs>
          <w:tab w:val="right" w:leader="dot" w:pos="9174"/>
        </w:tabs>
        <w:spacing w:line="480" w:lineRule="auto"/>
        <w:rPr>
          <w:rFonts w:ascii="Times New Roman" w:hAnsi="Times New Roman"/>
          <w:noProof/>
          <w:lang w:bidi="ar-SA"/>
        </w:rPr>
      </w:pPr>
      <w:hyperlink w:anchor="_Toc413673812" w:history="1">
        <w:r w:rsidRPr="00752749">
          <w:rPr>
            <w:rStyle w:val="Hyperlink"/>
            <w:rFonts w:ascii="Times New Roman" w:hAnsi="Times New Roman"/>
            <w:noProof/>
          </w:rPr>
          <w:t>Component 2: Dissemination and scaling-up of superior technologies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_Toc413673812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13</w:t>
        </w:r>
        <w:r w:rsidRPr="00752749">
          <w:rPr>
            <w:rFonts w:ascii="Times New Roman" w:hAnsi="Times New Roman"/>
            <w:noProof/>
            <w:webHidden/>
          </w:rPr>
          <w:fldChar w:fldCharType="end"/>
        </w:r>
      </w:hyperlink>
    </w:p>
    <w:p w:rsidR="00752749" w:rsidRPr="00FD5417" w:rsidRDefault="00752749" w:rsidP="00752749">
      <w:pPr>
        <w:pStyle w:val="TOC2"/>
        <w:tabs>
          <w:tab w:val="right" w:leader="dot" w:pos="9174"/>
        </w:tabs>
        <w:spacing w:line="480" w:lineRule="auto"/>
        <w:rPr>
          <w:rFonts w:ascii="Times New Roman" w:hAnsi="Times New Roman"/>
          <w:noProof/>
          <w:lang w:bidi="ar-SA"/>
        </w:rPr>
      </w:pPr>
      <w:hyperlink w:anchor="_Toc413673813" w:history="1">
        <w:r w:rsidRPr="00752749">
          <w:rPr>
            <w:rStyle w:val="Hyperlink"/>
            <w:rFonts w:ascii="Times New Roman" w:hAnsi="Times New Roman"/>
            <w:noProof/>
          </w:rPr>
          <w:t>Component 3: Capacity building</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_Toc413673813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15</w:t>
        </w:r>
        <w:r w:rsidRPr="00752749">
          <w:rPr>
            <w:rFonts w:ascii="Times New Roman" w:hAnsi="Times New Roman"/>
            <w:noProof/>
            <w:webHidden/>
          </w:rPr>
          <w:fldChar w:fldCharType="end"/>
        </w:r>
      </w:hyperlink>
    </w:p>
    <w:p w:rsidR="00752749" w:rsidRPr="00FD5417" w:rsidRDefault="00752749" w:rsidP="00752749">
      <w:pPr>
        <w:pStyle w:val="TOC2"/>
        <w:tabs>
          <w:tab w:val="right" w:leader="dot" w:pos="9174"/>
        </w:tabs>
        <w:spacing w:line="480" w:lineRule="auto"/>
        <w:rPr>
          <w:rFonts w:ascii="Times New Roman" w:hAnsi="Times New Roman"/>
          <w:noProof/>
          <w:lang w:bidi="ar-SA"/>
        </w:rPr>
      </w:pPr>
      <w:hyperlink w:anchor="_Toc413673814" w:history="1">
        <w:r w:rsidRPr="00752749">
          <w:rPr>
            <w:rStyle w:val="Hyperlink"/>
            <w:rFonts w:ascii="Times New Roman" w:hAnsi="Times New Roman"/>
            <w:noProof/>
          </w:rPr>
          <w:t>Component 4: Socio economic tasks.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_Toc413673814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16</w:t>
        </w:r>
        <w:r w:rsidRPr="00752749">
          <w:rPr>
            <w:rFonts w:ascii="Times New Roman" w:hAnsi="Times New Roman"/>
            <w:noProof/>
            <w:webHidden/>
          </w:rPr>
          <w:fldChar w:fldCharType="end"/>
        </w:r>
      </w:hyperlink>
    </w:p>
    <w:p w:rsidR="00752749" w:rsidRPr="00FD5417" w:rsidRDefault="00752749" w:rsidP="00752749">
      <w:pPr>
        <w:pStyle w:val="TOC2"/>
        <w:tabs>
          <w:tab w:val="right" w:leader="dot" w:pos="9174"/>
        </w:tabs>
        <w:spacing w:line="480" w:lineRule="auto"/>
        <w:rPr>
          <w:rFonts w:ascii="Times New Roman" w:hAnsi="Times New Roman"/>
          <w:noProof/>
          <w:lang w:bidi="ar-SA"/>
        </w:rPr>
      </w:pPr>
      <w:hyperlink w:anchor="_Toc413673815" w:history="1">
        <w:r w:rsidRPr="00752749">
          <w:rPr>
            <w:rStyle w:val="Hyperlink"/>
            <w:rFonts w:ascii="Times New Roman" w:hAnsi="Times New Roman"/>
            <w:noProof/>
          </w:rPr>
          <w:t>Component 5: Back up research.</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_Toc413673815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19</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16" w:history="1">
        <w:r w:rsidRPr="00752749">
          <w:rPr>
            <w:rStyle w:val="Hyperlink"/>
            <w:rFonts w:ascii="Times New Roman" w:hAnsi="Times New Roman"/>
            <w:bCs/>
            <w:noProof/>
          </w:rPr>
          <w:t>III.</w:t>
        </w:r>
        <w:r w:rsidRPr="00FD5417">
          <w:rPr>
            <w:rFonts w:ascii="Times New Roman" w:hAnsi="Times New Roman"/>
            <w:noProof/>
            <w:lang w:bidi="ar-SA"/>
          </w:rPr>
          <w:tab/>
        </w:r>
        <w:r w:rsidRPr="00752749">
          <w:rPr>
            <w:rStyle w:val="Hyperlink"/>
            <w:rFonts w:ascii="Times New Roman" w:hAnsi="Times New Roman"/>
            <w:noProof/>
          </w:rPr>
          <w:t>INNOVATIONS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_Toc413673816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25</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17" w:history="1">
        <w:r w:rsidRPr="00752749">
          <w:rPr>
            <w:rStyle w:val="Hyperlink"/>
            <w:rFonts w:ascii="Times New Roman" w:hAnsi="Times New Roman"/>
            <w:noProof/>
          </w:rPr>
          <w:t>IV.</w:t>
        </w:r>
        <w:r w:rsidRPr="00FD5417">
          <w:rPr>
            <w:rFonts w:ascii="Times New Roman" w:hAnsi="Times New Roman"/>
            <w:noProof/>
            <w:lang w:bidi="ar-SA"/>
          </w:rPr>
          <w:tab/>
        </w:r>
        <w:r w:rsidRPr="00752749">
          <w:rPr>
            <w:rStyle w:val="Hyperlink"/>
            <w:rFonts w:ascii="Times New Roman" w:hAnsi="Times New Roman"/>
            <w:noProof/>
          </w:rPr>
          <w:t>INTERNATIONAL PUBLIC GOODS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_Toc413673817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25</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18" w:history="1">
        <w:r w:rsidRPr="00752749">
          <w:rPr>
            <w:rStyle w:val="Hyperlink"/>
            <w:rFonts w:ascii="Times New Roman" w:hAnsi="Times New Roman"/>
            <w:noProof/>
          </w:rPr>
          <w:t>V.</w:t>
        </w:r>
        <w:r w:rsidRPr="00FD5417">
          <w:rPr>
            <w:rFonts w:ascii="Times New Roman" w:hAnsi="Times New Roman"/>
            <w:noProof/>
            <w:lang w:bidi="ar-SA"/>
          </w:rPr>
          <w:tab/>
        </w:r>
        <w:r w:rsidRPr="00752749">
          <w:rPr>
            <w:rStyle w:val="Hyperlink"/>
            <w:rFonts w:ascii="Times New Roman" w:hAnsi="Times New Roman"/>
            <w:noProof/>
          </w:rPr>
          <w:t>NUTRITION AND HEALTH</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_Toc413673818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25</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19" w:history="1">
        <w:r w:rsidRPr="00752749">
          <w:rPr>
            <w:rStyle w:val="Hyperlink"/>
            <w:rFonts w:ascii="Times New Roman" w:hAnsi="Times New Roman"/>
            <w:noProof/>
          </w:rPr>
          <w:t>VI.</w:t>
        </w:r>
        <w:r w:rsidRPr="00FD5417">
          <w:rPr>
            <w:rFonts w:ascii="Times New Roman" w:hAnsi="Times New Roman"/>
            <w:noProof/>
            <w:lang w:bidi="ar-SA"/>
          </w:rPr>
          <w:tab/>
        </w:r>
        <w:r w:rsidRPr="00752749">
          <w:rPr>
            <w:rStyle w:val="Hyperlink"/>
            <w:rFonts w:ascii="Times New Roman" w:hAnsi="Times New Roman"/>
            <w:noProof/>
          </w:rPr>
          <w:t>GENDER ISSUES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_Toc413673819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26</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0" w:history="1">
        <w:r w:rsidRPr="00752749">
          <w:rPr>
            <w:rStyle w:val="Hyperlink"/>
            <w:rFonts w:ascii="Times New Roman" w:hAnsi="Times New Roman"/>
            <w:noProof/>
            <w:lang w:val="x-none" w:eastAsia="x-none"/>
          </w:rPr>
          <w:t>VII.</w:t>
        </w:r>
        <w:r w:rsidRPr="00FD5417">
          <w:rPr>
            <w:rFonts w:ascii="Times New Roman" w:hAnsi="Times New Roman"/>
            <w:noProof/>
            <w:lang w:bidi="ar-SA"/>
          </w:rPr>
          <w:tab/>
        </w:r>
        <w:r w:rsidRPr="00752749">
          <w:rPr>
            <w:rStyle w:val="Hyperlink"/>
            <w:rFonts w:ascii="Times New Roman" w:hAnsi="Times New Roman"/>
            <w:noProof/>
            <w:lang w:val="x-none" w:eastAsia="x-none"/>
          </w:rPr>
          <w:t>PARTNERSHIPS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_Toc413673820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27</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1" w:history="1">
        <w:r w:rsidRPr="00752749">
          <w:rPr>
            <w:rStyle w:val="Hyperlink"/>
            <w:rFonts w:ascii="Times New Roman" w:hAnsi="Times New Roman"/>
            <w:bCs/>
            <w:noProof/>
            <w:lang w:val="x-none" w:eastAsia="x-none"/>
          </w:rPr>
          <w:t>VIII.</w:t>
        </w:r>
        <w:r w:rsidRPr="00FD5417">
          <w:rPr>
            <w:rFonts w:ascii="Times New Roman" w:hAnsi="Times New Roman"/>
            <w:noProof/>
            <w:lang w:bidi="ar-SA"/>
          </w:rPr>
          <w:tab/>
        </w:r>
        <w:r w:rsidRPr="00752749">
          <w:rPr>
            <w:rStyle w:val="Hyperlink"/>
            <w:rFonts w:ascii="Times New Roman" w:hAnsi="Times New Roman"/>
            <w:noProof/>
            <w:lang w:val="x-none" w:eastAsia="x-none"/>
          </w:rPr>
          <w:t>CONCLUSIONS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_Toc413673821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27</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2" w:history="1">
        <w:r w:rsidRPr="00752749">
          <w:rPr>
            <w:rStyle w:val="Hyperlink"/>
            <w:rFonts w:ascii="Times New Roman" w:hAnsi="Times New Roman"/>
            <w:noProof/>
          </w:rPr>
          <w:t>Appendix 1: Tables an</w:t>
        </w:r>
        <w:r w:rsidRPr="00752749">
          <w:rPr>
            <w:rStyle w:val="Hyperlink"/>
            <w:rFonts w:ascii="Times New Roman" w:hAnsi="Times New Roman"/>
            <w:noProof/>
          </w:rPr>
          <w:t>d</w:t>
        </w:r>
        <w:r w:rsidRPr="00752749">
          <w:rPr>
            <w:rStyle w:val="Hyperlink"/>
            <w:rFonts w:ascii="Times New Roman" w:hAnsi="Times New Roman"/>
            <w:noProof/>
          </w:rPr>
          <w:t xml:space="preserve"> Figures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_Toc413673822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31</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3" w:history="1">
        <w:r w:rsidRPr="00752749">
          <w:rPr>
            <w:rStyle w:val="Hyperlink"/>
            <w:rFonts w:ascii="Times New Roman" w:hAnsi="Times New Roman"/>
            <w:noProof/>
          </w:rPr>
          <w:t>Appendix 2: Project partner’s workplans and budgets for cropping season 2014-15</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_Toc413673823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32</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4" w:history="1">
        <w:r w:rsidRPr="00752749">
          <w:rPr>
            <w:rStyle w:val="Hyperlink"/>
            <w:rFonts w:ascii="Times New Roman" w:hAnsi="Times New Roman"/>
            <w:noProof/>
          </w:rPr>
          <w:t>Appendix 3: Project Photos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_Toc413673824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33</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5" w:history="1">
        <w:r w:rsidRPr="00752749">
          <w:rPr>
            <w:rStyle w:val="Hyperlink"/>
            <w:rFonts w:ascii="Times New Roman" w:hAnsi="Times New Roman"/>
            <w:noProof/>
          </w:rPr>
          <w:t>Annex 1: Results-based Logical Framework</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_Toc413673825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44</w:t>
        </w:r>
        <w:r w:rsidRPr="00752749">
          <w:rPr>
            <w:rFonts w:ascii="Times New Roman" w:hAnsi="Times New Roman"/>
            <w:noProof/>
            <w:webHidden/>
          </w:rPr>
          <w:fldChar w:fldCharType="end"/>
        </w:r>
      </w:hyperlink>
    </w:p>
    <w:p w:rsidR="00752749" w:rsidRPr="00FD5417" w:rsidRDefault="00752749" w:rsidP="00752749">
      <w:pPr>
        <w:pStyle w:val="TOC1"/>
        <w:spacing w:line="480" w:lineRule="auto"/>
        <w:rPr>
          <w:rFonts w:ascii="Times New Roman" w:hAnsi="Times New Roman"/>
          <w:noProof/>
          <w:lang w:bidi="ar-SA"/>
        </w:rPr>
      </w:pPr>
      <w:hyperlink w:anchor="_Toc413673826" w:history="1">
        <w:r w:rsidRPr="00752749">
          <w:rPr>
            <w:rStyle w:val="Hyperlink"/>
            <w:rFonts w:ascii="Times New Roman" w:hAnsi="Times New Roman"/>
            <w:noProof/>
          </w:rPr>
          <w:t>Annex 2: International Public Goods</w:t>
        </w:r>
        <w:r w:rsidRPr="00752749">
          <w:rPr>
            <w:rFonts w:ascii="Times New Roman" w:hAnsi="Times New Roman"/>
            <w:noProof/>
            <w:webHidden/>
          </w:rPr>
          <w:tab/>
        </w:r>
        <w:r w:rsidRPr="00752749">
          <w:rPr>
            <w:rFonts w:ascii="Times New Roman" w:hAnsi="Times New Roman"/>
            <w:noProof/>
            <w:webHidden/>
          </w:rPr>
          <w:fldChar w:fldCharType="begin"/>
        </w:r>
        <w:r w:rsidRPr="00752749">
          <w:rPr>
            <w:rFonts w:ascii="Times New Roman" w:hAnsi="Times New Roman"/>
            <w:noProof/>
            <w:webHidden/>
          </w:rPr>
          <w:instrText xml:space="preserve"> PAGEREF _Toc413673826 \h </w:instrText>
        </w:r>
        <w:r w:rsidRPr="00752749">
          <w:rPr>
            <w:rFonts w:ascii="Times New Roman" w:hAnsi="Times New Roman"/>
            <w:noProof/>
            <w:webHidden/>
          </w:rPr>
        </w:r>
        <w:r w:rsidRPr="00752749">
          <w:rPr>
            <w:rFonts w:ascii="Times New Roman" w:hAnsi="Times New Roman"/>
            <w:noProof/>
            <w:webHidden/>
          </w:rPr>
          <w:fldChar w:fldCharType="separate"/>
        </w:r>
        <w:r>
          <w:rPr>
            <w:rFonts w:ascii="Times New Roman" w:hAnsi="Times New Roman"/>
            <w:noProof/>
            <w:webHidden/>
          </w:rPr>
          <w:t>52</w:t>
        </w:r>
        <w:r w:rsidRPr="00752749">
          <w:rPr>
            <w:rFonts w:ascii="Times New Roman" w:hAnsi="Times New Roman"/>
            <w:noProof/>
            <w:webHidden/>
          </w:rPr>
          <w:fldChar w:fldCharType="end"/>
        </w:r>
      </w:hyperlink>
    </w:p>
    <w:p w:rsidR="00BF2D77" w:rsidRPr="00771893" w:rsidRDefault="00BF2D77" w:rsidP="00752749">
      <w:pPr>
        <w:spacing w:line="480" w:lineRule="auto"/>
        <w:rPr>
          <w:rFonts w:ascii="Times New Roman" w:hAnsi="Times New Roman"/>
          <w:sz w:val="25"/>
          <w:szCs w:val="25"/>
        </w:rPr>
      </w:pPr>
      <w:r w:rsidRPr="00752749">
        <w:rPr>
          <w:rFonts w:ascii="Times New Roman" w:hAnsi="Times New Roman"/>
          <w:b/>
          <w:bCs/>
          <w:noProof/>
        </w:rPr>
        <w:fldChar w:fldCharType="end"/>
      </w:r>
    </w:p>
    <w:p w:rsidR="001A7654" w:rsidRDefault="001A7654" w:rsidP="00967744">
      <w:pPr>
        <w:spacing w:line="276" w:lineRule="auto"/>
        <w:rPr>
          <w:rFonts w:ascii="Times New Roman" w:hAnsi="Times New Roman"/>
          <w:b/>
          <w:bCs/>
          <w:color w:val="000000"/>
          <w:sz w:val="22"/>
          <w:szCs w:val="22"/>
        </w:rPr>
      </w:pPr>
    </w:p>
    <w:p w:rsidR="001A7654" w:rsidRDefault="001A7654" w:rsidP="00967744">
      <w:pPr>
        <w:spacing w:line="276" w:lineRule="auto"/>
        <w:rPr>
          <w:rFonts w:ascii="Times New Roman" w:hAnsi="Times New Roman"/>
          <w:b/>
          <w:bCs/>
          <w:color w:val="000000"/>
          <w:sz w:val="22"/>
          <w:szCs w:val="22"/>
        </w:rPr>
      </w:pPr>
    </w:p>
    <w:p w:rsidR="00752749" w:rsidRDefault="00752749" w:rsidP="00BF2D77">
      <w:pPr>
        <w:pStyle w:val="Heading1"/>
      </w:pPr>
      <w:bookmarkStart w:id="1" w:name="_Toc413673806"/>
    </w:p>
    <w:p w:rsidR="00667DF6" w:rsidRPr="00860D90" w:rsidRDefault="00667DF6" w:rsidP="00BF2D77">
      <w:pPr>
        <w:pStyle w:val="Heading1"/>
      </w:pPr>
      <w:r w:rsidRPr="00860D90">
        <w:lastRenderedPageBreak/>
        <w:t>Acknowledgement</w:t>
      </w:r>
      <w:r w:rsidR="005B6225" w:rsidRPr="00860D90">
        <w:t>s</w:t>
      </w:r>
      <w:bookmarkEnd w:id="1"/>
    </w:p>
    <w:p w:rsidR="00667DF6" w:rsidRPr="00262790" w:rsidRDefault="00667DF6" w:rsidP="00967744">
      <w:pPr>
        <w:tabs>
          <w:tab w:val="left" w:pos="1230"/>
        </w:tabs>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Funding </w:t>
      </w:r>
      <w:r w:rsidR="001F3841" w:rsidRPr="00262790">
        <w:rPr>
          <w:rFonts w:ascii="Times New Roman" w:hAnsi="Times New Roman"/>
          <w:color w:val="000000"/>
          <w:sz w:val="22"/>
          <w:szCs w:val="22"/>
        </w:rPr>
        <w:t xml:space="preserve">for activities and achievements of the project </w:t>
      </w:r>
      <w:r w:rsidRPr="00262790">
        <w:rPr>
          <w:rFonts w:ascii="Times New Roman" w:hAnsi="Times New Roman"/>
          <w:color w:val="000000"/>
          <w:sz w:val="22"/>
          <w:szCs w:val="22"/>
        </w:rPr>
        <w:t>report</w:t>
      </w:r>
      <w:r w:rsidR="001F3841" w:rsidRPr="00262790">
        <w:rPr>
          <w:rFonts w:ascii="Times New Roman" w:hAnsi="Times New Roman"/>
          <w:color w:val="000000"/>
          <w:sz w:val="22"/>
          <w:szCs w:val="22"/>
        </w:rPr>
        <w:t xml:space="preserve">ed in this document for period </w:t>
      </w:r>
      <w:r w:rsidR="00BD777B" w:rsidRPr="00262790">
        <w:rPr>
          <w:rFonts w:ascii="Times New Roman" w:hAnsi="Times New Roman"/>
          <w:color w:val="000000"/>
          <w:sz w:val="22"/>
          <w:szCs w:val="22"/>
        </w:rPr>
        <w:t xml:space="preserve">December </w:t>
      </w:r>
      <w:r w:rsidR="001F3841" w:rsidRPr="00262790">
        <w:rPr>
          <w:rFonts w:ascii="Times New Roman" w:hAnsi="Times New Roman"/>
          <w:color w:val="000000"/>
          <w:sz w:val="22"/>
          <w:szCs w:val="22"/>
        </w:rPr>
        <w:t>2013-</w:t>
      </w:r>
      <w:r w:rsidR="00BD777B" w:rsidRPr="00262790">
        <w:rPr>
          <w:rFonts w:ascii="Times New Roman" w:hAnsi="Times New Roman"/>
          <w:color w:val="000000"/>
          <w:sz w:val="22"/>
          <w:szCs w:val="22"/>
        </w:rPr>
        <w:t>January</w:t>
      </w:r>
      <w:r w:rsidR="001F3841" w:rsidRPr="00262790">
        <w:rPr>
          <w:rFonts w:ascii="Times New Roman" w:hAnsi="Times New Roman"/>
          <w:color w:val="000000"/>
          <w:sz w:val="22"/>
          <w:szCs w:val="22"/>
        </w:rPr>
        <w:t xml:space="preserve"> 2014 </w:t>
      </w:r>
      <w:r w:rsidR="00051B4A" w:rsidRPr="00262790">
        <w:rPr>
          <w:rFonts w:ascii="Times New Roman" w:hAnsi="Times New Roman"/>
          <w:color w:val="000000"/>
          <w:sz w:val="22"/>
          <w:szCs w:val="22"/>
        </w:rPr>
        <w:t>is from</w:t>
      </w:r>
      <w:r w:rsidRPr="00262790">
        <w:rPr>
          <w:rFonts w:ascii="Times New Roman" w:hAnsi="Times New Roman"/>
          <w:color w:val="000000"/>
          <w:sz w:val="22"/>
          <w:szCs w:val="22"/>
        </w:rPr>
        <w:t xml:space="preserve"> the European Union</w:t>
      </w:r>
      <w:r w:rsidR="006178F5">
        <w:rPr>
          <w:rFonts w:ascii="Times New Roman" w:hAnsi="Times New Roman"/>
          <w:color w:val="000000"/>
          <w:sz w:val="22"/>
          <w:szCs w:val="22"/>
        </w:rPr>
        <w:t xml:space="preserve"> (EU)</w:t>
      </w:r>
      <w:r w:rsidRPr="00262790">
        <w:rPr>
          <w:rFonts w:ascii="Times New Roman" w:hAnsi="Times New Roman"/>
          <w:color w:val="000000"/>
          <w:sz w:val="22"/>
          <w:szCs w:val="22"/>
        </w:rPr>
        <w:t xml:space="preserve">, as part of the Commission’s </w:t>
      </w:r>
      <w:r w:rsidR="00BD777B" w:rsidRPr="00262790">
        <w:rPr>
          <w:rFonts w:ascii="Times New Roman" w:hAnsi="Times New Roman"/>
          <w:color w:val="000000"/>
          <w:sz w:val="22"/>
          <w:szCs w:val="22"/>
        </w:rPr>
        <w:t xml:space="preserve">(EC) </w:t>
      </w:r>
      <w:r w:rsidRPr="00262790">
        <w:rPr>
          <w:rFonts w:ascii="Times New Roman" w:hAnsi="Times New Roman"/>
          <w:color w:val="000000"/>
          <w:sz w:val="22"/>
          <w:szCs w:val="22"/>
        </w:rPr>
        <w:t xml:space="preserve">support to the CGIAR </w:t>
      </w:r>
      <w:r w:rsidR="001F3841" w:rsidRPr="00262790">
        <w:rPr>
          <w:rFonts w:ascii="Times New Roman" w:hAnsi="Times New Roman"/>
          <w:color w:val="000000"/>
          <w:sz w:val="22"/>
          <w:szCs w:val="22"/>
        </w:rPr>
        <w:t xml:space="preserve">and its International Centers under Grant COFIN-ECG-56-ICARDA EC IFAD 1276 </w:t>
      </w:r>
      <w:r w:rsidRPr="00262790">
        <w:rPr>
          <w:rFonts w:ascii="Times New Roman" w:hAnsi="Times New Roman"/>
          <w:color w:val="000000"/>
          <w:sz w:val="22"/>
          <w:szCs w:val="22"/>
        </w:rPr>
        <w:t>with funds administered by the International Fund for Agricultural Development</w:t>
      </w:r>
      <w:r w:rsidR="00BD777B" w:rsidRPr="00262790">
        <w:rPr>
          <w:rFonts w:ascii="Times New Roman" w:hAnsi="Times New Roman"/>
          <w:color w:val="000000"/>
          <w:sz w:val="22"/>
          <w:szCs w:val="22"/>
        </w:rPr>
        <w:t xml:space="preserve"> (IFAD)</w:t>
      </w:r>
      <w:r w:rsidRPr="00262790">
        <w:rPr>
          <w:rFonts w:ascii="Times New Roman" w:hAnsi="Times New Roman"/>
          <w:color w:val="000000"/>
          <w:sz w:val="22"/>
          <w:szCs w:val="22"/>
        </w:rPr>
        <w:t>, Rome Italy.</w:t>
      </w:r>
    </w:p>
    <w:p w:rsidR="00B16478" w:rsidRPr="00262790" w:rsidRDefault="001F3841" w:rsidP="00967744">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ICARDA and </w:t>
      </w:r>
      <w:r w:rsidR="006F22B6" w:rsidRPr="00262790">
        <w:rPr>
          <w:rFonts w:ascii="Times New Roman" w:hAnsi="Times New Roman"/>
          <w:color w:val="000000"/>
          <w:sz w:val="22"/>
          <w:szCs w:val="22"/>
        </w:rPr>
        <w:t>N</w:t>
      </w:r>
      <w:r w:rsidR="006178F5">
        <w:rPr>
          <w:rFonts w:ascii="Times New Roman" w:hAnsi="Times New Roman"/>
          <w:color w:val="000000"/>
          <w:sz w:val="22"/>
          <w:szCs w:val="22"/>
        </w:rPr>
        <w:t xml:space="preserve">ational </w:t>
      </w:r>
      <w:r w:rsidR="006F22B6" w:rsidRPr="00262790">
        <w:rPr>
          <w:rFonts w:ascii="Times New Roman" w:hAnsi="Times New Roman"/>
          <w:color w:val="000000"/>
          <w:sz w:val="22"/>
          <w:szCs w:val="22"/>
        </w:rPr>
        <w:t>A</w:t>
      </w:r>
      <w:r w:rsidR="006178F5">
        <w:rPr>
          <w:rFonts w:ascii="Times New Roman" w:hAnsi="Times New Roman"/>
          <w:color w:val="000000"/>
          <w:sz w:val="22"/>
          <w:szCs w:val="22"/>
        </w:rPr>
        <w:t xml:space="preserve">gricultural </w:t>
      </w:r>
      <w:r w:rsidR="006F22B6" w:rsidRPr="00262790">
        <w:rPr>
          <w:rFonts w:ascii="Times New Roman" w:hAnsi="Times New Roman"/>
          <w:color w:val="000000"/>
          <w:sz w:val="22"/>
          <w:szCs w:val="22"/>
        </w:rPr>
        <w:t>R</w:t>
      </w:r>
      <w:r w:rsidR="006178F5">
        <w:rPr>
          <w:rFonts w:ascii="Times New Roman" w:hAnsi="Times New Roman"/>
          <w:color w:val="000000"/>
          <w:sz w:val="22"/>
          <w:szCs w:val="22"/>
        </w:rPr>
        <w:t xml:space="preserve">esearch </w:t>
      </w:r>
      <w:r w:rsidR="006F22B6" w:rsidRPr="00262790">
        <w:rPr>
          <w:rFonts w:ascii="Times New Roman" w:hAnsi="Times New Roman"/>
          <w:color w:val="000000"/>
          <w:sz w:val="22"/>
          <w:szCs w:val="22"/>
        </w:rPr>
        <w:t>S</w:t>
      </w:r>
      <w:r w:rsidR="006178F5">
        <w:rPr>
          <w:rFonts w:ascii="Times New Roman" w:hAnsi="Times New Roman"/>
          <w:color w:val="000000"/>
          <w:sz w:val="22"/>
          <w:szCs w:val="22"/>
        </w:rPr>
        <w:t>ystem (NARS)</w:t>
      </w:r>
      <w:r w:rsidR="006F22B6" w:rsidRPr="00262790">
        <w:rPr>
          <w:rFonts w:ascii="Times New Roman" w:hAnsi="Times New Roman"/>
          <w:color w:val="000000"/>
          <w:sz w:val="22"/>
          <w:szCs w:val="22"/>
        </w:rPr>
        <w:t xml:space="preserve"> management of </w:t>
      </w:r>
      <w:r w:rsidRPr="00262790">
        <w:rPr>
          <w:rFonts w:ascii="Times New Roman" w:hAnsi="Times New Roman"/>
          <w:color w:val="000000"/>
          <w:sz w:val="22"/>
          <w:szCs w:val="22"/>
        </w:rPr>
        <w:t xml:space="preserve">the project </w:t>
      </w:r>
      <w:r w:rsidR="00BD777B" w:rsidRPr="00262790">
        <w:rPr>
          <w:rFonts w:ascii="Times New Roman" w:hAnsi="Times New Roman"/>
          <w:color w:val="000000"/>
          <w:sz w:val="22"/>
          <w:szCs w:val="22"/>
        </w:rPr>
        <w:t>partner</w:t>
      </w:r>
      <w:r w:rsidR="006178F5">
        <w:rPr>
          <w:rFonts w:ascii="Times New Roman" w:hAnsi="Times New Roman"/>
          <w:color w:val="000000"/>
          <w:sz w:val="22"/>
          <w:szCs w:val="22"/>
        </w:rPr>
        <w:t xml:space="preserve"> </w:t>
      </w:r>
      <w:r w:rsidR="006F22B6" w:rsidRPr="00262790">
        <w:rPr>
          <w:rFonts w:ascii="Times New Roman" w:hAnsi="Times New Roman"/>
          <w:color w:val="000000"/>
          <w:sz w:val="22"/>
          <w:szCs w:val="22"/>
        </w:rPr>
        <w:t xml:space="preserve">institutions </w:t>
      </w:r>
      <w:r w:rsidR="00B16478" w:rsidRPr="00262790">
        <w:rPr>
          <w:rFonts w:ascii="Times New Roman" w:hAnsi="Times New Roman"/>
          <w:color w:val="000000"/>
          <w:sz w:val="22"/>
          <w:szCs w:val="22"/>
        </w:rPr>
        <w:t xml:space="preserve">are grateful to the European Union and the </w:t>
      </w:r>
      <w:r w:rsidR="006178F5">
        <w:rPr>
          <w:rFonts w:ascii="Times New Roman" w:hAnsi="Times New Roman"/>
          <w:color w:val="000000"/>
          <w:sz w:val="22"/>
          <w:szCs w:val="22"/>
        </w:rPr>
        <w:t xml:space="preserve">IFAD </w:t>
      </w:r>
      <w:r w:rsidR="00B16478" w:rsidRPr="00262790">
        <w:rPr>
          <w:rFonts w:ascii="Times New Roman" w:hAnsi="Times New Roman"/>
          <w:color w:val="000000"/>
          <w:sz w:val="22"/>
          <w:szCs w:val="22"/>
        </w:rPr>
        <w:t>for the generous financial support and technical backstopping provided to this project.</w:t>
      </w:r>
    </w:p>
    <w:p w:rsidR="00B16478" w:rsidRPr="00262790" w:rsidRDefault="00B16478" w:rsidP="00967744">
      <w:pPr>
        <w:spacing w:line="276" w:lineRule="auto"/>
        <w:jc w:val="both"/>
        <w:rPr>
          <w:rFonts w:ascii="Times New Roman" w:hAnsi="Times New Roman"/>
          <w:color w:val="000000"/>
          <w:sz w:val="22"/>
          <w:szCs w:val="22"/>
        </w:rPr>
      </w:pPr>
    </w:p>
    <w:p w:rsidR="00B16478" w:rsidRPr="00262790" w:rsidRDefault="00B16478" w:rsidP="00967744">
      <w:pPr>
        <w:pStyle w:val="Default"/>
        <w:spacing w:line="276" w:lineRule="auto"/>
        <w:ind w:firstLine="708"/>
        <w:jc w:val="both"/>
        <w:rPr>
          <w:sz w:val="22"/>
          <w:szCs w:val="22"/>
          <w:lang w:val="fr-FR"/>
        </w:rPr>
      </w:pPr>
      <w:r w:rsidRPr="00262790">
        <w:rPr>
          <w:sz w:val="22"/>
          <w:szCs w:val="22"/>
          <w:lang w:val="fr-FR"/>
        </w:rPr>
        <w:t xml:space="preserve">ITGC (Institut Techniques des Grandes Cultures) </w:t>
      </w:r>
      <w:r w:rsidR="00BB2341" w:rsidRPr="00BB2341">
        <w:rPr>
          <w:sz w:val="22"/>
          <w:szCs w:val="22"/>
        </w:rPr>
        <w:t>Al</w:t>
      </w:r>
      <w:r w:rsidR="0079564C" w:rsidRPr="00BB2341">
        <w:rPr>
          <w:sz w:val="22"/>
          <w:szCs w:val="22"/>
        </w:rPr>
        <w:t>g</w:t>
      </w:r>
      <w:r w:rsidR="00BB2341" w:rsidRPr="00BB2341">
        <w:rPr>
          <w:sz w:val="22"/>
          <w:szCs w:val="22"/>
        </w:rPr>
        <w:t>e</w:t>
      </w:r>
      <w:r w:rsidR="0079564C" w:rsidRPr="00BB2341">
        <w:rPr>
          <w:sz w:val="22"/>
          <w:szCs w:val="22"/>
        </w:rPr>
        <w:t>ria</w:t>
      </w:r>
    </w:p>
    <w:p w:rsidR="00B16478" w:rsidRPr="00262790" w:rsidRDefault="00B16478" w:rsidP="00967744">
      <w:pPr>
        <w:pStyle w:val="Default"/>
        <w:spacing w:line="276" w:lineRule="auto"/>
        <w:ind w:firstLine="708"/>
        <w:jc w:val="both"/>
        <w:rPr>
          <w:sz w:val="22"/>
          <w:szCs w:val="22"/>
        </w:rPr>
      </w:pPr>
      <w:r w:rsidRPr="00262790">
        <w:rPr>
          <w:sz w:val="22"/>
          <w:szCs w:val="22"/>
        </w:rPr>
        <w:t>ARC (Agricultural Research Center), Egypt</w:t>
      </w:r>
    </w:p>
    <w:p w:rsidR="00B16478" w:rsidRPr="00262790" w:rsidRDefault="00B16478" w:rsidP="00967744">
      <w:pPr>
        <w:pStyle w:val="Default"/>
        <w:spacing w:line="276" w:lineRule="auto"/>
        <w:ind w:firstLine="708"/>
        <w:jc w:val="both"/>
        <w:rPr>
          <w:sz w:val="22"/>
          <w:szCs w:val="22"/>
        </w:rPr>
      </w:pPr>
      <w:r w:rsidRPr="00262790">
        <w:rPr>
          <w:sz w:val="22"/>
          <w:szCs w:val="22"/>
        </w:rPr>
        <w:t>NCARE (National Center for Agricultural Research and Extension), Jordan</w:t>
      </w:r>
    </w:p>
    <w:p w:rsidR="00B16478" w:rsidRPr="00262790" w:rsidRDefault="00B16478" w:rsidP="00967744">
      <w:pPr>
        <w:pStyle w:val="Default"/>
        <w:spacing w:line="276" w:lineRule="auto"/>
        <w:ind w:firstLine="708"/>
        <w:jc w:val="both"/>
        <w:rPr>
          <w:sz w:val="22"/>
          <w:szCs w:val="22"/>
        </w:rPr>
      </w:pPr>
      <w:r w:rsidRPr="00262790">
        <w:rPr>
          <w:sz w:val="22"/>
          <w:szCs w:val="22"/>
        </w:rPr>
        <w:t>LARI (Lebanese Agricultural Research Institute), Lebanon</w:t>
      </w:r>
    </w:p>
    <w:p w:rsidR="00B16478" w:rsidRPr="00262790" w:rsidRDefault="00B16478" w:rsidP="00967744">
      <w:pPr>
        <w:pStyle w:val="Default"/>
        <w:spacing w:line="276" w:lineRule="auto"/>
        <w:ind w:firstLine="708"/>
        <w:jc w:val="both"/>
        <w:rPr>
          <w:sz w:val="22"/>
          <w:szCs w:val="22"/>
          <w:lang w:val="fr-FR"/>
        </w:rPr>
      </w:pPr>
      <w:r w:rsidRPr="00262790">
        <w:rPr>
          <w:sz w:val="22"/>
          <w:szCs w:val="22"/>
          <w:lang w:val="fr-FR"/>
        </w:rPr>
        <w:t>INRA (Institut National Recherche Agronomique), Morocco</w:t>
      </w:r>
    </w:p>
    <w:p w:rsidR="00B16478" w:rsidRPr="00262790" w:rsidRDefault="00BD777B" w:rsidP="00967744">
      <w:pPr>
        <w:pStyle w:val="Default"/>
        <w:spacing w:line="276" w:lineRule="auto"/>
        <w:ind w:firstLine="708"/>
        <w:jc w:val="both"/>
        <w:rPr>
          <w:sz w:val="22"/>
          <w:szCs w:val="22"/>
          <w:lang w:val="fr-FR"/>
        </w:rPr>
      </w:pPr>
      <w:r w:rsidRPr="00262790">
        <w:rPr>
          <w:sz w:val="22"/>
          <w:szCs w:val="22"/>
          <w:lang w:val="fr-FR"/>
        </w:rPr>
        <w:t>ARC</w:t>
      </w:r>
      <w:r w:rsidR="00B16478" w:rsidRPr="00262790">
        <w:rPr>
          <w:sz w:val="22"/>
          <w:szCs w:val="22"/>
          <w:lang w:val="fr-FR"/>
        </w:rPr>
        <w:t xml:space="preserve"> (Agricultural Research Corporation), Sudan</w:t>
      </w:r>
    </w:p>
    <w:p w:rsidR="00B16478" w:rsidRPr="00262790" w:rsidRDefault="00B16478" w:rsidP="00967744">
      <w:pPr>
        <w:pStyle w:val="Default"/>
        <w:spacing w:line="276" w:lineRule="auto"/>
        <w:ind w:firstLine="708"/>
        <w:jc w:val="both"/>
        <w:rPr>
          <w:sz w:val="22"/>
          <w:szCs w:val="22"/>
          <w:lang w:val="fr-FR"/>
        </w:rPr>
      </w:pPr>
      <w:r w:rsidRPr="00262790">
        <w:rPr>
          <w:sz w:val="22"/>
          <w:szCs w:val="22"/>
          <w:lang w:val="fr-FR"/>
        </w:rPr>
        <w:t>INRAT (Institut National Recherc</w:t>
      </w:r>
      <w:r w:rsidR="005B6225" w:rsidRPr="00262790">
        <w:rPr>
          <w:sz w:val="22"/>
          <w:szCs w:val="22"/>
          <w:lang w:val="fr-FR"/>
        </w:rPr>
        <w:t>he Agronomique de Tunisie), Tuni</w:t>
      </w:r>
      <w:r w:rsidRPr="00262790">
        <w:rPr>
          <w:sz w:val="22"/>
          <w:szCs w:val="22"/>
          <w:lang w:val="fr-FR"/>
        </w:rPr>
        <w:t>sia</w:t>
      </w:r>
    </w:p>
    <w:p w:rsidR="00B16478" w:rsidRPr="00262790" w:rsidRDefault="00B16478" w:rsidP="00967744">
      <w:pPr>
        <w:pStyle w:val="Default"/>
        <w:spacing w:line="276" w:lineRule="auto"/>
        <w:ind w:left="708"/>
        <w:jc w:val="both"/>
        <w:rPr>
          <w:sz w:val="22"/>
          <w:szCs w:val="22"/>
        </w:rPr>
      </w:pPr>
      <w:r w:rsidRPr="00262790">
        <w:rPr>
          <w:sz w:val="22"/>
          <w:szCs w:val="22"/>
        </w:rPr>
        <w:t>GAP ARI (Southeastern Anatolia Regional Agricultural Research Institute, Sanliurfa</w:t>
      </w:r>
      <w:r w:rsidR="006F22B6" w:rsidRPr="00262790">
        <w:rPr>
          <w:sz w:val="22"/>
          <w:szCs w:val="22"/>
        </w:rPr>
        <w:t>, TZARI Kahramanmaras and Eskechir)</w:t>
      </w:r>
      <w:r w:rsidRPr="00262790">
        <w:rPr>
          <w:sz w:val="22"/>
          <w:szCs w:val="22"/>
        </w:rPr>
        <w:t>, Turkey</w:t>
      </w:r>
    </w:p>
    <w:p w:rsidR="001F3841" w:rsidRPr="00262790" w:rsidRDefault="001F3841" w:rsidP="00967744">
      <w:pPr>
        <w:spacing w:line="276" w:lineRule="auto"/>
        <w:jc w:val="both"/>
        <w:rPr>
          <w:rFonts w:ascii="Times New Roman" w:hAnsi="Times New Roman"/>
          <w:color w:val="000000"/>
          <w:sz w:val="22"/>
          <w:szCs w:val="22"/>
        </w:rPr>
      </w:pPr>
    </w:p>
    <w:p w:rsidR="00667DF6" w:rsidRPr="00262790" w:rsidRDefault="001F3841" w:rsidP="00967744">
      <w:pPr>
        <w:spacing w:line="276" w:lineRule="auto"/>
        <w:jc w:val="both"/>
        <w:rPr>
          <w:b/>
          <w:color w:val="000000"/>
          <w:sz w:val="22"/>
          <w:szCs w:val="22"/>
        </w:rPr>
      </w:pPr>
      <w:r w:rsidRPr="00262790">
        <w:rPr>
          <w:rFonts w:ascii="Times New Roman" w:hAnsi="Times New Roman"/>
          <w:color w:val="000000"/>
          <w:sz w:val="22"/>
          <w:szCs w:val="22"/>
        </w:rPr>
        <w:t xml:space="preserve">Gratitude is also expressed </w:t>
      </w:r>
      <w:r w:rsidR="00B16478" w:rsidRPr="00262790">
        <w:rPr>
          <w:rFonts w:ascii="Times New Roman" w:hAnsi="Times New Roman"/>
          <w:color w:val="000000"/>
          <w:sz w:val="22"/>
          <w:szCs w:val="22"/>
        </w:rPr>
        <w:t xml:space="preserve">to </w:t>
      </w:r>
      <w:r w:rsidR="006178F5">
        <w:rPr>
          <w:rFonts w:ascii="Times New Roman" w:hAnsi="Times New Roman"/>
          <w:color w:val="000000"/>
          <w:sz w:val="22"/>
          <w:szCs w:val="22"/>
        </w:rPr>
        <w:t xml:space="preserve">EU </w:t>
      </w:r>
      <w:r w:rsidR="00B16478" w:rsidRPr="00262790">
        <w:rPr>
          <w:rFonts w:ascii="Times New Roman" w:hAnsi="Times New Roman"/>
          <w:color w:val="000000"/>
          <w:sz w:val="22"/>
          <w:szCs w:val="22"/>
        </w:rPr>
        <w:t xml:space="preserve">and </w:t>
      </w:r>
      <w:r w:rsidR="006178F5">
        <w:rPr>
          <w:rFonts w:ascii="Times New Roman" w:hAnsi="Times New Roman"/>
          <w:color w:val="000000"/>
          <w:sz w:val="22"/>
          <w:szCs w:val="22"/>
        </w:rPr>
        <w:t xml:space="preserve">IFAD </w:t>
      </w:r>
      <w:r w:rsidR="00B16478" w:rsidRPr="00262790">
        <w:rPr>
          <w:rFonts w:ascii="Times New Roman" w:hAnsi="Times New Roman"/>
          <w:color w:val="000000"/>
          <w:sz w:val="22"/>
          <w:szCs w:val="22"/>
        </w:rPr>
        <w:t>by farming communities involved in the project</w:t>
      </w:r>
      <w:r w:rsidR="006F22B6" w:rsidRPr="00262790">
        <w:rPr>
          <w:rFonts w:ascii="Times New Roman" w:hAnsi="Times New Roman"/>
          <w:color w:val="000000"/>
          <w:sz w:val="22"/>
          <w:szCs w:val="22"/>
        </w:rPr>
        <w:t>,</w:t>
      </w:r>
      <w:r w:rsidR="00B16478" w:rsidRPr="00262790">
        <w:rPr>
          <w:rFonts w:ascii="Times New Roman" w:hAnsi="Times New Roman"/>
          <w:color w:val="000000"/>
          <w:sz w:val="22"/>
          <w:szCs w:val="22"/>
        </w:rPr>
        <w:t xml:space="preserve"> national c</w:t>
      </w:r>
      <w:r w:rsidRPr="00262790">
        <w:rPr>
          <w:rFonts w:ascii="Times New Roman" w:hAnsi="Times New Roman"/>
          <w:color w:val="000000"/>
          <w:sz w:val="22"/>
          <w:szCs w:val="22"/>
        </w:rPr>
        <w:t xml:space="preserve">oordinators, </w:t>
      </w:r>
      <w:r w:rsidR="006F22B6" w:rsidRPr="00262790">
        <w:rPr>
          <w:rFonts w:ascii="Times New Roman" w:hAnsi="Times New Roman"/>
          <w:color w:val="000000"/>
          <w:sz w:val="22"/>
          <w:szCs w:val="22"/>
        </w:rPr>
        <w:t>NARS</w:t>
      </w:r>
      <w:r w:rsidRPr="00262790">
        <w:rPr>
          <w:rFonts w:ascii="Times New Roman" w:hAnsi="Times New Roman"/>
          <w:color w:val="000000"/>
          <w:sz w:val="22"/>
          <w:szCs w:val="22"/>
        </w:rPr>
        <w:t xml:space="preserve"> scientists and </w:t>
      </w:r>
      <w:r w:rsidR="006F22B6" w:rsidRPr="00262790">
        <w:rPr>
          <w:rFonts w:ascii="Times New Roman" w:hAnsi="Times New Roman"/>
          <w:color w:val="000000"/>
          <w:sz w:val="22"/>
          <w:szCs w:val="22"/>
        </w:rPr>
        <w:t xml:space="preserve">support staff, management of ICARDA programs, units and scientists </w:t>
      </w:r>
      <w:r w:rsidRPr="00262790">
        <w:rPr>
          <w:rFonts w:ascii="Times New Roman" w:hAnsi="Times New Roman"/>
          <w:color w:val="000000"/>
          <w:sz w:val="22"/>
          <w:szCs w:val="22"/>
        </w:rPr>
        <w:t xml:space="preserve">for the </w:t>
      </w:r>
      <w:r w:rsidR="00BD777B" w:rsidRPr="00262790">
        <w:rPr>
          <w:rFonts w:ascii="Times New Roman" w:hAnsi="Times New Roman"/>
          <w:color w:val="000000"/>
          <w:sz w:val="22"/>
          <w:szCs w:val="22"/>
        </w:rPr>
        <w:t xml:space="preserve">support to interactive working relations enabling the dissemination and production of decisive technologies that would impact livelihoods of small-holder </w:t>
      </w:r>
      <w:r w:rsidR="00051B4A" w:rsidRPr="00262790">
        <w:rPr>
          <w:rFonts w:ascii="Times New Roman" w:hAnsi="Times New Roman"/>
          <w:color w:val="000000"/>
          <w:sz w:val="22"/>
          <w:szCs w:val="22"/>
        </w:rPr>
        <w:t>farmers.</w:t>
      </w:r>
    </w:p>
    <w:p w:rsidR="00667DF6" w:rsidRPr="00262790" w:rsidRDefault="00667DF6" w:rsidP="00967744">
      <w:pPr>
        <w:spacing w:line="276" w:lineRule="auto"/>
        <w:rPr>
          <w:b/>
          <w:color w:val="000000"/>
          <w:sz w:val="22"/>
          <w:szCs w:val="22"/>
        </w:rPr>
      </w:pPr>
    </w:p>
    <w:p w:rsidR="00BD777B" w:rsidRPr="00262790" w:rsidRDefault="00BD777B" w:rsidP="00967744">
      <w:pPr>
        <w:spacing w:line="276" w:lineRule="auto"/>
        <w:rPr>
          <w:b/>
          <w:color w:val="000000"/>
          <w:sz w:val="22"/>
          <w:szCs w:val="22"/>
        </w:rPr>
      </w:pPr>
    </w:p>
    <w:p w:rsidR="00667DF6" w:rsidRPr="00262790" w:rsidRDefault="00667DF6" w:rsidP="00967744">
      <w:pPr>
        <w:tabs>
          <w:tab w:val="left" w:pos="1230"/>
        </w:tabs>
        <w:spacing w:line="276" w:lineRule="auto"/>
        <w:jc w:val="both"/>
        <w:rPr>
          <w:rFonts w:ascii="Times New Roman" w:hAnsi="Times New Roman"/>
          <w:b/>
          <w:bCs/>
          <w:color w:val="000000"/>
          <w:sz w:val="22"/>
          <w:szCs w:val="22"/>
        </w:rPr>
      </w:pPr>
      <w:r w:rsidRPr="00262790">
        <w:rPr>
          <w:rFonts w:ascii="Times New Roman" w:hAnsi="Times New Roman"/>
          <w:b/>
          <w:bCs/>
          <w:color w:val="000000"/>
          <w:sz w:val="22"/>
          <w:szCs w:val="22"/>
        </w:rPr>
        <w:t>Disclaimer</w:t>
      </w:r>
    </w:p>
    <w:p w:rsidR="00667DF6" w:rsidRPr="00262790" w:rsidRDefault="00667DF6" w:rsidP="00967744">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The authors accept sole responsibility for the contents of this report. The report does not necessarily reflect the views of the </w:t>
      </w:r>
      <w:r w:rsidR="00BD777B" w:rsidRPr="00262790">
        <w:rPr>
          <w:rFonts w:ascii="Times New Roman" w:hAnsi="Times New Roman"/>
          <w:color w:val="000000"/>
          <w:sz w:val="22"/>
          <w:szCs w:val="22"/>
        </w:rPr>
        <w:t>EC</w:t>
      </w:r>
      <w:r w:rsidR="00967744" w:rsidRPr="00262790">
        <w:rPr>
          <w:rFonts w:ascii="Times New Roman" w:hAnsi="Times New Roman"/>
          <w:color w:val="000000"/>
          <w:sz w:val="22"/>
          <w:szCs w:val="22"/>
        </w:rPr>
        <w:t xml:space="preserve"> or IFAD</w:t>
      </w:r>
      <w:r w:rsidR="006178F5">
        <w:rPr>
          <w:rFonts w:ascii="Times New Roman" w:hAnsi="Times New Roman"/>
          <w:color w:val="000000"/>
          <w:sz w:val="22"/>
          <w:szCs w:val="22"/>
        </w:rPr>
        <w:t>.</w:t>
      </w:r>
    </w:p>
    <w:p w:rsidR="00667DF6" w:rsidRPr="00860D90" w:rsidRDefault="0091741E" w:rsidP="00BF2D77">
      <w:pPr>
        <w:pStyle w:val="Heading1"/>
      </w:pPr>
      <w:r w:rsidRPr="00262790">
        <w:br w:type="page"/>
      </w:r>
      <w:bookmarkStart w:id="2" w:name="_Toc413673807"/>
      <w:r w:rsidRPr="00860D90">
        <w:lastRenderedPageBreak/>
        <w:t>Abbreviations Used</w:t>
      </w:r>
      <w:bookmarkEnd w:id="2"/>
    </w:p>
    <w:p w:rsidR="006F3573" w:rsidRPr="00262790" w:rsidRDefault="006F3573" w:rsidP="00967744">
      <w:pPr>
        <w:spacing w:line="276" w:lineRule="auto"/>
        <w:ind w:firstLine="708"/>
        <w:jc w:val="center"/>
        <w:rPr>
          <w:rFonts w:ascii="Times New Roman" w:hAnsi="Times New Roman"/>
          <w:b/>
          <w:color w:val="000000"/>
          <w:sz w:val="22"/>
          <w:szCs w:val="22"/>
        </w:rPr>
      </w:pPr>
    </w:p>
    <w:p w:rsidR="00F52729" w:rsidRPr="00262790" w:rsidRDefault="00F52729" w:rsidP="00967744">
      <w:pPr>
        <w:spacing w:line="276" w:lineRule="auto"/>
        <w:ind w:left="709" w:firstLine="708"/>
        <w:jc w:val="center"/>
        <w:rPr>
          <w:rFonts w:ascii="Times New Roman" w:hAnsi="Times New Roman"/>
          <w:b/>
          <w:color w:val="000000"/>
          <w:sz w:val="22"/>
          <w:szCs w:val="22"/>
        </w:rPr>
      </w:pPr>
    </w:p>
    <w:p w:rsidR="00F52729" w:rsidRPr="00262790" w:rsidRDefault="00F52729" w:rsidP="00967744">
      <w:pPr>
        <w:spacing w:line="276" w:lineRule="auto"/>
        <w:rPr>
          <w:rFonts w:ascii="Times New Roman" w:hAnsi="Times New Roman"/>
          <w:color w:val="000000"/>
          <w:sz w:val="22"/>
          <w:szCs w:val="22"/>
        </w:rPr>
      </w:pPr>
      <w:r w:rsidRPr="00262790">
        <w:rPr>
          <w:rFonts w:ascii="Times New Roman" w:hAnsi="Times New Roman"/>
          <w:b/>
          <w:color w:val="000000"/>
          <w:sz w:val="22"/>
          <w:szCs w:val="22"/>
        </w:rPr>
        <w:tab/>
        <w:t xml:space="preserve">CA </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sz w:val="22"/>
          <w:szCs w:val="22"/>
        </w:rPr>
        <w:t xml:space="preserve">Conservation Agriculture </w:t>
      </w:r>
    </w:p>
    <w:p w:rsidR="00F52729" w:rsidRPr="00262790" w:rsidRDefault="00F52729" w:rsidP="00967744">
      <w:pPr>
        <w:spacing w:line="276" w:lineRule="auto"/>
        <w:ind w:firstLine="708"/>
        <w:rPr>
          <w:rFonts w:ascii="Times New Roman" w:hAnsi="Times New Roman"/>
          <w:color w:val="000000"/>
          <w:sz w:val="22"/>
          <w:szCs w:val="22"/>
        </w:rPr>
      </w:pPr>
      <w:r w:rsidRPr="00262790">
        <w:rPr>
          <w:rFonts w:ascii="Times New Roman" w:hAnsi="Times New Roman"/>
          <w:b/>
          <w:color w:val="000000"/>
          <w:sz w:val="22"/>
          <w:szCs w:val="22"/>
        </w:rPr>
        <w:t>CT</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sz w:val="22"/>
          <w:szCs w:val="22"/>
        </w:rPr>
        <w:t>Conventional Tillage</w:t>
      </w:r>
    </w:p>
    <w:p w:rsidR="00F52729" w:rsidRPr="00262790" w:rsidRDefault="00F52729" w:rsidP="00967744">
      <w:pPr>
        <w:spacing w:line="276" w:lineRule="auto"/>
        <w:ind w:firstLine="708"/>
        <w:rPr>
          <w:rFonts w:ascii="Times New Roman" w:hAnsi="Times New Roman"/>
          <w:color w:val="000000"/>
          <w:sz w:val="22"/>
          <w:szCs w:val="22"/>
        </w:rPr>
      </w:pPr>
      <w:r w:rsidRPr="00262790">
        <w:rPr>
          <w:rFonts w:ascii="Times New Roman" w:hAnsi="Times New Roman"/>
          <w:b/>
          <w:color w:val="000000"/>
          <w:sz w:val="22"/>
          <w:szCs w:val="22"/>
        </w:rPr>
        <w:t>DD</w:t>
      </w:r>
      <w:r w:rsidRPr="00262790">
        <w:rPr>
          <w:rFonts w:ascii="Times New Roman" w:hAnsi="Times New Roman"/>
          <w:color w:val="000000"/>
          <w:sz w:val="22"/>
          <w:szCs w:val="22"/>
        </w:rPr>
        <w:tab/>
      </w:r>
      <w:r w:rsidRPr="00262790">
        <w:rPr>
          <w:rFonts w:ascii="Times New Roman" w:hAnsi="Times New Roman"/>
          <w:color w:val="000000"/>
          <w:sz w:val="22"/>
          <w:szCs w:val="22"/>
        </w:rPr>
        <w:tab/>
        <w:t>Direct Drill</w:t>
      </w:r>
    </w:p>
    <w:p w:rsidR="00F52729" w:rsidRPr="00262790" w:rsidRDefault="00F52729" w:rsidP="00967744">
      <w:pPr>
        <w:spacing w:line="276" w:lineRule="auto"/>
        <w:ind w:firstLine="708"/>
        <w:rPr>
          <w:rFonts w:ascii="Times New Roman" w:hAnsi="Times New Roman"/>
          <w:color w:val="000000"/>
          <w:sz w:val="22"/>
          <w:szCs w:val="22"/>
        </w:rPr>
      </w:pPr>
      <w:r w:rsidRPr="00262790">
        <w:rPr>
          <w:rFonts w:ascii="Times New Roman" w:hAnsi="Times New Roman"/>
          <w:b/>
          <w:color w:val="000000"/>
          <w:sz w:val="22"/>
          <w:szCs w:val="22"/>
        </w:rPr>
        <w:t>EU</w:t>
      </w:r>
      <w:r w:rsidRPr="00262790">
        <w:rPr>
          <w:rFonts w:ascii="Times New Roman" w:hAnsi="Times New Roman"/>
          <w:color w:val="000000"/>
          <w:sz w:val="22"/>
          <w:szCs w:val="22"/>
        </w:rPr>
        <w:tab/>
      </w:r>
      <w:r w:rsidRPr="00262790">
        <w:rPr>
          <w:rFonts w:ascii="Times New Roman" w:hAnsi="Times New Roman"/>
          <w:color w:val="000000"/>
          <w:sz w:val="22"/>
          <w:szCs w:val="22"/>
        </w:rPr>
        <w:tab/>
        <w:t>European Union</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EC</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European Commission</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FFS</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Farm Field School</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bCs/>
          <w:color w:val="000000"/>
          <w:sz w:val="22"/>
          <w:szCs w:val="22"/>
        </w:rPr>
        <w:t>GIS</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bCs/>
          <w:color w:val="000000"/>
        </w:rPr>
        <w:t>Geographic Information Service</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IPM</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Integrated Pest Management</w:t>
      </w:r>
    </w:p>
    <w:p w:rsidR="00B22A4A" w:rsidRPr="00262790" w:rsidRDefault="00B22A4A" w:rsidP="00967744">
      <w:pPr>
        <w:spacing w:line="276" w:lineRule="auto"/>
        <w:ind w:firstLine="708"/>
        <w:rPr>
          <w:rFonts w:ascii="Times New Roman" w:hAnsi="Times New Roman"/>
          <w:color w:val="000000"/>
        </w:rPr>
      </w:pPr>
      <w:r w:rsidRPr="00262790">
        <w:rPr>
          <w:rFonts w:ascii="Times New Roman" w:hAnsi="Times New Roman"/>
          <w:color w:val="000000"/>
        </w:rPr>
        <w:t>MOA</w:t>
      </w:r>
      <w:r w:rsidRPr="00262790">
        <w:rPr>
          <w:rFonts w:ascii="Times New Roman" w:hAnsi="Times New Roman"/>
          <w:color w:val="000000"/>
        </w:rPr>
        <w:tab/>
      </w:r>
      <w:r w:rsidRPr="00262790">
        <w:rPr>
          <w:rFonts w:ascii="Times New Roman" w:hAnsi="Times New Roman"/>
          <w:color w:val="000000"/>
        </w:rPr>
        <w:tab/>
        <w:t>Memorandum of Agreement</w:t>
      </w:r>
    </w:p>
    <w:p w:rsidR="00F52729" w:rsidRPr="00262790" w:rsidRDefault="00F52729" w:rsidP="00967744">
      <w:pPr>
        <w:spacing w:line="276" w:lineRule="auto"/>
        <w:ind w:firstLine="708"/>
        <w:rPr>
          <w:rFonts w:ascii="Times New Roman" w:hAnsi="Times New Roman"/>
          <w:bCs/>
          <w:color w:val="000000"/>
        </w:rPr>
      </w:pPr>
      <w:r w:rsidRPr="00262790">
        <w:rPr>
          <w:rFonts w:ascii="Times New Roman" w:hAnsi="Times New Roman"/>
          <w:b/>
          <w:bCs/>
          <w:color w:val="000000"/>
          <w:sz w:val="22"/>
          <w:szCs w:val="22"/>
        </w:rPr>
        <w:t>MSPTU</w:t>
      </w:r>
      <w:r w:rsidRPr="00262790">
        <w:rPr>
          <w:rFonts w:ascii="Times New Roman" w:hAnsi="Times New Roman"/>
          <w:b/>
          <w:bCs/>
          <w:color w:val="000000"/>
          <w:sz w:val="22"/>
          <w:szCs w:val="22"/>
        </w:rPr>
        <w:tab/>
      </w:r>
      <w:r w:rsidRPr="00262790">
        <w:rPr>
          <w:rFonts w:ascii="Times New Roman" w:hAnsi="Times New Roman"/>
          <w:bCs/>
          <w:color w:val="000000"/>
        </w:rPr>
        <w:t>Mobile Seed Processing and Treatment Unit</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NT</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No-till</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PC</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Project Component</w:t>
      </w:r>
    </w:p>
    <w:p w:rsidR="00F52729" w:rsidRPr="00262790" w:rsidRDefault="00F52729" w:rsidP="00967744">
      <w:pPr>
        <w:spacing w:line="276" w:lineRule="auto"/>
        <w:ind w:firstLine="708"/>
        <w:rPr>
          <w:rFonts w:ascii="Times New Roman" w:hAnsi="Times New Roman"/>
          <w:bCs/>
          <w:color w:val="000000"/>
        </w:rPr>
      </w:pPr>
      <w:r w:rsidRPr="00262790">
        <w:rPr>
          <w:rFonts w:ascii="Times New Roman" w:hAnsi="Times New Roman"/>
          <w:b/>
          <w:bCs/>
          <w:color w:val="000000"/>
          <w:sz w:val="22"/>
          <w:szCs w:val="22"/>
        </w:rPr>
        <w:t>SC</w:t>
      </w:r>
      <w:r w:rsidRPr="00262790">
        <w:rPr>
          <w:rFonts w:ascii="Times New Roman" w:hAnsi="Times New Roman"/>
          <w:b/>
          <w:bCs/>
          <w:color w:val="000000"/>
          <w:sz w:val="22"/>
          <w:szCs w:val="22"/>
        </w:rPr>
        <w:tab/>
      </w:r>
      <w:r w:rsidRPr="00262790">
        <w:rPr>
          <w:rFonts w:ascii="Times New Roman" w:hAnsi="Times New Roman"/>
          <w:b/>
          <w:bCs/>
          <w:color w:val="000000"/>
          <w:sz w:val="22"/>
          <w:szCs w:val="22"/>
        </w:rPr>
        <w:tab/>
      </w:r>
      <w:r w:rsidRPr="00262790">
        <w:rPr>
          <w:rFonts w:ascii="Times New Roman" w:hAnsi="Times New Roman"/>
          <w:bCs/>
          <w:color w:val="000000"/>
        </w:rPr>
        <w:t>Steering Committee</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SI</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Supplemental Irrigation</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TDPs</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Technology Dissemination Platforms</w:t>
      </w:r>
    </w:p>
    <w:p w:rsidR="00F52729" w:rsidRPr="00262790" w:rsidRDefault="00F52729" w:rsidP="00967744">
      <w:pPr>
        <w:spacing w:line="276" w:lineRule="auto"/>
        <w:ind w:firstLine="708"/>
        <w:rPr>
          <w:rFonts w:ascii="Times New Roman" w:hAnsi="Times New Roman"/>
          <w:bCs/>
          <w:color w:val="000000"/>
        </w:rPr>
      </w:pPr>
      <w:r w:rsidRPr="00262790">
        <w:rPr>
          <w:rFonts w:ascii="Times New Roman" w:hAnsi="Times New Roman"/>
          <w:b/>
          <w:bCs/>
          <w:color w:val="000000"/>
          <w:sz w:val="22"/>
          <w:szCs w:val="22"/>
        </w:rPr>
        <w:t>VBSE</w:t>
      </w:r>
      <w:r w:rsidRPr="00262790">
        <w:rPr>
          <w:rFonts w:ascii="Times New Roman" w:hAnsi="Times New Roman"/>
          <w:b/>
          <w:bCs/>
          <w:color w:val="000000"/>
          <w:sz w:val="22"/>
          <w:szCs w:val="22"/>
        </w:rPr>
        <w:tab/>
      </w:r>
      <w:r w:rsidRPr="00262790">
        <w:rPr>
          <w:rFonts w:ascii="Times New Roman" w:hAnsi="Times New Roman"/>
          <w:b/>
          <w:bCs/>
          <w:color w:val="000000"/>
          <w:sz w:val="22"/>
          <w:szCs w:val="22"/>
        </w:rPr>
        <w:tab/>
      </w:r>
      <w:r w:rsidRPr="00262790">
        <w:rPr>
          <w:rFonts w:ascii="Times New Roman" w:hAnsi="Times New Roman"/>
          <w:bCs/>
          <w:color w:val="000000"/>
        </w:rPr>
        <w:t xml:space="preserve">Village-based Seed Enterprise </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WANA</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West Asia and North Africa</w:t>
      </w:r>
    </w:p>
    <w:p w:rsidR="00F52729" w:rsidRPr="00262790" w:rsidRDefault="00F52729" w:rsidP="00967744">
      <w:pPr>
        <w:spacing w:line="276" w:lineRule="auto"/>
        <w:ind w:firstLine="708"/>
        <w:rPr>
          <w:rFonts w:ascii="Times New Roman" w:hAnsi="Times New Roman"/>
          <w:color w:val="000000"/>
        </w:rPr>
      </w:pPr>
      <w:r w:rsidRPr="00262790">
        <w:rPr>
          <w:rFonts w:ascii="Times New Roman" w:hAnsi="Times New Roman"/>
          <w:b/>
          <w:color w:val="000000"/>
          <w:sz w:val="22"/>
          <w:szCs w:val="22"/>
        </w:rPr>
        <w:t>ZT</w:t>
      </w:r>
      <w:r w:rsidRPr="00262790">
        <w:rPr>
          <w:rFonts w:ascii="Times New Roman" w:hAnsi="Times New Roman"/>
          <w:b/>
          <w:color w:val="000000"/>
          <w:sz w:val="22"/>
          <w:szCs w:val="22"/>
        </w:rPr>
        <w:tab/>
      </w:r>
      <w:r w:rsidRPr="00262790">
        <w:rPr>
          <w:rFonts w:ascii="Times New Roman" w:hAnsi="Times New Roman"/>
          <w:b/>
          <w:color w:val="000000"/>
          <w:sz w:val="22"/>
          <w:szCs w:val="22"/>
        </w:rPr>
        <w:tab/>
      </w:r>
      <w:r w:rsidRPr="00262790">
        <w:rPr>
          <w:rFonts w:ascii="Times New Roman" w:hAnsi="Times New Roman"/>
          <w:color w:val="000000"/>
        </w:rPr>
        <w:t>Zero Tillage</w:t>
      </w:r>
    </w:p>
    <w:p w:rsidR="00F52729" w:rsidRPr="00262790" w:rsidRDefault="00F52729" w:rsidP="00967744">
      <w:pPr>
        <w:spacing w:line="276" w:lineRule="auto"/>
        <w:ind w:firstLine="708"/>
        <w:rPr>
          <w:rFonts w:ascii="Times New Roman" w:hAnsi="Times New Roman"/>
          <w:b/>
          <w:color w:val="000000"/>
          <w:sz w:val="22"/>
          <w:szCs w:val="22"/>
        </w:rPr>
      </w:pPr>
    </w:p>
    <w:p w:rsidR="00F52729" w:rsidRPr="00752749" w:rsidRDefault="00667DF6" w:rsidP="00752749">
      <w:pPr>
        <w:pStyle w:val="Heading1"/>
        <w:rPr>
          <w:rFonts w:ascii="Calibri" w:hAnsi="Calibri"/>
        </w:rPr>
      </w:pPr>
      <w:r w:rsidRPr="00667DF6">
        <w:br w:type="page"/>
      </w:r>
      <w:bookmarkStart w:id="3" w:name="_Toc413673808"/>
      <w:r w:rsidR="00F52729" w:rsidRPr="00860D90">
        <w:lastRenderedPageBreak/>
        <w:t>Executive Summary</w:t>
      </w:r>
      <w:bookmarkEnd w:id="3"/>
    </w:p>
    <w:p w:rsidR="00F52729" w:rsidRPr="00262790" w:rsidRDefault="00F52729" w:rsidP="00096655">
      <w:pPr>
        <w:spacing w:line="276" w:lineRule="auto"/>
        <w:contextualSpacing/>
        <w:jc w:val="center"/>
        <w:rPr>
          <w:rFonts w:ascii="Times New Roman" w:hAnsi="Times New Roman"/>
          <w:b/>
          <w:caps/>
          <w:color w:val="000000"/>
          <w:sz w:val="22"/>
          <w:szCs w:val="22"/>
        </w:rPr>
      </w:pPr>
    </w:p>
    <w:p w:rsidR="00F52729" w:rsidRPr="00262790" w:rsidRDefault="00F52729" w:rsidP="00096655">
      <w:pPr>
        <w:spacing w:before="240" w:line="276" w:lineRule="auto"/>
        <w:jc w:val="center"/>
        <w:rPr>
          <w:rFonts w:ascii="Times New Roman" w:hAnsi="Times New Roman"/>
          <w:i/>
          <w:color w:val="000000"/>
          <w:sz w:val="22"/>
          <w:szCs w:val="22"/>
        </w:rPr>
      </w:pPr>
      <w:r w:rsidRPr="00262790">
        <w:rPr>
          <w:rFonts w:ascii="Times New Roman" w:hAnsi="Times New Roman"/>
          <w:color w:val="000000"/>
          <w:sz w:val="22"/>
          <w:szCs w:val="22"/>
        </w:rPr>
        <w:t>Project “</w:t>
      </w:r>
      <w:r w:rsidRPr="00262790">
        <w:rPr>
          <w:rFonts w:ascii="Times New Roman" w:hAnsi="Times New Roman"/>
          <w:i/>
          <w:color w:val="000000"/>
          <w:sz w:val="22"/>
          <w:szCs w:val="22"/>
        </w:rPr>
        <w:t>Enhanced small-holder wheat-legume cropping systems to improve food security under changing climate in the Drylands of West Asia and North Africa”</w:t>
      </w:r>
    </w:p>
    <w:p w:rsidR="00F52729" w:rsidRPr="00262790" w:rsidRDefault="00F52729" w:rsidP="00096655">
      <w:pPr>
        <w:spacing w:line="276" w:lineRule="auto"/>
        <w:contextualSpacing/>
        <w:jc w:val="both"/>
        <w:rPr>
          <w:rFonts w:ascii="Times New Roman" w:hAnsi="Times New Roman"/>
          <w:b/>
          <w:bCs/>
          <w:color w:val="000000"/>
          <w:sz w:val="22"/>
          <w:szCs w:val="22"/>
        </w:rPr>
      </w:pPr>
    </w:p>
    <w:p w:rsidR="00F52729" w:rsidRPr="00262790" w:rsidRDefault="00F52729" w:rsidP="00096655">
      <w:pPr>
        <w:spacing w:line="276" w:lineRule="auto"/>
        <w:contextualSpacing/>
        <w:jc w:val="both"/>
        <w:rPr>
          <w:rFonts w:ascii="Times New Roman" w:hAnsi="Times New Roman"/>
          <w:bCs/>
          <w:color w:val="000000"/>
          <w:sz w:val="22"/>
          <w:szCs w:val="22"/>
          <w:lang w:val="en-GB"/>
        </w:rPr>
      </w:pPr>
      <w:r w:rsidRPr="00262790">
        <w:rPr>
          <w:rFonts w:ascii="Times New Roman" w:hAnsi="Times New Roman"/>
          <w:b/>
          <w:bCs/>
          <w:color w:val="000000"/>
          <w:sz w:val="22"/>
          <w:szCs w:val="22"/>
          <w:lang w:val="en-GB"/>
        </w:rPr>
        <w:t>GOAL</w:t>
      </w:r>
      <w:r w:rsidRPr="00262790">
        <w:rPr>
          <w:rFonts w:ascii="Times New Roman" w:hAnsi="Times New Roman"/>
          <w:bCs/>
          <w:color w:val="000000"/>
          <w:sz w:val="22"/>
          <w:szCs w:val="22"/>
          <w:lang w:val="en-GB"/>
        </w:rPr>
        <w:t xml:space="preserve"> (Impact): Enhanced food and nutritional security, improved livelihoods of rural communities and agricultural sector growth in the countries of WANA in the face of increasing climatic variability and change.</w:t>
      </w:r>
    </w:p>
    <w:p w:rsidR="00F52729" w:rsidRPr="00262790" w:rsidRDefault="00F52729" w:rsidP="00096655">
      <w:pPr>
        <w:spacing w:line="276" w:lineRule="auto"/>
        <w:contextualSpacing/>
        <w:jc w:val="both"/>
        <w:rPr>
          <w:rFonts w:ascii="Times New Roman" w:hAnsi="Times New Roman"/>
          <w:bCs/>
          <w:color w:val="000000"/>
          <w:sz w:val="22"/>
          <w:szCs w:val="22"/>
        </w:rPr>
      </w:pPr>
      <w:r w:rsidRPr="006178F5">
        <w:rPr>
          <w:rFonts w:ascii="Times New Roman" w:hAnsi="Times New Roman"/>
          <w:b/>
          <w:bCs/>
          <w:color w:val="000000"/>
          <w:sz w:val="22"/>
          <w:szCs w:val="22"/>
          <w:lang w:val="en-GB"/>
        </w:rPr>
        <w:t>PURPOSE</w:t>
      </w:r>
      <w:r w:rsidRPr="00262790">
        <w:rPr>
          <w:rFonts w:ascii="Times New Roman" w:hAnsi="Times New Roman"/>
          <w:bCs/>
          <w:color w:val="000000"/>
          <w:sz w:val="22"/>
          <w:szCs w:val="22"/>
          <w:lang w:val="en-GB"/>
        </w:rPr>
        <w:t xml:space="preserve"> (Outcome): Deliver pro-poor scientific and technological innovations to increase and stabilize the productivity of wheat and food legumes-based production systems in the dry areas of WANA.</w:t>
      </w:r>
    </w:p>
    <w:p w:rsidR="00F52729" w:rsidRPr="00262790" w:rsidRDefault="00F52729" w:rsidP="00096655">
      <w:pPr>
        <w:spacing w:line="276" w:lineRule="auto"/>
        <w:contextualSpacing/>
        <w:jc w:val="both"/>
        <w:rPr>
          <w:rFonts w:ascii="Times New Roman" w:hAnsi="Times New Roman"/>
          <w:bCs/>
          <w:color w:val="000000"/>
          <w:sz w:val="22"/>
          <w:szCs w:val="22"/>
        </w:rPr>
      </w:pPr>
    </w:p>
    <w:p w:rsidR="00F52729" w:rsidRPr="00262790" w:rsidRDefault="00F52729" w:rsidP="00096655">
      <w:pPr>
        <w:spacing w:line="276" w:lineRule="auto"/>
        <w:contextualSpacing/>
        <w:jc w:val="both"/>
        <w:rPr>
          <w:rFonts w:ascii="Times New Roman" w:hAnsi="Times New Roman"/>
          <w:bCs/>
          <w:color w:val="000000"/>
          <w:sz w:val="22"/>
          <w:szCs w:val="22"/>
        </w:rPr>
      </w:pPr>
      <w:r w:rsidRPr="00262790">
        <w:rPr>
          <w:rFonts w:ascii="Times New Roman" w:hAnsi="Times New Roman"/>
          <w:b/>
          <w:bCs/>
          <w:color w:val="000000"/>
          <w:sz w:val="22"/>
          <w:szCs w:val="22"/>
        </w:rPr>
        <w:t xml:space="preserve">PROJECT COMPONENTS </w:t>
      </w:r>
      <w:r w:rsidRPr="00262790">
        <w:rPr>
          <w:rFonts w:ascii="Times New Roman" w:hAnsi="Times New Roman"/>
          <w:bCs/>
          <w:color w:val="000000"/>
          <w:sz w:val="22"/>
          <w:szCs w:val="22"/>
        </w:rPr>
        <w:t>(main outputs as refined with the evolution of project tasks)</w:t>
      </w:r>
    </w:p>
    <w:p w:rsidR="00F52729" w:rsidRPr="00262790" w:rsidRDefault="00F52729" w:rsidP="00096655">
      <w:pPr>
        <w:spacing w:line="276" w:lineRule="auto"/>
        <w:contextualSpacing/>
        <w:jc w:val="both"/>
        <w:rPr>
          <w:rFonts w:ascii="Times New Roman" w:hAnsi="Times New Roman"/>
          <w:bCs/>
          <w:color w:val="000000"/>
          <w:sz w:val="22"/>
          <w:szCs w:val="22"/>
        </w:rPr>
      </w:pPr>
      <w:r w:rsidRPr="00262790">
        <w:rPr>
          <w:rFonts w:ascii="Times New Roman" w:hAnsi="Times New Roman"/>
          <w:b/>
          <w:bCs/>
          <w:color w:val="000000"/>
          <w:sz w:val="22"/>
          <w:szCs w:val="22"/>
          <w:u w:val="single"/>
        </w:rPr>
        <w:t>PC1</w:t>
      </w:r>
      <w:r w:rsidRPr="00262790">
        <w:rPr>
          <w:rFonts w:ascii="Times New Roman" w:hAnsi="Times New Roman"/>
          <w:b/>
          <w:bCs/>
          <w:color w:val="000000"/>
          <w:sz w:val="22"/>
          <w:szCs w:val="22"/>
        </w:rPr>
        <w:t xml:space="preserve">. Seed </w:t>
      </w:r>
      <w:r w:rsidRPr="00262790">
        <w:rPr>
          <w:rFonts w:ascii="Times New Roman" w:hAnsi="Times New Roman"/>
          <w:bCs/>
          <w:color w:val="000000"/>
          <w:sz w:val="22"/>
          <w:szCs w:val="22"/>
        </w:rPr>
        <w:t>(-seed increase and supply as mean to promote new and superior  and adapted  varieties, -informal seed delivery system and enterprise development, -seed sector study and gap analysis, -capacity building and strengthening of national seed systems).</w:t>
      </w:r>
    </w:p>
    <w:p w:rsidR="00F52729" w:rsidRPr="00262790" w:rsidRDefault="00F52729" w:rsidP="00096655">
      <w:pPr>
        <w:spacing w:line="276" w:lineRule="auto"/>
        <w:contextualSpacing/>
        <w:jc w:val="both"/>
        <w:rPr>
          <w:rFonts w:ascii="Times New Roman" w:hAnsi="Times New Roman"/>
          <w:bCs/>
          <w:color w:val="000000"/>
          <w:sz w:val="22"/>
          <w:szCs w:val="22"/>
        </w:rPr>
      </w:pPr>
      <w:r w:rsidRPr="00262790">
        <w:rPr>
          <w:rFonts w:ascii="Times New Roman" w:hAnsi="Times New Roman"/>
          <w:b/>
          <w:bCs/>
          <w:color w:val="000000"/>
          <w:sz w:val="22"/>
          <w:szCs w:val="22"/>
          <w:u w:val="single"/>
        </w:rPr>
        <w:t>PC2</w:t>
      </w:r>
      <w:r w:rsidRPr="00262790">
        <w:rPr>
          <w:rFonts w:ascii="Times New Roman" w:hAnsi="Times New Roman"/>
          <w:b/>
          <w:bCs/>
          <w:color w:val="000000"/>
          <w:sz w:val="22"/>
          <w:szCs w:val="22"/>
        </w:rPr>
        <w:t xml:space="preserve">. Dissemination of technologies </w:t>
      </w:r>
      <w:r w:rsidRPr="00262790">
        <w:rPr>
          <w:rFonts w:ascii="Times New Roman" w:hAnsi="Times New Roman"/>
          <w:bCs/>
          <w:color w:val="000000"/>
          <w:sz w:val="22"/>
          <w:szCs w:val="22"/>
        </w:rPr>
        <w:t>(-on-farm technology dissemination platforms to popularize/promote superior and adapted wheat and food legume varieties, as well as more appropriate technology packages of integrated pest management(IPM), conservation agriculture and supplemental irrigation, -integrated technology dissemination platforms where new varieties and more appropriate crop production packages are combined).</w:t>
      </w:r>
    </w:p>
    <w:p w:rsidR="00F52729" w:rsidRPr="00262790" w:rsidRDefault="00F52729" w:rsidP="00096655">
      <w:pPr>
        <w:spacing w:line="276" w:lineRule="auto"/>
        <w:contextualSpacing/>
        <w:jc w:val="both"/>
        <w:rPr>
          <w:rFonts w:ascii="Times New Roman" w:hAnsi="Times New Roman"/>
          <w:bCs/>
          <w:color w:val="000000"/>
          <w:sz w:val="22"/>
          <w:szCs w:val="22"/>
        </w:rPr>
      </w:pPr>
      <w:r w:rsidRPr="00262790">
        <w:rPr>
          <w:rFonts w:ascii="Times New Roman" w:hAnsi="Times New Roman"/>
          <w:b/>
          <w:bCs/>
          <w:color w:val="000000"/>
          <w:sz w:val="22"/>
          <w:szCs w:val="22"/>
          <w:u w:val="single"/>
        </w:rPr>
        <w:t>PC3</w:t>
      </w:r>
      <w:r w:rsidRPr="00262790">
        <w:rPr>
          <w:rFonts w:ascii="Times New Roman" w:hAnsi="Times New Roman"/>
          <w:b/>
          <w:bCs/>
          <w:color w:val="000000"/>
          <w:sz w:val="22"/>
          <w:szCs w:val="22"/>
        </w:rPr>
        <w:t xml:space="preserve">. Capacity building </w:t>
      </w:r>
      <w:r w:rsidRPr="00262790">
        <w:rPr>
          <w:rFonts w:ascii="Times New Roman" w:hAnsi="Times New Roman"/>
          <w:bCs/>
          <w:color w:val="000000"/>
          <w:sz w:val="22"/>
          <w:szCs w:val="22"/>
        </w:rPr>
        <w:t>(-capacity building of farmers and field staff with Farmers Field Schools (FFS) classroom and field sessions, -technical fields days/harvesting days as approach and tools to strengthen knowledge and information sharing), -capacity building of technical staff, researchers and research support staff to upgrade knowledge,  skills and capabilities to serve research for development and farming communities.</w:t>
      </w:r>
    </w:p>
    <w:p w:rsidR="00F52729" w:rsidRPr="00262790" w:rsidRDefault="00F52729" w:rsidP="00096655">
      <w:pPr>
        <w:spacing w:line="276" w:lineRule="auto"/>
        <w:rPr>
          <w:rFonts w:ascii="Times New Roman" w:hAnsi="Times New Roman"/>
          <w:color w:val="000000"/>
          <w:sz w:val="22"/>
          <w:szCs w:val="22"/>
        </w:rPr>
      </w:pPr>
      <w:r w:rsidRPr="00262790">
        <w:rPr>
          <w:rFonts w:ascii="Times New Roman" w:hAnsi="Times New Roman"/>
          <w:b/>
          <w:bCs/>
          <w:color w:val="000000"/>
          <w:sz w:val="22"/>
          <w:szCs w:val="22"/>
          <w:u w:val="single"/>
        </w:rPr>
        <w:t>PC4</w:t>
      </w:r>
      <w:r w:rsidRPr="00262790">
        <w:rPr>
          <w:rFonts w:ascii="Times New Roman" w:hAnsi="Times New Roman"/>
          <w:b/>
          <w:bCs/>
          <w:color w:val="000000"/>
          <w:sz w:val="22"/>
          <w:szCs w:val="22"/>
        </w:rPr>
        <w:t xml:space="preserve">. Socio-economic and gender backstopping studies </w:t>
      </w:r>
      <w:r w:rsidRPr="00262790">
        <w:rPr>
          <w:rFonts w:ascii="Times New Roman" w:hAnsi="Times New Roman"/>
          <w:color w:val="000000"/>
          <w:sz w:val="22"/>
          <w:szCs w:val="22"/>
        </w:rPr>
        <w:t>(-baseline studies, policies, trends and gaps analysis, -economic feasibility, -adoption and impact studies, -gender analysis and mainstreaming studies as approaches to provide focused recommendations and avenues for gender balanced policies).</w:t>
      </w:r>
    </w:p>
    <w:p w:rsidR="00F52729" w:rsidRPr="00262790" w:rsidRDefault="00F52729" w:rsidP="00096655">
      <w:pPr>
        <w:spacing w:line="276" w:lineRule="auto"/>
        <w:jc w:val="both"/>
        <w:rPr>
          <w:rFonts w:ascii="Times New Roman" w:hAnsi="Times New Roman"/>
          <w:bCs/>
          <w:color w:val="000000"/>
          <w:sz w:val="22"/>
          <w:szCs w:val="22"/>
          <w:lang w:val="en-GB"/>
        </w:rPr>
      </w:pPr>
      <w:r w:rsidRPr="00262790">
        <w:rPr>
          <w:rFonts w:ascii="Times New Roman" w:hAnsi="Times New Roman"/>
          <w:b/>
          <w:bCs/>
          <w:color w:val="000000"/>
          <w:sz w:val="22"/>
          <w:szCs w:val="22"/>
          <w:u w:val="single"/>
        </w:rPr>
        <w:t>PC5</w:t>
      </w:r>
      <w:r w:rsidRPr="00262790">
        <w:rPr>
          <w:rFonts w:ascii="Times New Roman" w:hAnsi="Times New Roman"/>
          <w:b/>
          <w:bCs/>
          <w:color w:val="000000"/>
          <w:sz w:val="22"/>
          <w:szCs w:val="22"/>
        </w:rPr>
        <w:t xml:space="preserve">. Back up and gap filling research </w:t>
      </w:r>
      <w:r w:rsidRPr="00262790">
        <w:rPr>
          <w:rFonts w:ascii="Times New Roman" w:hAnsi="Times New Roman"/>
          <w:bCs/>
          <w:color w:val="000000"/>
          <w:sz w:val="22"/>
          <w:szCs w:val="22"/>
        </w:rPr>
        <w:t xml:space="preserve">(-adaptation of technologies better responding to </w:t>
      </w:r>
      <w:r w:rsidRPr="00262790">
        <w:rPr>
          <w:rFonts w:ascii="Times New Roman" w:hAnsi="Times New Roman"/>
          <w:bCs/>
          <w:color w:val="000000"/>
          <w:sz w:val="22"/>
          <w:szCs w:val="22"/>
          <w:lang w:val="en-GB"/>
        </w:rPr>
        <w:t>farmers’ production environments and end-user requirements, -participatory development of new technologies and integrated technology packages, -establishment of processes and production decision-making tools and methods responding to climate variability).</w:t>
      </w:r>
    </w:p>
    <w:p w:rsidR="00F52729" w:rsidRPr="00262790" w:rsidRDefault="00F52729" w:rsidP="00096655">
      <w:pPr>
        <w:spacing w:line="276" w:lineRule="auto"/>
        <w:jc w:val="both"/>
        <w:rPr>
          <w:rFonts w:ascii="Times New Roman" w:hAnsi="Times New Roman"/>
          <w:bCs/>
          <w:color w:val="000000"/>
          <w:sz w:val="22"/>
          <w:szCs w:val="22"/>
        </w:rPr>
      </w:pPr>
    </w:p>
    <w:p w:rsidR="00F52729" w:rsidRPr="00262790" w:rsidRDefault="00F52729" w:rsidP="00096655">
      <w:pPr>
        <w:spacing w:line="276" w:lineRule="auto"/>
        <w:jc w:val="both"/>
        <w:rPr>
          <w:rFonts w:ascii="Times New Roman" w:hAnsi="Times New Roman"/>
          <w:bCs/>
          <w:color w:val="000000"/>
          <w:sz w:val="22"/>
          <w:szCs w:val="22"/>
        </w:rPr>
      </w:pPr>
    </w:p>
    <w:p w:rsidR="00F52729" w:rsidRPr="00262790" w:rsidRDefault="00F52729" w:rsidP="00096655">
      <w:pPr>
        <w:spacing w:line="276" w:lineRule="auto"/>
        <w:contextualSpacing/>
        <w:jc w:val="both"/>
        <w:rPr>
          <w:rFonts w:ascii="Times New Roman" w:hAnsi="Times New Roman"/>
          <w:b/>
          <w:bCs/>
          <w:color w:val="000000"/>
          <w:sz w:val="22"/>
          <w:szCs w:val="22"/>
          <w:u w:val="single"/>
        </w:rPr>
      </w:pPr>
      <w:r w:rsidRPr="00262790">
        <w:rPr>
          <w:rFonts w:ascii="Times New Roman" w:hAnsi="Times New Roman"/>
          <w:b/>
          <w:bCs/>
          <w:color w:val="000000"/>
          <w:sz w:val="22"/>
          <w:szCs w:val="22"/>
          <w:u w:val="single"/>
        </w:rPr>
        <w:t xml:space="preserve">Overview on main achievements during the reporting period </w:t>
      </w:r>
    </w:p>
    <w:p w:rsidR="00F52729" w:rsidRPr="00262790" w:rsidRDefault="00F52729" w:rsidP="00096655">
      <w:pPr>
        <w:spacing w:line="276" w:lineRule="auto"/>
        <w:contextualSpacing/>
        <w:jc w:val="both"/>
        <w:rPr>
          <w:rFonts w:ascii="Times New Roman" w:hAnsi="Times New Roman"/>
          <w:bCs/>
          <w:color w:val="000000"/>
          <w:sz w:val="22"/>
          <w:szCs w:val="22"/>
        </w:rPr>
      </w:pPr>
      <w:r w:rsidRPr="00262790">
        <w:rPr>
          <w:rFonts w:ascii="Times New Roman" w:hAnsi="Times New Roman"/>
          <w:bCs/>
          <w:color w:val="000000"/>
          <w:sz w:val="22"/>
          <w:szCs w:val="22"/>
        </w:rPr>
        <w:t>The project’s member countries increased their efforts and investments in the different tasks composing the project components. The following are an exhaustive list of important achievements:</w:t>
      </w:r>
    </w:p>
    <w:p w:rsidR="00F52729" w:rsidRPr="00262790" w:rsidRDefault="00F52729" w:rsidP="00096655">
      <w:pPr>
        <w:spacing w:line="276" w:lineRule="auto"/>
        <w:contextualSpacing/>
        <w:jc w:val="both"/>
        <w:rPr>
          <w:rFonts w:ascii="Times New Roman" w:hAnsi="Times New Roman"/>
          <w:bCs/>
          <w:color w:val="000000"/>
          <w:sz w:val="22"/>
          <w:szCs w:val="22"/>
        </w:rPr>
      </w:pPr>
    </w:p>
    <w:p w:rsidR="00F52729" w:rsidRPr="00262790" w:rsidRDefault="00F52729" w:rsidP="00096655">
      <w:pPr>
        <w:spacing w:line="276" w:lineRule="auto"/>
        <w:jc w:val="both"/>
        <w:rPr>
          <w:rFonts w:ascii="Times New Roman" w:hAnsi="Times New Roman"/>
          <w:bCs/>
          <w:color w:val="000000"/>
          <w:sz w:val="22"/>
          <w:szCs w:val="22"/>
        </w:rPr>
      </w:pPr>
      <w:r w:rsidRPr="00262790">
        <w:rPr>
          <w:rFonts w:ascii="Times New Roman" w:hAnsi="Times New Roman"/>
          <w:b/>
          <w:bCs/>
          <w:color w:val="000000"/>
          <w:sz w:val="22"/>
          <w:szCs w:val="22"/>
        </w:rPr>
        <w:t>Seed-</w:t>
      </w:r>
      <w:r w:rsidRPr="00262790">
        <w:rPr>
          <w:rFonts w:ascii="Times New Roman" w:hAnsi="Times New Roman"/>
          <w:b/>
          <w:bCs/>
          <w:i/>
          <w:color w:val="000000"/>
          <w:sz w:val="22"/>
          <w:szCs w:val="22"/>
        </w:rPr>
        <w:t>early generation seed increase</w:t>
      </w:r>
      <w:r w:rsidRPr="00262790">
        <w:rPr>
          <w:rFonts w:ascii="Times New Roman" w:hAnsi="Times New Roman"/>
          <w:bCs/>
          <w:color w:val="000000"/>
          <w:sz w:val="22"/>
          <w:szCs w:val="22"/>
        </w:rPr>
        <w:t xml:space="preserve">: important efforts were made (breeder, foundation seed basic seed production) to enhance the promotion of new varieties, especially in grain legumes faba bean, chickpea and lentil but also in wheat, especially durum wheat. ICARDA’s Seed Unit organized with project partners the production of 37 metric tons of faba bean, chickpea and lentil basic seed of new varieties. The 8 project partners project produced more than 760 metric tons of quality seed, the largest production portion of which was in chickpea (382 tons and bread wheat 259 tons). The project overall seed production of legumes was 62% of total production, clearly meeting the Rabat SC </w:t>
      </w:r>
      <w:r w:rsidRPr="00262790">
        <w:rPr>
          <w:rFonts w:ascii="Times New Roman" w:hAnsi="Times New Roman"/>
          <w:bCs/>
          <w:color w:val="000000"/>
          <w:sz w:val="22"/>
          <w:szCs w:val="22"/>
        </w:rPr>
        <w:lastRenderedPageBreak/>
        <w:t>recommendations to boost promotion of food legume varieties. ICARDA also supplied numerous sets of superior potential genotypes of food legumes and wheat to all countries to implement on-farm participatory variety selection (PVS) activities.</w:t>
      </w:r>
    </w:p>
    <w:p w:rsidR="00F52729" w:rsidRPr="00262790" w:rsidRDefault="00F52729" w:rsidP="00096655">
      <w:pPr>
        <w:spacing w:line="276" w:lineRule="auto"/>
        <w:jc w:val="both"/>
        <w:rPr>
          <w:rFonts w:ascii="Times New Roman" w:hAnsi="Times New Roman"/>
          <w:b/>
          <w:bCs/>
          <w:color w:val="000000"/>
          <w:sz w:val="22"/>
          <w:szCs w:val="22"/>
        </w:rPr>
      </w:pPr>
    </w:p>
    <w:p w:rsidR="00F52729" w:rsidRPr="00262790" w:rsidRDefault="00F52729" w:rsidP="00096655">
      <w:pPr>
        <w:spacing w:line="276" w:lineRule="auto"/>
        <w:jc w:val="both"/>
        <w:rPr>
          <w:rFonts w:ascii="Times New Roman" w:hAnsi="Times New Roman"/>
          <w:bCs/>
          <w:color w:val="000000"/>
          <w:sz w:val="22"/>
          <w:szCs w:val="22"/>
        </w:rPr>
      </w:pPr>
      <w:r w:rsidRPr="00262790">
        <w:rPr>
          <w:rFonts w:ascii="Times New Roman" w:hAnsi="Times New Roman"/>
          <w:b/>
          <w:bCs/>
          <w:color w:val="000000"/>
          <w:sz w:val="22"/>
          <w:szCs w:val="22"/>
        </w:rPr>
        <w:t>Seed-</w:t>
      </w:r>
      <w:r w:rsidRPr="00262790">
        <w:rPr>
          <w:rFonts w:ascii="Times New Roman" w:hAnsi="Times New Roman"/>
          <w:b/>
          <w:bCs/>
          <w:i/>
          <w:color w:val="000000"/>
          <w:sz w:val="22"/>
          <w:szCs w:val="22"/>
        </w:rPr>
        <w:t>strengthening NARS quality seed capabilities</w:t>
      </w:r>
      <w:r w:rsidRPr="00262790">
        <w:rPr>
          <w:rFonts w:ascii="Times New Roman" w:hAnsi="Times New Roman"/>
          <w:bCs/>
          <w:color w:val="000000"/>
          <w:sz w:val="22"/>
          <w:szCs w:val="22"/>
        </w:rPr>
        <w:t xml:space="preserve"> (particularly for food legumes): the project purchased and supplied five mobile seed processing and treatment units (MSPTU) to Algeria, Jordan, Morocco, Sudan and Tunisia and started initiating pilot informal seed enterprising. This activity represented a significant </w:t>
      </w:r>
      <w:r w:rsidR="003A3922" w:rsidRPr="00262790">
        <w:rPr>
          <w:rFonts w:ascii="Times New Roman" w:hAnsi="Times New Roman"/>
          <w:bCs/>
          <w:color w:val="000000"/>
          <w:sz w:val="22"/>
          <w:szCs w:val="22"/>
        </w:rPr>
        <w:t xml:space="preserve">project </w:t>
      </w:r>
      <w:r w:rsidRPr="00262790">
        <w:rPr>
          <w:rFonts w:ascii="Times New Roman" w:hAnsi="Times New Roman"/>
          <w:bCs/>
          <w:color w:val="000000"/>
          <w:sz w:val="22"/>
          <w:szCs w:val="22"/>
        </w:rPr>
        <w:t>investment of $250 000. Each country would be pursuing a local path to achieve informal community/village-based seed enterprises (VBSEs) and the project would be monitoring progress and constraints (especially policy aspects) and providing backstopping and recommendations that would lead to establish them. Preliminary backstopping steps were engaged through capacity building of NARS seed staff and MSPTUs beneficiaries in the use and maintenance of the units and seed business planning.</w:t>
      </w:r>
    </w:p>
    <w:p w:rsidR="00F52729" w:rsidRPr="00262790" w:rsidRDefault="00F52729" w:rsidP="00096655">
      <w:pPr>
        <w:spacing w:line="276" w:lineRule="auto"/>
        <w:jc w:val="both"/>
        <w:rPr>
          <w:rFonts w:ascii="Times New Roman" w:hAnsi="Times New Roman"/>
          <w:b/>
          <w:bCs/>
          <w:color w:val="000000"/>
          <w:sz w:val="22"/>
          <w:szCs w:val="22"/>
        </w:rPr>
      </w:pPr>
    </w:p>
    <w:p w:rsidR="00F52729" w:rsidRPr="00262790" w:rsidRDefault="00F52729" w:rsidP="00131B37">
      <w:pPr>
        <w:spacing w:line="276" w:lineRule="auto"/>
        <w:jc w:val="both"/>
        <w:rPr>
          <w:rFonts w:ascii="Times New Roman" w:hAnsi="Times New Roman"/>
          <w:bCs/>
          <w:color w:val="000000"/>
          <w:sz w:val="22"/>
          <w:szCs w:val="22"/>
        </w:rPr>
      </w:pPr>
      <w:r w:rsidRPr="00262790">
        <w:rPr>
          <w:rFonts w:ascii="Times New Roman" w:hAnsi="Times New Roman"/>
          <w:b/>
          <w:bCs/>
          <w:color w:val="000000"/>
          <w:sz w:val="22"/>
          <w:szCs w:val="22"/>
        </w:rPr>
        <w:t>Dissemination of technologies</w:t>
      </w:r>
      <w:r w:rsidRPr="00262790">
        <w:rPr>
          <w:rFonts w:ascii="Times New Roman" w:hAnsi="Times New Roman"/>
          <w:bCs/>
          <w:color w:val="000000"/>
          <w:sz w:val="22"/>
          <w:szCs w:val="22"/>
        </w:rPr>
        <w:t>-</w:t>
      </w:r>
      <w:r w:rsidRPr="00262790">
        <w:rPr>
          <w:rFonts w:ascii="Times New Roman" w:hAnsi="Times New Roman"/>
          <w:b/>
          <w:bCs/>
          <w:i/>
          <w:color w:val="000000"/>
          <w:sz w:val="22"/>
          <w:szCs w:val="22"/>
        </w:rPr>
        <w:t>On-farm technology dissemination platforms</w:t>
      </w:r>
      <w:r w:rsidR="003A3922">
        <w:rPr>
          <w:rFonts w:ascii="Times New Roman" w:hAnsi="Times New Roman"/>
          <w:b/>
          <w:bCs/>
          <w:i/>
          <w:color w:val="000000"/>
          <w:sz w:val="22"/>
          <w:szCs w:val="22"/>
        </w:rPr>
        <w:t xml:space="preserve"> </w:t>
      </w:r>
      <w:r w:rsidRPr="00262790">
        <w:rPr>
          <w:rFonts w:ascii="Times New Roman" w:hAnsi="Times New Roman"/>
          <w:bCs/>
          <w:color w:val="000000"/>
          <w:sz w:val="22"/>
          <w:szCs w:val="22"/>
        </w:rPr>
        <w:t xml:space="preserve">(TDP): impressive efforts and investments were made to implement a total of </w:t>
      </w:r>
      <w:r w:rsidR="001E3428" w:rsidRPr="00262790">
        <w:rPr>
          <w:rFonts w:ascii="Times New Roman" w:hAnsi="Times New Roman"/>
          <w:bCs/>
          <w:color w:val="000000"/>
          <w:sz w:val="22"/>
          <w:szCs w:val="22"/>
        </w:rPr>
        <w:t xml:space="preserve">424 </w:t>
      </w:r>
      <w:r w:rsidRPr="00262790">
        <w:rPr>
          <w:rFonts w:ascii="Times New Roman" w:hAnsi="Times New Roman"/>
          <w:bCs/>
          <w:color w:val="000000"/>
          <w:sz w:val="22"/>
          <w:szCs w:val="22"/>
        </w:rPr>
        <w:t>technology dissemination fields, (</w:t>
      </w:r>
      <w:r w:rsidRPr="00262790">
        <w:rPr>
          <w:rFonts w:ascii="Times New Roman" w:hAnsi="Times New Roman"/>
          <w:color w:val="000000"/>
          <w:sz w:val="22"/>
          <w:szCs w:val="22"/>
        </w:rPr>
        <w:t xml:space="preserve">project farmer-to-farmer interaction platforms) </w:t>
      </w:r>
      <w:r w:rsidRPr="00262790">
        <w:rPr>
          <w:rFonts w:ascii="Times New Roman" w:hAnsi="Times New Roman"/>
          <w:bCs/>
          <w:color w:val="000000"/>
          <w:sz w:val="22"/>
          <w:szCs w:val="22"/>
        </w:rPr>
        <w:t>involving popularization of better adapted and yield potential varieties. Seed is provided to farmers to grow large fields allowing visits and interactions with farmers. The same is done for crop management technology packages of IPM, conservation agriculture (CA in its no-till/direct drill and bed planting components), supplemental irrigation (SI) and their combinations with varieties. Technology dissemination fields of food legumes were dominant (</w:t>
      </w:r>
      <w:r w:rsidR="001E3428" w:rsidRPr="00262790">
        <w:rPr>
          <w:rFonts w:ascii="Times New Roman" w:hAnsi="Times New Roman"/>
          <w:bCs/>
          <w:color w:val="000000"/>
          <w:sz w:val="22"/>
          <w:szCs w:val="22"/>
        </w:rPr>
        <w:t>63.4</w:t>
      </w:r>
      <w:r w:rsidRPr="00262790">
        <w:rPr>
          <w:rFonts w:ascii="Times New Roman" w:hAnsi="Times New Roman"/>
          <w:bCs/>
          <w:color w:val="000000"/>
          <w:sz w:val="22"/>
          <w:szCs w:val="22"/>
        </w:rPr>
        <w:t xml:space="preserve">% of the total) with </w:t>
      </w:r>
      <w:r w:rsidR="001E3428" w:rsidRPr="00262790">
        <w:rPr>
          <w:rFonts w:ascii="Times New Roman" w:hAnsi="Times New Roman"/>
          <w:bCs/>
          <w:color w:val="000000"/>
          <w:sz w:val="22"/>
          <w:szCs w:val="22"/>
        </w:rPr>
        <w:t>110</w:t>
      </w:r>
      <w:r w:rsidR="003A3922">
        <w:rPr>
          <w:rFonts w:ascii="Times New Roman" w:hAnsi="Times New Roman"/>
          <w:bCs/>
          <w:color w:val="000000"/>
          <w:sz w:val="22"/>
          <w:szCs w:val="22"/>
        </w:rPr>
        <w:t xml:space="preserve"> </w:t>
      </w:r>
      <w:r w:rsidRPr="00262790">
        <w:rPr>
          <w:rFonts w:ascii="Times New Roman" w:hAnsi="Times New Roman"/>
          <w:bCs/>
          <w:color w:val="000000"/>
          <w:sz w:val="22"/>
          <w:szCs w:val="22"/>
        </w:rPr>
        <w:t>faba bean fields (</w:t>
      </w:r>
      <w:r w:rsidR="001E3428" w:rsidRPr="00262790">
        <w:rPr>
          <w:rFonts w:ascii="Times New Roman" w:hAnsi="Times New Roman"/>
          <w:bCs/>
          <w:color w:val="000000"/>
          <w:sz w:val="22"/>
          <w:szCs w:val="22"/>
        </w:rPr>
        <w:t>25.9</w:t>
      </w:r>
      <w:r w:rsidRPr="00262790">
        <w:rPr>
          <w:rFonts w:ascii="Times New Roman" w:hAnsi="Times New Roman"/>
          <w:bCs/>
          <w:color w:val="000000"/>
          <w:sz w:val="22"/>
          <w:szCs w:val="22"/>
        </w:rPr>
        <w:t xml:space="preserve">% of the total) confined to only three countries Egypt, Tunisia and Sudan and </w:t>
      </w:r>
      <w:r w:rsidR="001E3428" w:rsidRPr="00262790">
        <w:rPr>
          <w:rFonts w:ascii="Times New Roman" w:hAnsi="Times New Roman"/>
          <w:bCs/>
          <w:color w:val="000000"/>
          <w:sz w:val="22"/>
          <w:szCs w:val="22"/>
        </w:rPr>
        <w:t xml:space="preserve">90 </w:t>
      </w:r>
      <w:r w:rsidRPr="00262790">
        <w:rPr>
          <w:rFonts w:ascii="Times New Roman" w:hAnsi="Times New Roman"/>
          <w:bCs/>
          <w:color w:val="000000"/>
          <w:sz w:val="22"/>
          <w:szCs w:val="22"/>
        </w:rPr>
        <w:t>chickpea fields (2</w:t>
      </w:r>
      <w:r w:rsidR="001E3428" w:rsidRPr="00262790">
        <w:rPr>
          <w:rFonts w:ascii="Times New Roman" w:hAnsi="Times New Roman"/>
          <w:bCs/>
          <w:color w:val="000000"/>
          <w:sz w:val="22"/>
          <w:szCs w:val="22"/>
        </w:rPr>
        <w:t>1</w:t>
      </w:r>
      <w:r w:rsidRPr="00262790">
        <w:rPr>
          <w:rFonts w:ascii="Times New Roman" w:hAnsi="Times New Roman"/>
          <w:bCs/>
          <w:color w:val="000000"/>
          <w:sz w:val="22"/>
          <w:szCs w:val="22"/>
        </w:rPr>
        <w:t>.</w:t>
      </w:r>
      <w:r w:rsidR="001E3428" w:rsidRPr="00262790">
        <w:rPr>
          <w:rFonts w:ascii="Times New Roman" w:hAnsi="Times New Roman"/>
          <w:bCs/>
          <w:color w:val="000000"/>
          <w:sz w:val="22"/>
          <w:szCs w:val="22"/>
        </w:rPr>
        <w:t>2</w:t>
      </w:r>
      <w:r w:rsidRPr="00262790">
        <w:rPr>
          <w:rFonts w:ascii="Times New Roman" w:hAnsi="Times New Roman"/>
          <w:bCs/>
          <w:color w:val="000000"/>
          <w:sz w:val="22"/>
          <w:szCs w:val="22"/>
        </w:rPr>
        <w:t xml:space="preserve">% of the total) in all countries except Egypt and Jordan. The TDP realizations of 2014 were twice those of 2013 and fully reflect the recommendations of the project steering committee (SC). This is the way the project would enhance food legumes promotion via the adoption by </w:t>
      </w:r>
      <w:r w:rsidR="00131B37">
        <w:rPr>
          <w:rFonts w:ascii="Times New Roman" w:hAnsi="Times New Roman"/>
          <w:bCs/>
          <w:color w:val="000000"/>
          <w:sz w:val="22"/>
          <w:szCs w:val="22"/>
        </w:rPr>
        <w:t>TDP</w:t>
      </w:r>
      <w:r w:rsidR="00131B37" w:rsidRPr="00262790">
        <w:rPr>
          <w:rFonts w:ascii="Times New Roman" w:hAnsi="Times New Roman"/>
          <w:bCs/>
          <w:color w:val="000000"/>
          <w:sz w:val="22"/>
          <w:szCs w:val="22"/>
        </w:rPr>
        <w:t xml:space="preserve"> </w:t>
      </w:r>
      <w:r w:rsidRPr="00262790">
        <w:rPr>
          <w:rFonts w:ascii="Times New Roman" w:hAnsi="Times New Roman"/>
          <w:bCs/>
          <w:color w:val="000000"/>
          <w:sz w:val="22"/>
          <w:szCs w:val="22"/>
        </w:rPr>
        <w:t xml:space="preserve">host farmers of new/better potential varieties and continue their cultivation, encourage demand for seed from other farmers and stimulate famer-to-farmer seed exchange in food legumes, sector lagging well behind that of cereals in most countries. </w:t>
      </w:r>
    </w:p>
    <w:p w:rsidR="00F52729" w:rsidRPr="00262790" w:rsidRDefault="00F52729" w:rsidP="00096655">
      <w:pPr>
        <w:pStyle w:val="ListParagraph"/>
        <w:spacing w:line="276" w:lineRule="auto"/>
        <w:ind w:left="0"/>
        <w:jc w:val="both"/>
        <w:rPr>
          <w:rFonts w:ascii="Times New Roman" w:hAnsi="Times New Roman"/>
          <w:b/>
          <w:bCs/>
          <w:color w:val="000000"/>
          <w:sz w:val="22"/>
          <w:szCs w:val="22"/>
        </w:rPr>
      </w:pPr>
    </w:p>
    <w:p w:rsidR="00F52729" w:rsidRPr="00262790" w:rsidRDefault="00F52729" w:rsidP="00096655">
      <w:pPr>
        <w:pStyle w:val="ListParagraph"/>
        <w:spacing w:line="276" w:lineRule="auto"/>
        <w:ind w:left="0"/>
        <w:jc w:val="both"/>
        <w:rPr>
          <w:rFonts w:ascii="Times New Roman" w:hAnsi="Times New Roman"/>
          <w:bCs/>
          <w:color w:val="000000"/>
          <w:sz w:val="22"/>
          <w:szCs w:val="22"/>
        </w:rPr>
      </w:pPr>
      <w:r w:rsidRPr="00262790">
        <w:rPr>
          <w:rFonts w:ascii="Times New Roman" w:hAnsi="Times New Roman"/>
          <w:b/>
          <w:bCs/>
          <w:color w:val="000000"/>
          <w:sz w:val="22"/>
          <w:szCs w:val="22"/>
        </w:rPr>
        <w:t>Capacity building</w:t>
      </w:r>
      <w:r w:rsidRPr="00262790">
        <w:rPr>
          <w:rFonts w:ascii="Times New Roman" w:hAnsi="Times New Roman"/>
          <w:bCs/>
          <w:color w:val="000000"/>
          <w:sz w:val="22"/>
          <w:szCs w:val="22"/>
        </w:rPr>
        <w:t>-</w:t>
      </w:r>
      <w:r w:rsidRPr="00262790">
        <w:rPr>
          <w:rFonts w:ascii="Times New Roman" w:hAnsi="Times New Roman"/>
          <w:b/>
          <w:bCs/>
          <w:i/>
          <w:color w:val="000000"/>
          <w:sz w:val="22"/>
          <w:szCs w:val="22"/>
        </w:rPr>
        <w:t>Farmers</w:t>
      </w:r>
      <w:r w:rsidRPr="00262790">
        <w:rPr>
          <w:rFonts w:ascii="Times New Roman" w:hAnsi="Times New Roman"/>
          <w:bCs/>
          <w:color w:val="000000"/>
          <w:sz w:val="22"/>
          <w:szCs w:val="22"/>
        </w:rPr>
        <w:t xml:space="preserve">: main activities were to get farmers exposed to technologies and enable interactions. </w:t>
      </w:r>
      <w:r w:rsidRPr="00262790">
        <w:rPr>
          <w:rFonts w:ascii="Times New Roman" w:hAnsi="Times New Roman"/>
          <w:color w:val="000000"/>
          <w:sz w:val="22"/>
          <w:szCs w:val="22"/>
        </w:rPr>
        <w:t>24 FFS were held with 115 training sessions benefiting 2400 direct participants while 390 field days were organized and allowed more than 6000 participants to be exposed and informed about the technologies proposed.</w:t>
      </w:r>
    </w:p>
    <w:p w:rsidR="00F52729" w:rsidRPr="00262790" w:rsidRDefault="00F52729" w:rsidP="00131B37">
      <w:pPr>
        <w:spacing w:line="276" w:lineRule="auto"/>
        <w:jc w:val="both"/>
        <w:rPr>
          <w:rFonts w:ascii="Times New Roman" w:hAnsi="Times New Roman"/>
          <w:bCs/>
          <w:color w:val="000000"/>
          <w:sz w:val="22"/>
          <w:szCs w:val="22"/>
        </w:rPr>
      </w:pPr>
      <w:r w:rsidRPr="00262790">
        <w:rPr>
          <w:rFonts w:ascii="Times New Roman" w:hAnsi="Times New Roman"/>
          <w:b/>
          <w:color w:val="000000"/>
          <w:sz w:val="22"/>
          <w:szCs w:val="22"/>
        </w:rPr>
        <w:t>Capacity building</w:t>
      </w:r>
      <w:r w:rsidRPr="00262790">
        <w:rPr>
          <w:rFonts w:ascii="Times New Roman" w:hAnsi="Times New Roman"/>
          <w:color w:val="000000"/>
          <w:sz w:val="22"/>
          <w:szCs w:val="22"/>
        </w:rPr>
        <w:t>-</w:t>
      </w:r>
      <w:r w:rsidRPr="00262790">
        <w:rPr>
          <w:rFonts w:ascii="Times New Roman" w:hAnsi="Times New Roman"/>
          <w:b/>
          <w:i/>
          <w:color w:val="000000"/>
          <w:sz w:val="22"/>
          <w:szCs w:val="22"/>
        </w:rPr>
        <w:t>Extension agents, field support staff and young farmers</w:t>
      </w:r>
      <w:r w:rsidR="00131B37">
        <w:rPr>
          <w:rFonts w:ascii="Times New Roman" w:hAnsi="Times New Roman"/>
          <w:b/>
          <w:i/>
          <w:color w:val="000000"/>
          <w:sz w:val="22"/>
          <w:szCs w:val="22"/>
        </w:rPr>
        <w:t xml:space="preserve">: </w:t>
      </w:r>
      <w:r w:rsidRPr="00262790">
        <w:rPr>
          <w:rFonts w:ascii="Times New Roman" w:hAnsi="Times New Roman"/>
          <w:b/>
          <w:i/>
          <w:color w:val="000000"/>
          <w:sz w:val="22"/>
          <w:szCs w:val="22"/>
        </w:rPr>
        <w:t xml:space="preserve"> </w:t>
      </w:r>
      <w:r w:rsidR="00131B37" w:rsidRPr="00262790">
        <w:rPr>
          <w:rFonts w:ascii="Times New Roman" w:hAnsi="Times New Roman"/>
          <w:color w:val="000000"/>
          <w:sz w:val="22"/>
          <w:szCs w:val="22"/>
        </w:rPr>
        <w:t xml:space="preserve">445 participants </w:t>
      </w:r>
      <w:r w:rsidR="00131B37">
        <w:rPr>
          <w:rFonts w:ascii="Times New Roman" w:hAnsi="Times New Roman"/>
          <w:color w:val="000000"/>
          <w:sz w:val="22"/>
          <w:szCs w:val="22"/>
        </w:rPr>
        <w:t xml:space="preserve">(12% women) </w:t>
      </w:r>
      <w:r w:rsidR="00131B37" w:rsidRPr="00262790">
        <w:rPr>
          <w:rFonts w:ascii="Times New Roman" w:hAnsi="Times New Roman"/>
          <w:color w:val="000000"/>
          <w:sz w:val="22"/>
          <w:szCs w:val="22"/>
        </w:rPr>
        <w:t xml:space="preserve">benefited </w:t>
      </w:r>
      <w:r w:rsidR="00131B37">
        <w:rPr>
          <w:rFonts w:ascii="Times New Roman" w:hAnsi="Times New Roman"/>
          <w:color w:val="000000"/>
          <w:sz w:val="22"/>
          <w:szCs w:val="22"/>
        </w:rPr>
        <w:t xml:space="preserve">from </w:t>
      </w:r>
      <w:r w:rsidRPr="00262790">
        <w:rPr>
          <w:rFonts w:ascii="Times New Roman" w:hAnsi="Times New Roman"/>
          <w:color w:val="000000"/>
          <w:sz w:val="22"/>
          <w:szCs w:val="22"/>
        </w:rPr>
        <w:t xml:space="preserve">19 in-country training courses </w:t>
      </w:r>
      <w:r w:rsidR="00131B37">
        <w:rPr>
          <w:rFonts w:ascii="Times New Roman" w:hAnsi="Times New Roman"/>
          <w:color w:val="000000"/>
          <w:sz w:val="22"/>
          <w:szCs w:val="22"/>
        </w:rPr>
        <w:t>that</w:t>
      </w:r>
      <w:r w:rsidR="00131B37" w:rsidRPr="00262790">
        <w:rPr>
          <w:rFonts w:ascii="Times New Roman" w:hAnsi="Times New Roman"/>
          <w:color w:val="000000"/>
          <w:sz w:val="22"/>
          <w:szCs w:val="22"/>
        </w:rPr>
        <w:t xml:space="preserve"> </w:t>
      </w:r>
      <w:r w:rsidR="00131B37">
        <w:rPr>
          <w:rFonts w:ascii="Times New Roman" w:hAnsi="Times New Roman"/>
          <w:color w:val="000000"/>
          <w:sz w:val="22"/>
          <w:szCs w:val="22"/>
        </w:rPr>
        <w:t xml:space="preserve">. </w:t>
      </w:r>
      <w:r w:rsidRPr="00262790">
        <w:rPr>
          <w:rFonts w:ascii="Times New Roman" w:hAnsi="Times New Roman"/>
          <w:color w:val="000000"/>
          <w:sz w:val="22"/>
          <w:szCs w:val="22"/>
        </w:rPr>
        <w:t>Overall the number of direct capacity building beneficiaries was the double of season 2012-13 with 50% less and better focused activities.</w:t>
      </w:r>
    </w:p>
    <w:p w:rsidR="00F52729" w:rsidRPr="00262790" w:rsidRDefault="00F52729" w:rsidP="0091005B">
      <w:pPr>
        <w:spacing w:line="276" w:lineRule="auto"/>
        <w:jc w:val="both"/>
        <w:rPr>
          <w:rFonts w:ascii="Times New Roman" w:hAnsi="Times New Roman"/>
          <w:bCs/>
          <w:color w:val="000000"/>
          <w:sz w:val="22"/>
          <w:szCs w:val="22"/>
        </w:rPr>
      </w:pPr>
      <w:r w:rsidRPr="00262790">
        <w:rPr>
          <w:rFonts w:ascii="Times New Roman" w:hAnsi="Times New Roman"/>
          <w:b/>
          <w:color w:val="000000"/>
          <w:sz w:val="22"/>
          <w:szCs w:val="22"/>
        </w:rPr>
        <w:t>Capacity building</w:t>
      </w:r>
      <w:r w:rsidRPr="00262790">
        <w:rPr>
          <w:rFonts w:ascii="Times New Roman" w:hAnsi="Times New Roman"/>
          <w:color w:val="000000"/>
          <w:sz w:val="22"/>
          <w:szCs w:val="22"/>
        </w:rPr>
        <w:t>-R</w:t>
      </w:r>
      <w:r w:rsidRPr="00262790">
        <w:rPr>
          <w:rFonts w:ascii="Times New Roman" w:hAnsi="Times New Roman"/>
          <w:b/>
          <w:i/>
          <w:color w:val="000000"/>
          <w:sz w:val="22"/>
          <w:szCs w:val="22"/>
        </w:rPr>
        <w:t>esearchers and research support staff</w:t>
      </w:r>
      <w:r w:rsidR="00131B37">
        <w:rPr>
          <w:rFonts w:ascii="Times New Roman" w:hAnsi="Times New Roman"/>
          <w:b/>
          <w:i/>
          <w:color w:val="000000"/>
          <w:sz w:val="22"/>
          <w:szCs w:val="22"/>
        </w:rPr>
        <w:t>:</w:t>
      </w:r>
      <w:r w:rsidRPr="00262790">
        <w:rPr>
          <w:rFonts w:ascii="Times New Roman" w:hAnsi="Times New Roman"/>
          <w:color w:val="000000"/>
          <w:sz w:val="22"/>
          <w:szCs w:val="22"/>
        </w:rPr>
        <w:t xml:space="preserve"> 6 regional training courses benefited 53 project member participants. </w:t>
      </w:r>
      <w:r w:rsidR="0091005B" w:rsidRPr="00262790">
        <w:rPr>
          <w:rFonts w:ascii="Times New Roman" w:hAnsi="Times New Roman"/>
          <w:color w:val="000000"/>
          <w:sz w:val="22"/>
          <w:szCs w:val="22"/>
        </w:rPr>
        <w:t>19 participants (36%)</w:t>
      </w:r>
      <w:r w:rsidR="0091005B">
        <w:rPr>
          <w:rFonts w:ascii="Times New Roman" w:hAnsi="Times New Roman"/>
          <w:color w:val="000000"/>
          <w:sz w:val="22"/>
          <w:szCs w:val="22"/>
        </w:rPr>
        <w:t xml:space="preserve"> were women.</w:t>
      </w:r>
      <w:r w:rsidRPr="00262790">
        <w:rPr>
          <w:rFonts w:ascii="Times New Roman" w:hAnsi="Times New Roman"/>
          <w:color w:val="000000"/>
          <w:sz w:val="22"/>
          <w:szCs w:val="22"/>
        </w:rPr>
        <w:t>.</w:t>
      </w:r>
    </w:p>
    <w:p w:rsidR="00F52729" w:rsidRPr="00262790" w:rsidRDefault="00F52729" w:rsidP="00096655">
      <w:pPr>
        <w:pStyle w:val="ListParagraph"/>
        <w:spacing w:line="276" w:lineRule="auto"/>
        <w:jc w:val="both"/>
        <w:rPr>
          <w:rFonts w:ascii="Times New Roman" w:hAnsi="Times New Roman"/>
          <w:bCs/>
          <w:color w:val="000000"/>
          <w:sz w:val="22"/>
          <w:szCs w:val="22"/>
        </w:rPr>
      </w:pPr>
    </w:p>
    <w:p w:rsidR="00F52729" w:rsidRPr="00262790" w:rsidRDefault="00F52729" w:rsidP="00096655">
      <w:pPr>
        <w:spacing w:line="276" w:lineRule="auto"/>
        <w:jc w:val="both"/>
        <w:rPr>
          <w:rFonts w:ascii="Times New Roman" w:hAnsi="Times New Roman"/>
          <w:bCs/>
          <w:color w:val="000000"/>
          <w:sz w:val="22"/>
          <w:szCs w:val="22"/>
        </w:rPr>
      </w:pPr>
      <w:r w:rsidRPr="00262790">
        <w:rPr>
          <w:rFonts w:ascii="Times New Roman" w:hAnsi="Times New Roman"/>
          <w:b/>
          <w:bCs/>
          <w:color w:val="000000"/>
          <w:sz w:val="22"/>
          <w:szCs w:val="22"/>
        </w:rPr>
        <w:t>Socio economics</w:t>
      </w:r>
      <w:r w:rsidRPr="00262790">
        <w:rPr>
          <w:rFonts w:ascii="Times New Roman" w:hAnsi="Times New Roman"/>
          <w:bCs/>
          <w:color w:val="000000"/>
          <w:sz w:val="22"/>
          <w:szCs w:val="22"/>
        </w:rPr>
        <w:t xml:space="preserve">: baseline surveys were done in all 8 countries, 2 pilot </w:t>
      </w:r>
      <w:r w:rsidRPr="00262790">
        <w:rPr>
          <w:rFonts w:ascii="Times New Roman" w:hAnsi="Times New Roman"/>
          <w:color w:val="000000"/>
          <w:sz w:val="22"/>
          <w:szCs w:val="22"/>
        </w:rPr>
        <w:t xml:space="preserve">adoption and impact studies on adoption of wheat and faba bean varieties were done in Morocco (1300 surveyed farmers and stakeholders) and faba bean in Egypt (700 surveyed farmers and stakeholders) and concurrently a pilot seed sector and policy analysis study and analysis of the wheat value chain were also engaged in Morocco. Final reports and presentations of results are due in 2015. Cost benefits studies on certain proposed technologies have been done in all countries. </w:t>
      </w:r>
    </w:p>
    <w:p w:rsidR="00F52729" w:rsidRPr="00262790" w:rsidRDefault="00F52729" w:rsidP="00096655">
      <w:pPr>
        <w:spacing w:line="276" w:lineRule="auto"/>
        <w:jc w:val="both"/>
        <w:rPr>
          <w:rFonts w:ascii="Times New Roman" w:hAnsi="Times New Roman"/>
          <w:b/>
          <w:bCs/>
          <w:color w:val="000000"/>
          <w:sz w:val="22"/>
          <w:szCs w:val="22"/>
        </w:rPr>
      </w:pPr>
    </w:p>
    <w:p w:rsidR="00F52729" w:rsidRPr="00262790" w:rsidRDefault="00F52729" w:rsidP="0091005B">
      <w:pPr>
        <w:spacing w:line="276" w:lineRule="auto"/>
        <w:jc w:val="both"/>
        <w:rPr>
          <w:rFonts w:ascii="Times New Roman" w:hAnsi="Times New Roman"/>
          <w:color w:val="000000"/>
          <w:sz w:val="22"/>
          <w:szCs w:val="22"/>
        </w:rPr>
      </w:pPr>
      <w:r w:rsidRPr="00262790">
        <w:rPr>
          <w:rFonts w:ascii="Times New Roman" w:hAnsi="Times New Roman"/>
          <w:b/>
          <w:bCs/>
          <w:color w:val="000000"/>
          <w:sz w:val="22"/>
          <w:szCs w:val="22"/>
        </w:rPr>
        <w:lastRenderedPageBreak/>
        <w:t>Backup and gap filling research</w:t>
      </w:r>
      <w:r w:rsidRPr="00262790">
        <w:rPr>
          <w:rFonts w:ascii="Times New Roman" w:hAnsi="Times New Roman"/>
          <w:bCs/>
          <w:color w:val="000000"/>
          <w:sz w:val="22"/>
          <w:szCs w:val="22"/>
        </w:rPr>
        <w:t xml:space="preserve">: </w:t>
      </w:r>
      <w:r w:rsidR="00A83D82">
        <w:rPr>
          <w:rFonts w:ascii="Times New Roman" w:hAnsi="Times New Roman"/>
          <w:bCs/>
          <w:color w:val="000000"/>
          <w:sz w:val="22"/>
          <w:szCs w:val="22"/>
        </w:rPr>
        <w:t>R</w:t>
      </w:r>
      <w:r w:rsidRPr="00262790">
        <w:rPr>
          <w:rFonts w:ascii="Times New Roman" w:hAnsi="Times New Roman"/>
          <w:bCs/>
          <w:color w:val="000000"/>
          <w:sz w:val="22"/>
          <w:szCs w:val="22"/>
        </w:rPr>
        <w:t>esearch topics and tasks aimed at fine-tuning and completing the production of technologies were pursued related to the variability of climate and climate change. Two pilot research actions use</w:t>
      </w:r>
      <w:r w:rsidR="0091005B">
        <w:rPr>
          <w:rFonts w:ascii="Times New Roman" w:hAnsi="Times New Roman"/>
          <w:bCs/>
          <w:color w:val="000000"/>
          <w:sz w:val="22"/>
          <w:szCs w:val="22"/>
        </w:rPr>
        <w:t>d</w:t>
      </w:r>
      <w:r w:rsidRPr="00262790">
        <w:rPr>
          <w:rFonts w:ascii="Times New Roman" w:hAnsi="Times New Roman"/>
          <w:bCs/>
          <w:color w:val="000000"/>
          <w:sz w:val="22"/>
          <w:szCs w:val="22"/>
        </w:rPr>
        <w:t xml:space="preserve"> remote sensing/GIS to monitor crop prevalence, crop performance and identif</w:t>
      </w:r>
      <w:r w:rsidR="0091005B">
        <w:rPr>
          <w:rFonts w:ascii="Times New Roman" w:hAnsi="Times New Roman"/>
          <w:bCs/>
          <w:color w:val="000000"/>
          <w:sz w:val="22"/>
          <w:szCs w:val="22"/>
        </w:rPr>
        <w:t>y</w:t>
      </w:r>
      <w:r w:rsidRPr="00262790">
        <w:rPr>
          <w:rFonts w:ascii="Times New Roman" w:hAnsi="Times New Roman"/>
          <w:bCs/>
          <w:color w:val="000000"/>
          <w:sz w:val="22"/>
          <w:szCs w:val="22"/>
        </w:rPr>
        <w:t xml:space="preserve"> and manage stress spots in representative zones of wheat</w:t>
      </w:r>
      <w:r w:rsidRPr="00262790">
        <w:rPr>
          <w:rFonts w:ascii="Times New Roman" w:hAnsi="Times New Roman"/>
          <w:color w:val="000000"/>
          <w:sz w:val="22"/>
          <w:szCs w:val="22"/>
        </w:rPr>
        <w:t xml:space="preserve">-legumes cropping systems of Tunisia (Fernana region) and Morocco (Romani region). Activities started in 2014, completion of both research actions and documentation of results are due in 2015. Another interesting pilot research activity has been </w:t>
      </w:r>
      <w:r w:rsidR="003A3922">
        <w:rPr>
          <w:rFonts w:ascii="Times New Roman" w:hAnsi="Times New Roman"/>
          <w:color w:val="000000"/>
          <w:sz w:val="22"/>
          <w:szCs w:val="22"/>
        </w:rPr>
        <w:t xml:space="preserve">developed </w:t>
      </w:r>
      <w:r w:rsidRPr="00262790">
        <w:rPr>
          <w:rFonts w:ascii="Times New Roman" w:hAnsi="Times New Roman"/>
          <w:color w:val="000000"/>
          <w:sz w:val="22"/>
          <w:szCs w:val="22"/>
        </w:rPr>
        <w:t xml:space="preserve">to address modeling in supplemental irrigation. This is a study carried </w:t>
      </w:r>
      <w:r w:rsidR="003A3922">
        <w:rPr>
          <w:rFonts w:ascii="Times New Roman" w:hAnsi="Times New Roman"/>
          <w:color w:val="000000"/>
          <w:sz w:val="22"/>
          <w:szCs w:val="22"/>
        </w:rPr>
        <w:t xml:space="preserve">out </w:t>
      </w:r>
      <w:r w:rsidRPr="00262790">
        <w:rPr>
          <w:rFonts w:ascii="Times New Roman" w:hAnsi="Times New Roman"/>
          <w:color w:val="000000"/>
          <w:sz w:val="22"/>
          <w:szCs w:val="22"/>
        </w:rPr>
        <w:t>by ICARDA scientists in Jordan and engaging a graduate student. Its completion and documentation is due in 2015.</w:t>
      </w:r>
    </w:p>
    <w:p w:rsidR="00F52729" w:rsidRPr="00262790" w:rsidRDefault="00F52729" w:rsidP="00096655">
      <w:pPr>
        <w:spacing w:line="276" w:lineRule="auto"/>
        <w:jc w:val="both"/>
        <w:rPr>
          <w:rFonts w:ascii="Times New Roman" w:hAnsi="Times New Roman"/>
          <w:b/>
          <w:bCs/>
          <w:color w:val="000000"/>
          <w:sz w:val="22"/>
          <w:szCs w:val="22"/>
          <w:u w:val="single"/>
        </w:rPr>
      </w:pPr>
    </w:p>
    <w:p w:rsidR="00F52729" w:rsidRPr="00262790" w:rsidRDefault="00F52729" w:rsidP="00096655">
      <w:pPr>
        <w:spacing w:line="276" w:lineRule="auto"/>
        <w:jc w:val="both"/>
        <w:rPr>
          <w:rFonts w:ascii="Times New Roman" w:hAnsi="Times New Roman"/>
          <w:b/>
          <w:bCs/>
          <w:color w:val="000000"/>
          <w:sz w:val="22"/>
          <w:szCs w:val="22"/>
        </w:rPr>
      </w:pPr>
      <w:r w:rsidRPr="00262790">
        <w:rPr>
          <w:rFonts w:ascii="Times New Roman" w:hAnsi="Times New Roman"/>
          <w:b/>
          <w:bCs/>
          <w:color w:val="000000"/>
          <w:sz w:val="22"/>
          <w:szCs w:val="22"/>
        </w:rPr>
        <w:t>Innovations</w:t>
      </w:r>
    </w:p>
    <w:p w:rsidR="00F52729" w:rsidRPr="00262790" w:rsidRDefault="00F52729" w:rsidP="0091005B">
      <w:p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Innovations are major considerations in the project and strongly advocated and encouraged. Few exam</w:t>
      </w:r>
      <w:r w:rsidR="00F51135" w:rsidRPr="00262790">
        <w:rPr>
          <w:rFonts w:ascii="Times New Roman" w:hAnsi="Times New Roman"/>
          <w:bCs/>
          <w:color w:val="000000"/>
          <w:sz w:val="22"/>
          <w:szCs w:val="22"/>
        </w:rPr>
        <w:t>ples, in sequence, are: -</w:t>
      </w:r>
      <w:r w:rsidRPr="00262790">
        <w:rPr>
          <w:rFonts w:ascii="Times New Roman" w:hAnsi="Times New Roman"/>
          <w:bCs/>
          <w:color w:val="000000"/>
          <w:sz w:val="22"/>
          <w:szCs w:val="22"/>
        </w:rPr>
        <w:t>the use of on-farm TDPs as platforms to enhance the build</w:t>
      </w:r>
      <w:r w:rsidR="003A3922">
        <w:rPr>
          <w:rFonts w:ascii="Times New Roman" w:hAnsi="Times New Roman"/>
          <w:bCs/>
          <w:color w:val="000000"/>
          <w:sz w:val="22"/>
          <w:szCs w:val="22"/>
        </w:rPr>
        <w:t>-</w:t>
      </w:r>
      <w:r w:rsidRPr="00262790">
        <w:rPr>
          <w:rFonts w:ascii="Times New Roman" w:hAnsi="Times New Roman"/>
          <w:bCs/>
          <w:color w:val="000000"/>
          <w:sz w:val="22"/>
          <w:szCs w:val="22"/>
        </w:rPr>
        <w:t>up of seed availability, famer-to-farmer seed exchange and cultivation of food legumes as well as platforms of interaction and capacity building of farmers and field staff. This approach is a prelude for more integration of other stakeholders to start building up and organiz</w:t>
      </w:r>
      <w:r w:rsidR="00F51135" w:rsidRPr="00262790">
        <w:rPr>
          <w:rFonts w:ascii="Times New Roman" w:hAnsi="Times New Roman"/>
          <w:bCs/>
          <w:color w:val="000000"/>
          <w:sz w:val="22"/>
          <w:szCs w:val="22"/>
        </w:rPr>
        <w:t>ing innovations platforms, -</w:t>
      </w:r>
      <w:r w:rsidRPr="00262790">
        <w:rPr>
          <w:rFonts w:ascii="Times New Roman" w:hAnsi="Times New Roman"/>
          <w:bCs/>
          <w:color w:val="000000"/>
          <w:sz w:val="22"/>
          <w:szCs w:val="22"/>
        </w:rPr>
        <w:t>the use of participatory variety selection to allow farmers decide which variet</w:t>
      </w:r>
      <w:r w:rsidR="00F51135" w:rsidRPr="00262790">
        <w:rPr>
          <w:rFonts w:ascii="Times New Roman" w:hAnsi="Times New Roman"/>
          <w:bCs/>
          <w:color w:val="000000"/>
          <w:sz w:val="22"/>
          <w:szCs w:val="22"/>
        </w:rPr>
        <w:t>ies to adopt and promote, -</w:t>
      </w:r>
      <w:r w:rsidRPr="00262790">
        <w:rPr>
          <w:rFonts w:ascii="Times New Roman" w:hAnsi="Times New Roman"/>
          <w:bCs/>
          <w:color w:val="000000"/>
          <w:sz w:val="22"/>
          <w:szCs w:val="22"/>
        </w:rPr>
        <w:t>the initiation of informal community-based seed enterprises targeting more food legume</w:t>
      </w:r>
      <w:r w:rsidR="00F51135" w:rsidRPr="00262790">
        <w:rPr>
          <w:rFonts w:ascii="Times New Roman" w:hAnsi="Times New Roman"/>
          <w:bCs/>
          <w:color w:val="000000"/>
          <w:sz w:val="22"/>
          <w:szCs w:val="22"/>
        </w:rPr>
        <w:t>s as neglected seed sector, -</w:t>
      </w:r>
      <w:r w:rsidRPr="00262790">
        <w:rPr>
          <w:rFonts w:ascii="Times New Roman" w:hAnsi="Times New Roman"/>
          <w:bCs/>
          <w:color w:val="000000"/>
          <w:sz w:val="22"/>
          <w:szCs w:val="22"/>
        </w:rPr>
        <w:t>the use of GIS as monitoring and decision making tool to crop management under climate variability and consequent changes in biotic and abiotic</w:t>
      </w:r>
      <w:r w:rsidR="00F51135" w:rsidRPr="00262790">
        <w:rPr>
          <w:rFonts w:ascii="Times New Roman" w:hAnsi="Times New Roman"/>
          <w:bCs/>
          <w:color w:val="000000"/>
          <w:sz w:val="22"/>
          <w:szCs w:val="22"/>
        </w:rPr>
        <w:t xml:space="preserve"> stresses, -</w:t>
      </w:r>
      <w:r w:rsidRPr="00262790">
        <w:rPr>
          <w:rFonts w:ascii="Times New Roman" w:hAnsi="Times New Roman"/>
          <w:bCs/>
          <w:color w:val="000000"/>
          <w:sz w:val="22"/>
          <w:szCs w:val="22"/>
        </w:rPr>
        <w:t xml:space="preserve">the use of modeling in the management of supplemental irrigation in </w:t>
      </w:r>
      <w:r w:rsidR="00F73A1C" w:rsidRPr="00262790">
        <w:rPr>
          <w:rFonts w:ascii="Times New Roman" w:hAnsi="Times New Roman"/>
          <w:bCs/>
          <w:color w:val="000000"/>
          <w:sz w:val="22"/>
          <w:szCs w:val="22"/>
        </w:rPr>
        <w:t>semi-arid</w:t>
      </w:r>
      <w:r w:rsidRPr="00262790">
        <w:rPr>
          <w:rFonts w:ascii="Times New Roman" w:hAnsi="Times New Roman"/>
          <w:bCs/>
          <w:color w:val="000000"/>
          <w:sz w:val="22"/>
          <w:szCs w:val="22"/>
        </w:rPr>
        <w:t xml:space="preserve"> environments.</w:t>
      </w:r>
    </w:p>
    <w:p w:rsidR="00F52729" w:rsidRPr="00262790" w:rsidRDefault="00F52729" w:rsidP="00096655">
      <w:pPr>
        <w:spacing w:line="276" w:lineRule="auto"/>
        <w:contextualSpacing/>
        <w:jc w:val="both"/>
        <w:rPr>
          <w:rFonts w:ascii="Times New Roman" w:hAnsi="Times New Roman"/>
          <w:bCs/>
          <w:color w:val="000000"/>
          <w:sz w:val="22"/>
          <w:szCs w:val="22"/>
        </w:rPr>
      </w:pPr>
    </w:p>
    <w:p w:rsidR="00F52729" w:rsidRPr="00262790" w:rsidRDefault="00F52729" w:rsidP="00096655">
      <w:pPr>
        <w:spacing w:line="276" w:lineRule="auto"/>
        <w:jc w:val="both"/>
        <w:rPr>
          <w:rFonts w:ascii="Times New Roman" w:hAnsi="Times New Roman"/>
          <w:b/>
          <w:color w:val="000000"/>
          <w:sz w:val="22"/>
          <w:szCs w:val="22"/>
        </w:rPr>
      </w:pPr>
      <w:r w:rsidRPr="00262790">
        <w:rPr>
          <w:rFonts w:ascii="Times New Roman" w:hAnsi="Times New Roman"/>
          <w:b/>
          <w:color w:val="000000"/>
          <w:sz w:val="22"/>
          <w:szCs w:val="22"/>
        </w:rPr>
        <w:t xml:space="preserve">International public goods </w:t>
      </w:r>
    </w:p>
    <w:p w:rsidR="00F52729" w:rsidRPr="00262790" w:rsidRDefault="00F52729" w:rsidP="004D45D2">
      <w:pPr>
        <w:spacing w:line="276" w:lineRule="auto"/>
        <w:jc w:val="both"/>
        <w:rPr>
          <w:rFonts w:ascii="Times New Roman" w:hAnsi="Times New Roman"/>
          <w:b/>
          <w:color w:val="000000"/>
          <w:sz w:val="22"/>
          <w:szCs w:val="22"/>
        </w:rPr>
      </w:pPr>
      <w:r w:rsidRPr="00262790">
        <w:rPr>
          <w:rFonts w:ascii="Times New Roman" w:hAnsi="Times New Roman"/>
          <w:color w:val="000000"/>
          <w:sz w:val="22"/>
          <w:szCs w:val="22"/>
        </w:rPr>
        <w:t>New varieties of food legumes and wheat were the dominant public good beside publications (peer reviewed, manuals and theses of graduate students). 70 varieties released during period 2010-14 (</w:t>
      </w:r>
      <w:r w:rsidR="003A3922">
        <w:rPr>
          <w:rFonts w:ascii="Times New Roman" w:hAnsi="Times New Roman"/>
          <w:color w:val="000000"/>
          <w:sz w:val="22"/>
          <w:szCs w:val="22"/>
        </w:rPr>
        <w:t>f</w:t>
      </w:r>
      <w:r w:rsidRPr="00262790">
        <w:rPr>
          <w:rFonts w:ascii="Times New Roman" w:hAnsi="Times New Roman"/>
          <w:color w:val="000000"/>
          <w:sz w:val="22"/>
          <w:szCs w:val="22"/>
        </w:rPr>
        <w:t>ood legumes 29 and wheat 41) were used by the project and</w:t>
      </w:r>
      <w:r w:rsidR="004D45D2">
        <w:rPr>
          <w:rFonts w:ascii="Times New Roman" w:hAnsi="Times New Roman"/>
          <w:color w:val="000000"/>
          <w:sz w:val="22"/>
          <w:szCs w:val="22"/>
        </w:rPr>
        <w:t xml:space="preserve"> additional</w:t>
      </w:r>
      <w:r w:rsidRPr="00262790">
        <w:rPr>
          <w:rFonts w:ascii="Times New Roman" w:hAnsi="Times New Roman"/>
          <w:color w:val="000000"/>
          <w:sz w:val="22"/>
          <w:szCs w:val="22"/>
        </w:rPr>
        <w:t xml:space="preserve"> </w:t>
      </w:r>
      <w:r w:rsidR="0091005B" w:rsidRPr="00262790">
        <w:rPr>
          <w:rFonts w:ascii="Times New Roman" w:hAnsi="Times New Roman"/>
          <w:color w:val="000000"/>
          <w:sz w:val="22"/>
          <w:szCs w:val="22"/>
        </w:rPr>
        <w:t>4 faba bean, 6 chickpea and 4 lentils</w:t>
      </w:r>
      <w:r w:rsidR="0091005B">
        <w:rPr>
          <w:rFonts w:ascii="Times New Roman" w:hAnsi="Times New Roman"/>
          <w:color w:val="000000"/>
          <w:sz w:val="22"/>
          <w:szCs w:val="22"/>
        </w:rPr>
        <w:t xml:space="preserve"> varieties were</w:t>
      </w:r>
      <w:r w:rsidR="0091005B" w:rsidRPr="00262790">
        <w:rPr>
          <w:rFonts w:ascii="Times New Roman" w:hAnsi="Times New Roman"/>
          <w:color w:val="000000"/>
          <w:sz w:val="22"/>
          <w:szCs w:val="22"/>
        </w:rPr>
        <w:t xml:space="preserve"> </w:t>
      </w:r>
      <w:r w:rsidRPr="00262790">
        <w:rPr>
          <w:rFonts w:ascii="Times New Roman" w:hAnsi="Times New Roman"/>
          <w:color w:val="000000"/>
          <w:sz w:val="22"/>
          <w:szCs w:val="22"/>
        </w:rPr>
        <w:t xml:space="preserve">newly submitted for release in food legumes as advocated by the project SC .  </w:t>
      </w:r>
      <w:r w:rsidR="004D45D2">
        <w:rPr>
          <w:rFonts w:ascii="Times New Roman" w:hAnsi="Times New Roman"/>
          <w:color w:val="000000"/>
          <w:sz w:val="22"/>
          <w:szCs w:val="22"/>
        </w:rPr>
        <w:t xml:space="preserve">The project produced a </w:t>
      </w:r>
      <w:r w:rsidRPr="00262790">
        <w:rPr>
          <w:rFonts w:ascii="Times New Roman" w:hAnsi="Times New Roman"/>
          <w:color w:val="000000"/>
          <w:sz w:val="22"/>
          <w:szCs w:val="22"/>
        </w:rPr>
        <w:t xml:space="preserve"> manual</w:t>
      </w:r>
      <w:r w:rsidR="003A3922">
        <w:rPr>
          <w:rFonts w:ascii="Times New Roman" w:hAnsi="Times New Roman"/>
          <w:color w:val="000000"/>
          <w:sz w:val="22"/>
          <w:szCs w:val="22"/>
        </w:rPr>
        <w:t xml:space="preserve"> on </w:t>
      </w:r>
      <w:r w:rsidR="003A3922">
        <w:rPr>
          <w:rFonts w:ascii="Times New Roman" w:hAnsi="Times New Roman"/>
          <w:bCs/>
          <w:color w:val="000000"/>
          <w:sz w:val="22"/>
          <w:szCs w:val="22"/>
        </w:rPr>
        <w:t xml:space="preserve">Conservation Agriculture (CA) </w:t>
      </w:r>
      <w:r w:rsidRPr="00262790">
        <w:rPr>
          <w:rFonts w:ascii="Times New Roman" w:hAnsi="Times New Roman"/>
          <w:color w:val="000000"/>
          <w:sz w:val="22"/>
          <w:szCs w:val="22"/>
        </w:rPr>
        <w:t>“</w:t>
      </w:r>
      <w:r w:rsidRPr="00262790">
        <w:rPr>
          <w:rStyle w:val="SubtleEmphasis"/>
          <w:rFonts w:ascii="Times New Roman" w:hAnsi="Times New Roman"/>
          <w:color w:val="000000"/>
          <w:sz w:val="22"/>
          <w:szCs w:val="22"/>
        </w:rPr>
        <w:t>Practical Guide to Conservation Agriculture in West Asia and North Africa</w:t>
      </w:r>
      <w:r w:rsidRPr="00262790">
        <w:rPr>
          <w:rFonts w:ascii="Times New Roman" w:hAnsi="Times New Roman"/>
          <w:color w:val="000000"/>
          <w:sz w:val="22"/>
          <w:szCs w:val="22"/>
        </w:rPr>
        <w:t xml:space="preserve"> (to be translated in French and Arabic). Other publications produced by the project teams are indicated in Annex 2. </w:t>
      </w:r>
    </w:p>
    <w:p w:rsidR="00F52729" w:rsidRPr="00262790" w:rsidRDefault="00F52729" w:rsidP="00096655">
      <w:pPr>
        <w:spacing w:line="276" w:lineRule="auto"/>
        <w:jc w:val="both"/>
        <w:rPr>
          <w:rFonts w:ascii="Times New Roman" w:hAnsi="Times New Roman"/>
          <w:b/>
          <w:bCs/>
          <w:color w:val="000000"/>
          <w:sz w:val="22"/>
          <w:szCs w:val="22"/>
        </w:rPr>
      </w:pPr>
    </w:p>
    <w:p w:rsidR="00F52729" w:rsidRPr="00262790" w:rsidRDefault="00F52729" w:rsidP="00096655">
      <w:pPr>
        <w:spacing w:line="276" w:lineRule="auto"/>
        <w:jc w:val="both"/>
        <w:rPr>
          <w:rFonts w:ascii="Times New Roman" w:hAnsi="Times New Roman"/>
          <w:b/>
          <w:bCs/>
          <w:color w:val="000000"/>
          <w:sz w:val="22"/>
          <w:szCs w:val="22"/>
        </w:rPr>
      </w:pPr>
      <w:r w:rsidRPr="00262790">
        <w:rPr>
          <w:rFonts w:ascii="Times New Roman" w:hAnsi="Times New Roman"/>
          <w:b/>
          <w:bCs/>
          <w:color w:val="000000"/>
          <w:sz w:val="22"/>
          <w:szCs w:val="22"/>
        </w:rPr>
        <w:t>Gender</w:t>
      </w:r>
    </w:p>
    <w:p w:rsidR="00F52729" w:rsidRPr="00262790" w:rsidRDefault="00F52729" w:rsidP="00096655">
      <w:pPr>
        <w:spacing w:line="276" w:lineRule="auto"/>
        <w:jc w:val="both"/>
        <w:rPr>
          <w:rFonts w:ascii="Times New Roman" w:hAnsi="Times New Roman"/>
          <w:b/>
          <w:bCs/>
          <w:color w:val="000000"/>
          <w:sz w:val="22"/>
          <w:szCs w:val="22"/>
        </w:rPr>
      </w:pPr>
      <w:r w:rsidRPr="00262790">
        <w:rPr>
          <w:rFonts w:ascii="Times New Roman" w:hAnsi="Times New Roman"/>
          <w:bCs/>
          <w:color w:val="000000"/>
          <w:sz w:val="22"/>
          <w:szCs w:val="22"/>
        </w:rPr>
        <w:t xml:space="preserve">A pilot study was </w:t>
      </w:r>
      <w:r w:rsidR="003A3922">
        <w:rPr>
          <w:rFonts w:ascii="Times New Roman" w:hAnsi="Times New Roman"/>
          <w:bCs/>
          <w:color w:val="000000"/>
          <w:sz w:val="22"/>
          <w:szCs w:val="22"/>
        </w:rPr>
        <w:t xml:space="preserve">conducted </w:t>
      </w:r>
      <w:r w:rsidRPr="00262790">
        <w:rPr>
          <w:rFonts w:ascii="Times New Roman" w:hAnsi="Times New Roman"/>
          <w:bCs/>
          <w:color w:val="000000"/>
          <w:sz w:val="22"/>
          <w:szCs w:val="22"/>
        </w:rPr>
        <w:t xml:space="preserve">in Morocco </w:t>
      </w:r>
      <w:r w:rsidRPr="00262790">
        <w:rPr>
          <w:rFonts w:ascii="Times New Roman" w:eastAsia="Calibri" w:hAnsi="Times New Roman"/>
          <w:color w:val="000000"/>
          <w:sz w:val="22"/>
          <w:szCs w:val="22"/>
        </w:rPr>
        <w:t xml:space="preserve">on understanding the links enabling the adoption and/or </w:t>
      </w:r>
      <w:r w:rsidR="004D45D2" w:rsidRPr="00262790">
        <w:rPr>
          <w:rFonts w:ascii="Times New Roman" w:eastAsia="Calibri" w:hAnsi="Times New Roman"/>
          <w:color w:val="000000"/>
          <w:sz w:val="22"/>
          <w:szCs w:val="22"/>
        </w:rPr>
        <w:t>adaptation</w:t>
      </w:r>
      <w:r w:rsidRPr="00262790">
        <w:rPr>
          <w:rFonts w:ascii="Times New Roman" w:eastAsia="Calibri" w:hAnsi="Times New Roman"/>
          <w:color w:val="000000"/>
          <w:sz w:val="22"/>
          <w:szCs w:val="22"/>
        </w:rPr>
        <w:t xml:space="preserve"> of innovations related to wheat and food legumes and their implications on gender role and distribution of benefits. This study is part of a global study with over 56 cases, entitled “</w:t>
      </w:r>
      <w:r w:rsidRPr="00262790">
        <w:rPr>
          <w:rFonts w:ascii="Times New Roman" w:hAnsi="Times New Roman"/>
          <w:color w:val="000000"/>
          <w:sz w:val="22"/>
          <w:szCs w:val="22"/>
        </w:rPr>
        <w:t xml:space="preserve">Innovation and Development </w:t>
      </w:r>
      <w:r w:rsidR="004D45D2" w:rsidRPr="00262790">
        <w:rPr>
          <w:rFonts w:ascii="Times New Roman" w:hAnsi="Times New Roman"/>
          <w:color w:val="000000"/>
          <w:sz w:val="22"/>
          <w:szCs w:val="22"/>
        </w:rPr>
        <w:t>through</w:t>
      </w:r>
      <w:r w:rsidRPr="00262790">
        <w:rPr>
          <w:rFonts w:ascii="Times New Roman" w:hAnsi="Times New Roman"/>
          <w:color w:val="000000"/>
          <w:sz w:val="22"/>
          <w:szCs w:val="22"/>
        </w:rPr>
        <w:t xml:space="preserve"> Transformation of Gender Norms in Agriculture and Natural Resource Management</w:t>
      </w:r>
      <w:r w:rsidR="004D45D2">
        <w:rPr>
          <w:rFonts w:ascii="Times New Roman" w:hAnsi="Times New Roman"/>
          <w:color w:val="000000"/>
          <w:sz w:val="22"/>
          <w:szCs w:val="22"/>
        </w:rPr>
        <w:t>”</w:t>
      </w:r>
      <w:r w:rsidRPr="00262790">
        <w:rPr>
          <w:rFonts w:ascii="Times New Roman" w:hAnsi="Times New Roman"/>
          <w:color w:val="000000"/>
          <w:sz w:val="22"/>
          <w:szCs w:val="22"/>
        </w:rPr>
        <w:t xml:space="preserve">. </w:t>
      </w:r>
      <w:r w:rsidRPr="00262790">
        <w:rPr>
          <w:rFonts w:ascii="Times New Roman" w:hAnsi="Times New Roman"/>
          <w:bCs/>
          <w:color w:val="000000"/>
          <w:sz w:val="22"/>
          <w:szCs w:val="22"/>
        </w:rPr>
        <w:t>Completion of the study and documentation of results are due in 2015.</w:t>
      </w:r>
    </w:p>
    <w:p w:rsidR="00F52729" w:rsidRPr="00262790" w:rsidRDefault="00F52729" w:rsidP="004D45D2">
      <w:pPr>
        <w:spacing w:line="276" w:lineRule="auto"/>
        <w:jc w:val="both"/>
        <w:rPr>
          <w:rFonts w:ascii="Times New Roman" w:hAnsi="Times New Roman"/>
          <w:b/>
          <w:bCs/>
          <w:color w:val="000000"/>
          <w:sz w:val="22"/>
          <w:szCs w:val="22"/>
        </w:rPr>
      </w:pPr>
      <w:r w:rsidRPr="00262790">
        <w:rPr>
          <w:rFonts w:ascii="Times New Roman" w:hAnsi="Times New Roman"/>
          <w:bCs/>
          <w:color w:val="000000"/>
          <w:sz w:val="22"/>
          <w:szCs w:val="22"/>
        </w:rPr>
        <w:t>In capacity</w:t>
      </w:r>
      <w:r w:rsidR="003B1101">
        <w:rPr>
          <w:rFonts w:ascii="Times New Roman" w:hAnsi="Times New Roman"/>
          <w:bCs/>
          <w:color w:val="000000"/>
          <w:sz w:val="22"/>
          <w:szCs w:val="22"/>
        </w:rPr>
        <w:t xml:space="preserve"> </w:t>
      </w:r>
      <w:r w:rsidRPr="00262790">
        <w:rPr>
          <w:rFonts w:ascii="Times New Roman" w:hAnsi="Times New Roman"/>
          <w:bCs/>
          <w:color w:val="000000"/>
          <w:sz w:val="22"/>
          <w:szCs w:val="22"/>
        </w:rPr>
        <w:t xml:space="preserve">building and gender empowerment, priority was provided to females in degree and </w:t>
      </w:r>
      <w:r w:rsidR="0059115E" w:rsidRPr="00262790">
        <w:rPr>
          <w:rFonts w:ascii="Times New Roman" w:hAnsi="Times New Roman"/>
          <w:bCs/>
          <w:color w:val="000000"/>
          <w:sz w:val="22"/>
          <w:szCs w:val="22"/>
        </w:rPr>
        <w:t>non-degree</w:t>
      </w:r>
      <w:r w:rsidRPr="00262790">
        <w:rPr>
          <w:rFonts w:ascii="Times New Roman" w:hAnsi="Times New Roman"/>
          <w:bCs/>
          <w:color w:val="000000"/>
          <w:sz w:val="22"/>
          <w:szCs w:val="22"/>
        </w:rPr>
        <w:t xml:space="preserve"> trainings and their participation is strongly encouraged in other activities (FFS, technical field days, demonstration days, information days) despite the prevailing serious socio-cultural limitations in all project member countries, particularly in rural areas. There are however niches where gender can have the leading role and this has to do with uses, value addition, access to markets and enterprising initiatives</w:t>
      </w:r>
      <w:r w:rsidR="004D45D2">
        <w:rPr>
          <w:rFonts w:ascii="Times New Roman" w:hAnsi="Times New Roman"/>
          <w:bCs/>
          <w:color w:val="000000"/>
          <w:sz w:val="22"/>
          <w:szCs w:val="22"/>
        </w:rPr>
        <w:t>.</w:t>
      </w:r>
      <w:r w:rsidRPr="00262790">
        <w:rPr>
          <w:rFonts w:ascii="Times New Roman" w:hAnsi="Times New Roman"/>
          <w:bCs/>
          <w:color w:val="000000"/>
          <w:sz w:val="22"/>
          <w:szCs w:val="22"/>
        </w:rPr>
        <w:t xml:space="preserve"> </w:t>
      </w:r>
      <w:r w:rsidR="004D45D2">
        <w:rPr>
          <w:rFonts w:ascii="Times New Roman" w:hAnsi="Times New Roman"/>
          <w:bCs/>
          <w:color w:val="000000"/>
          <w:sz w:val="22"/>
          <w:szCs w:val="22"/>
        </w:rPr>
        <w:t>T</w:t>
      </w:r>
      <w:r w:rsidRPr="00262790">
        <w:rPr>
          <w:rFonts w:ascii="Times New Roman" w:hAnsi="Times New Roman"/>
          <w:bCs/>
          <w:color w:val="000000"/>
          <w:sz w:val="22"/>
          <w:szCs w:val="22"/>
        </w:rPr>
        <w:t>hese aspects would be addressed as components in a next phase or another project.</w:t>
      </w:r>
    </w:p>
    <w:p w:rsidR="00F52729" w:rsidRPr="00262790" w:rsidRDefault="00F52729" w:rsidP="00096655">
      <w:pPr>
        <w:spacing w:line="276" w:lineRule="auto"/>
        <w:jc w:val="both"/>
        <w:rPr>
          <w:rFonts w:ascii="Times New Roman" w:hAnsi="Times New Roman"/>
          <w:b/>
          <w:color w:val="000000"/>
          <w:sz w:val="22"/>
          <w:szCs w:val="22"/>
        </w:rPr>
      </w:pPr>
    </w:p>
    <w:p w:rsidR="00F52729" w:rsidRPr="00262790" w:rsidRDefault="00F52729" w:rsidP="00096655">
      <w:pPr>
        <w:spacing w:line="276" w:lineRule="auto"/>
        <w:jc w:val="both"/>
        <w:rPr>
          <w:rFonts w:ascii="Times New Roman" w:hAnsi="Times New Roman"/>
          <w:b/>
          <w:color w:val="000000"/>
          <w:sz w:val="22"/>
          <w:szCs w:val="22"/>
        </w:rPr>
      </w:pPr>
      <w:r w:rsidRPr="00262790">
        <w:rPr>
          <w:rFonts w:ascii="Times New Roman" w:hAnsi="Times New Roman"/>
          <w:b/>
          <w:color w:val="000000"/>
          <w:sz w:val="22"/>
          <w:szCs w:val="22"/>
        </w:rPr>
        <w:t>Partnerships</w:t>
      </w:r>
    </w:p>
    <w:p w:rsidR="00F52729" w:rsidRPr="00262790" w:rsidRDefault="00F52729" w:rsidP="004D45D2">
      <w:p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 xml:space="preserve">The project has established collaborative links and joint activities with the project “Enhancing food security in Arab countries” jointly funded by AFSED and the Kuwait Fund. Joint on-farms and capacity building activities are carried out by both projects in several countries (Algeria, Tunisia, Jordan, Egypt </w:t>
      </w:r>
      <w:r w:rsidRPr="00262790">
        <w:rPr>
          <w:rFonts w:ascii="Times New Roman" w:hAnsi="Times New Roman"/>
          <w:bCs/>
          <w:color w:val="000000"/>
          <w:sz w:val="22"/>
          <w:szCs w:val="22"/>
        </w:rPr>
        <w:lastRenderedPageBreak/>
        <w:t>and Sudan). The project has also established collaboration with four of the CGIAR Collaborative Research Program (CRPs), Dryland Systems, Grain legumes, Wheat and Climate Change as well as the African Development Bank funded proj</w:t>
      </w:r>
      <w:r w:rsidR="0059115E" w:rsidRPr="00262790">
        <w:rPr>
          <w:rFonts w:ascii="Times New Roman" w:hAnsi="Times New Roman"/>
          <w:bCs/>
          <w:color w:val="000000"/>
          <w:sz w:val="22"/>
          <w:szCs w:val="22"/>
        </w:rPr>
        <w:t xml:space="preserve">ect SARD-DC (wheat in Africa). </w:t>
      </w:r>
      <w:r w:rsidRPr="00262790">
        <w:rPr>
          <w:rFonts w:ascii="Times New Roman" w:hAnsi="Times New Roman"/>
          <w:bCs/>
          <w:color w:val="000000"/>
          <w:sz w:val="22"/>
          <w:szCs w:val="22"/>
        </w:rPr>
        <w:t xml:space="preserve">Also, recommendations of contacts and linkages with on-going IFAD-countries bilateral projects have been set and Sudan is an example where linkage is operational. </w:t>
      </w:r>
    </w:p>
    <w:p w:rsidR="00F52729" w:rsidRPr="00262790" w:rsidRDefault="00F52729" w:rsidP="00096655">
      <w:pPr>
        <w:spacing w:line="276" w:lineRule="auto"/>
        <w:rPr>
          <w:b/>
          <w:color w:val="000000"/>
          <w:sz w:val="22"/>
          <w:szCs w:val="22"/>
        </w:rPr>
      </w:pPr>
    </w:p>
    <w:p w:rsidR="00DA418D" w:rsidRPr="00262790" w:rsidRDefault="00DA418D" w:rsidP="00096655">
      <w:pPr>
        <w:spacing w:line="276" w:lineRule="auto"/>
        <w:rPr>
          <w:b/>
          <w:color w:val="000000"/>
        </w:rPr>
      </w:pPr>
    </w:p>
    <w:p w:rsidR="00667DF6" w:rsidRPr="00262790" w:rsidRDefault="00667DF6" w:rsidP="00096655">
      <w:pPr>
        <w:spacing w:line="276" w:lineRule="auto"/>
        <w:rPr>
          <w:b/>
          <w:color w:val="000000"/>
        </w:rPr>
      </w:pPr>
    </w:p>
    <w:p w:rsidR="00667DF6" w:rsidRPr="00262790" w:rsidRDefault="00667DF6" w:rsidP="00096655">
      <w:pPr>
        <w:spacing w:line="276" w:lineRule="auto"/>
        <w:jc w:val="both"/>
        <w:rPr>
          <w:rFonts w:ascii="Times New Roman" w:hAnsi="Times New Roman"/>
          <w:bCs/>
          <w:color w:val="000000"/>
          <w:sz w:val="22"/>
          <w:szCs w:val="22"/>
        </w:rPr>
      </w:pPr>
      <w:r w:rsidRPr="00262790">
        <w:rPr>
          <w:rFonts w:ascii="Times New Roman" w:hAnsi="Times New Roman"/>
          <w:b/>
          <w:color w:val="000000"/>
          <w:sz w:val="22"/>
          <w:szCs w:val="22"/>
        </w:rPr>
        <w:t>MAIN REPORT</w:t>
      </w:r>
      <w:r w:rsidRPr="00262790">
        <w:rPr>
          <w:rFonts w:ascii="Times New Roman" w:hAnsi="Times New Roman"/>
          <w:bCs/>
          <w:color w:val="000000"/>
          <w:sz w:val="22"/>
          <w:szCs w:val="22"/>
        </w:rPr>
        <w:t>:</w:t>
      </w:r>
    </w:p>
    <w:p w:rsidR="00667DF6" w:rsidRPr="00262790" w:rsidRDefault="00667DF6" w:rsidP="00096655">
      <w:pPr>
        <w:pStyle w:val="ListParagraph"/>
        <w:spacing w:line="276" w:lineRule="auto"/>
        <w:ind w:left="0"/>
        <w:jc w:val="both"/>
        <w:rPr>
          <w:rFonts w:ascii="Times New Roman" w:hAnsi="Times New Roman"/>
          <w:b/>
          <w:bCs/>
          <w:color w:val="000000"/>
          <w:sz w:val="22"/>
          <w:szCs w:val="22"/>
        </w:rPr>
      </w:pPr>
    </w:p>
    <w:p w:rsidR="00667DF6" w:rsidRPr="00262790" w:rsidRDefault="00667DF6" w:rsidP="00096655">
      <w:pPr>
        <w:pStyle w:val="ListParagraph"/>
        <w:spacing w:line="276" w:lineRule="auto"/>
        <w:ind w:left="0"/>
        <w:jc w:val="both"/>
        <w:rPr>
          <w:rFonts w:ascii="Times New Roman" w:hAnsi="Times New Roman"/>
          <w:b/>
          <w:bCs/>
          <w:color w:val="000000"/>
          <w:sz w:val="22"/>
          <w:szCs w:val="22"/>
        </w:rPr>
      </w:pPr>
      <w:r w:rsidRPr="00262790">
        <w:rPr>
          <w:rFonts w:ascii="Times New Roman" w:hAnsi="Times New Roman"/>
          <w:b/>
          <w:bCs/>
          <w:color w:val="000000"/>
          <w:sz w:val="22"/>
          <w:szCs w:val="22"/>
        </w:rPr>
        <w:t xml:space="preserve">Project Title:  </w:t>
      </w:r>
      <w:r w:rsidRPr="00262790">
        <w:rPr>
          <w:rFonts w:ascii="Times New Roman" w:hAnsi="Times New Roman"/>
          <w:b/>
          <w:bCs/>
          <w:i/>
          <w:iCs/>
          <w:color w:val="000000"/>
          <w:sz w:val="22"/>
          <w:szCs w:val="22"/>
        </w:rPr>
        <w:t>Enhanced small-holder wheat-legume cropping systems to improve food security under changing climate in the drylands of West Asia and North Africa</w:t>
      </w:r>
    </w:p>
    <w:p w:rsidR="00667DF6" w:rsidRPr="00262790" w:rsidRDefault="00667DF6" w:rsidP="00096655">
      <w:pPr>
        <w:spacing w:line="276" w:lineRule="auto"/>
        <w:jc w:val="both"/>
        <w:rPr>
          <w:rFonts w:ascii="Times New Roman" w:hAnsi="Times New Roman"/>
          <w:b/>
          <w:bCs/>
          <w:color w:val="000000"/>
          <w:sz w:val="22"/>
          <w:szCs w:val="22"/>
        </w:rPr>
      </w:pPr>
    </w:p>
    <w:p w:rsidR="00667DF6" w:rsidRPr="00860D90" w:rsidRDefault="00667DF6" w:rsidP="00096655">
      <w:pPr>
        <w:pStyle w:val="ListParagraph"/>
        <w:numPr>
          <w:ilvl w:val="0"/>
          <w:numId w:val="4"/>
        </w:numPr>
        <w:spacing w:line="276" w:lineRule="auto"/>
        <w:jc w:val="both"/>
        <w:rPr>
          <w:rStyle w:val="Heading1Char"/>
        </w:rPr>
      </w:pPr>
      <w:bookmarkStart w:id="4" w:name="_Toc413673809"/>
      <w:r w:rsidRPr="00BF2D77">
        <w:rPr>
          <w:rStyle w:val="Heading1Char"/>
        </w:rPr>
        <w:t>B</w:t>
      </w:r>
      <w:r w:rsidRPr="00860D90">
        <w:rPr>
          <w:rStyle w:val="Heading1Char"/>
        </w:rPr>
        <w:t>ACKGROUND</w:t>
      </w:r>
      <w:bookmarkEnd w:id="4"/>
    </w:p>
    <w:p w:rsidR="00667DF6" w:rsidRPr="00262790" w:rsidRDefault="00667DF6" w:rsidP="00096655">
      <w:pPr>
        <w:spacing w:line="276" w:lineRule="auto"/>
        <w:ind w:firstLine="360"/>
        <w:jc w:val="both"/>
        <w:rPr>
          <w:rFonts w:ascii="Times New Roman" w:hAnsi="Times New Roman"/>
          <w:color w:val="000000"/>
          <w:sz w:val="22"/>
          <w:szCs w:val="22"/>
        </w:rPr>
      </w:pPr>
      <w:r w:rsidRPr="00262790">
        <w:rPr>
          <w:rFonts w:ascii="Times New Roman" w:hAnsi="Times New Roman"/>
          <w:color w:val="000000"/>
          <w:sz w:val="22"/>
          <w:szCs w:val="22"/>
        </w:rPr>
        <w:t xml:space="preserve">Cereals (durum and bread wheat) and food legumes (faba bean, chickpea, and lentil) are the most important, basic annual crops grown in West Asia and North Africa (WANA) region where most of the countries are high consumers </w:t>
      </w:r>
      <w:r w:rsidR="00DA418D" w:rsidRPr="00262790">
        <w:rPr>
          <w:rFonts w:ascii="Times New Roman" w:hAnsi="Times New Roman"/>
          <w:color w:val="000000"/>
          <w:sz w:val="22"/>
          <w:szCs w:val="22"/>
        </w:rPr>
        <w:t>(particularly in rural areas) and</w:t>
      </w:r>
      <w:r w:rsidRPr="00262790">
        <w:rPr>
          <w:rFonts w:ascii="Times New Roman" w:hAnsi="Times New Roman"/>
          <w:color w:val="000000"/>
          <w:sz w:val="22"/>
          <w:szCs w:val="22"/>
        </w:rPr>
        <w:t xml:space="preserve"> net importers of these commodities, addressed by the project. These crops, grown in rainfed areas, are often prone to climatic variability and change. Consequently, the project countries need to improve their productivity and production to contribute to better livelihoods of households, especially in rural areas where dependence on crop production and indirectly livestock, when they can afford it, is high.</w:t>
      </w:r>
    </w:p>
    <w:p w:rsidR="00643186" w:rsidRPr="00262790" w:rsidRDefault="00667DF6" w:rsidP="004D45D2">
      <w:pPr>
        <w:spacing w:line="276" w:lineRule="auto"/>
        <w:ind w:firstLine="360"/>
        <w:jc w:val="both"/>
        <w:rPr>
          <w:rFonts w:ascii="Times New Roman" w:hAnsi="Times New Roman"/>
          <w:color w:val="000000"/>
          <w:sz w:val="22"/>
          <w:szCs w:val="22"/>
        </w:rPr>
      </w:pPr>
      <w:r w:rsidRPr="00262790">
        <w:rPr>
          <w:rFonts w:ascii="Times New Roman" w:hAnsi="Times New Roman"/>
          <w:color w:val="000000"/>
          <w:sz w:val="22"/>
          <w:szCs w:val="22"/>
        </w:rPr>
        <w:t>Each countr</w:t>
      </w:r>
      <w:r w:rsidR="004D45D2">
        <w:rPr>
          <w:rFonts w:ascii="Times New Roman" w:hAnsi="Times New Roman"/>
          <w:color w:val="000000"/>
          <w:sz w:val="22"/>
          <w:szCs w:val="22"/>
        </w:rPr>
        <w:t>y</w:t>
      </w:r>
      <w:r w:rsidRPr="00262790">
        <w:rPr>
          <w:rFonts w:ascii="Times New Roman" w:hAnsi="Times New Roman"/>
          <w:color w:val="000000"/>
          <w:sz w:val="22"/>
          <w:szCs w:val="22"/>
        </w:rPr>
        <w:t xml:space="preserve"> has important niches where productivity is still low for varying reason</w:t>
      </w:r>
      <w:r w:rsidR="0059115E" w:rsidRPr="00262790">
        <w:rPr>
          <w:rFonts w:ascii="Times New Roman" w:hAnsi="Times New Roman"/>
          <w:color w:val="000000"/>
          <w:sz w:val="22"/>
          <w:szCs w:val="22"/>
        </w:rPr>
        <w:t>s</w:t>
      </w:r>
      <w:r w:rsidRPr="00262790">
        <w:rPr>
          <w:rFonts w:ascii="Times New Roman" w:hAnsi="Times New Roman"/>
          <w:color w:val="000000"/>
          <w:sz w:val="22"/>
          <w:szCs w:val="22"/>
        </w:rPr>
        <w:t xml:space="preserve"> and can be boosted with readily available technologies and technology packages not yet disseminated and adopted by small poor farmers. ICARDA and its </w:t>
      </w:r>
      <w:r w:rsidR="00DA418D" w:rsidRPr="00262790">
        <w:rPr>
          <w:rFonts w:ascii="Times New Roman" w:hAnsi="Times New Roman"/>
          <w:color w:val="000000"/>
          <w:sz w:val="22"/>
          <w:szCs w:val="22"/>
        </w:rPr>
        <w:t xml:space="preserve">project </w:t>
      </w:r>
      <w:r w:rsidRPr="00262790">
        <w:rPr>
          <w:rFonts w:ascii="Times New Roman" w:hAnsi="Times New Roman"/>
          <w:color w:val="000000"/>
          <w:sz w:val="22"/>
          <w:szCs w:val="22"/>
        </w:rPr>
        <w:t>partners have</w:t>
      </w:r>
      <w:r w:rsidR="00DA418D" w:rsidRPr="00262790">
        <w:rPr>
          <w:rFonts w:ascii="Times New Roman" w:hAnsi="Times New Roman"/>
          <w:color w:val="000000"/>
          <w:sz w:val="22"/>
          <w:szCs w:val="22"/>
        </w:rPr>
        <w:t xml:space="preserve"> committed themselves to producing</w:t>
      </w:r>
      <w:r w:rsidR="003B1101">
        <w:rPr>
          <w:rFonts w:ascii="Times New Roman" w:hAnsi="Times New Roman"/>
          <w:color w:val="000000"/>
          <w:sz w:val="22"/>
          <w:szCs w:val="22"/>
        </w:rPr>
        <w:t xml:space="preserve"> </w:t>
      </w:r>
      <w:r w:rsidR="00643186" w:rsidRPr="00262790">
        <w:rPr>
          <w:rFonts w:ascii="Times New Roman" w:hAnsi="Times New Roman"/>
          <w:color w:val="000000"/>
          <w:sz w:val="22"/>
          <w:szCs w:val="22"/>
        </w:rPr>
        <w:t>more</w:t>
      </w:r>
      <w:r w:rsidRPr="00262790">
        <w:rPr>
          <w:rFonts w:ascii="Times New Roman" w:hAnsi="Times New Roman"/>
          <w:color w:val="000000"/>
          <w:sz w:val="22"/>
          <w:szCs w:val="22"/>
        </w:rPr>
        <w:t xml:space="preserve"> appropriate technologies</w:t>
      </w:r>
      <w:r w:rsidR="003B1101">
        <w:rPr>
          <w:rFonts w:ascii="Times New Roman" w:hAnsi="Times New Roman"/>
          <w:color w:val="000000"/>
          <w:sz w:val="22"/>
          <w:szCs w:val="22"/>
        </w:rPr>
        <w:t xml:space="preserve"> </w:t>
      </w:r>
      <w:r w:rsidR="00DA418D" w:rsidRPr="00262790">
        <w:rPr>
          <w:rFonts w:ascii="Times New Roman" w:hAnsi="Times New Roman"/>
          <w:color w:val="000000"/>
          <w:sz w:val="22"/>
          <w:szCs w:val="22"/>
        </w:rPr>
        <w:t>and</w:t>
      </w:r>
      <w:r w:rsidRPr="00262790">
        <w:rPr>
          <w:rFonts w:ascii="Times New Roman" w:hAnsi="Times New Roman"/>
          <w:color w:val="000000"/>
          <w:sz w:val="22"/>
          <w:szCs w:val="22"/>
        </w:rPr>
        <w:t xml:space="preserve"> their dissemination</w:t>
      </w:r>
      <w:r w:rsidR="00643186" w:rsidRPr="00262790">
        <w:rPr>
          <w:rFonts w:ascii="Times New Roman" w:hAnsi="Times New Roman"/>
          <w:color w:val="000000"/>
          <w:sz w:val="22"/>
          <w:szCs w:val="22"/>
        </w:rPr>
        <w:t xml:space="preserve"> to impact productivity, production and livelihoods of small farmers</w:t>
      </w:r>
      <w:r w:rsidRPr="00262790">
        <w:rPr>
          <w:rFonts w:ascii="Times New Roman" w:hAnsi="Times New Roman"/>
          <w:color w:val="000000"/>
          <w:sz w:val="22"/>
          <w:szCs w:val="22"/>
        </w:rPr>
        <w:t xml:space="preserve">. The project aims to progressively build up impact at individual farms, villages, regions and set the path for </w:t>
      </w:r>
      <w:r w:rsidR="00643186" w:rsidRPr="00262790">
        <w:rPr>
          <w:rFonts w:ascii="Times New Roman" w:hAnsi="Times New Roman"/>
          <w:color w:val="000000"/>
          <w:sz w:val="22"/>
          <w:szCs w:val="22"/>
        </w:rPr>
        <w:t xml:space="preserve">adapted </w:t>
      </w:r>
      <w:r w:rsidRPr="00262790">
        <w:rPr>
          <w:rFonts w:ascii="Times New Roman" w:hAnsi="Times New Roman"/>
          <w:color w:val="000000"/>
          <w:sz w:val="22"/>
          <w:szCs w:val="22"/>
        </w:rPr>
        <w:t xml:space="preserve">policies </w:t>
      </w:r>
      <w:r w:rsidR="00643186" w:rsidRPr="00262790">
        <w:rPr>
          <w:rFonts w:ascii="Times New Roman" w:hAnsi="Times New Roman"/>
          <w:color w:val="000000"/>
          <w:sz w:val="22"/>
          <w:szCs w:val="22"/>
        </w:rPr>
        <w:t xml:space="preserve">impacting small famers and the value chain of the targeted crops, especially food legumes, still lagging behind cereals in most countries </w:t>
      </w:r>
    </w:p>
    <w:p w:rsidR="000A790D" w:rsidRPr="00262790" w:rsidRDefault="00667DF6" w:rsidP="004D45D2">
      <w:pPr>
        <w:spacing w:line="276" w:lineRule="auto"/>
        <w:ind w:firstLine="360"/>
        <w:jc w:val="both"/>
        <w:rPr>
          <w:rFonts w:ascii="Times New Roman" w:hAnsi="Times New Roman"/>
          <w:color w:val="000000"/>
          <w:sz w:val="22"/>
          <w:szCs w:val="22"/>
        </w:rPr>
      </w:pPr>
      <w:r w:rsidRPr="00262790">
        <w:rPr>
          <w:rFonts w:ascii="Times New Roman" w:hAnsi="Times New Roman"/>
          <w:color w:val="000000"/>
          <w:sz w:val="22"/>
          <w:szCs w:val="22"/>
        </w:rPr>
        <w:t>Food legumes cropping is an important component to sustainable wheat cropping, reduction of production costs (contribution of fixed nitrogen, breakage of diseases</w:t>
      </w:r>
      <w:r w:rsidR="0059115E" w:rsidRPr="00262790">
        <w:rPr>
          <w:rFonts w:ascii="Times New Roman" w:hAnsi="Times New Roman"/>
          <w:color w:val="000000"/>
          <w:sz w:val="22"/>
          <w:szCs w:val="22"/>
        </w:rPr>
        <w:t>/pests</w:t>
      </w:r>
      <w:r w:rsidRPr="00262790">
        <w:rPr>
          <w:rFonts w:ascii="Times New Roman" w:hAnsi="Times New Roman"/>
          <w:color w:val="000000"/>
          <w:sz w:val="22"/>
          <w:szCs w:val="22"/>
        </w:rPr>
        <w:t xml:space="preserve"> cycle and reduction of weed proliferation) and to natural resources potential stabilization if not improvement. Soil fertility is a prime cropping parameter in the dry areas and is maintained/increased only with legumes in wheat based production systems. Rainwater productivity is also better with wheat legumes-rotation and positively affects grain yields</w:t>
      </w:r>
      <w:r w:rsidR="004E337D" w:rsidRPr="00262790">
        <w:rPr>
          <w:rFonts w:ascii="Times New Roman" w:hAnsi="Times New Roman"/>
          <w:color w:val="000000"/>
          <w:sz w:val="22"/>
          <w:szCs w:val="22"/>
        </w:rPr>
        <w:t>,</w:t>
      </w:r>
      <w:r w:rsidRPr="00262790">
        <w:rPr>
          <w:rFonts w:ascii="Times New Roman" w:hAnsi="Times New Roman"/>
          <w:color w:val="000000"/>
          <w:sz w:val="22"/>
          <w:szCs w:val="22"/>
        </w:rPr>
        <w:t xml:space="preserve"> but also biomass resulting in production of important quantities of crop residues that represent valuable feed and could pave the pace to integration of livestock in the farming systems of the dry areas where livestock is an important asset to survival of small farmers and an important risk mitigation factor of climate variability and change.</w:t>
      </w:r>
      <w:r w:rsidR="000A790D" w:rsidRPr="00262790">
        <w:rPr>
          <w:rFonts w:ascii="Times New Roman" w:hAnsi="Times New Roman"/>
          <w:color w:val="000000"/>
          <w:sz w:val="22"/>
          <w:szCs w:val="22"/>
        </w:rPr>
        <w:t xml:space="preserve"> To enhance food legumes production it is vital to strengthen seed availability and therefore the need to </w:t>
      </w:r>
      <w:r w:rsidR="00EF794F" w:rsidRPr="00262790">
        <w:rPr>
          <w:rFonts w:ascii="Times New Roman" w:hAnsi="Times New Roman"/>
          <w:color w:val="000000"/>
          <w:sz w:val="22"/>
          <w:szCs w:val="22"/>
        </w:rPr>
        <w:t xml:space="preserve">strengthen this seed section still lagging behind in most countries. The approach to advocate and organize informal quality seed production is a strategy that the project has stated to implement hoping that this would bring significant changes at the production and marketing level but also </w:t>
      </w:r>
      <w:r w:rsidR="004E337D" w:rsidRPr="00262790">
        <w:rPr>
          <w:rFonts w:ascii="Times New Roman" w:hAnsi="Times New Roman"/>
          <w:color w:val="000000"/>
          <w:sz w:val="22"/>
          <w:szCs w:val="22"/>
        </w:rPr>
        <w:t xml:space="preserve">at </w:t>
      </w:r>
      <w:r w:rsidR="00EF794F" w:rsidRPr="00262790">
        <w:rPr>
          <w:rFonts w:ascii="Times New Roman" w:hAnsi="Times New Roman"/>
          <w:color w:val="000000"/>
          <w:sz w:val="22"/>
          <w:szCs w:val="22"/>
        </w:rPr>
        <w:t>policy levels. It is nowadays well admitted that “seed security” is “food security”</w:t>
      </w:r>
      <w:r w:rsidR="008F2EFF" w:rsidRPr="00262790">
        <w:rPr>
          <w:rFonts w:ascii="Times New Roman" w:hAnsi="Times New Roman"/>
          <w:color w:val="000000"/>
          <w:sz w:val="22"/>
          <w:szCs w:val="22"/>
        </w:rPr>
        <w:t xml:space="preserve">. The use of supplemental irrigation is, in this respect, a way to secure quality seed production. Inherent irrigation costs would be, depending on productivity levels, more or less covered by the value addition linked to selling prices of quality seed.  This technology is also advocated and disseminated by the project where irrigation availability is present. </w:t>
      </w:r>
    </w:p>
    <w:p w:rsidR="00667DF6" w:rsidRPr="00262790" w:rsidRDefault="000A790D" w:rsidP="00096655">
      <w:pPr>
        <w:spacing w:line="276" w:lineRule="auto"/>
        <w:ind w:firstLine="360"/>
        <w:jc w:val="both"/>
        <w:rPr>
          <w:rFonts w:ascii="Times New Roman" w:hAnsi="Times New Roman"/>
          <w:color w:val="000000"/>
          <w:sz w:val="22"/>
          <w:szCs w:val="22"/>
        </w:rPr>
      </w:pPr>
      <w:r w:rsidRPr="00262790">
        <w:rPr>
          <w:rFonts w:ascii="Times New Roman" w:hAnsi="Times New Roman"/>
          <w:color w:val="000000"/>
          <w:sz w:val="22"/>
          <w:szCs w:val="22"/>
        </w:rPr>
        <w:t>Also</w:t>
      </w:r>
      <w:r w:rsidR="008F2EFF" w:rsidRPr="00262790">
        <w:rPr>
          <w:rFonts w:ascii="Times New Roman" w:hAnsi="Times New Roman"/>
          <w:color w:val="000000"/>
          <w:sz w:val="22"/>
          <w:szCs w:val="22"/>
        </w:rPr>
        <w:t>,</w:t>
      </w:r>
      <w:r w:rsidRPr="00262790">
        <w:rPr>
          <w:rFonts w:ascii="Times New Roman" w:hAnsi="Times New Roman"/>
          <w:color w:val="000000"/>
          <w:sz w:val="22"/>
          <w:szCs w:val="22"/>
        </w:rPr>
        <w:t xml:space="preserve"> this is mounting evidence that conservation agriculture improve</w:t>
      </w:r>
      <w:r w:rsidR="00EF794F" w:rsidRPr="00262790">
        <w:rPr>
          <w:rFonts w:ascii="Times New Roman" w:hAnsi="Times New Roman"/>
          <w:color w:val="000000"/>
          <w:sz w:val="22"/>
          <w:szCs w:val="22"/>
        </w:rPr>
        <w:t>s rainwater productivity besides reducing cost of production and improving</w:t>
      </w:r>
      <w:r w:rsidR="008F2EFF" w:rsidRPr="00262790">
        <w:rPr>
          <w:rFonts w:ascii="Times New Roman" w:hAnsi="Times New Roman"/>
          <w:color w:val="000000"/>
          <w:sz w:val="22"/>
          <w:szCs w:val="22"/>
        </w:rPr>
        <w:t xml:space="preserve"> soil physical properties and can contribute to </w:t>
      </w:r>
      <w:r w:rsidR="008F2EFF" w:rsidRPr="00262790">
        <w:rPr>
          <w:rFonts w:ascii="Times New Roman" w:hAnsi="Times New Roman"/>
          <w:color w:val="000000"/>
          <w:sz w:val="22"/>
          <w:szCs w:val="22"/>
        </w:rPr>
        <w:lastRenderedPageBreak/>
        <w:t xml:space="preserve">stabilizing crop productivity levels in </w:t>
      </w:r>
      <w:r w:rsidRPr="00262790">
        <w:rPr>
          <w:rFonts w:ascii="Times New Roman" w:hAnsi="Times New Roman"/>
          <w:color w:val="000000"/>
          <w:sz w:val="22"/>
          <w:szCs w:val="22"/>
        </w:rPr>
        <w:t>a cereal-</w:t>
      </w:r>
      <w:r w:rsidR="008F2EFF" w:rsidRPr="00262790">
        <w:rPr>
          <w:rFonts w:ascii="Times New Roman" w:hAnsi="Times New Roman"/>
          <w:color w:val="000000"/>
          <w:sz w:val="22"/>
          <w:szCs w:val="22"/>
        </w:rPr>
        <w:t>legume production system</w:t>
      </w:r>
      <w:r w:rsidRPr="00262790">
        <w:rPr>
          <w:rFonts w:ascii="Times New Roman" w:hAnsi="Times New Roman"/>
          <w:color w:val="000000"/>
          <w:sz w:val="22"/>
          <w:szCs w:val="22"/>
        </w:rPr>
        <w:t>.</w:t>
      </w:r>
      <w:r w:rsidR="008F2EFF" w:rsidRPr="00262790">
        <w:rPr>
          <w:rFonts w:ascii="Times New Roman" w:hAnsi="Times New Roman"/>
          <w:color w:val="000000"/>
          <w:sz w:val="22"/>
          <w:szCs w:val="22"/>
        </w:rPr>
        <w:t xml:space="preserve"> This is also an avenue where the project is investing.</w:t>
      </w:r>
    </w:p>
    <w:p w:rsidR="008F2EFF" w:rsidRPr="00262790" w:rsidRDefault="008F2EFF" w:rsidP="00096655">
      <w:pPr>
        <w:spacing w:line="276" w:lineRule="auto"/>
        <w:ind w:firstLine="360"/>
        <w:jc w:val="both"/>
        <w:rPr>
          <w:rFonts w:ascii="Times New Roman" w:hAnsi="Times New Roman"/>
          <w:color w:val="000000"/>
          <w:sz w:val="22"/>
          <w:szCs w:val="22"/>
        </w:rPr>
      </w:pPr>
    </w:p>
    <w:p w:rsidR="00667DF6" w:rsidRPr="00262790" w:rsidRDefault="00667DF6" w:rsidP="00096655">
      <w:pPr>
        <w:spacing w:line="276" w:lineRule="auto"/>
        <w:ind w:firstLine="360"/>
        <w:jc w:val="both"/>
        <w:rPr>
          <w:rFonts w:ascii="Times New Roman" w:hAnsi="Times New Roman"/>
          <w:color w:val="000000"/>
          <w:sz w:val="22"/>
          <w:szCs w:val="22"/>
        </w:rPr>
      </w:pPr>
      <w:r w:rsidRPr="00262790">
        <w:rPr>
          <w:rFonts w:ascii="Times New Roman" w:hAnsi="Times New Roman"/>
          <w:color w:val="000000"/>
          <w:sz w:val="22"/>
          <w:szCs w:val="22"/>
        </w:rPr>
        <w:t>The potential impact of the project would be great</w:t>
      </w:r>
      <w:r w:rsidR="0020313D" w:rsidRPr="00262790">
        <w:rPr>
          <w:rFonts w:ascii="Times New Roman" w:hAnsi="Times New Roman"/>
          <w:color w:val="000000"/>
          <w:sz w:val="22"/>
          <w:szCs w:val="22"/>
        </w:rPr>
        <w:t xml:space="preserve"> with</w:t>
      </w:r>
      <w:r w:rsidRPr="00262790">
        <w:rPr>
          <w:rFonts w:ascii="Times New Roman" w:hAnsi="Times New Roman"/>
          <w:color w:val="000000"/>
          <w:sz w:val="22"/>
          <w:szCs w:val="22"/>
        </w:rPr>
        <w:t xml:space="preserve"> successful</w:t>
      </w:r>
      <w:r w:rsidR="00643186" w:rsidRPr="00262790">
        <w:rPr>
          <w:rFonts w:ascii="Times New Roman" w:hAnsi="Times New Roman"/>
          <w:color w:val="000000"/>
          <w:sz w:val="22"/>
          <w:szCs w:val="22"/>
        </w:rPr>
        <w:t>ly</w:t>
      </w:r>
      <w:r w:rsidR="003B1101">
        <w:rPr>
          <w:rFonts w:ascii="Times New Roman" w:hAnsi="Times New Roman"/>
          <w:color w:val="000000"/>
          <w:sz w:val="22"/>
          <w:szCs w:val="22"/>
        </w:rPr>
        <w:t xml:space="preserve"> </w:t>
      </w:r>
      <w:r w:rsidR="00643186" w:rsidRPr="00262790">
        <w:rPr>
          <w:rFonts w:ascii="Times New Roman" w:hAnsi="Times New Roman"/>
          <w:color w:val="000000"/>
          <w:sz w:val="22"/>
          <w:szCs w:val="22"/>
        </w:rPr>
        <w:t xml:space="preserve">organized </w:t>
      </w:r>
      <w:r w:rsidRPr="00262790">
        <w:rPr>
          <w:rFonts w:ascii="Times New Roman" w:hAnsi="Times New Roman"/>
          <w:color w:val="000000"/>
          <w:sz w:val="22"/>
          <w:szCs w:val="22"/>
        </w:rPr>
        <w:t xml:space="preserve">dissemination of technologies and high adoption by farmers </w:t>
      </w:r>
      <w:r w:rsidR="00643186" w:rsidRPr="00262790">
        <w:rPr>
          <w:rFonts w:ascii="Times New Roman" w:hAnsi="Times New Roman"/>
          <w:color w:val="000000"/>
          <w:sz w:val="22"/>
          <w:szCs w:val="22"/>
        </w:rPr>
        <w:t xml:space="preserve">and this is what the project has set as major goal with appropriate </w:t>
      </w:r>
      <w:r w:rsidR="0020313D" w:rsidRPr="00262790">
        <w:rPr>
          <w:rFonts w:ascii="Times New Roman" w:hAnsi="Times New Roman"/>
          <w:color w:val="000000"/>
          <w:sz w:val="22"/>
          <w:szCs w:val="22"/>
        </w:rPr>
        <w:t>specific objectives.</w:t>
      </w:r>
    </w:p>
    <w:p w:rsidR="00667DF6" w:rsidRPr="00262790" w:rsidRDefault="00667DF6" w:rsidP="00096655">
      <w:pPr>
        <w:spacing w:line="276" w:lineRule="auto"/>
        <w:jc w:val="both"/>
        <w:rPr>
          <w:rFonts w:ascii="Times New Roman" w:hAnsi="Times New Roman"/>
          <w:b/>
          <w:bCs/>
          <w:color w:val="000000"/>
          <w:sz w:val="22"/>
          <w:szCs w:val="22"/>
        </w:rPr>
      </w:pPr>
    </w:p>
    <w:p w:rsidR="00667DF6" w:rsidRPr="00262790" w:rsidRDefault="0020313D" w:rsidP="00096655">
      <w:pPr>
        <w:spacing w:line="276" w:lineRule="auto"/>
        <w:jc w:val="both"/>
        <w:rPr>
          <w:rFonts w:ascii="Times New Roman" w:hAnsi="Times New Roman"/>
          <w:bCs/>
          <w:color w:val="000000"/>
          <w:sz w:val="22"/>
          <w:szCs w:val="22"/>
        </w:rPr>
      </w:pPr>
      <w:r w:rsidRPr="00262790">
        <w:rPr>
          <w:rFonts w:ascii="Times New Roman" w:hAnsi="Times New Roman"/>
          <w:b/>
          <w:bCs/>
          <w:color w:val="000000"/>
          <w:sz w:val="22"/>
          <w:szCs w:val="22"/>
        </w:rPr>
        <w:t>Project goal</w:t>
      </w:r>
      <w:r w:rsidR="00667DF6" w:rsidRPr="00262790">
        <w:rPr>
          <w:rFonts w:ascii="Times New Roman" w:hAnsi="Times New Roman"/>
          <w:b/>
          <w:bCs/>
          <w:color w:val="000000"/>
          <w:sz w:val="22"/>
          <w:szCs w:val="22"/>
        </w:rPr>
        <w:t xml:space="preserve">: </w:t>
      </w:r>
      <w:r w:rsidR="00667DF6" w:rsidRPr="00262790">
        <w:rPr>
          <w:rFonts w:ascii="Times New Roman" w:hAnsi="Times New Roman"/>
          <w:bCs/>
          <w:color w:val="000000"/>
          <w:sz w:val="22"/>
          <w:szCs w:val="22"/>
        </w:rPr>
        <w:t>The overall goal of the project is to contribute to food security in the WANA region in an environment of increasing climate variability by improving the productivity and production of wheat-legume based cropping systems.</w:t>
      </w:r>
    </w:p>
    <w:p w:rsidR="00010284" w:rsidRPr="00262790" w:rsidRDefault="00010284" w:rsidP="00096655">
      <w:pPr>
        <w:spacing w:line="276" w:lineRule="auto"/>
        <w:jc w:val="both"/>
        <w:rPr>
          <w:rFonts w:ascii="Times New Roman" w:hAnsi="Times New Roman"/>
          <w:b/>
          <w:bCs/>
          <w:color w:val="000000"/>
          <w:sz w:val="22"/>
          <w:szCs w:val="22"/>
        </w:rPr>
      </w:pPr>
    </w:p>
    <w:p w:rsidR="00667DF6" w:rsidRPr="00262790" w:rsidRDefault="00667DF6" w:rsidP="00096655">
      <w:pPr>
        <w:spacing w:line="276" w:lineRule="auto"/>
        <w:jc w:val="both"/>
        <w:rPr>
          <w:rFonts w:ascii="Times New Roman" w:hAnsi="Times New Roman"/>
          <w:b/>
          <w:color w:val="000000"/>
          <w:sz w:val="22"/>
          <w:szCs w:val="22"/>
        </w:rPr>
      </w:pPr>
      <w:r w:rsidRPr="00262790">
        <w:rPr>
          <w:rFonts w:ascii="Times New Roman" w:hAnsi="Times New Roman"/>
          <w:b/>
          <w:bCs/>
          <w:color w:val="000000"/>
          <w:sz w:val="22"/>
          <w:szCs w:val="22"/>
        </w:rPr>
        <w:t>Project objectives:</w:t>
      </w:r>
    </w:p>
    <w:p w:rsidR="00667DF6" w:rsidRPr="00262790" w:rsidRDefault="00667DF6" w:rsidP="007E5054">
      <w:pPr>
        <w:spacing w:line="276" w:lineRule="auto"/>
        <w:jc w:val="both"/>
        <w:rPr>
          <w:rFonts w:ascii="Times New Roman" w:hAnsi="Times New Roman"/>
          <w:b/>
          <w:color w:val="000000"/>
          <w:sz w:val="22"/>
          <w:szCs w:val="22"/>
        </w:rPr>
      </w:pPr>
      <w:r w:rsidRPr="00262790">
        <w:rPr>
          <w:rFonts w:ascii="Times New Roman" w:hAnsi="Times New Roman"/>
          <w:bCs/>
          <w:color w:val="000000"/>
          <w:sz w:val="22"/>
          <w:szCs w:val="22"/>
        </w:rPr>
        <w:t>The main project objectives are to enhanc</w:t>
      </w:r>
      <w:r w:rsidR="007E5054">
        <w:rPr>
          <w:rFonts w:ascii="Times New Roman" w:hAnsi="Times New Roman"/>
          <w:bCs/>
          <w:color w:val="000000"/>
          <w:sz w:val="22"/>
          <w:szCs w:val="22"/>
        </w:rPr>
        <w:t>e</w:t>
      </w:r>
      <w:r w:rsidRPr="00262790">
        <w:rPr>
          <w:rFonts w:ascii="Times New Roman" w:hAnsi="Times New Roman"/>
          <w:bCs/>
          <w:color w:val="000000"/>
          <w:sz w:val="22"/>
          <w:szCs w:val="22"/>
        </w:rPr>
        <w:t xml:space="preserve"> food and nutritional security, contribute to the improvement of rural community’s livelihoods, and contribute to the promotion and growth of the wheat-grain legumes sector in countries of the WANA region in the face of increasing climatic variability and change. </w:t>
      </w:r>
    </w:p>
    <w:p w:rsidR="00667DF6" w:rsidRPr="00262790" w:rsidRDefault="00667DF6" w:rsidP="00096655">
      <w:pPr>
        <w:spacing w:after="120" w:line="276" w:lineRule="auto"/>
        <w:rPr>
          <w:rFonts w:ascii="Times New Roman" w:hAnsi="Times New Roman"/>
          <w:bCs/>
          <w:color w:val="000000"/>
          <w:sz w:val="22"/>
          <w:szCs w:val="22"/>
        </w:rPr>
      </w:pPr>
      <w:r w:rsidRPr="00262790">
        <w:rPr>
          <w:rFonts w:ascii="Times New Roman" w:hAnsi="Times New Roman"/>
          <w:bCs/>
          <w:color w:val="000000"/>
          <w:sz w:val="22"/>
          <w:szCs w:val="22"/>
        </w:rPr>
        <w:t>Two specific objectives have been set:</w:t>
      </w:r>
    </w:p>
    <w:p w:rsidR="00667DF6" w:rsidRPr="00262790" w:rsidRDefault="00667DF6" w:rsidP="007E5054">
      <w:p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u w:val="single"/>
        </w:rPr>
        <w:t>Specific Objective 1</w:t>
      </w:r>
      <w:r w:rsidRPr="00262790">
        <w:rPr>
          <w:rFonts w:ascii="Times New Roman" w:hAnsi="Times New Roman"/>
          <w:bCs/>
          <w:color w:val="000000"/>
          <w:sz w:val="22"/>
          <w:szCs w:val="22"/>
        </w:rPr>
        <w:t xml:space="preserve">: Promotion of proven and tested technologies for wheat-legume rotation systems by scaling out existing improved wheat and food legume varieties and their associated production technologies </w:t>
      </w:r>
      <w:r w:rsidR="007E5054">
        <w:rPr>
          <w:rFonts w:ascii="Times New Roman" w:hAnsi="Times New Roman"/>
          <w:bCs/>
          <w:color w:val="000000"/>
          <w:sz w:val="22"/>
          <w:szCs w:val="22"/>
        </w:rPr>
        <w:t>[</w:t>
      </w:r>
      <w:r w:rsidRPr="00262790">
        <w:rPr>
          <w:rFonts w:ascii="Times New Roman" w:hAnsi="Times New Roman"/>
          <w:bCs/>
          <w:color w:val="000000"/>
          <w:sz w:val="22"/>
          <w:szCs w:val="22"/>
        </w:rPr>
        <w:t>supplemental irrigation (SI), introduction of new conservation agriculture (CA) technologies in wheat-legume rotation systems, and improved seed delivery systems</w:t>
      </w:r>
      <w:r w:rsidR="007E5054">
        <w:rPr>
          <w:rFonts w:ascii="Times New Roman" w:hAnsi="Times New Roman"/>
          <w:bCs/>
          <w:color w:val="000000"/>
          <w:sz w:val="22"/>
          <w:szCs w:val="22"/>
        </w:rPr>
        <w:t>]</w:t>
      </w:r>
      <w:r w:rsidRPr="00262790">
        <w:rPr>
          <w:rFonts w:ascii="Times New Roman" w:hAnsi="Times New Roman"/>
          <w:bCs/>
          <w:color w:val="000000"/>
          <w:sz w:val="22"/>
          <w:szCs w:val="22"/>
        </w:rPr>
        <w:t>. Concurrently, appropriate new technologies to sustainably improve productivity and production are being identified and tested.</w:t>
      </w:r>
    </w:p>
    <w:p w:rsidR="00667DF6" w:rsidRPr="00262790" w:rsidRDefault="00667DF6" w:rsidP="00096655">
      <w:pPr>
        <w:spacing w:line="276" w:lineRule="auto"/>
        <w:jc w:val="both"/>
        <w:rPr>
          <w:rFonts w:ascii="Times New Roman" w:hAnsi="Times New Roman"/>
          <w:b/>
          <w:bCs/>
          <w:color w:val="000000"/>
          <w:sz w:val="22"/>
          <w:szCs w:val="22"/>
        </w:rPr>
      </w:pPr>
      <w:r w:rsidRPr="00262790">
        <w:rPr>
          <w:rFonts w:ascii="Times New Roman" w:hAnsi="Times New Roman"/>
          <w:bCs/>
          <w:color w:val="000000"/>
          <w:sz w:val="22"/>
          <w:szCs w:val="22"/>
          <w:u w:val="single"/>
        </w:rPr>
        <w:t>Specific Objective 2</w:t>
      </w:r>
      <w:r w:rsidRPr="00262790">
        <w:rPr>
          <w:rFonts w:ascii="Times New Roman" w:hAnsi="Times New Roman"/>
          <w:bCs/>
          <w:color w:val="000000"/>
          <w:sz w:val="22"/>
          <w:szCs w:val="22"/>
        </w:rPr>
        <w:t>: In response to new challenges and constraints, such as climate change, further development and demonstration of new varieties, which are higher yielding and adapted to both biotic and abiotic stresses, are required. The use of these new varieties will be combined with integrated pest/disease management (IPM/IDM) for key diseases, insect pests, and parasitic weeds that have a wide range of hosts in farmers’ fields. Improved crop and soil water management, including the use of supplemental irrigation, GIS, and geo-statistics, will be used for a spatial analysis of the distribution of diseases and pests. The economic impacts of diseases will be evaluated.</w:t>
      </w:r>
    </w:p>
    <w:p w:rsidR="00010284" w:rsidRPr="00262790" w:rsidRDefault="00010284" w:rsidP="00096655">
      <w:pPr>
        <w:spacing w:before="120" w:after="120" w:line="276" w:lineRule="auto"/>
        <w:jc w:val="both"/>
        <w:rPr>
          <w:rFonts w:ascii="Times New Roman" w:hAnsi="Times New Roman"/>
          <w:b/>
          <w:bCs/>
          <w:color w:val="000000"/>
          <w:sz w:val="22"/>
          <w:szCs w:val="22"/>
        </w:rPr>
      </w:pPr>
    </w:p>
    <w:p w:rsidR="00667DF6" w:rsidRPr="00262790" w:rsidRDefault="00667DF6" w:rsidP="00096655">
      <w:pPr>
        <w:spacing w:before="120" w:after="120" w:line="276" w:lineRule="auto"/>
        <w:jc w:val="both"/>
        <w:rPr>
          <w:rFonts w:ascii="Times New Roman" w:hAnsi="Times New Roman"/>
          <w:b/>
          <w:bCs/>
          <w:color w:val="000000"/>
          <w:sz w:val="22"/>
          <w:szCs w:val="22"/>
        </w:rPr>
      </w:pPr>
      <w:r w:rsidRPr="00262790">
        <w:rPr>
          <w:rFonts w:ascii="Times New Roman" w:hAnsi="Times New Roman"/>
          <w:b/>
          <w:bCs/>
          <w:color w:val="000000"/>
          <w:sz w:val="22"/>
          <w:szCs w:val="22"/>
        </w:rPr>
        <w:t>Project Outputs</w:t>
      </w:r>
      <w:r w:rsidR="003B1101">
        <w:rPr>
          <w:rFonts w:ascii="Times New Roman" w:hAnsi="Times New Roman"/>
          <w:b/>
          <w:bCs/>
          <w:color w:val="000000"/>
          <w:sz w:val="22"/>
          <w:szCs w:val="22"/>
        </w:rPr>
        <w:t xml:space="preserve"> </w:t>
      </w:r>
      <w:r w:rsidR="002D18EF" w:rsidRPr="00262790">
        <w:rPr>
          <w:rFonts w:ascii="Times New Roman" w:hAnsi="Times New Roman"/>
          <w:b/>
          <w:bCs/>
          <w:color w:val="000000"/>
          <w:sz w:val="22"/>
          <w:szCs w:val="22"/>
        </w:rPr>
        <w:t xml:space="preserve">as </w:t>
      </w:r>
      <w:r w:rsidR="009E455D" w:rsidRPr="00262790">
        <w:rPr>
          <w:rFonts w:ascii="Times New Roman" w:hAnsi="Times New Roman"/>
          <w:b/>
          <w:bCs/>
          <w:color w:val="000000"/>
          <w:sz w:val="22"/>
          <w:szCs w:val="22"/>
        </w:rPr>
        <w:t>set</w:t>
      </w:r>
      <w:r w:rsidR="002D18EF" w:rsidRPr="00262790">
        <w:rPr>
          <w:rFonts w:ascii="Times New Roman" w:hAnsi="Times New Roman"/>
          <w:b/>
          <w:bCs/>
          <w:color w:val="000000"/>
          <w:sz w:val="22"/>
          <w:szCs w:val="22"/>
        </w:rPr>
        <w:t xml:space="preserve"> in the project logframe</w:t>
      </w:r>
      <w:r w:rsidR="009F2A49" w:rsidRPr="00262790">
        <w:rPr>
          <w:rFonts w:ascii="Times New Roman" w:hAnsi="Times New Roman"/>
          <w:bCs/>
          <w:color w:val="000000"/>
          <w:sz w:val="22"/>
          <w:szCs w:val="22"/>
        </w:rPr>
        <w:t xml:space="preserve"> (A</w:t>
      </w:r>
      <w:r w:rsidR="00E43CD0" w:rsidRPr="00262790">
        <w:rPr>
          <w:rFonts w:ascii="Times New Roman" w:hAnsi="Times New Roman"/>
          <w:bCs/>
          <w:color w:val="000000"/>
          <w:sz w:val="22"/>
          <w:szCs w:val="22"/>
        </w:rPr>
        <w:t>nnex</w:t>
      </w:r>
      <w:r w:rsidR="009E455D" w:rsidRPr="00262790">
        <w:rPr>
          <w:rFonts w:ascii="Times New Roman" w:hAnsi="Times New Roman"/>
          <w:bCs/>
          <w:color w:val="000000"/>
          <w:sz w:val="22"/>
          <w:szCs w:val="22"/>
        </w:rPr>
        <w:t xml:space="preserve"> 1)</w:t>
      </w:r>
    </w:p>
    <w:p w:rsidR="00667DF6" w:rsidRPr="00262790" w:rsidRDefault="009E455D" w:rsidP="00096655">
      <w:pPr>
        <w:spacing w:before="120" w:after="120" w:line="276" w:lineRule="auto"/>
        <w:ind w:firstLine="284"/>
        <w:jc w:val="both"/>
        <w:rPr>
          <w:rFonts w:ascii="Times New Roman" w:hAnsi="Times New Roman"/>
          <w:b/>
          <w:bCs/>
          <w:i/>
          <w:color w:val="000000"/>
          <w:sz w:val="22"/>
          <w:szCs w:val="22"/>
        </w:rPr>
      </w:pPr>
      <w:r w:rsidRPr="00262790">
        <w:rPr>
          <w:rFonts w:ascii="Times New Roman" w:hAnsi="Times New Roman"/>
          <w:b/>
          <w:bCs/>
          <w:i/>
          <w:color w:val="000000"/>
          <w:sz w:val="22"/>
          <w:szCs w:val="22"/>
        </w:rPr>
        <w:t>Outputs addressing Specific Objective 1</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High yielding and stress tolerant wheat and food legume germplasm and associated technologies tested and adapted to farmers’ production environments and end-user requirements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 xml:space="preserve">Preferred genotypes identified in participatory varietal selection trials and submitted by the national programs for varietal release in targeted production areas </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New and emerging constraints to adoption by farmers of identified improved technologies and the feedback provided on the technology development and adaptive research program</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National and seed systems strengthened through technical training and advisory services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Financially viable community or farm-based seed production enterprises, capable of producing quality-assured seed, established on pilot sites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New conservation agriculture-based wheat-legume rotation systems developed and tested in farmers’ fields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lastRenderedPageBreak/>
        <w:t>Integrated supplemental irrigation and crop management packages that conserve water and maximize crop productivity developed and tested in the target areas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Gender analysis, including differentiating the constraints that men and women face in accessing technologies, information, and markets and communicating this to relevant stakeholders, including research, extension development organizations and policy decision makers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Analysis of productivity trends and gaps in wheat and food legume based systems made available to relevant institutions and policy decision makers</w:t>
      </w:r>
    </w:p>
    <w:p w:rsidR="00667DF6" w:rsidRPr="00262790" w:rsidRDefault="00667DF6" w:rsidP="00096655">
      <w:pPr>
        <w:pStyle w:val="ListParagraph"/>
        <w:numPr>
          <w:ilvl w:val="0"/>
          <w:numId w:val="1"/>
        </w:numPr>
        <w:suppressAutoHyphens/>
        <w:autoSpaceDN w:val="0"/>
        <w:spacing w:after="200" w:line="276" w:lineRule="auto"/>
        <w:ind w:left="284" w:hanging="142"/>
        <w:jc w:val="both"/>
        <w:textAlignment w:val="baseline"/>
        <w:rPr>
          <w:rFonts w:ascii="Times New Roman" w:hAnsi="Times New Roman"/>
          <w:color w:val="000000"/>
          <w:sz w:val="22"/>
          <w:szCs w:val="22"/>
        </w:rPr>
      </w:pPr>
      <w:r w:rsidRPr="00262790">
        <w:rPr>
          <w:rFonts w:ascii="Times New Roman" w:hAnsi="Times New Roman"/>
          <w:color w:val="000000"/>
          <w:sz w:val="22"/>
          <w:szCs w:val="22"/>
        </w:rPr>
        <w:t>Research capacity of national programs enhanced through training and networking</w:t>
      </w:r>
    </w:p>
    <w:p w:rsidR="00667DF6" w:rsidRPr="00262790" w:rsidRDefault="009E455D" w:rsidP="00096655">
      <w:pPr>
        <w:spacing w:after="120" w:line="276" w:lineRule="auto"/>
        <w:ind w:firstLine="284"/>
        <w:jc w:val="both"/>
        <w:rPr>
          <w:rFonts w:ascii="Times New Roman" w:hAnsi="Times New Roman"/>
          <w:b/>
          <w:bCs/>
          <w:i/>
          <w:color w:val="000000"/>
          <w:sz w:val="22"/>
          <w:szCs w:val="22"/>
        </w:rPr>
      </w:pPr>
      <w:r w:rsidRPr="00262790">
        <w:rPr>
          <w:rFonts w:ascii="Times New Roman" w:hAnsi="Times New Roman"/>
          <w:b/>
          <w:bCs/>
          <w:i/>
          <w:color w:val="000000"/>
          <w:sz w:val="22"/>
          <w:szCs w:val="22"/>
        </w:rPr>
        <w:t>Outputs addressing Specific Objective 2</w:t>
      </w:r>
    </w:p>
    <w:p w:rsidR="00667DF6" w:rsidRPr="00262790" w:rsidRDefault="00667DF6" w:rsidP="00096655">
      <w:pPr>
        <w:pStyle w:val="ListParagraph"/>
        <w:numPr>
          <w:ilvl w:val="0"/>
          <w:numId w:val="2"/>
        </w:numPr>
        <w:suppressAutoHyphens/>
        <w:autoSpaceDN w:val="0"/>
        <w:spacing w:after="200"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New wheat and food legume genotype, better adapted to climate variability and change</w:t>
      </w:r>
    </w:p>
    <w:p w:rsidR="00667DF6" w:rsidRPr="00262790" w:rsidRDefault="00667DF6" w:rsidP="00096655">
      <w:pPr>
        <w:pStyle w:val="ListParagraph"/>
        <w:numPr>
          <w:ilvl w:val="0"/>
          <w:numId w:val="2"/>
        </w:numPr>
        <w:suppressAutoHyphens/>
        <w:autoSpaceDN w:val="0"/>
        <w:spacing w:after="200"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Sustainable wheat-legume rotation system established at the farm level</w:t>
      </w:r>
    </w:p>
    <w:p w:rsidR="00667DF6" w:rsidRPr="00262790" w:rsidRDefault="00667DF6" w:rsidP="00096655">
      <w:pPr>
        <w:pStyle w:val="ListParagraph"/>
        <w:numPr>
          <w:ilvl w:val="0"/>
          <w:numId w:val="2"/>
        </w:numPr>
        <w:suppressAutoHyphens/>
        <w:autoSpaceDN w:val="0"/>
        <w:spacing w:after="200"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IPM options for key diseases, insect pests and parasitic weeds with wide effectiveness demonstrated in farmers’ fields</w:t>
      </w:r>
    </w:p>
    <w:p w:rsidR="00667DF6" w:rsidRPr="00262790" w:rsidRDefault="00667DF6" w:rsidP="00096655">
      <w:pPr>
        <w:pStyle w:val="ListParagraph"/>
        <w:numPr>
          <w:ilvl w:val="0"/>
          <w:numId w:val="2"/>
        </w:numPr>
        <w:suppressAutoHyphens/>
        <w:autoSpaceDN w:val="0"/>
        <w:spacing w:after="200"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GIS spatial analysis of dry area farming systems and geo-statistics of crop adaptation and disease/pest prevalence to help target technology interventions</w:t>
      </w:r>
    </w:p>
    <w:p w:rsidR="00667DF6" w:rsidRPr="00262790" w:rsidRDefault="00667DF6" w:rsidP="00096655">
      <w:pPr>
        <w:pStyle w:val="ListParagraph"/>
        <w:numPr>
          <w:ilvl w:val="0"/>
          <w:numId w:val="2"/>
        </w:numPr>
        <w:suppressAutoHyphens/>
        <w:autoSpaceDN w:val="0"/>
        <w:spacing w:after="200"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Tools for determining new supplemental irrigation schedules and packages for better adaptation of wheat-legume systems to climate change</w:t>
      </w:r>
    </w:p>
    <w:p w:rsidR="00667DF6" w:rsidRPr="00262790" w:rsidRDefault="00667DF6" w:rsidP="00096655">
      <w:pPr>
        <w:pStyle w:val="ListParagraph"/>
        <w:numPr>
          <w:ilvl w:val="0"/>
          <w:numId w:val="2"/>
        </w:numPr>
        <w:suppressAutoHyphens/>
        <w:autoSpaceDN w:val="0"/>
        <w:spacing w:after="200"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Ex-ante assessments of the potential impacts of improved wheat legume varieties and associated technologies on crop productivity, household income, and food supply documented for selected countries</w:t>
      </w:r>
    </w:p>
    <w:p w:rsidR="00667DF6" w:rsidRPr="00262790" w:rsidRDefault="00667DF6" w:rsidP="00096655">
      <w:pPr>
        <w:pStyle w:val="ListParagraph"/>
        <w:numPr>
          <w:ilvl w:val="0"/>
          <w:numId w:val="2"/>
        </w:numPr>
        <w:suppressAutoHyphens/>
        <w:autoSpaceDN w:val="0"/>
        <w:spacing w:line="276" w:lineRule="auto"/>
        <w:ind w:left="284" w:hanging="141"/>
        <w:jc w:val="both"/>
        <w:textAlignment w:val="baseline"/>
        <w:rPr>
          <w:rFonts w:ascii="Times New Roman" w:hAnsi="Times New Roman"/>
          <w:color w:val="000000"/>
          <w:sz w:val="22"/>
          <w:szCs w:val="22"/>
        </w:rPr>
      </w:pPr>
      <w:r w:rsidRPr="00262790">
        <w:rPr>
          <w:rFonts w:ascii="Times New Roman" w:hAnsi="Times New Roman"/>
          <w:color w:val="000000"/>
          <w:sz w:val="22"/>
          <w:szCs w:val="22"/>
        </w:rPr>
        <w:t>The impacts of selected crop diseases evaluated and farmers’ perceptions and practices in managing plant diseases analyzed</w:t>
      </w:r>
      <w:r w:rsidR="009E455D" w:rsidRPr="00262790">
        <w:rPr>
          <w:rFonts w:ascii="Times New Roman" w:hAnsi="Times New Roman"/>
          <w:color w:val="000000"/>
          <w:sz w:val="22"/>
          <w:szCs w:val="22"/>
        </w:rPr>
        <w:t>.</w:t>
      </w:r>
    </w:p>
    <w:p w:rsidR="009E455D" w:rsidRPr="00262790" w:rsidRDefault="009E455D" w:rsidP="00096655">
      <w:pPr>
        <w:suppressAutoHyphens/>
        <w:autoSpaceDN w:val="0"/>
        <w:spacing w:line="276" w:lineRule="auto"/>
        <w:jc w:val="center"/>
        <w:textAlignment w:val="baseline"/>
        <w:rPr>
          <w:rFonts w:ascii="Times New Roman" w:hAnsi="Times New Roman"/>
          <w:b/>
          <w:color w:val="000000"/>
          <w:sz w:val="22"/>
          <w:szCs w:val="22"/>
        </w:rPr>
      </w:pPr>
      <w:r w:rsidRPr="00262790">
        <w:rPr>
          <w:rFonts w:ascii="Times New Roman" w:hAnsi="Times New Roman"/>
          <w:b/>
          <w:color w:val="000000"/>
          <w:sz w:val="22"/>
          <w:szCs w:val="22"/>
        </w:rPr>
        <w:t>Progress achievements for these outputs are documented in Annex 1 (</w:t>
      </w:r>
      <w:r w:rsidR="0020313D" w:rsidRPr="00262790">
        <w:rPr>
          <w:rFonts w:ascii="Times New Roman" w:hAnsi="Times New Roman"/>
          <w:b/>
          <w:color w:val="000000"/>
          <w:sz w:val="22"/>
          <w:szCs w:val="22"/>
        </w:rPr>
        <w:t>project logframe)</w:t>
      </w:r>
      <w:r w:rsidR="000904C4" w:rsidRPr="00262790">
        <w:rPr>
          <w:rFonts w:ascii="Times New Roman" w:hAnsi="Times New Roman"/>
          <w:b/>
          <w:color w:val="000000"/>
          <w:sz w:val="22"/>
          <w:szCs w:val="22"/>
        </w:rPr>
        <w:t>.</w:t>
      </w:r>
    </w:p>
    <w:p w:rsidR="00667DF6" w:rsidRPr="00262790" w:rsidRDefault="00667DF6" w:rsidP="00096655">
      <w:pPr>
        <w:spacing w:line="276" w:lineRule="auto"/>
        <w:jc w:val="center"/>
        <w:rPr>
          <w:rFonts w:ascii="Times New Roman" w:hAnsi="Times New Roman"/>
          <w:color w:val="000000"/>
          <w:sz w:val="22"/>
          <w:szCs w:val="22"/>
        </w:rPr>
      </w:pPr>
    </w:p>
    <w:p w:rsidR="000904C4" w:rsidRPr="00262790" w:rsidRDefault="000904C4" w:rsidP="00096655">
      <w:pPr>
        <w:spacing w:line="276" w:lineRule="auto"/>
        <w:jc w:val="both"/>
        <w:rPr>
          <w:rFonts w:ascii="Times New Roman" w:hAnsi="Times New Roman"/>
          <w:color w:val="000000"/>
        </w:rPr>
      </w:pPr>
    </w:p>
    <w:p w:rsidR="00D74BB6" w:rsidRPr="00860D90" w:rsidRDefault="00D74BB6" w:rsidP="00096655">
      <w:pPr>
        <w:pStyle w:val="ListParagraph"/>
        <w:numPr>
          <w:ilvl w:val="0"/>
          <w:numId w:val="4"/>
        </w:numPr>
        <w:spacing w:line="276" w:lineRule="auto"/>
        <w:jc w:val="both"/>
        <w:rPr>
          <w:rStyle w:val="Heading1Char"/>
        </w:rPr>
      </w:pPr>
      <w:bookmarkStart w:id="5" w:name="_Toc413673810"/>
      <w:r w:rsidRPr="00BF2D77">
        <w:rPr>
          <w:rStyle w:val="Heading1Char"/>
        </w:rPr>
        <w:t>I</w:t>
      </w:r>
      <w:r w:rsidRPr="00860D90">
        <w:rPr>
          <w:rStyle w:val="Heading1Char"/>
        </w:rPr>
        <w:t>MPLEMENTATION PROGRESS</w:t>
      </w:r>
      <w:bookmarkEnd w:id="5"/>
    </w:p>
    <w:p w:rsidR="00010284" w:rsidRPr="00262790" w:rsidRDefault="00010284" w:rsidP="00096655">
      <w:pPr>
        <w:pStyle w:val="ListParagraph"/>
        <w:spacing w:line="276" w:lineRule="auto"/>
        <w:ind w:left="1080"/>
        <w:jc w:val="both"/>
        <w:rPr>
          <w:rFonts w:ascii="Times New Roman" w:hAnsi="Times New Roman"/>
          <w:color w:val="000000"/>
        </w:rPr>
      </w:pPr>
    </w:p>
    <w:p w:rsidR="00D74BB6" w:rsidRPr="00262790" w:rsidRDefault="00D74BB6" w:rsidP="00096655">
      <w:pPr>
        <w:pStyle w:val="ListParagraph"/>
        <w:numPr>
          <w:ilvl w:val="0"/>
          <w:numId w:val="3"/>
        </w:numPr>
        <w:suppressAutoHyphens/>
        <w:autoSpaceDN w:val="0"/>
        <w:spacing w:before="120" w:after="120" w:line="276" w:lineRule="auto"/>
        <w:ind w:left="714" w:hanging="357"/>
        <w:jc w:val="both"/>
        <w:textAlignment w:val="baseline"/>
        <w:rPr>
          <w:rFonts w:ascii="Times New Roman" w:hAnsi="Times New Roman"/>
          <w:b/>
          <w:bCs/>
          <w:color w:val="000000"/>
          <w:sz w:val="22"/>
          <w:szCs w:val="22"/>
        </w:rPr>
      </w:pPr>
      <w:r w:rsidRPr="00262790">
        <w:rPr>
          <w:rFonts w:ascii="Times New Roman" w:hAnsi="Times New Roman"/>
          <w:b/>
          <w:bCs/>
          <w:color w:val="000000"/>
          <w:sz w:val="22"/>
          <w:szCs w:val="22"/>
        </w:rPr>
        <w:t>Project expenditure by year</w:t>
      </w:r>
    </w:p>
    <w:p w:rsidR="005B6225" w:rsidRPr="00AC2235" w:rsidRDefault="00D74BB6" w:rsidP="00AC2235">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The a</w:t>
      </w:r>
      <w:r w:rsidR="00AC2235">
        <w:rPr>
          <w:rFonts w:ascii="Times New Roman" w:hAnsi="Times New Roman"/>
          <w:color w:val="000000"/>
          <w:sz w:val="22"/>
          <w:szCs w:val="22"/>
        </w:rPr>
        <w:t>ctual project expenditures for three</w:t>
      </w:r>
      <w:r w:rsidRPr="00262790">
        <w:rPr>
          <w:rFonts w:ascii="Times New Roman" w:hAnsi="Times New Roman"/>
          <w:color w:val="000000"/>
          <w:sz w:val="22"/>
          <w:szCs w:val="22"/>
        </w:rPr>
        <w:t xml:space="preserve"> years </w:t>
      </w:r>
      <w:r w:rsidR="00AC2235">
        <w:rPr>
          <w:rFonts w:ascii="Times New Roman" w:hAnsi="Times New Roman"/>
          <w:color w:val="000000"/>
          <w:sz w:val="22"/>
          <w:szCs w:val="22"/>
        </w:rPr>
        <w:t>will be</w:t>
      </w:r>
      <w:r w:rsidRPr="00262790">
        <w:rPr>
          <w:rFonts w:ascii="Times New Roman" w:hAnsi="Times New Roman"/>
          <w:color w:val="000000"/>
          <w:sz w:val="22"/>
          <w:szCs w:val="22"/>
        </w:rPr>
        <w:t xml:space="preserve"> reported </w:t>
      </w:r>
      <w:r w:rsidR="00AC2235">
        <w:rPr>
          <w:rFonts w:ascii="Times New Roman" w:hAnsi="Times New Roman"/>
          <w:color w:val="000000"/>
          <w:sz w:val="22"/>
          <w:szCs w:val="22"/>
        </w:rPr>
        <w:t>in a separately-attached certified financial statement.</w:t>
      </w:r>
    </w:p>
    <w:p w:rsidR="00D74BB6" w:rsidRPr="00262790" w:rsidRDefault="00D74BB6" w:rsidP="00F312B9">
      <w:pPr>
        <w:pStyle w:val="ListParagraph"/>
        <w:numPr>
          <w:ilvl w:val="0"/>
          <w:numId w:val="3"/>
        </w:numPr>
        <w:suppressAutoHyphens/>
        <w:autoSpaceDN w:val="0"/>
        <w:spacing w:before="120" w:after="120" w:line="276" w:lineRule="auto"/>
        <w:jc w:val="both"/>
        <w:textAlignment w:val="baseline"/>
        <w:rPr>
          <w:rFonts w:ascii="Times New Roman" w:hAnsi="Times New Roman"/>
          <w:b/>
          <w:bCs/>
          <w:sz w:val="22"/>
          <w:szCs w:val="22"/>
        </w:rPr>
      </w:pPr>
      <w:r w:rsidRPr="00262790">
        <w:rPr>
          <w:rFonts w:ascii="Times New Roman" w:hAnsi="Times New Roman"/>
          <w:b/>
          <w:bCs/>
          <w:sz w:val="22"/>
          <w:szCs w:val="22"/>
        </w:rPr>
        <w:t>Brief comments on expenditure</w:t>
      </w:r>
    </w:p>
    <w:p w:rsidR="005A101C" w:rsidRPr="00262790" w:rsidRDefault="005A101C" w:rsidP="00967744">
      <w:pPr>
        <w:pStyle w:val="ListParagraph"/>
        <w:suppressAutoHyphens/>
        <w:autoSpaceDN w:val="0"/>
        <w:spacing w:before="120" w:after="120" w:line="276" w:lineRule="auto"/>
        <w:ind w:left="714"/>
        <w:jc w:val="both"/>
        <w:textAlignment w:val="baseline"/>
        <w:rPr>
          <w:rFonts w:ascii="Times New Roman" w:hAnsi="Times New Roman"/>
          <w:b/>
          <w:bCs/>
          <w:sz w:val="22"/>
          <w:szCs w:val="22"/>
        </w:rPr>
      </w:pPr>
    </w:p>
    <w:p w:rsidR="005A101C" w:rsidRPr="00262790" w:rsidRDefault="005A101C" w:rsidP="00F312B9">
      <w:pPr>
        <w:pStyle w:val="ListParagraph"/>
        <w:numPr>
          <w:ilvl w:val="0"/>
          <w:numId w:val="3"/>
        </w:numPr>
        <w:suppressAutoHyphens/>
        <w:autoSpaceDN w:val="0"/>
        <w:spacing w:before="120" w:after="120" w:line="276" w:lineRule="auto"/>
        <w:jc w:val="both"/>
        <w:textAlignment w:val="baseline"/>
        <w:rPr>
          <w:rFonts w:ascii="Times New Roman" w:hAnsi="Times New Roman"/>
          <w:b/>
          <w:bCs/>
          <w:color w:val="000000"/>
          <w:sz w:val="22"/>
          <w:szCs w:val="22"/>
        </w:rPr>
      </w:pPr>
      <w:r w:rsidRPr="00262790">
        <w:rPr>
          <w:rFonts w:ascii="Times New Roman" w:hAnsi="Times New Roman"/>
          <w:b/>
          <w:bCs/>
          <w:color w:val="000000"/>
          <w:sz w:val="22"/>
          <w:szCs w:val="22"/>
        </w:rPr>
        <w:t>Physical progress by Components/output</w:t>
      </w:r>
    </w:p>
    <w:p w:rsidR="00D321FE" w:rsidRPr="00262790" w:rsidRDefault="009D4734" w:rsidP="005A6C36">
      <w:p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Growing season 2013-14 is considered the true second year of the project. Strong recommendations were provide</w:t>
      </w:r>
      <w:r w:rsidR="00D321FE" w:rsidRPr="00262790">
        <w:rPr>
          <w:rFonts w:ascii="Times New Roman" w:hAnsi="Times New Roman"/>
          <w:bCs/>
          <w:color w:val="000000"/>
          <w:sz w:val="22"/>
          <w:szCs w:val="22"/>
        </w:rPr>
        <w:t>d</w:t>
      </w:r>
      <w:r w:rsidRPr="00262790">
        <w:rPr>
          <w:rFonts w:ascii="Times New Roman" w:hAnsi="Times New Roman"/>
          <w:bCs/>
          <w:color w:val="000000"/>
          <w:sz w:val="22"/>
          <w:szCs w:val="22"/>
        </w:rPr>
        <w:t xml:space="preserve"> by the steering committee to </w:t>
      </w:r>
      <w:r w:rsidR="00252530" w:rsidRPr="00262790">
        <w:rPr>
          <w:rFonts w:ascii="Times New Roman" w:hAnsi="Times New Roman"/>
          <w:bCs/>
          <w:color w:val="000000"/>
          <w:sz w:val="22"/>
          <w:szCs w:val="22"/>
        </w:rPr>
        <w:t>address the project l</w:t>
      </w:r>
      <w:r w:rsidR="00D321FE" w:rsidRPr="00262790">
        <w:rPr>
          <w:rFonts w:ascii="Times New Roman" w:hAnsi="Times New Roman"/>
          <w:bCs/>
          <w:color w:val="000000"/>
          <w:sz w:val="22"/>
          <w:szCs w:val="22"/>
        </w:rPr>
        <w:t>ogframe outlined out</w:t>
      </w:r>
      <w:r w:rsidRPr="00262790">
        <w:rPr>
          <w:rFonts w:ascii="Times New Roman" w:hAnsi="Times New Roman"/>
          <w:bCs/>
          <w:color w:val="000000"/>
          <w:sz w:val="22"/>
          <w:szCs w:val="22"/>
        </w:rPr>
        <w:t>put</w:t>
      </w:r>
      <w:r w:rsidR="00D321FE" w:rsidRPr="00262790">
        <w:rPr>
          <w:rFonts w:ascii="Times New Roman" w:hAnsi="Times New Roman"/>
          <w:bCs/>
          <w:color w:val="000000"/>
          <w:sz w:val="22"/>
          <w:szCs w:val="22"/>
        </w:rPr>
        <w:t>s</w:t>
      </w:r>
      <w:r w:rsidR="007B760F" w:rsidRPr="00262790">
        <w:rPr>
          <w:rFonts w:ascii="Times New Roman" w:hAnsi="Times New Roman"/>
          <w:bCs/>
          <w:color w:val="000000"/>
          <w:sz w:val="22"/>
          <w:szCs w:val="22"/>
        </w:rPr>
        <w:t xml:space="preserve"> </w:t>
      </w:r>
      <w:r w:rsidR="00D321FE" w:rsidRPr="00262790">
        <w:rPr>
          <w:rFonts w:ascii="Times New Roman" w:hAnsi="Times New Roman"/>
          <w:bCs/>
          <w:color w:val="000000"/>
          <w:sz w:val="22"/>
          <w:szCs w:val="22"/>
        </w:rPr>
        <w:t xml:space="preserve">putting </w:t>
      </w:r>
      <w:r w:rsidRPr="00262790">
        <w:rPr>
          <w:rFonts w:ascii="Times New Roman" w:hAnsi="Times New Roman"/>
          <w:bCs/>
          <w:color w:val="000000"/>
          <w:sz w:val="22"/>
          <w:szCs w:val="22"/>
        </w:rPr>
        <w:t xml:space="preserve">more efforts into </w:t>
      </w:r>
      <w:r w:rsidR="00D321FE" w:rsidRPr="00262790">
        <w:rPr>
          <w:rFonts w:ascii="Times New Roman" w:hAnsi="Times New Roman"/>
          <w:bCs/>
          <w:color w:val="000000"/>
          <w:sz w:val="22"/>
          <w:szCs w:val="22"/>
        </w:rPr>
        <w:t xml:space="preserve">early </w:t>
      </w:r>
      <w:r w:rsidRPr="00262790">
        <w:rPr>
          <w:rFonts w:ascii="Times New Roman" w:hAnsi="Times New Roman"/>
          <w:bCs/>
          <w:color w:val="000000"/>
          <w:sz w:val="22"/>
          <w:szCs w:val="22"/>
        </w:rPr>
        <w:t>seed increase, organization of the dissemination and scaling up technologies and technology packages,</w:t>
      </w:r>
      <w:r w:rsidR="00D321FE" w:rsidRPr="00262790">
        <w:rPr>
          <w:rFonts w:ascii="Times New Roman" w:hAnsi="Times New Roman"/>
          <w:bCs/>
          <w:color w:val="000000"/>
          <w:sz w:val="22"/>
          <w:szCs w:val="22"/>
        </w:rPr>
        <w:t xml:space="preserve"> popularization of new high potential varieties with </w:t>
      </w:r>
      <w:r w:rsidRPr="00262790">
        <w:rPr>
          <w:rFonts w:ascii="Times New Roman" w:hAnsi="Times New Roman"/>
          <w:bCs/>
          <w:color w:val="000000"/>
          <w:sz w:val="22"/>
          <w:szCs w:val="22"/>
        </w:rPr>
        <w:t>increase</w:t>
      </w:r>
      <w:r w:rsidR="00D321FE" w:rsidRPr="00262790">
        <w:rPr>
          <w:rFonts w:ascii="Times New Roman" w:hAnsi="Times New Roman"/>
          <w:bCs/>
          <w:color w:val="000000"/>
          <w:sz w:val="22"/>
          <w:szCs w:val="22"/>
        </w:rPr>
        <w:t>d</w:t>
      </w:r>
      <w:r w:rsidRPr="00262790">
        <w:rPr>
          <w:rFonts w:ascii="Times New Roman" w:hAnsi="Times New Roman"/>
          <w:bCs/>
          <w:color w:val="000000"/>
          <w:sz w:val="22"/>
          <w:szCs w:val="22"/>
        </w:rPr>
        <w:t xml:space="preserve"> interactions with farmers around the advocated technologies </w:t>
      </w:r>
      <w:r w:rsidR="00D321FE" w:rsidRPr="00262790">
        <w:rPr>
          <w:rFonts w:ascii="Times New Roman" w:hAnsi="Times New Roman"/>
          <w:bCs/>
          <w:color w:val="000000"/>
          <w:sz w:val="22"/>
          <w:szCs w:val="22"/>
        </w:rPr>
        <w:t>and</w:t>
      </w:r>
      <w:r w:rsidRPr="00262790">
        <w:rPr>
          <w:rFonts w:ascii="Times New Roman" w:hAnsi="Times New Roman"/>
          <w:bCs/>
          <w:color w:val="000000"/>
          <w:sz w:val="22"/>
          <w:szCs w:val="22"/>
        </w:rPr>
        <w:t xml:space="preserve"> specific efforts on food legumes crops. In physical terms, compared to growing season 2012-13</w:t>
      </w:r>
      <w:r w:rsidR="00CA5F47" w:rsidRPr="00262790">
        <w:rPr>
          <w:rFonts w:ascii="Times New Roman" w:hAnsi="Times New Roman"/>
          <w:bCs/>
          <w:color w:val="000000"/>
          <w:sz w:val="22"/>
          <w:szCs w:val="22"/>
        </w:rPr>
        <w:t>, important progress</w:t>
      </w:r>
      <w:r w:rsidR="00D321FE" w:rsidRPr="00262790">
        <w:rPr>
          <w:rFonts w:ascii="Times New Roman" w:hAnsi="Times New Roman"/>
          <w:bCs/>
          <w:color w:val="000000"/>
          <w:sz w:val="22"/>
          <w:szCs w:val="22"/>
        </w:rPr>
        <w:t xml:space="preserve"> </w:t>
      </w:r>
      <w:r w:rsidR="005A6C36">
        <w:rPr>
          <w:rFonts w:ascii="Times New Roman" w:hAnsi="Times New Roman"/>
          <w:bCs/>
          <w:color w:val="000000"/>
          <w:sz w:val="22"/>
          <w:szCs w:val="22"/>
        </w:rPr>
        <w:t>was</w:t>
      </w:r>
      <w:r w:rsidR="005A6C36" w:rsidRPr="00262790">
        <w:rPr>
          <w:rFonts w:ascii="Times New Roman" w:hAnsi="Times New Roman"/>
          <w:bCs/>
          <w:color w:val="000000"/>
          <w:sz w:val="22"/>
          <w:szCs w:val="22"/>
        </w:rPr>
        <w:t xml:space="preserve"> </w:t>
      </w:r>
      <w:r w:rsidR="00D321FE" w:rsidRPr="00262790">
        <w:rPr>
          <w:rFonts w:ascii="Times New Roman" w:hAnsi="Times New Roman"/>
          <w:bCs/>
          <w:color w:val="000000"/>
          <w:sz w:val="22"/>
          <w:szCs w:val="22"/>
        </w:rPr>
        <w:t>achieved and this</w:t>
      </w:r>
      <w:r w:rsidR="005A6C36">
        <w:rPr>
          <w:rFonts w:ascii="Times New Roman" w:hAnsi="Times New Roman"/>
          <w:bCs/>
          <w:color w:val="000000"/>
          <w:sz w:val="22"/>
          <w:szCs w:val="22"/>
        </w:rPr>
        <w:t xml:space="preserve"> is</w:t>
      </w:r>
      <w:r w:rsidR="00D321FE" w:rsidRPr="00262790">
        <w:rPr>
          <w:rFonts w:ascii="Times New Roman" w:hAnsi="Times New Roman"/>
          <w:bCs/>
          <w:color w:val="000000"/>
          <w:sz w:val="22"/>
          <w:szCs w:val="22"/>
        </w:rPr>
        <w:t xml:space="preserve"> documented by output in the project logframe presented in </w:t>
      </w:r>
      <w:r w:rsidR="009F2A49" w:rsidRPr="00262790">
        <w:rPr>
          <w:rFonts w:ascii="Times New Roman" w:hAnsi="Times New Roman"/>
          <w:bCs/>
          <w:color w:val="000000"/>
          <w:sz w:val="22"/>
          <w:szCs w:val="22"/>
        </w:rPr>
        <w:t>A</w:t>
      </w:r>
      <w:r w:rsidR="00E43CD0" w:rsidRPr="00262790">
        <w:rPr>
          <w:rFonts w:ascii="Times New Roman" w:hAnsi="Times New Roman"/>
          <w:bCs/>
          <w:color w:val="000000"/>
          <w:sz w:val="22"/>
          <w:szCs w:val="22"/>
        </w:rPr>
        <w:t>nnex</w:t>
      </w:r>
      <w:r w:rsidR="00D321FE" w:rsidRPr="00262790">
        <w:rPr>
          <w:rFonts w:ascii="Times New Roman" w:hAnsi="Times New Roman"/>
          <w:bCs/>
          <w:color w:val="000000"/>
          <w:sz w:val="22"/>
          <w:szCs w:val="22"/>
        </w:rPr>
        <w:t xml:space="preserve"> 1.</w:t>
      </w:r>
    </w:p>
    <w:p w:rsidR="00F52729" w:rsidRPr="007E5054" w:rsidRDefault="00F52729" w:rsidP="007E5054">
      <w:pPr>
        <w:spacing w:line="276" w:lineRule="auto"/>
        <w:jc w:val="both"/>
        <w:rPr>
          <w:rFonts w:ascii="Times New Roman" w:hAnsi="Times New Roman"/>
          <w:bCs/>
          <w:color w:val="000000"/>
          <w:sz w:val="22"/>
          <w:szCs w:val="22"/>
        </w:rPr>
      </w:pPr>
    </w:p>
    <w:p w:rsidR="007D0C83" w:rsidRPr="00262790" w:rsidRDefault="007D0C83" w:rsidP="00967744">
      <w:pPr>
        <w:suppressAutoHyphens/>
        <w:autoSpaceDN w:val="0"/>
        <w:spacing w:before="120" w:after="120" w:line="276" w:lineRule="auto"/>
        <w:ind w:left="360"/>
        <w:jc w:val="both"/>
        <w:textAlignment w:val="baseline"/>
        <w:rPr>
          <w:rFonts w:ascii="Times New Roman" w:hAnsi="Times New Roman"/>
          <w:b/>
          <w:bCs/>
          <w:color w:val="000000"/>
          <w:sz w:val="22"/>
          <w:szCs w:val="22"/>
        </w:rPr>
      </w:pPr>
      <w:r w:rsidRPr="00262790">
        <w:rPr>
          <w:rFonts w:ascii="Times New Roman" w:hAnsi="Times New Roman"/>
          <w:b/>
          <w:bCs/>
          <w:color w:val="000000"/>
        </w:rPr>
        <w:t>D</w:t>
      </w:r>
      <w:r w:rsidR="009F70BC" w:rsidRPr="00262790">
        <w:rPr>
          <w:rFonts w:ascii="Times New Roman" w:hAnsi="Times New Roman"/>
          <w:b/>
          <w:bCs/>
          <w:color w:val="000000"/>
        </w:rPr>
        <w:t>.</w:t>
      </w:r>
      <w:r w:rsidRPr="00262790">
        <w:rPr>
          <w:rFonts w:ascii="Times New Roman" w:hAnsi="Times New Roman"/>
          <w:b/>
          <w:bCs/>
          <w:color w:val="000000"/>
        </w:rPr>
        <w:tab/>
      </w:r>
      <w:r w:rsidRPr="00262790">
        <w:rPr>
          <w:rFonts w:ascii="Times New Roman" w:hAnsi="Times New Roman"/>
          <w:b/>
          <w:bCs/>
          <w:color w:val="000000"/>
          <w:sz w:val="22"/>
          <w:szCs w:val="22"/>
        </w:rPr>
        <w:t>Progress by Components</w:t>
      </w:r>
    </w:p>
    <w:p w:rsidR="007D0C83" w:rsidRPr="00262790" w:rsidRDefault="007D0C83" w:rsidP="00967744">
      <w:p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lastRenderedPageBreak/>
        <w:t xml:space="preserve">During cropping season 2013-14, activities </w:t>
      </w:r>
      <w:r w:rsidRPr="00262790">
        <w:rPr>
          <w:rFonts w:ascii="Times New Roman" w:hAnsi="Times New Roman"/>
          <w:bCs/>
          <w:color w:val="000000"/>
        </w:rPr>
        <w:t xml:space="preserve">were </w:t>
      </w:r>
      <w:r w:rsidRPr="00262790">
        <w:rPr>
          <w:rFonts w:ascii="Times New Roman" w:hAnsi="Times New Roman"/>
          <w:bCs/>
          <w:color w:val="000000"/>
          <w:sz w:val="22"/>
          <w:szCs w:val="22"/>
        </w:rPr>
        <w:t>greatly amplified in three main components: seed</w:t>
      </w:r>
      <w:r w:rsidRPr="00262790">
        <w:rPr>
          <w:rFonts w:ascii="Times New Roman" w:hAnsi="Times New Roman"/>
          <w:bCs/>
          <w:color w:val="000000"/>
        </w:rPr>
        <w:t xml:space="preserve"> activities</w:t>
      </w:r>
      <w:r w:rsidRPr="00262790">
        <w:rPr>
          <w:rFonts w:ascii="Times New Roman" w:hAnsi="Times New Roman"/>
          <w:bCs/>
          <w:color w:val="000000"/>
          <w:sz w:val="22"/>
          <w:szCs w:val="22"/>
        </w:rPr>
        <w:t>, on-farm- technology dissemination platforms and capacity building of farmers</w:t>
      </w:r>
      <w:r w:rsidRPr="00262790">
        <w:rPr>
          <w:rFonts w:ascii="Times New Roman" w:hAnsi="Times New Roman"/>
          <w:bCs/>
          <w:color w:val="000000"/>
        </w:rPr>
        <w:t>. This was a strong</w:t>
      </w:r>
      <w:r w:rsidR="003B1101">
        <w:rPr>
          <w:rFonts w:ascii="Times New Roman" w:hAnsi="Times New Roman"/>
          <w:bCs/>
          <w:color w:val="000000"/>
        </w:rPr>
        <w:t xml:space="preserve"> </w:t>
      </w:r>
      <w:r w:rsidRPr="00262790">
        <w:rPr>
          <w:rFonts w:ascii="Times New Roman" w:hAnsi="Times New Roman"/>
          <w:bCs/>
          <w:color w:val="000000"/>
        </w:rPr>
        <w:t>recommendation</w:t>
      </w:r>
      <w:r w:rsidR="003B1101">
        <w:rPr>
          <w:rFonts w:ascii="Times New Roman" w:hAnsi="Times New Roman"/>
          <w:bCs/>
          <w:color w:val="000000"/>
        </w:rPr>
        <w:t xml:space="preserve"> </w:t>
      </w:r>
      <w:r w:rsidRPr="00262790">
        <w:rPr>
          <w:rFonts w:ascii="Times New Roman" w:hAnsi="Times New Roman"/>
          <w:bCs/>
          <w:color w:val="000000"/>
        </w:rPr>
        <w:t>by</w:t>
      </w:r>
      <w:r w:rsidRPr="00262790">
        <w:rPr>
          <w:rFonts w:ascii="Times New Roman" w:hAnsi="Times New Roman"/>
          <w:bCs/>
          <w:color w:val="000000"/>
          <w:sz w:val="22"/>
          <w:szCs w:val="22"/>
        </w:rPr>
        <w:t xml:space="preserve"> the </w:t>
      </w:r>
      <w:r w:rsidRPr="00262790">
        <w:rPr>
          <w:rFonts w:ascii="Times New Roman" w:hAnsi="Times New Roman"/>
          <w:bCs/>
          <w:color w:val="000000"/>
        </w:rPr>
        <w:t xml:space="preserve">project </w:t>
      </w:r>
      <w:r w:rsidRPr="00262790">
        <w:rPr>
          <w:rFonts w:ascii="Times New Roman" w:hAnsi="Times New Roman"/>
          <w:bCs/>
          <w:color w:val="000000"/>
          <w:sz w:val="22"/>
          <w:szCs w:val="22"/>
        </w:rPr>
        <w:t xml:space="preserve">steering committee </w:t>
      </w:r>
      <w:r w:rsidRPr="00262790">
        <w:rPr>
          <w:rFonts w:ascii="Times New Roman" w:hAnsi="Times New Roman"/>
          <w:bCs/>
          <w:color w:val="000000"/>
        </w:rPr>
        <w:t xml:space="preserve">during its </w:t>
      </w:r>
      <w:r w:rsidRPr="00262790">
        <w:rPr>
          <w:rFonts w:ascii="Times New Roman" w:hAnsi="Times New Roman"/>
          <w:bCs/>
          <w:color w:val="000000"/>
          <w:sz w:val="22"/>
          <w:szCs w:val="22"/>
        </w:rPr>
        <w:t>Rabat meeting (</w:t>
      </w:r>
      <w:r w:rsidRPr="00262790">
        <w:rPr>
          <w:rFonts w:ascii="Times New Roman" w:hAnsi="Times New Roman"/>
          <w:bCs/>
          <w:color w:val="000000"/>
        </w:rPr>
        <w:t>October 30</w:t>
      </w:r>
      <w:r w:rsidR="00F52729" w:rsidRPr="00262790">
        <w:rPr>
          <w:rFonts w:ascii="Times New Roman" w:hAnsi="Times New Roman"/>
          <w:bCs/>
          <w:color w:val="000000"/>
        </w:rPr>
        <w:t>)</w:t>
      </w:r>
      <w:r w:rsidRPr="00262790">
        <w:rPr>
          <w:rFonts w:ascii="Times New Roman" w:hAnsi="Times New Roman"/>
          <w:bCs/>
          <w:color w:val="000000"/>
        </w:rPr>
        <w:t xml:space="preserve">. </w:t>
      </w:r>
      <w:r w:rsidRPr="00262790">
        <w:rPr>
          <w:rFonts w:ascii="Times New Roman" w:hAnsi="Times New Roman"/>
          <w:bCs/>
          <w:color w:val="000000"/>
          <w:sz w:val="22"/>
          <w:szCs w:val="22"/>
        </w:rPr>
        <w:t xml:space="preserve">Growing season </w:t>
      </w:r>
      <w:r w:rsidRPr="00262790">
        <w:rPr>
          <w:rFonts w:ascii="Times New Roman" w:hAnsi="Times New Roman"/>
          <w:bCs/>
          <w:color w:val="000000"/>
        </w:rPr>
        <w:t xml:space="preserve">climatic </w:t>
      </w:r>
      <w:r w:rsidRPr="00262790">
        <w:rPr>
          <w:rFonts w:ascii="Times New Roman" w:hAnsi="Times New Roman"/>
          <w:bCs/>
          <w:color w:val="000000"/>
          <w:sz w:val="22"/>
          <w:szCs w:val="22"/>
        </w:rPr>
        <w:t>conditions were also favorable</w:t>
      </w:r>
      <w:r w:rsidR="003B1101">
        <w:rPr>
          <w:rFonts w:ascii="Times New Roman" w:hAnsi="Times New Roman"/>
          <w:bCs/>
          <w:color w:val="000000"/>
          <w:sz w:val="22"/>
          <w:szCs w:val="22"/>
        </w:rPr>
        <w:t xml:space="preserve"> </w:t>
      </w:r>
      <w:r w:rsidRPr="00262790">
        <w:rPr>
          <w:rFonts w:ascii="Times New Roman" w:hAnsi="Times New Roman"/>
          <w:bCs/>
          <w:color w:val="000000"/>
          <w:sz w:val="22"/>
          <w:szCs w:val="22"/>
        </w:rPr>
        <w:t xml:space="preserve">and greatly </w:t>
      </w:r>
      <w:r w:rsidRPr="00262790">
        <w:rPr>
          <w:rFonts w:ascii="Times New Roman" w:hAnsi="Times New Roman"/>
          <w:bCs/>
          <w:color w:val="000000"/>
        </w:rPr>
        <w:t xml:space="preserve">helped project partners </w:t>
      </w:r>
      <w:r w:rsidRPr="00262790">
        <w:rPr>
          <w:rFonts w:ascii="Times New Roman" w:hAnsi="Times New Roman"/>
          <w:bCs/>
          <w:color w:val="000000"/>
          <w:sz w:val="22"/>
          <w:szCs w:val="22"/>
        </w:rPr>
        <w:t>in all 8 countries</w:t>
      </w:r>
      <w:r w:rsidRPr="00262790">
        <w:rPr>
          <w:rFonts w:ascii="Times New Roman" w:hAnsi="Times New Roman"/>
          <w:bCs/>
          <w:color w:val="000000"/>
        </w:rPr>
        <w:t xml:space="preserve"> to specifically and positively impact these components.</w:t>
      </w:r>
    </w:p>
    <w:p w:rsidR="00567651" w:rsidRPr="00262790" w:rsidRDefault="00567651" w:rsidP="00967744">
      <w:pPr>
        <w:suppressAutoHyphens/>
        <w:autoSpaceDN w:val="0"/>
        <w:spacing w:before="120" w:after="120" w:line="276" w:lineRule="auto"/>
        <w:jc w:val="both"/>
        <w:textAlignment w:val="baseline"/>
        <w:rPr>
          <w:rFonts w:ascii="Times New Roman" w:hAnsi="Times New Roman"/>
          <w:b/>
          <w:bCs/>
          <w:color w:val="000000"/>
          <w:sz w:val="22"/>
          <w:szCs w:val="22"/>
        </w:rPr>
      </w:pPr>
    </w:p>
    <w:p w:rsidR="00567651" w:rsidRPr="00BF2D77" w:rsidRDefault="00567651" w:rsidP="00BF2D77">
      <w:pPr>
        <w:pStyle w:val="Heading2"/>
      </w:pPr>
      <w:bookmarkStart w:id="6" w:name="_Toc413673811"/>
      <w:r w:rsidRPr="00BF2D77">
        <w:t>Component 1: Seed tasks</w:t>
      </w:r>
      <w:bookmarkEnd w:id="6"/>
    </w:p>
    <w:p w:rsidR="00567651" w:rsidRPr="00262790" w:rsidRDefault="00567651" w:rsidP="00967744">
      <w:pPr>
        <w:spacing w:line="276" w:lineRule="auto"/>
        <w:jc w:val="both"/>
        <w:rPr>
          <w:rFonts w:ascii="Times New Roman" w:hAnsi="Times New Roman"/>
          <w:color w:val="000000"/>
          <w:sz w:val="22"/>
          <w:szCs w:val="22"/>
        </w:rPr>
      </w:pPr>
      <w:r w:rsidRPr="00262790">
        <w:rPr>
          <w:rFonts w:ascii="Times New Roman" w:hAnsi="Times New Roman"/>
          <w:b/>
          <w:bCs/>
          <w:i/>
          <w:color w:val="000000"/>
          <w:sz w:val="22"/>
          <w:szCs w:val="22"/>
        </w:rPr>
        <w:t>1.1 Early Seed increase by project countries.</w:t>
      </w:r>
      <w:r w:rsidRPr="00262790">
        <w:rPr>
          <w:rFonts w:ascii="Times New Roman" w:hAnsi="Times New Roman"/>
          <w:color w:val="000000"/>
          <w:sz w:val="22"/>
          <w:szCs w:val="22"/>
        </w:rPr>
        <w:t xml:space="preserve"> Planned activities for the 8 countries were to </w:t>
      </w:r>
      <w:r w:rsidRPr="00262790">
        <w:rPr>
          <w:rFonts w:ascii="Times New Roman" w:hAnsi="Times New Roman"/>
          <w:color w:val="000000"/>
          <w:sz w:val="22"/>
          <w:szCs w:val="22"/>
          <w:u w:val="single"/>
        </w:rPr>
        <w:t>put more efforts</w:t>
      </w:r>
      <w:r w:rsidRPr="00262790">
        <w:rPr>
          <w:rFonts w:ascii="Times New Roman" w:hAnsi="Times New Roman"/>
          <w:color w:val="000000"/>
          <w:sz w:val="22"/>
          <w:szCs w:val="22"/>
        </w:rPr>
        <w:t xml:space="preserve"> into early seed increase of all promising genotypes and varieties wanted by farmers and needing promotion. A total of 105 promising genotypes (undergoing the process of registration and release) and commercial varieties were increase</w:t>
      </w:r>
      <w:r w:rsidR="00061D39" w:rsidRPr="00262790">
        <w:rPr>
          <w:rFonts w:ascii="Times New Roman" w:hAnsi="Times New Roman"/>
          <w:color w:val="000000"/>
          <w:sz w:val="22"/>
          <w:szCs w:val="22"/>
        </w:rPr>
        <w:t>d</w:t>
      </w:r>
      <w:r w:rsidRPr="00262790">
        <w:rPr>
          <w:rFonts w:ascii="Times New Roman" w:hAnsi="Times New Roman"/>
          <w:color w:val="000000"/>
          <w:sz w:val="22"/>
          <w:szCs w:val="22"/>
        </w:rPr>
        <w:t xml:space="preserve"> at </w:t>
      </w:r>
      <w:r w:rsidR="00DE5D06" w:rsidRPr="00262790">
        <w:rPr>
          <w:rFonts w:ascii="Times New Roman" w:hAnsi="Times New Roman"/>
          <w:color w:val="000000"/>
          <w:sz w:val="22"/>
          <w:szCs w:val="22"/>
        </w:rPr>
        <w:t>breede</w:t>
      </w:r>
      <w:r w:rsidR="00DE5D06">
        <w:rPr>
          <w:rFonts w:ascii="Times New Roman" w:hAnsi="Times New Roman"/>
          <w:color w:val="000000"/>
          <w:sz w:val="22"/>
          <w:szCs w:val="22"/>
        </w:rPr>
        <w:t xml:space="preserve">r, </w:t>
      </w:r>
      <w:r w:rsidRPr="00262790">
        <w:rPr>
          <w:rFonts w:ascii="Times New Roman" w:hAnsi="Times New Roman"/>
          <w:color w:val="000000"/>
          <w:sz w:val="22"/>
          <w:szCs w:val="22"/>
        </w:rPr>
        <w:t xml:space="preserve">foundation, pre-basic and basic seed levels. The number of increased genotypes per crop species and the amount of seed produced in metric tons (MT) are reported in Table 1 Appendix 1. </w:t>
      </w:r>
    </w:p>
    <w:p w:rsidR="00567651" w:rsidRPr="00262790" w:rsidRDefault="00567651" w:rsidP="00967744">
      <w:pPr>
        <w:spacing w:line="276" w:lineRule="auto"/>
        <w:jc w:val="both"/>
        <w:rPr>
          <w:rFonts w:ascii="Times New Roman" w:hAnsi="Times New Roman"/>
          <w:color w:val="000000"/>
          <w:sz w:val="22"/>
          <w:szCs w:val="22"/>
        </w:rPr>
      </w:pPr>
    </w:p>
    <w:p w:rsidR="00567651" w:rsidRPr="00262790" w:rsidRDefault="00567651" w:rsidP="00F312B9">
      <w:pPr>
        <w:pStyle w:val="ListParagraph"/>
        <w:numPr>
          <w:ilvl w:val="0"/>
          <w:numId w:val="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105 promising genotypes and varieties of wheat (durum and bread wheat) and food legumes (faba bean, chickpea and lentil) were used.</w:t>
      </w:r>
    </w:p>
    <w:p w:rsidR="00567651" w:rsidRPr="00262790" w:rsidRDefault="00567651" w:rsidP="00F312B9">
      <w:pPr>
        <w:pStyle w:val="ListParagraph"/>
        <w:numPr>
          <w:ilvl w:val="0"/>
          <w:numId w:val="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761 MT of raw seed were produced of which 475 MT (62.4%) were food legumes and 286 MT wheat.</w:t>
      </w:r>
    </w:p>
    <w:p w:rsidR="00567651" w:rsidRPr="00262790" w:rsidRDefault="00567651" w:rsidP="00F312B9">
      <w:pPr>
        <w:pStyle w:val="ListParagraph"/>
        <w:numPr>
          <w:ilvl w:val="0"/>
          <w:numId w:val="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The largest portion of food legumes was in chickpea with 382 MT (59 %) and the largest portion in wheat was in bread wheat genotypes and varieties with 258.9 MT (33.9%).</w:t>
      </w:r>
    </w:p>
    <w:p w:rsidR="00567651" w:rsidRPr="00262790" w:rsidRDefault="00567651" w:rsidP="00F312B9">
      <w:pPr>
        <w:pStyle w:val="ListParagraph"/>
        <w:numPr>
          <w:ilvl w:val="0"/>
          <w:numId w:val="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lang w:val="en-GB"/>
        </w:rPr>
        <w:t>The enthusiasm for chickpea (an important food commodity in all countries) reflects the efforts of most countries to develop chickpea production. Algeria, Jordan Lebanon Morocco, Tunisia and Sudan are specifically targeting chickpea increased cultivation while Turkey has made important progress with this crop.</w:t>
      </w:r>
    </w:p>
    <w:p w:rsidR="00567651" w:rsidRPr="00262790" w:rsidRDefault="00567651" w:rsidP="00F312B9">
      <w:pPr>
        <w:numPr>
          <w:ilvl w:val="0"/>
          <w:numId w:val="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The biggest effort in lentil seed production was made by Egypt which is having a consistent program of lentil promotion besides the usual program on faba bean.</w:t>
      </w:r>
    </w:p>
    <w:p w:rsidR="00567651" w:rsidRPr="00262790" w:rsidRDefault="00567651" w:rsidP="005A6C36">
      <w:pPr>
        <w:numPr>
          <w:ilvl w:val="0"/>
          <w:numId w:val="6"/>
        </w:numPr>
        <w:spacing w:line="276" w:lineRule="auto"/>
        <w:jc w:val="both"/>
        <w:rPr>
          <w:color w:val="000000"/>
          <w:sz w:val="22"/>
          <w:szCs w:val="22"/>
        </w:rPr>
      </w:pPr>
      <w:r w:rsidRPr="00262790">
        <w:rPr>
          <w:rFonts w:ascii="Times New Roman" w:hAnsi="Times New Roman"/>
          <w:color w:val="000000"/>
          <w:sz w:val="22"/>
          <w:szCs w:val="22"/>
          <w:lang w:val="en-GB"/>
        </w:rPr>
        <w:t>Sudan is promoti</w:t>
      </w:r>
      <w:r w:rsidR="005A6C36">
        <w:rPr>
          <w:rFonts w:ascii="Times New Roman" w:hAnsi="Times New Roman"/>
          <w:color w:val="000000"/>
          <w:sz w:val="22"/>
          <w:szCs w:val="22"/>
          <w:lang w:val="en-GB"/>
        </w:rPr>
        <w:t>ng</w:t>
      </w:r>
      <w:r w:rsidRPr="00262790">
        <w:rPr>
          <w:rFonts w:ascii="Times New Roman" w:hAnsi="Times New Roman"/>
          <w:color w:val="000000"/>
          <w:sz w:val="22"/>
          <w:szCs w:val="22"/>
          <w:lang w:val="en-GB"/>
        </w:rPr>
        <w:t xml:space="preserve"> 4 excellent chickpea genotypes in El Gezira State, Turkey has successfully engaged scaling up of Cakir variety and Tunisia is promoting and has submitted cultivar “Rebha” for registration.</w:t>
      </w:r>
    </w:p>
    <w:p w:rsidR="00567651" w:rsidRPr="00262790" w:rsidRDefault="00567651" w:rsidP="00967744">
      <w:pPr>
        <w:spacing w:line="276" w:lineRule="auto"/>
        <w:jc w:val="both"/>
        <w:rPr>
          <w:rFonts w:ascii="Times New Roman" w:hAnsi="Times New Roman"/>
          <w:color w:val="000000"/>
          <w:sz w:val="22"/>
          <w:szCs w:val="22"/>
        </w:rPr>
      </w:pPr>
    </w:p>
    <w:p w:rsidR="00567651" w:rsidRPr="00262790" w:rsidRDefault="00567651" w:rsidP="00967744">
      <w:pPr>
        <w:spacing w:line="276" w:lineRule="auto"/>
        <w:jc w:val="both"/>
        <w:rPr>
          <w:rFonts w:ascii="Times New Roman" w:hAnsi="Times New Roman"/>
          <w:color w:val="000000"/>
          <w:sz w:val="22"/>
          <w:szCs w:val="22"/>
        </w:rPr>
      </w:pPr>
      <w:r w:rsidRPr="00262790">
        <w:rPr>
          <w:rFonts w:ascii="Times New Roman" w:hAnsi="Times New Roman"/>
          <w:b/>
          <w:i/>
          <w:color w:val="000000"/>
          <w:sz w:val="22"/>
          <w:szCs w:val="22"/>
        </w:rPr>
        <w:t xml:space="preserve">1.2 Backstopping with source seed. </w:t>
      </w:r>
      <w:r w:rsidRPr="00262790">
        <w:rPr>
          <w:rFonts w:ascii="Times New Roman" w:hAnsi="Times New Roman"/>
          <w:color w:val="000000"/>
          <w:sz w:val="22"/>
          <w:szCs w:val="22"/>
        </w:rPr>
        <w:t>This is</w:t>
      </w:r>
      <w:r w:rsidR="007B760F" w:rsidRPr="00262790">
        <w:rPr>
          <w:rFonts w:ascii="Times New Roman" w:hAnsi="Times New Roman"/>
          <w:color w:val="000000"/>
          <w:sz w:val="22"/>
          <w:szCs w:val="22"/>
        </w:rPr>
        <w:t xml:space="preserve"> </w:t>
      </w:r>
      <w:r w:rsidRPr="00262790">
        <w:rPr>
          <w:rFonts w:ascii="Times New Roman" w:hAnsi="Times New Roman"/>
          <w:color w:val="000000"/>
          <w:sz w:val="22"/>
          <w:szCs w:val="22"/>
        </w:rPr>
        <w:t>an important complementary activity of production and supply of source seed to project partners.</w:t>
      </w:r>
    </w:p>
    <w:p w:rsidR="00567651" w:rsidRPr="00262790" w:rsidRDefault="00567651" w:rsidP="00F312B9">
      <w:pPr>
        <w:pStyle w:val="NoSpacing"/>
        <w:numPr>
          <w:ilvl w:val="0"/>
          <w:numId w:val="7"/>
        </w:numPr>
        <w:suppressAutoHyphens/>
        <w:autoSpaceDN w:val="0"/>
        <w:spacing w:before="120" w:after="120" w:line="276" w:lineRule="auto"/>
        <w:jc w:val="both"/>
        <w:textAlignment w:val="baseline"/>
        <w:rPr>
          <w:rFonts w:ascii="Times New Roman" w:hAnsi="Times New Roman"/>
          <w:b/>
          <w:i/>
          <w:iCs/>
          <w:color w:val="000000"/>
          <w:sz w:val="22"/>
          <w:szCs w:val="22"/>
        </w:rPr>
      </w:pPr>
      <w:r w:rsidRPr="00262790">
        <w:rPr>
          <w:rFonts w:ascii="Times New Roman" w:hAnsi="Times New Roman"/>
          <w:color w:val="000000"/>
          <w:sz w:val="22"/>
          <w:szCs w:val="22"/>
        </w:rPr>
        <w:t>Production of source seed of promising genotypes to benefit the project countries in the promotion of superior genotypes was as follows: durum wheat 3.6 MT, bread wheat 4 MT, Faba bean 4.7 MT, Chickpea 4.3 MT and lentil 3.7 MT.</w:t>
      </w:r>
    </w:p>
    <w:p w:rsidR="00567651" w:rsidRPr="00262790" w:rsidRDefault="00567651" w:rsidP="007B760F">
      <w:pPr>
        <w:pStyle w:val="NoSpacing"/>
        <w:numPr>
          <w:ilvl w:val="0"/>
          <w:numId w:val="7"/>
        </w:numPr>
        <w:suppressAutoHyphens/>
        <w:autoSpaceDN w:val="0"/>
        <w:spacing w:before="120" w:after="120" w:line="276" w:lineRule="auto"/>
        <w:jc w:val="both"/>
        <w:textAlignment w:val="baseline"/>
        <w:rPr>
          <w:rFonts w:ascii="Times New Roman" w:hAnsi="Times New Roman"/>
          <w:color w:val="000000"/>
          <w:sz w:val="22"/>
          <w:szCs w:val="22"/>
        </w:rPr>
      </w:pPr>
      <w:r w:rsidRPr="00262790">
        <w:rPr>
          <w:rFonts w:ascii="Times New Roman" w:hAnsi="Times New Roman"/>
          <w:color w:val="000000"/>
          <w:sz w:val="22"/>
          <w:szCs w:val="22"/>
        </w:rPr>
        <w:t>Supply of source seed and technical backstopping of small farmer</w:t>
      </w:r>
      <w:r w:rsidR="005A6C36">
        <w:rPr>
          <w:rFonts w:ascii="Times New Roman" w:hAnsi="Times New Roman"/>
          <w:color w:val="000000"/>
          <w:sz w:val="22"/>
          <w:szCs w:val="22"/>
          <w:lang w:val="en-US"/>
        </w:rPr>
        <w:t>s</w:t>
      </w:r>
      <w:r w:rsidRPr="00262790">
        <w:rPr>
          <w:rFonts w:ascii="Times New Roman" w:hAnsi="Times New Roman"/>
          <w:color w:val="000000"/>
          <w:sz w:val="22"/>
          <w:szCs w:val="22"/>
        </w:rPr>
        <w:t xml:space="preserve"> (57) in Morocco, Tunisia and Sudan to be acquainted with principles and guidelines of food legumes quality seed production. This activity was managed as an example to strengthen the approach to village based seed enterprise with smallholders taking into consideration that the faith of food legumes production and marketing is greatly linked to small farmers.</w:t>
      </w:r>
    </w:p>
    <w:p w:rsidR="00705810" w:rsidRPr="00262790" w:rsidRDefault="00567651" w:rsidP="00967744">
      <w:pPr>
        <w:pStyle w:val="NoSpacing"/>
        <w:suppressAutoHyphens/>
        <w:autoSpaceDN w:val="0"/>
        <w:spacing w:before="120" w:after="120" w:line="276" w:lineRule="auto"/>
        <w:jc w:val="both"/>
        <w:textAlignment w:val="baseline"/>
        <w:rPr>
          <w:rFonts w:ascii="Times New Roman" w:hAnsi="Times New Roman"/>
          <w:iCs/>
          <w:color w:val="000000"/>
          <w:sz w:val="22"/>
          <w:szCs w:val="22"/>
        </w:rPr>
      </w:pPr>
      <w:r w:rsidRPr="00262790">
        <w:rPr>
          <w:rFonts w:ascii="Times New Roman" w:hAnsi="Times New Roman"/>
          <w:b/>
          <w:i/>
          <w:iCs/>
          <w:color w:val="000000"/>
          <w:sz w:val="22"/>
          <w:szCs w:val="22"/>
        </w:rPr>
        <w:t xml:space="preserve">1.3 Development of informal seed sector. </w:t>
      </w:r>
      <w:r w:rsidRPr="00262790">
        <w:rPr>
          <w:rFonts w:ascii="Times New Roman" w:hAnsi="Times New Roman"/>
          <w:iCs/>
          <w:color w:val="000000"/>
          <w:sz w:val="22"/>
          <w:szCs w:val="22"/>
        </w:rPr>
        <w:t>This task involves several concurrent activities that should lead to</w:t>
      </w:r>
      <w:r w:rsidRPr="00262790">
        <w:rPr>
          <w:rFonts w:ascii="Times New Roman" w:hAnsi="Times New Roman"/>
          <w:color w:val="000000"/>
          <w:sz w:val="22"/>
          <w:szCs w:val="22"/>
        </w:rPr>
        <w:t xml:space="preserve"> the mobilization and empowerment of farmers to establish VBSEs (Village-Based Seed Enterprise).  </w:t>
      </w:r>
      <w:r w:rsidRPr="00262790">
        <w:rPr>
          <w:rFonts w:ascii="Times New Roman" w:hAnsi="Times New Roman"/>
          <w:iCs/>
          <w:color w:val="000000"/>
          <w:sz w:val="22"/>
          <w:szCs w:val="22"/>
        </w:rPr>
        <w:t xml:space="preserve">Major achievements in 2014 were at different levels: </w:t>
      </w:r>
    </w:p>
    <w:p w:rsidR="00567651" w:rsidRPr="00262790" w:rsidRDefault="00567651" w:rsidP="005A6C36">
      <w:pPr>
        <w:pStyle w:val="ListParagraph"/>
        <w:numPr>
          <w:ilvl w:val="0"/>
          <w:numId w:val="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lastRenderedPageBreak/>
        <w:t xml:space="preserve">An investment of $250 000 was made to provide five (05) mobile seed processing units (Figure 1, Appendix 1) to strengthen the informal seed delivery capabilities of five countries: Algeria, Jordan, Morocco, Sudan and Tunisia; emphasis should be on food legumes seed. Because of the regulatory and legal hurdles, each country has set a transitory pathway to achieve the ultimate goal of establishing VBSEs. In Morocco, the mobile seed processing unit is presently hosted </w:t>
      </w:r>
      <w:r w:rsidR="00061D39" w:rsidRPr="00262790">
        <w:rPr>
          <w:rFonts w:ascii="Times New Roman" w:hAnsi="Times New Roman"/>
          <w:color w:val="000000"/>
          <w:sz w:val="22"/>
          <w:szCs w:val="22"/>
        </w:rPr>
        <w:t>at</w:t>
      </w:r>
      <w:r w:rsidR="003B1101">
        <w:rPr>
          <w:rFonts w:ascii="Times New Roman" w:hAnsi="Times New Roman"/>
          <w:color w:val="000000"/>
          <w:sz w:val="22"/>
          <w:szCs w:val="22"/>
        </w:rPr>
        <w:t xml:space="preserve"> </w:t>
      </w:r>
      <w:r w:rsidRPr="00262790">
        <w:rPr>
          <w:rFonts w:ascii="Times New Roman" w:hAnsi="Times New Roman"/>
          <w:color w:val="000000"/>
          <w:sz w:val="22"/>
          <w:szCs w:val="22"/>
        </w:rPr>
        <w:t xml:space="preserve">Marchouch INRA station and would be transferred (when a legal way is worked out) to Cooperative Al Hillal (Marchouch village). The project has already engaged quality seed production backstopping with this cooperative (36 farmers and 483 ha useable area) and Al-Wided Cooperative (11 farmers and 261ha useable area) to service to farmers and markets of the Marchouch-Romani region. In </w:t>
      </w:r>
      <w:r w:rsidRPr="00BB2341">
        <w:rPr>
          <w:rFonts w:ascii="Times New Roman" w:hAnsi="Times New Roman"/>
          <w:color w:val="000000"/>
          <w:sz w:val="22"/>
          <w:szCs w:val="22"/>
          <w:lang w:val="en-US"/>
        </w:rPr>
        <w:t>Tunisia</w:t>
      </w:r>
      <w:r w:rsidRPr="00262790">
        <w:rPr>
          <w:rFonts w:ascii="Times New Roman" w:hAnsi="Times New Roman"/>
          <w:color w:val="000000"/>
          <w:sz w:val="22"/>
          <w:szCs w:val="22"/>
        </w:rPr>
        <w:t xml:space="preserve">, the mobile seed unit is temporarily hosted </w:t>
      </w:r>
      <w:r w:rsidR="00DE5D06">
        <w:rPr>
          <w:rFonts w:ascii="Times New Roman" w:hAnsi="Times New Roman"/>
          <w:color w:val="000000"/>
          <w:sz w:val="22"/>
          <w:szCs w:val="22"/>
          <w:lang w:val="en-US"/>
        </w:rPr>
        <w:t>by</w:t>
      </w:r>
      <w:r w:rsidR="00DE5D06" w:rsidRPr="00262790">
        <w:rPr>
          <w:rFonts w:ascii="Times New Roman" w:hAnsi="Times New Roman"/>
          <w:color w:val="000000"/>
          <w:sz w:val="22"/>
          <w:szCs w:val="22"/>
        </w:rPr>
        <w:t xml:space="preserve"> </w:t>
      </w:r>
      <w:r w:rsidRPr="00262790">
        <w:rPr>
          <w:rFonts w:ascii="Times New Roman" w:hAnsi="Times New Roman"/>
          <w:color w:val="000000"/>
          <w:sz w:val="22"/>
          <w:szCs w:val="22"/>
        </w:rPr>
        <w:t xml:space="preserve">the “Institut National des Grandes Cultures” (INGC) and will be </w:t>
      </w:r>
      <w:r w:rsidRPr="00BB2341">
        <w:rPr>
          <w:rFonts w:ascii="Times New Roman" w:hAnsi="Times New Roman"/>
          <w:color w:val="000000"/>
          <w:sz w:val="22"/>
          <w:szCs w:val="22"/>
          <w:lang w:val="en-US"/>
        </w:rPr>
        <w:t>transferred</w:t>
      </w:r>
      <w:r w:rsidRPr="00262790">
        <w:rPr>
          <w:rFonts w:ascii="Times New Roman" w:hAnsi="Times New Roman"/>
          <w:color w:val="000000"/>
          <w:sz w:val="22"/>
          <w:szCs w:val="22"/>
        </w:rPr>
        <w:t xml:space="preserve"> to one of the recently created Farmers</w:t>
      </w:r>
      <w:r w:rsidR="001819F6" w:rsidRPr="00262790">
        <w:rPr>
          <w:rFonts w:ascii="Times New Roman" w:hAnsi="Times New Roman"/>
          <w:color w:val="000000"/>
          <w:sz w:val="22"/>
          <w:szCs w:val="22"/>
        </w:rPr>
        <w:t>’</w:t>
      </w:r>
      <w:r w:rsidR="00DE5D06">
        <w:rPr>
          <w:rFonts w:ascii="Times New Roman" w:hAnsi="Times New Roman"/>
          <w:color w:val="000000"/>
          <w:sz w:val="22"/>
          <w:szCs w:val="22"/>
          <w:lang w:val="en-US"/>
        </w:rPr>
        <w:t xml:space="preserve"> </w:t>
      </w:r>
      <w:r w:rsidRPr="00262790">
        <w:rPr>
          <w:rFonts w:ascii="Times New Roman" w:hAnsi="Times New Roman"/>
          <w:color w:val="000000"/>
          <w:sz w:val="22"/>
          <w:szCs w:val="22"/>
        </w:rPr>
        <w:t>Association</w:t>
      </w:r>
      <w:r w:rsidR="005A6C36">
        <w:rPr>
          <w:rFonts w:ascii="Times New Roman" w:hAnsi="Times New Roman"/>
          <w:color w:val="000000"/>
          <w:sz w:val="22"/>
          <w:szCs w:val="22"/>
          <w:lang w:val="en-US"/>
        </w:rPr>
        <w:t>s</w:t>
      </w:r>
      <w:r w:rsidRPr="00262790">
        <w:rPr>
          <w:rFonts w:ascii="Times New Roman" w:hAnsi="Times New Roman"/>
          <w:color w:val="000000"/>
          <w:sz w:val="22"/>
          <w:szCs w:val="22"/>
        </w:rPr>
        <w:t xml:space="preserve"> involved in food legume development to </w:t>
      </w:r>
      <w:r w:rsidRPr="00BB2341">
        <w:rPr>
          <w:rFonts w:ascii="Times New Roman" w:hAnsi="Times New Roman"/>
          <w:color w:val="000000"/>
          <w:sz w:val="22"/>
          <w:szCs w:val="22"/>
          <w:lang w:val="en-US"/>
        </w:rPr>
        <w:t>mainly</w:t>
      </w:r>
      <w:r w:rsidRPr="00262790">
        <w:rPr>
          <w:rFonts w:ascii="Times New Roman" w:hAnsi="Times New Roman"/>
          <w:color w:val="000000"/>
          <w:sz w:val="22"/>
          <w:szCs w:val="22"/>
        </w:rPr>
        <w:t xml:space="preserve"> serve farmers of Boussalem, Fernana, and Amdoun area. In Sudan, the mobile seed unit is hosted at the Hudeiba Research Station of the Agricultural Research Corporation and would be under the supervision of the Nile Valley Governorate Farmer’s Organization to service </w:t>
      </w:r>
      <w:r w:rsidR="001819F6" w:rsidRPr="00262790">
        <w:rPr>
          <w:rFonts w:ascii="Times New Roman" w:hAnsi="Times New Roman"/>
          <w:color w:val="000000"/>
          <w:sz w:val="22"/>
          <w:szCs w:val="22"/>
        </w:rPr>
        <w:t xml:space="preserve">the </w:t>
      </w:r>
      <w:r w:rsidRPr="00262790">
        <w:rPr>
          <w:rFonts w:ascii="Times New Roman" w:hAnsi="Times New Roman"/>
          <w:color w:val="000000"/>
          <w:sz w:val="22"/>
          <w:szCs w:val="22"/>
        </w:rPr>
        <w:t>disseminat</w:t>
      </w:r>
      <w:r w:rsidR="001819F6" w:rsidRPr="00262790">
        <w:rPr>
          <w:rFonts w:ascii="Times New Roman" w:hAnsi="Times New Roman"/>
          <w:color w:val="000000"/>
          <w:sz w:val="22"/>
          <w:szCs w:val="22"/>
        </w:rPr>
        <w:t>ion</w:t>
      </w:r>
      <w:r w:rsidR="003B1101">
        <w:rPr>
          <w:rFonts w:ascii="Times New Roman" w:hAnsi="Times New Roman"/>
          <w:color w:val="000000"/>
          <w:sz w:val="22"/>
          <w:szCs w:val="22"/>
        </w:rPr>
        <w:t xml:space="preserve"> </w:t>
      </w:r>
      <w:r w:rsidR="001819F6" w:rsidRPr="00262790">
        <w:rPr>
          <w:rFonts w:ascii="Times New Roman" w:hAnsi="Times New Roman"/>
          <w:color w:val="000000"/>
          <w:sz w:val="22"/>
          <w:szCs w:val="22"/>
        </w:rPr>
        <w:t xml:space="preserve">of </w:t>
      </w:r>
      <w:r w:rsidRPr="00262790">
        <w:rPr>
          <w:rFonts w:ascii="Times New Roman" w:hAnsi="Times New Roman"/>
          <w:color w:val="000000"/>
          <w:sz w:val="22"/>
          <w:szCs w:val="22"/>
        </w:rPr>
        <w:t xml:space="preserve">new varieties of faba bean (Eddamer, Shendi, Merowe), chickpea and lentil and processing services to farmers of the Governorate. In Jordan, the mobile seed unit is hosted </w:t>
      </w:r>
      <w:r w:rsidR="001819F6" w:rsidRPr="00262790">
        <w:rPr>
          <w:rFonts w:ascii="Times New Roman" w:hAnsi="Times New Roman"/>
          <w:color w:val="000000"/>
          <w:sz w:val="22"/>
          <w:szCs w:val="22"/>
        </w:rPr>
        <w:t xml:space="preserve">at </w:t>
      </w:r>
      <w:r w:rsidRPr="00262790">
        <w:rPr>
          <w:rFonts w:ascii="Times New Roman" w:hAnsi="Times New Roman"/>
          <w:color w:val="000000"/>
          <w:sz w:val="22"/>
          <w:szCs w:val="22"/>
        </w:rPr>
        <w:t>NCARE, Maru research station under the supervision of an association of farmers to service small farmers of northern Jordan. It is question to seek the assistance of an NGO to backstop the organization of seriously interested farmers into a business group committed to the development of food legume seeds. In Algeria, the mobile seed unit has been transitional</w:t>
      </w:r>
      <w:r w:rsidR="001819F6" w:rsidRPr="00262790">
        <w:rPr>
          <w:rFonts w:ascii="Times New Roman" w:hAnsi="Times New Roman"/>
          <w:color w:val="000000"/>
          <w:sz w:val="22"/>
          <w:szCs w:val="22"/>
        </w:rPr>
        <w:t>ly</w:t>
      </w:r>
      <w:r w:rsidRPr="00262790">
        <w:rPr>
          <w:rFonts w:ascii="Times New Roman" w:hAnsi="Times New Roman"/>
          <w:color w:val="000000"/>
          <w:sz w:val="22"/>
          <w:szCs w:val="22"/>
        </w:rPr>
        <w:t xml:space="preserve"> provided to a recognized leading small farmer exemplary in quality seed production until a business oriented food legume seed association emerges. This farmer will be under the full backstopping from El-Khroub Farm for Demonstration and Seed Production of the “Institut Technique des Grandes Cultures” (ITGC). The hosting farmer is formally committed to service other farmers of Constantine Governorate involved in the local initiative of food legumes development, particularly chickpea and lentil. The seed processing units are operational and the beneficiaries have </w:t>
      </w:r>
      <w:r w:rsidR="001819F6" w:rsidRPr="00262790">
        <w:rPr>
          <w:rFonts w:ascii="Times New Roman" w:hAnsi="Times New Roman"/>
          <w:color w:val="000000"/>
          <w:sz w:val="22"/>
          <w:szCs w:val="22"/>
        </w:rPr>
        <w:t xml:space="preserve">been receiving </w:t>
      </w:r>
      <w:r w:rsidRPr="00262790">
        <w:rPr>
          <w:rFonts w:ascii="Times New Roman" w:hAnsi="Times New Roman"/>
          <w:color w:val="000000"/>
          <w:sz w:val="22"/>
          <w:szCs w:val="22"/>
        </w:rPr>
        <w:t xml:space="preserve">training for use and maintenance. A specific training course is planned in May 2015 to provide the operators and beneficiaries with the necessary skills to optimize the outputs from these units. </w:t>
      </w:r>
    </w:p>
    <w:p w:rsidR="00567651" w:rsidRPr="00262790" w:rsidRDefault="00567651" w:rsidP="00967744">
      <w:pPr>
        <w:suppressAutoHyphens/>
        <w:autoSpaceDN w:val="0"/>
        <w:spacing w:before="120" w:after="120" w:line="276" w:lineRule="auto"/>
        <w:jc w:val="both"/>
        <w:textAlignment w:val="baseline"/>
        <w:rPr>
          <w:rFonts w:ascii="Times New Roman" w:hAnsi="Times New Roman"/>
          <w:color w:val="000000"/>
          <w:sz w:val="22"/>
          <w:szCs w:val="22"/>
        </w:rPr>
      </w:pPr>
      <w:r w:rsidRPr="00262790">
        <w:rPr>
          <w:rFonts w:ascii="Times New Roman" w:hAnsi="Times New Roman"/>
          <w:b/>
          <w:i/>
          <w:color w:val="000000"/>
          <w:sz w:val="22"/>
          <w:szCs w:val="22"/>
        </w:rPr>
        <w:t>1.4 Mobilization and empowerment of farmers for Village-Based Seed Enterprises</w:t>
      </w:r>
      <w:r w:rsidRPr="00262790">
        <w:rPr>
          <w:rFonts w:ascii="Times New Roman" w:hAnsi="Times New Roman"/>
          <w:color w:val="000000"/>
          <w:sz w:val="22"/>
          <w:szCs w:val="22"/>
        </w:rPr>
        <w:t>. A pilot activity was implemented in Morocco with 15 farmers of cooperative “El Hilal”. Farmers were provided with</w:t>
      </w:r>
      <w:r w:rsidRPr="00567651">
        <w:rPr>
          <w:rFonts w:ascii="Times New Roman" w:hAnsi="Times New Roman"/>
          <w:color w:val="00B050"/>
          <w:sz w:val="22"/>
          <w:szCs w:val="22"/>
        </w:rPr>
        <w:t xml:space="preserve"> </w:t>
      </w:r>
      <w:r w:rsidRPr="00262790">
        <w:rPr>
          <w:rFonts w:ascii="Times New Roman" w:hAnsi="Times New Roman"/>
          <w:color w:val="000000"/>
          <w:sz w:val="22"/>
          <w:szCs w:val="22"/>
        </w:rPr>
        <w:t xml:space="preserve">basic seed: 1 MT of chickpea, 0.3 MT of faba bean minor and 0.6 MT of lentil to produce quality declared seed for marketing within their community. They were provided full capacity building backstopping to apprehend the different steps of VBSE establishment, from production techniques to seed processing, business planning, profitability and marketing. Their seed production was about 20 MT of quality seed, enough to allow cultivation of 200 ha with the three grain legumes next cropping season. </w:t>
      </w:r>
    </w:p>
    <w:p w:rsidR="00567651" w:rsidRPr="00262790" w:rsidRDefault="00567651" w:rsidP="00967744">
      <w:pPr>
        <w:suppressAutoHyphens/>
        <w:autoSpaceDN w:val="0"/>
        <w:spacing w:before="120" w:after="120" w:line="276" w:lineRule="auto"/>
        <w:jc w:val="both"/>
        <w:textAlignment w:val="baseline"/>
        <w:rPr>
          <w:rFonts w:ascii="Times New Roman" w:hAnsi="Times New Roman"/>
          <w:color w:val="000000"/>
          <w:sz w:val="22"/>
          <w:szCs w:val="22"/>
        </w:rPr>
      </w:pPr>
      <w:r w:rsidRPr="00262790">
        <w:rPr>
          <w:rFonts w:ascii="Times New Roman" w:hAnsi="Times New Roman"/>
          <w:b/>
          <w:i/>
          <w:color w:val="000000"/>
          <w:sz w:val="22"/>
          <w:szCs w:val="22"/>
        </w:rPr>
        <w:t>1.5 Capacity building</w:t>
      </w:r>
      <w:r w:rsidRPr="00262790">
        <w:rPr>
          <w:rFonts w:ascii="Times New Roman" w:hAnsi="Times New Roman"/>
          <w:color w:val="000000"/>
          <w:sz w:val="22"/>
          <w:szCs w:val="22"/>
        </w:rPr>
        <w:t>. Three (3) technicians and one (1) community-based seed producer benefited from a regional course on variety maintenance and community-based seed production and marketing held in Rabat during April 2014. Twenty three (23) participants attended a seed production</w:t>
      </w:r>
      <w:r w:rsidR="007B760F" w:rsidRPr="00262790">
        <w:rPr>
          <w:rFonts w:ascii="Times New Roman" w:hAnsi="Times New Roman"/>
          <w:color w:val="000000"/>
          <w:sz w:val="22"/>
          <w:szCs w:val="22"/>
        </w:rPr>
        <w:t xml:space="preserve"> </w:t>
      </w:r>
      <w:r w:rsidRPr="00262790">
        <w:rPr>
          <w:rFonts w:ascii="Times New Roman" w:hAnsi="Times New Roman"/>
          <w:color w:val="000000"/>
          <w:sz w:val="22"/>
          <w:szCs w:val="22"/>
        </w:rPr>
        <w:t>course</w:t>
      </w:r>
      <w:r w:rsidRPr="00567651">
        <w:rPr>
          <w:rFonts w:ascii="Times New Roman" w:hAnsi="Times New Roman"/>
          <w:color w:val="00B050"/>
          <w:sz w:val="22"/>
          <w:szCs w:val="22"/>
        </w:rPr>
        <w:t xml:space="preserve"> </w:t>
      </w:r>
      <w:r w:rsidRPr="00262790">
        <w:rPr>
          <w:rFonts w:ascii="Times New Roman" w:hAnsi="Times New Roman"/>
          <w:color w:val="000000"/>
          <w:sz w:val="22"/>
          <w:szCs w:val="22"/>
        </w:rPr>
        <w:t>organized in Tunisia (October 2014). The breakdown of the participation is as follows: 13 technicians (7 females and 6 males), 7 Extension agents (5 females and 2 males) and 3 students (2 females and 1 male). Eight (8) support staff (all males) helped in the organization of the course.</w:t>
      </w:r>
    </w:p>
    <w:p w:rsidR="00567651" w:rsidRPr="00262790" w:rsidRDefault="00567651" w:rsidP="00967744">
      <w:pPr>
        <w:spacing w:after="200" w:line="276" w:lineRule="auto"/>
        <w:jc w:val="both"/>
        <w:rPr>
          <w:rFonts w:ascii="Times New Roman" w:hAnsi="Times New Roman"/>
          <w:bCs/>
          <w:color w:val="000000"/>
          <w:sz w:val="22"/>
          <w:szCs w:val="22"/>
          <w:lang w:val="en-GB"/>
        </w:rPr>
      </w:pPr>
      <w:r w:rsidRPr="00262790">
        <w:rPr>
          <w:rFonts w:ascii="Times New Roman" w:hAnsi="Times New Roman"/>
          <w:b/>
          <w:i/>
          <w:iCs/>
          <w:color w:val="000000"/>
          <w:sz w:val="22"/>
          <w:szCs w:val="22"/>
        </w:rPr>
        <w:t>1.6 Seed sector study.</w:t>
      </w:r>
      <w:r w:rsidRPr="00262790">
        <w:rPr>
          <w:rFonts w:ascii="Times New Roman" w:hAnsi="Times New Roman"/>
          <w:bCs/>
          <w:color w:val="000000"/>
          <w:sz w:val="22"/>
          <w:szCs w:val="22"/>
          <w:lang w:val="en-GB"/>
        </w:rPr>
        <w:t xml:space="preserve">A </w:t>
      </w:r>
      <w:r w:rsidR="00B77955" w:rsidRPr="00262790">
        <w:rPr>
          <w:rFonts w:ascii="Times New Roman" w:hAnsi="Times New Roman"/>
          <w:bCs/>
          <w:color w:val="000000"/>
          <w:sz w:val="22"/>
          <w:szCs w:val="22"/>
          <w:lang w:val="en-GB"/>
        </w:rPr>
        <w:t>thorough</w:t>
      </w:r>
      <w:r w:rsidRPr="00262790">
        <w:rPr>
          <w:rFonts w:ascii="Times New Roman" w:hAnsi="Times New Roman"/>
          <w:bCs/>
          <w:color w:val="000000"/>
          <w:sz w:val="22"/>
          <w:szCs w:val="22"/>
          <w:lang w:val="en-GB"/>
        </w:rPr>
        <w:t xml:space="preserve"> pilot seed study was jointly implemented with the socio-economic team on wheat and faba bean seed system in, respectively, Morocco.</w:t>
      </w:r>
      <w:r w:rsidR="003B1101">
        <w:rPr>
          <w:rFonts w:ascii="Times New Roman" w:hAnsi="Times New Roman"/>
          <w:bCs/>
          <w:color w:val="000000"/>
          <w:sz w:val="22"/>
          <w:szCs w:val="22"/>
          <w:lang w:val="en-GB"/>
        </w:rPr>
        <w:t xml:space="preserve"> </w:t>
      </w:r>
      <w:r w:rsidRPr="00262790">
        <w:rPr>
          <w:rFonts w:ascii="Times New Roman" w:hAnsi="Times New Roman"/>
          <w:bCs/>
          <w:color w:val="000000"/>
          <w:sz w:val="22"/>
          <w:szCs w:val="22"/>
          <w:lang w:val="en-GB"/>
        </w:rPr>
        <w:t xml:space="preserve">Aspects addressed were seed </w:t>
      </w:r>
      <w:r w:rsidRPr="00262790">
        <w:rPr>
          <w:rFonts w:ascii="Times New Roman" w:hAnsi="Times New Roman"/>
          <w:bCs/>
          <w:color w:val="000000"/>
          <w:sz w:val="22"/>
          <w:szCs w:val="22"/>
          <w:lang w:val="en-GB"/>
        </w:rPr>
        <w:lastRenderedPageBreak/>
        <w:t xml:space="preserve">policies, variety release, seed market and quality. More details are highlighted under project “Component: Socio-economic studies” </w:t>
      </w:r>
    </w:p>
    <w:p w:rsidR="00567651" w:rsidRPr="00262790" w:rsidRDefault="00567651" w:rsidP="00BF2D77">
      <w:pPr>
        <w:pStyle w:val="Heading2"/>
      </w:pPr>
      <w:bookmarkStart w:id="7" w:name="_Toc413673812"/>
      <w:r w:rsidRPr="00262790">
        <w:t>Component 2:</w:t>
      </w:r>
      <w:r w:rsidR="007B760F" w:rsidRPr="00262790">
        <w:t xml:space="preserve"> </w:t>
      </w:r>
      <w:r w:rsidRPr="00262790">
        <w:t xml:space="preserve">Dissemination and scaling-up </w:t>
      </w:r>
      <w:r w:rsidR="00ED1F9D" w:rsidRPr="00262790">
        <w:t xml:space="preserve">of </w:t>
      </w:r>
      <w:r w:rsidRPr="00262790">
        <w:t>superior technologies</w:t>
      </w:r>
      <w:bookmarkEnd w:id="7"/>
      <w:r w:rsidRPr="00262790">
        <w:t xml:space="preserve"> </w:t>
      </w:r>
    </w:p>
    <w:p w:rsidR="00567651" w:rsidRPr="00262790" w:rsidRDefault="00567651" w:rsidP="00967744">
      <w:pPr>
        <w:spacing w:line="276" w:lineRule="auto"/>
        <w:jc w:val="both"/>
        <w:rPr>
          <w:rFonts w:ascii="Times New Roman" w:hAnsi="Times New Roman"/>
          <w:color w:val="000000"/>
        </w:rPr>
      </w:pPr>
      <w:r w:rsidRPr="00262790">
        <w:rPr>
          <w:rFonts w:ascii="Times New Roman" w:hAnsi="Times New Roman"/>
          <w:b/>
          <w:i/>
          <w:color w:val="000000"/>
          <w:sz w:val="22"/>
          <w:szCs w:val="22"/>
        </w:rPr>
        <w:t>2.1 Technology dissemination platforms</w:t>
      </w:r>
      <w:r w:rsidRPr="00262790">
        <w:rPr>
          <w:rFonts w:ascii="Times New Roman" w:hAnsi="Times New Roman"/>
          <w:color w:val="000000"/>
          <w:sz w:val="22"/>
          <w:szCs w:val="22"/>
        </w:rPr>
        <w:t>. Impressive progress was achieved in popularization of new varieties as key factor to improvement of productivity and varieties combined with better production technologies packages (IPM, CA and SI)</w:t>
      </w:r>
      <w:r w:rsidR="00B77955" w:rsidRPr="00262790">
        <w:rPr>
          <w:rFonts w:ascii="Times New Roman" w:hAnsi="Times New Roman"/>
          <w:color w:val="000000"/>
          <w:sz w:val="22"/>
          <w:szCs w:val="22"/>
        </w:rPr>
        <w:t>;</w:t>
      </w:r>
      <w:r w:rsidRPr="00262790">
        <w:rPr>
          <w:rFonts w:ascii="Times New Roman" w:hAnsi="Times New Roman"/>
          <w:color w:val="000000"/>
          <w:sz w:val="22"/>
          <w:szCs w:val="22"/>
        </w:rPr>
        <w:t xml:space="preserve"> all organized and implemented as on-farm technology dissemination platforms (TDPs) where leader farmers were hosts of TDPs and other neighboring farmers were organized to be exposed and have participatory interactions on the proposed technologies. T</w:t>
      </w:r>
      <w:r w:rsidRPr="00262790">
        <w:rPr>
          <w:rFonts w:ascii="Times New Roman" w:hAnsi="Times New Roman"/>
          <w:color w:val="000000"/>
        </w:rPr>
        <w:t>ypes and numbers of TDPs implemented by each country and the number of associated host farmers, land area used and quantities of seed mobilized for their implementation during growing season 2014 are indicated in Table 2, Appendix 1. The following are important achievements to point out:</w:t>
      </w:r>
    </w:p>
    <w:p w:rsidR="00567651" w:rsidRPr="00262790" w:rsidRDefault="00567651" w:rsidP="00F312B9">
      <w:pPr>
        <w:pStyle w:val="ListParagraph"/>
        <w:numPr>
          <w:ilvl w:val="0"/>
          <w:numId w:val="9"/>
        </w:numPr>
        <w:spacing w:line="276" w:lineRule="auto"/>
        <w:jc w:val="both"/>
        <w:rPr>
          <w:rFonts w:ascii="Times New Roman" w:hAnsi="Times New Roman"/>
          <w:color w:val="000000"/>
        </w:rPr>
      </w:pPr>
      <w:r w:rsidRPr="00262790">
        <w:rPr>
          <w:rFonts w:ascii="Times New Roman" w:hAnsi="Times New Roman"/>
          <w:color w:val="000000"/>
        </w:rPr>
        <w:t>A total of 424 technology dissemination platforms (TDPs) were implemented by the 8 countries. This was almost more than the double of TDPs implemented in 2013. Major efforts were from Egypt (94 TDPs) and Tunisia (93 TDPs). Egypt invested more in faba bean and lentil varieties combined with CA and IPM packages while Tunisia invested its efforts on popularization of chickpea, faba bean (small) and durum wheat varieties.</w:t>
      </w:r>
    </w:p>
    <w:p w:rsidR="00567651" w:rsidRPr="00262790" w:rsidRDefault="00567651" w:rsidP="00F312B9">
      <w:pPr>
        <w:pStyle w:val="ListParagraph"/>
        <w:numPr>
          <w:ilvl w:val="0"/>
          <w:numId w:val="9"/>
        </w:numPr>
        <w:spacing w:line="276" w:lineRule="auto"/>
        <w:jc w:val="both"/>
        <w:rPr>
          <w:rFonts w:ascii="Times New Roman" w:hAnsi="Times New Roman"/>
          <w:color w:val="000000"/>
        </w:rPr>
      </w:pPr>
      <w:r w:rsidRPr="00262790">
        <w:rPr>
          <w:rFonts w:ascii="Times New Roman" w:hAnsi="Times New Roman"/>
          <w:color w:val="000000"/>
        </w:rPr>
        <w:t>278 farmers (leaders) hosted the TDPs</w:t>
      </w:r>
    </w:p>
    <w:p w:rsidR="00567651" w:rsidRPr="00262790" w:rsidRDefault="00567651" w:rsidP="00F312B9">
      <w:pPr>
        <w:pStyle w:val="ListParagraph"/>
        <w:numPr>
          <w:ilvl w:val="0"/>
          <w:numId w:val="9"/>
        </w:numPr>
        <w:spacing w:line="276" w:lineRule="auto"/>
        <w:jc w:val="both"/>
        <w:rPr>
          <w:rFonts w:ascii="Times New Roman" w:hAnsi="Times New Roman"/>
          <w:color w:val="000000"/>
        </w:rPr>
      </w:pPr>
      <w:r w:rsidRPr="00262790">
        <w:rPr>
          <w:rFonts w:ascii="Times New Roman" w:hAnsi="Times New Roman"/>
          <w:color w:val="000000"/>
        </w:rPr>
        <w:t>Land area used was almost 266 hectares</w:t>
      </w:r>
    </w:p>
    <w:p w:rsidR="00567651" w:rsidRPr="00262790" w:rsidRDefault="00567651" w:rsidP="00F312B9">
      <w:pPr>
        <w:pStyle w:val="ListParagraph"/>
        <w:numPr>
          <w:ilvl w:val="0"/>
          <w:numId w:val="9"/>
        </w:numPr>
        <w:spacing w:line="276" w:lineRule="auto"/>
        <w:jc w:val="both"/>
        <w:rPr>
          <w:rFonts w:ascii="Times New Roman" w:hAnsi="Times New Roman"/>
          <w:color w:val="000000"/>
        </w:rPr>
      </w:pPr>
      <w:r w:rsidRPr="00262790">
        <w:rPr>
          <w:rFonts w:ascii="Times New Roman" w:hAnsi="Times New Roman"/>
          <w:color w:val="000000"/>
        </w:rPr>
        <w:t>Quantities of seed mobilized and provided to farmers for realization of the TDPs was 33.633 metric tons.</w:t>
      </w:r>
    </w:p>
    <w:p w:rsidR="00567651" w:rsidRPr="00262790" w:rsidRDefault="00567651" w:rsidP="00967744">
      <w:pPr>
        <w:spacing w:line="276" w:lineRule="auto"/>
        <w:jc w:val="both"/>
        <w:rPr>
          <w:rFonts w:ascii="Times New Roman" w:hAnsi="Times New Roman"/>
          <w:color w:val="000000"/>
          <w:sz w:val="22"/>
          <w:szCs w:val="22"/>
        </w:rPr>
      </w:pPr>
    </w:p>
    <w:p w:rsidR="00567651" w:rsidRPr="00262790" w:rsidRDefault="00567651" w:rsidP="00967744">
      <w:pPr>
        <w:spacing w:line="276" w:lineRule="auto"/>
        <w:jc w:val="both"/>
        <w:rPr>
          <w:rFonts w:ascii="Times New Roman" w:hAnsi="Times New Roman"/>
          <w:color w:val="000000"/>
          <w:sz w:val="22"/>
          <w:szCs w:val="22"/>
        </w:rPr>
      </w:pPr>
      <w:r w:rsidRPr="00262790">
        <w:rPr>
          <w:rFonts w:ascii="Times New Roman" w:hAnsi="Times New Roman"/>
          <w:b/>
          <w:i/>
          <w:color w:val="000000"/>
          <w:sz w:val="22"/>
          <w:szCs w:val="22"/>
        </w:rPr>
        <w:t xml:space="preserve">2.2 Breakdown of TDPs by technology components and crops targeted. </w:t>
      </w:r>
      <w:r w:rsidRPr="00262790">
        <w:rPr>
          <w:rFonts w:ascii="Times New Roman" w:hAnsi="Times New Roman"/>
          <w:color w:val="000000"/>
          <w:sz w:val="22"/>
          <w:szCs w:val="22"/>
        </w:rPr>
        <w:t>The summary situation for all 8 countries is shown in Table 3, hereafter.</w:t>
      </w:r>
    </w:p>
    <w:p w:rsidR="00567651" w:rsidRPr="00262790" w:rsidRDefault="00567651" w:rsidP="00967744">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u w:val="single"/>
        </w:rPr>
        <w:t>Data breakdown for crops</w:t>
      </w:r>
      <w:r w:rsidRPr="00262790">
        <w:rPr>
          <w:rFonts w:ascii="Times New Roman" w:hAnsi="Times New Roman"/>
          <w:color w:val="000000"/>
          <w:sz w:val="22"/>
          <w:szCs w:val="22"/>
        </w:rPr>
        <w:t xml:space="preserve"> shows that the project invested important efforts on food legumes as recommended by the project SC.</w:t>
      </w:r>
    </w:p>
    <w:p w:rsidR="00567651" w:rsidRPr="00262790" w:rsidRDefault="00567651" w:rsidP="00F312B9">
      <w:pPr>
        <w:pStyle w:val="ListParagraph"/>
        <w:numPr>
          <w:ilvl w:val="0"/>
          <w:numId w:val="1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269 TDPs was the total for food legumes (faba bean 110), chickpea 90 and lentil 69) and this represents 63.4% of total implemented TDPs in 2014, almost 3 times what was implemented in 2013.</w:t>
      </w:r>
    </w:p>
    <w:p w:rsidR="00567651" w:rsidRPr="00262790" w:rsidRDefault="00567651" w:rsidP="00F312B9">
      <w:pPr>
        <w:pStyle w:val="ListParagraph"/>
        <w:numPr>
          <w:ilvl w:val="0"/>
          <w:numId w:val="1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In wheat, most investments were put on durum wheat with 125 TDPs (29.5% of total).</w:t>
      </w:r>
    </w:p>
    <w:p w:rsidR="00567651" w:rsidRPr="00262790" w:rsidRDefault="00567651" w:rsidP="00967744">
      <w:pPr>
        <w:pStyle w:val="Default"/>
        <w:spacing w:line="276" w:lineRule="auto"/>
        <w:ind w:left="405"/>
        <w:rPr>
          <w:sz w:val="22"/>
          <w:szCs w:val="22"/>
        </w:rPr>
      </w:pPr>
    </w:p>
    <w:p w:rsidR="00567651" w:rsidRPr="00262790" w:rsidRDefault="00567651" w:rsidP="00967744">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u w:val="single"/>
        </w:rPr>
        <w:t>Data breakdown for TDPs</w:t>
      </w:r>
      <w:r w:rsidRPr="00262790">
        <w:rPr>
          <w:rFonts w:ascii="Times New Roman" w:hAnsi="Times New Roman"/>
          <w:color w:val="000000"/>
          <w:sz w:val="22"/>
          <w:szCs w:val="22"/>
        </w:rPr>
        <w:t xml:space="preserve"> shows that:</w:t>
      </w:r>
    </w:p>
    <w:p w:rsidR="00567651" w:rsidRPr="00262790" w:rsidRDefault="00567651" w:rsidP="00F312B9">
      <w:pPr>
        <w:pStyle w:val="ListParagraph"/>
        <w:numPr>
          <w:ilvl w:val="0"/>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228 TDPs (53.8%) were on variety demonstration and popularization. The number of high potential varieties used was the following: </w:t>
      </w:r>
    </w:p>
    <w:p w:rsidR="00567651" w:rsidRPr="00262790" w:rsidRDefault="00567651" w:rsidP="00F312B9">
      <w:pPr>
        <w:pStyle w:val="ListParagraph"/>
        <w:numPr>
          <w:ilvl w:val="1"/>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faba bean 6 varieties (Egypt 3 and Sudan 2, Tunisia 1), </w:t>
      </w:r>
    </w:p>
    <w:p w:rsidR="00567651" w:rsidRPr="00262790" w:rsidRDefault="00567651" w:rsidP="00F312B9">
      <w:pPr>
        <w:pStyle w:val="ListParagraph"/>
        <w:numPr>
          <w:ilvl w:val="1"/>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Chickpea 18 varieties (Algeria 4, Sudan 4, Lebanon 3, Tunisia 3, Morocco 2, Turkey 2), </w:t>
      </w:r>
    </w:p>
    <w:p w:rsidR="00567651" w:rsidRPr="00262790" w:rsidRDefault="00567651" w:rsidP="00F312B9">
      <w:pPr>
        <w:pStyle w:val="ListParagraph"/>
        <w:numPr>
          <w:ilvl w:val="1"/>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Lentil 6 varieties (Turkey 2, Algeria 2, Lebanon 1 and Tunisia 1), </w:t>
      </w:r>
    </w:p>
    <w:p w:rsidR="00567651" w:rsidRPr="00262790" w:rsidRDefault="00567651" w:rsidP="00F312B9">
      <w:pPr>
        <w:pStyle w:val="ListParagraph"/>
        <w:numPr>
          <w:ilvl w:val="1"/>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Durum wheat 23 varieties (Algeria 8, Egypt 2, Lebanon 6, Morocco 2, and Turkey 5) </w:t>
      </w:r>
    </w:p>
    <w:p w:rsidR="00567651" w:rsidRPr="00262790" w:rsidRDefault="00567651" w:rsidP="00F312B9">
      <w:pPr>
        <w:pStyle w:val="ListParagraph"/>
        <w:numPr>
          <w:ilvl w:val="1"/>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 Bread wheat 17 varieties (Algeria 7, Egypt 3, Lebanon 2, Morocco 2 and Turkey 3).</w:t>
      </w:r>
    </w:p>
    <w:p w:rsidR="00567651" w:rsidRPr="00262790" w:rsidRDefault="00567651" w:rsidP="00F312B9">
      <w:pPr>
        <w:pStyle w:val="ListParagraph"/>
        <w:numPr>
          <w:ilvl w:val="0"/>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125 TDPs (29.5%) were on conservation agriculture (CA) with its sub components: raised bed in irrigated agriculture (case of Egypt,) and direct drill of zero-tillage in the other countries. A large number of CA TDPs were implemented on faba bean (24) and lentil (30) in Egypt. Another country where CA TDPs were important is Lebanon (9 on chickpea and 16 on durum wheat). The reason behind this is that the Lebanese team invested in the purchase of small direct drill planter well adapted to implementation of demonstration platforms.</w:t>
      </w:r>
    </w:p>
    <w:p w:rsidR="00E42A90" w:rsidRPr="00262790" w:rsidRDefault="00E42A90" w:rsidP="00F312B9">
      <w:pPr>
        <w:pStyle w:val="ListParagraph"/>
        <w:numPr>
          <w:ilvl w:val="0"/>
          <w:numId w:val="10"/>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lastRenderedPageBreak/>
        <w:t>51 TDPs were on IPM packages with a large number (30) on IPM of faba bean in Egypt.</w:t>
      </w:r>
    </w:p>
    <w:p w:rsidR="00E42A90" w:rsidRPr="00262790" w:rsidRDefault="00E42A90" w:rsidP="00E42A90">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As expected, because of the limitations in the availability of irrigation water, the number of SI TDPs was the lowest with only 20 TDPs and most of them were on durum wheat, a vital crop for many small farmers in WANA</w:t>
      </w:r>
    </w:p>
    <w:p w:rsidR="00E42A90" w:rsidRPr="00262790" w:rsidRDefault="00E42A90" w:rsidP="00705810">
      <w:pPr>
        <w:spacing w:line="276" w:lineRule="auto"/>
        <w:jc w:val="both"/>
        <w:rPr>
          <w:rFonts w:ascii="Times New Roman" w:hAnsi="Times New Roman"/>
          <w:color w:val="000000"/>
          <w:sz w:val="22"/>
          <w:szCs w:val="22"/>
        </w:rPr>
      </w:pPr>
    </w:p>
    <w:p w:rsidR="00E42A90" w:rsidRPr="00262790" w:rsidRDefault="00E42A90" w:rsidP="00E42A90">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Table 3. Breakdown of the technology dissemination platforms (TDPs) by project targeted technologies and crops for all 8 countries and their relative importance during growing season 2014.</w:t>
      </w:r>
    </w:p>
    <w:p w:rsidR="00705810" w:rsidRDefault="00594321" w:rsidP="007B760F">
      <w:pPr>
        <w:spacing w:line="276" w:lineRule="auto"/>
        <w:jc w:val="center"/>
        <w:rPr>
          <w:rFonts w:ascii="Times New Roman" w:hAnsi="Times New Roman"/>
          <w:color w:val="00B050"/>
          <w:sz w:val="22"/>
          <w:szCs w:val="22"/>
        </w:rPr>
      </w:pPr>
      <w:r>
        <w:rPr>
          <w:rFonts w:ascii="Times New Roman" w:hAnsi="Times New Roman"/>
          <w:noProof/>
          <w:color w:val="00B050"/>
          <w:sz w:val="22"/>
          <w:szCs w:val="22"/>
          <w:lang w:bidi="ar-SA"/>
        </w:rPr>
        <w:drawing>
          <wp:inline distT="0" distB="0" distL="0" distR="0">
            <wp:extent cx="5391150" cy="46767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1150" cy="4676775"/>
                    </a:xfrm>
                    <a:prstGeom prst="rect">
                      <a:avLst/>
                    </a:prstGeom>
                    <a:noFill/>
                    <a:ln>
                      <a:noFill/>
                    </a:ln>
                  </pic:spPr>
                </pic:pic>
              </a:graphicData>
            </a:graphic>
          </wp:inline>
        </w:drawing>
      </w:r>
    </w:p>
    <w:p w:rsidR="00567651" w:rsidRDefault="00567651" w:rsidP="003B1101">
      <w:pPr>
        <w:numPr>
          <w:ilvl w:val="1"/>
          <w:numId w:val="4"/>
        </w:numPr>
        <w:spacing w:line="276" w:lineRule="auto"/>
        <w:jc w:val="both"/>
        <w:rPr>
          <w:rFonts w:ascii="Times New Roman" w:hAnsi="Times New Roman"/>
          <w:bCs/>
          <w:color w:val="000000"/>
          <w:sz w:val="22"/>
          <w:szCs w:val="22"/>
        </w:rPr>
      </w:pPr>
      <w:r w:rsidRPr="00262790">
        <w:rPr>
          <w:rFonts w:ascii="Times New Roman" w:hAnsi="Times New Roman"/>
          <w:b/>
          <w:bCs/>
          <w:i/>
          <w:color w:val="000000"/>
          <w:sz w:val="22"/>
          <w:szCs w:val="22"/>
        </w:rPr>
        <w:t xml:space="preserve">Achievements and future prospects. </w:t>
      </w:r>
      <w:r w:rsidRPr="00262790">
        <w:rPr>
          <w:rFonts w:ascii="Times New Roman" w:hAnsi="Times New Roman"/>
          <w:bCs/>
          <w:color w:val="000000"/>
          <w:sz w:val="22"/>
          <w:szCs w:val="22"/>
        </w:rPr>
        <w:t xml:space="preserve">The scaling up of all these technology components would be advocated by the project next cropping season with more focused actions such as supply of seed, increased farmer-to-farmer interactions, working initiatives with organized community groups. There are achievements but also challenges that the project will face and these are briefly summarized below: </w:t>
      </w:r>
    </w:p>
    <w:p w:rsidR="003B1101" w:rsidRPr="00262790" w:rsidRDefault="003B1101" w:rsidP="003B1101">
      <w:pPr>
        <w:spacing w:line="276" w:lineRule="auto"/>
        <w:ind w:left="720"/>
        <w:jc w:val="both"/>
        <w:rPr>
          <w:rFonts w:ascii="Times New Roman" w:hAnsi="Times New Roman"/>
          <w:bCs/>
          <w:color w:val="000000"/>
          <w:sz w:val="22"/>
          <w:szCs w:val="22"/>
        </w:rPr>
      </w:pPr>
    </w:p>
    <w:p w:rsidR="00567651" w:rsidRPr="00262790" w:rsidRDefault="00567651" w:rsidP="00F312B9">
      <w:pPr>
        <w:pStyle w:val="ListParagraph"/>
        <w:numPr>
          <w:ilvl w:val="0"/>
          <w:numId w:val="25"/>
        </w:num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From variety popularization TDPs, several varieties were liked and desired by farmers who expressed their wish to be provided with seed, particularly for food legumes. Thorough surveys on seed demand have not been implemented and the project recommendation is to go ahead with food legumes seed supply to farmers, when available, as this action is tolerated by national programs despite the existing stiff seed regulations in every country that are more specific to cereals but are also enforced for food legumes.</w:t>
      </w:r>
    </w:p>
    <w:p w:rsidR="00252530" w:rsidRPr="00262790" w:rsidRDefault="00252530" w:rsidP="00252530">
      <w:pPr>
        <w:pStyle w:val="ListParagraph"/>
        <w:spacing w:line="276" w:lineRule="auto"/>
        <w:jc w:val="both"/>
        <w:rPr>
          <w:rFonts w:ascii="Times New Roman" w:hAnsi="Times New Roman"/>
          <w:bCs/>
          <w:color w:val="000000"/>
          <w:sz w:val="22"/>
          <w:szCs w:val="22"/>
        </w:rPr>
      </w:pPr>
    </w:p>
    <w:p w:rsidR="00567651" w:rsidRPr="00262790" w:rsidRDefault="00567651" w:rsidP="00F312B9">
      <w:pPr>
        <w:pStyle w:val="ListParagraph"/>
        <w:numPr>
          <w:ilvl w:val="0"/>
          <w:numId w:val="25"/>
        </w:num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 xml:space="preserve">In CA TDPs (raised bed in irrigated cropping and direct drill in rainfed cropping), a serious effort needs to be still deployed to take advantages of the substantial benefits in reduction of </w:t>
      </w:r>
      <w:r w:rsidRPr="00262790">
        <w:rPr>
          <w:rFonts w:ascii="Times New Roman" w:hAnsi="Times New Roman"/>
          <w:bCs/>
          <w:color w:val="000000"/>
          <w:sz w:val="22"/>
          <w:szCs w:val="22"/>
        </w:rPr>
        <w:lastRenderedPageBreak/>
        <w:t>production costs and stability if not increase in crop productivity. Raised beds are vital to increased cropping of lentil in Egypt and important in weed management of faba bean and chickpea and increases of wheat productivity in both Egypt and Sudan. In rainfed agriculture, the impact of CA is still linked to the availability of appropriate no-till seeders which are so costly for the best ones. There are cheap planters that have been tried and advocated but their efficiency is questioned by farmers. For the good ones</w:t>
      </w:r>
      <w:r w:rsidR="00090CC9" w:rsidRPr="00262790">
        <w:rPr>
          <w:rFonts w:ascii="Times New Roman" w:hAnsi="Times New Roman"/>
          <w:bCs/>
          <w:color w:val="000000"/>
          <w:sz w:val="22"/>
          <w:szCs w:val="22"/>
        </w:rPr>
        <w:t>,</w:t>
      </w:r>
      <w:r w:rsidRPr="00262790">
        <w:rPr>
          <w:rFonts w:ascii="Times New Roman" w:hAnsi="Times New Roman"/>
          <w:bCs/>
          <w:color w:val="000000"/>
          <w:sz w:val="22"/>
          <w:szCs w:val="22"/>
        </w:rPr>
        <w:t xml:space="preserve"> we know that national agricultural research and development institutions and few big farmers are providing services to other farmers (case of the Maghreb countries). The project has not invested in planters that could be used on a service provider’s basis because it had to invest first in seed processing units. Investing in CA planters to particularly benefit small farmers in rainfed areas is a good avenue, particularly if this is organized with community enterprises.</w:t>
      </w:r>
    </w:p>
    <w:p w:rsidR="00567651" w:rsidRPr="00262790" w:rsidRDefault="00567651" w:rsidP="00567651">
      <w:pPr>
        <w:spacing w:line="276" w:lineRule="auto"/>
        <w:ind w:left="360"/>
        <w:jc w:val="both"/>
        <w:rPr>
          <w:rFonts w:ascii="Times New Roman" w:hAnsi="Times New Roman"/>
          <w:bCs/>
          <w:color w:val="000000"/>
          <w:sz w:val="22"/>
          <w:szCs w:val="22"/>
        </w:rPr>
      </w:pPr>
    </w:p>
    <w:p w:rsidR="00567651" w:rsidRPr="00262790" w:rsidRDefault="00567651" w:rsidP="00F312B9">
      <w:pPr>
        <w:pStyle w:val="ListParagraph"/>
        <w:numPr>
          <w:ilvl w:val="0"/>
          <w:numId w:val="25"/>
        </w:num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In IPM TDPs, more efficient pesticides</w:t>
      </w:r>
      <w:r w:rsidR="00090CC9" w:rsidRPr="00262790">
        <w:rPr>
          <w:rFonts w:ascii="Times New Roman" w:hAnsi="Times New Roman"/>
          <w:bCs/>
          <w:color w:val="000000"/>
          <w:sz w:val="22"/>
          <w:szCs w:val="22"/>
        </w:rPr>
        <w:t xml:space="preserve"> (particularly seed dressing),</w:t>
      </w:r>
      <w:r w:rsidRPr="00262790">
        <w:rPr>
          <w:rFonts w:ascii="Times New Roman" w:hAnsi="Times New Roman"/>
          <w:bCs/>
          <w:color w:val="000000"/>
          <w:sz w:val="22"/>
          <w:szCs w:val="22"/>
        </w:rPr>
        <w:t xml:space="preserve"> to control biotic stresses in food legumes have been demonstrated and the issue of impact is highly linked to their availability in the market and their affordability to small farmers. </w:t>
      </w:r>
    </w:p>
    <w:p w:rsidR="00567651" w:rsidRPr="00262790" w:rsidRDefault="00567651" w:rsidP="00567651">
      <w:pPr>
        <w:pStyle w:val="ListParagraph"/>
        <w:spacing w:line="276" w:lineRule="auto"/>
        <w:rPr>
          <w:rFonts w:ascii="Times New Roman" w:hAnsi="Times New Roman"/>
          <w:bCs/>
          <w:color w:val="000000"/>
          <w:sz w:val="22"/>
          <w:szCs w:val="22"/>
        </w:rPr>
      </w:pPr>
    </w:p>
    <w:p w:rsidR="00567651" w:rsidRPr="00262790" w:rsidRDefault="00567651" w:rsidP="00F312B9">
      <w:pPr>
        <w:pStyle w:val="ListParagraph"/>
        <w:numPr>
          <w:ilvl w:val="0"/>
          <w:numId w:val="25"/>
        </w:numPr>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 xml:space="preserve">In SI TDPs, the impact of wheat and food legume biological productivity (grain and residues) is clear. The effects on physical and chemical quality also have been demonstrated to farmers. Better quality grain is always rewarded by the market and this represents added value and more secure marketing, especially if the produce is seed. Because of the limited water resources in </w:t>
      </w:r>
      <w:r w:rsidR="00090CC9" w:rsidRPr="00262790">
        <w:rPr>
          <w:rFonts w:ascii="Times New Roman" w:hAnsi="Times New Roman"/>
          <w:bCs/>
          <w:color w:val="000000"/>
          <w:sz w:val="22"/>
          <w:szCs w:val="22"/>
        </w:rPr>
        <w:t>semi-arid</w:t>
      </w:r>
      <w:r w:rsidRPr="00262790">
        <w:rPr>
          <w:rFonts w:ascii="Times New Roman" w:hAnsi="Times New Roman"/>
          <w:bCs/>
          <w:color w:val="000000"/>
          <w:sz w:val="22"/>
          <w:szCs w:val="22"/>
        </w:rPr>
        <w:t xml:space="preserve"> environments and the inherent investment in irrigation </w:t>
      </w:r>
      <w:r w:rsidR="00090CC9" w:rsidRPr="00262790">
        <w:rPr>
          <w:rFonts w:ascii="Times New Roman" w:hAnsi="Times New Roman"/>
          <w:bCs/>
          <w:color w:val="000000"/>
          <w:sz w:val="22"/>
          <w:szCs w:val="22"/>
        </w:rPr>
        <w:t>equipment</w:t>
      </w:r>
      <w:r w:rsidRPr="00262790">
        <w:rPr>
          <w:rFonts w:ascii="Times New Roman" w:hAnsi="Times New Roman"/>
          <w:bCs/>
          <w:color w:val="000000"/>
          <w:sz w:val="22"/>
          <w:szCs w:val="22"/>
        </w:rPr>
        <w:t>, the project is advocating the use SI to benefit quality seed production as seed is vital input not only to increased productivity but for small farmers, seed security is food security.</w:t>
      </w:r>
    </w:p>
    <w:p w:rsidR="00567651" w:rsidRPr="00262790" w:rsidRDefault="00567651" w:rsidP="00567651">
      <w:pPr>
        <w:spacing w:line="276" w:lineRule="auto"/>
        <w:jc w:val="both"/>
        <w:rPr>
          <w:rFonts w:ascii="Times New Roman" w:hAnsi="Times New Roman"/>
          <w:bCs/>
          <w:color w:val="000000"/>
          <w:sz w:val="22"/>
          <w:szCs w:val="22"/>
        </w:rPr>
      </w:pPr>
    </w:p>
    <w:p w:rsidR="00567651" w:rsidRPr="00262790" w:rsidRDefault="00567651" w:rsidP="00567651">
      <w:pPr>
        <w:spacing w:line="276" w:lineRule="auto"/>
        <w:jc w:val="both"/>
        <w:rPr>
          <w:rFonts w:ascii="Times New Roman" w:hAnsi="Times New Roman"/>
          <w:bCs/>
          <w:color w:val="000000"/>
          <w:sz w:val="22"/>
          <w:szCs w:val="22"/>
        </w:rPr>
      </w:pPr>
    </w:p>
    <w:p w:rsidR="00567651" w:rsidRPr="00262790" w:rsidRDefault="00567651" w:rsidP="00BF2D77">
      <w:pPr>
        <w:pStyle w:val="Heading2"/>
      </w:pPr>
      <w:bookmarkStart w:id="8" w:name="_Toc413673813"/>
      <w:r w:rsidRPr="00262790">
        <w:t>Component 3: Capacity building</w:t>
      </w:r>
      <w:bookmarkEnd w:id="8"/>
    </w:p>
    <w:p w:rsidR="00567651" w:rsidRPr="00262790" w:rsidRDefault="00567651" w:rsidP="00567651">
      <w:pPr>
        <w:pStyle w:val="Default"/>
        <w:spacing w:line="276" w:lineRule="auto"/>
        <w:jc w:val="both"/>
        <w:rPr>
          <w:i/>
          <w:sz w:val="22"/>
          <w:szCs w:val="22"/>
        </w:rPr>
      </w:pPr>
      <w:r w:rsidRPr="00262790">
        <w:rPr>
          <w:b/>
          <w:i/>
          <w:sz w:val="22"/>
          <w:szCs w:val="22"/>
        </w:rPr>
        <w:t xml:space="preserve">3.1 </w:t>
      </w:r>
      <w:r w:rsidRPr="00262790">
        <w:rPr>
          <w:b/>
          <w:bCs/>
          <w:i/>
          <w:sz w:val="22"/>
          <w:szCs w:val="22"/>
        </w:rPr>
        <w:t xml:space="preserve">Capacity building of farmers, extension and local field support staff </w:t>
      </w:r>
    </w:p>
    <w:p w:rsidR="00567651" w:rsidRPr="00262790" w:rsidRDefault="00567651" w:rsidP="00567651">
      <w:pPr>
        <w:pStyle w:val="Default"/>
        <w:spacing w:line="276" w:lineRule="auto"/>
        <w:jc w:val="both"/>
        <w:rPr>
          <w:sz w:val="22"/>
          <w:szCs w:val="22"/>
        </w:rPr>
      </w:pPr>
      <w:r w:rsidRPr="00262790">
        <w:rPr>
          <w:sz w:val="22"/>
          <w:szCs w:val="22"/>
        </w:rPr>
        <w:t xml:space="preserve">To fulfill the overall objective of dissemination technologies and technology packages to smallholder farmers, the project recommended the use of prevailing and innovative community dissemination approaches/mechanisms. The following were used: </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 xml:space="preserve">Farmer Field Schools (FFS) </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 xml:space="preserve">On-farm demonstrations and technology transfer fields </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Field days/harvest days and field and classroom information, awareness and technology popularization sessions.</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 xml:space="preserve">Farmer-to-farmer transfer of information and knowledge on improved technologies where lead farmers are prepared to service “satellite farmers." </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 xml:space="preserve">On-farm field and classroom workshops with organized farmer interest groups such as associations and cooperatives. </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 xml:space="preserve">On-station information, awareness and interaction workshops on constraints and upgraded technologies. </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Field and classroom capacity building of farmers, extension agents and young farmers</w:t>
      </w:r>
    </w:p>
    <w:p w:rsidR="00567651" w:rsidRPr="00262790" w:rsidRDefault="00567651" w:rsidP="00F312B9">
      <w:pPr>
        <w:pStyle w:val="Default"/>
        <w:numPr>
          <w:ilvl w:val="0"/>
          <w:numId w:val="12"/>
        </w:numPr>
        <w:spacing w:line="276" w:lineRule="auto"/>
        <w:jc w:val="both"/>
        <w:rPr>
          <w:sz w:val="22"/>
          <w:szCs w:val="22"/>
        </w:rPr>
      </w:pPr>
      <w:r w:rsidRPr="00262790">
        <w:rPr>
          <w:sz w:val="22"/>
          <w:szCs w:val="22"/>
        </w:rPr>
        <w:t>In country and regional training course primarily targeting researchers and research support staff.</w:t>
      </w:r>
    </w:p>
    <w:p w:rsidR="00567651" w:rsidRPr="00262790" w:rsidRDefault="00567651" w:rsidP="003E1DE7">
      <w:pPr>
        <w:suppressAutoHyphens/>
        <w:autoSpaceDN w:val="0"/>
        <w:spacing w:line="276" w:lineRule="auto"/>
        <w:jc w:val="both"/>
        <w:textAlignment w:val="baseline"/>
        <w:rPr>
          <w:rFonts w:ascii="Times New Roman" w:hAnsi="Times New Roman"/>
          <w:color w:val="000000"/>
          <w:sz w:val="22"/>
          <w:szCs w:val="22"/>
        </w:rPr>
      </w:pPr>
      <w:r w:rsidRPr="00262790">
        <w:rPr>
          <w:rFonts w:ascii="Times New Roman" w:hAnsi="Times New Roman"/>
          <w:color w:val="000000"/>
          <w:sz w:val="22"/>
          <w:szCs w:val="22"/>
        </w:rPr>
        <w:t xml:space="preserve">The combined use of all approaches/mechanisms was the case in several countries where conditions </w:t>
      </w:r>
      <w:r w:rsidR="003E1DE7">
        <w:rPr>
          <w:rFonts w:ascii="Times New Roman" w:hAnsi="Times New Roman"/>
          <w:color w:val="000000"/>
          <w:sz w:val="22"/>
          <w:szCs w:val="22"/>
        </w:rPr>
        <w:t>for</w:t>
      </w:r>
      <w:r w:rsidR="003E1DE7" w:rsidRPr="00262790">
        <w:rPr>
          <w:rFonts w:ascii="Times New Roman" w:hAnsi="Times New Roman"/>
          <w:color w:val="000000"/>
          <w:sz w:val="22"/>
          <w:szCs w:val="22"/>
        </w:rPr>
        <w:t xml:space="preserve"> </w:t>
      </w:r>
      <w:r w:rsidRPr="00262790">
        <w:rPr>
          <w:rFonts w:ascii="Times New Roman" w:hAnsi="Times New Roman"/>
          <w:color w:val="000000"/>
          <w:sz w:val="22"/>
          <w:szCs w:val="22"/>
        </w:rPr>
        <w:t>implementation existed. The following are major achievements implemented by all 8 project partner countries:</w:t>
      </w:r>
    </w:p>
    <w:p w:rsidR="00567651" w:rsidRPr="00262790" w:rsidRDefault="00567651" w:rsidP="00F312B9">
      <w:pPr>
        <w:pStyle w:val="Default"/>
        <w:numPr>
          <w:ilvl w:val="0"/>
          <w:numId w:val="13"/>
        </w:numPr>
        <w:spacing w:line="276" w:lineRule="auto"/>
        <w:jc w:val="both"/>
        <w:rPr>
          <w:sz w:val="22"/>
          <w:szCs w:val="22"/>
        </w:rPr>
      </w:pPr>
      <w:r w:rsidRPr="00262790">
        <w:rPr>
          <w:sz w:val="22"/>
          <w:szCs w:val="22"/>
        </w:rPr>
        <w:lastRenderedPageBreak/>
        <w:t xml:space="preserve">24 FFS were organized and had 115 training sessions reaching 2400 direct beneficiaries. </w:t>
      </w:r>
    </w:p>
    <w:p w:rsidR="00567651" w:rsidRPr="00262790" w:rsidRDefault="00567651" w:rsidP="00F312B9">
      <w:pPr>
        <w:pStyle w:val="Default"/>
        <w:numPr>
          <w:ilvl w:val="0"/>
          <w:numId w:val="13"/>
        </w:numPr>
        <w:spacing w:line="276" w:lineRule="auto"/>
        <w:jc w:val="both"/>
        <w:rPr>
          <w:sz w:val="22"/>
          <w:szCs w:val="22"/>
        </w:rPr>
      </w:pPr>
      <w:r w:rsidRPr="00262790">
        <w:rPr>
          <w:sz w:val="22"/>
          <w:szCs w:val="22"/>
        </w:rPr>
        <w:t xml:space="preserve">390 field/harvest days were organized and involved 6100 beneficiaries, mostly farmers. </w:t>
      </w:r>
    </w:p>
    <w:p w:rsidR="00567651" w:rsidRPr="00262790" w:rsidRDefault="00567651" w:rsidP="00F312B9">
      <w:pPr>
        <w:pStyle w:val="Default"/>
        <w:numPr>
          <w:ilvl w:val="0"/>
          <w:numId w:val="13"/>
        </w:numPr>
        <w:spacing w:line="276" w:lineRule="auto"/>
        <w:jc w:val="both"/>
        <w:rPr>
          <w:sz w:val="22"/>
          <w:szCs w:val="22"/>
        </w:rPr>
      </w:pPr>
      <w:r w:rsidRPr="00262790">
        <w:rPr>
          <w:sz w:val="22"/>
          <w:szCs w:val="22"/>
        </w:rPr>
        <w:t>12 participatory variety selection (PVS) days were organized on on-farm verification and specific PVS trials of wheat and food legumes and initiated more than 300 farmers to practice PVS, discuss results and point out varieties they liked mostly and would like to participate in their promotion in seed of the varieties they liked is provided to them .</w:t>
      </w:r>
    </w:p>
    <w:p w:rsidR="00567651" w:rsidRPr="00262790" w:rsidRDefault="00567651" w:rsidP="00567651">
      <w:pPr>
        <w:pStyle w:val="Default"/>
        <w:spacing w:line="276" w:lineRule="auto"/>
        <w:jc w:val="both"/>
        <w:rPr>
          <w:sz w:val="22"/>
          <w:szCs w:val="22"/>
        </w:rPr>
      </w:pPr>
      <w:r w:rsidRPr="00262790">
        <w:rPr>
          <w:sz w:val="22"/>
          <w:szCs w:val="22"/>
        </w:rPr>
        <w:t xml:space="preserve">The overall exposed participants to activities implemented around the TDPs were close to 9000 and this number represents a sharp increase accomplished with better focused activities and expresses more efficient use of resources. </w:t>
      </w:r>
    </w:p>
    <w:p w:rsidR="00567651" w:rsidRPr="00262790" w:rsidRDefault="00567651" w:rsidP="00567651">
      <w:pPr>
        <w:pStyle w:val="Default"/>
        <w:spacing w:line="276" w:lineRule="auto"/>
        <w:jc w:val="both"/>
        <w:rPr>
          <w:sz w:val="22"/>
          <w:szCs w:val="22"/>
        </w:rPr>
      </w:pPr>
    </w:p>
    <w:p w:rsidR="00567651" w:rsidRPr="00262790" w:rsidRDefault="00567651" w:rsidP="00567651">
      <w:pPr>
        <w:pStyle w:val="Default"/>
        <w:spacing w:line="276" w:lineRule="auto"/>
        <w:jc w:val="both"/>
        <w:rPr>
          <w:sz w:val="22"/>
          <w:szCs w:val="22"/>
        </w:rPr>
      </w:pPr>
      <w:r w:rsidRPr="00262790">
        <w:rPr>
          <w:b/>
          <w:i/>
          <w:sz w:val="22"/>
          <w:szCs w:val="22"/>
        </w:rPr>
        <w:t xml:space="preserve">3.2 Capacity building of research and technical support staff. </w:t>
      </w:r>
      <w:r w:rsidRPr="00262790">
        <w:rPr>
          <w:sz w:val="22"/>
          <w:szCs w:val="22"/>
        </w:rPr>
        <w:t xml:space="preserve">Significant achievements were accomplished through the following planned activities: </w:t>
      </w:r>
    </w:p>
    <w:p w:rsidR="00567651" w:rsidRPr="00262790" w:rsidRDefault="00567651" w:rsidP="00F312B9">
      <w:pPr>
        <w:pStyle w:val="Default"/>
        <w:numPr>
          <w:ilvl w:val="0"/>
          <w:numId w:val="14"/>
        </w:numPr>
        <w:spacing w:line="276" w:lineRule="auto"/>
        <w:jc w:val="both"/>
        <w:rPr>
          <w:sz w:val="22"/>
          <w:szCs w:val="22"/>
        </w:rPr>
      </w:pPr>
      <w:r w:rsidRPr="00262790">
        <w:rPr>
          <w:sz w:val="22"/>
          <w:szCs w:val="22"/>
        </w:rPr>
        <w:t>In-country training courses</w:t>
      </w:r>
    </w:p>
    <w:p w:rsidR="00567651" w:rsidRPr="00262790" w:rsidRDefault="00567651" w:rsidP="00F312B9">
      <w:pPr>
        <w:pStyle w:val="Default"/>
        <w:numPr>
          <w:ilvl w:val="0"/>
          <w:numId w:val="14"/>
        </w:numPr>
        <w:spacing w:line="276" w:lineRule="auto"/>
        <w:jc w:val="both"/>
        <w:rPr>
          <w:sz w:val="22"/>
          <w:szCs w:val="22"/>
        </w:rPr>
      </w:pPr>
      <w:r w:rsidRPr="00262790">
        <w:rPr>
          <w:sz w:val="22"/>
          <w:szCs w:val="22"/>
        </w:rPr>
        <w:t xml:space="preserve">Regional training course </w:t>
      </w:r>
    </w:p>
    <w:p w:rsidR="00567651" w:rsidRPr="00262790" w:rsidRDefault="00567651" w:rsidP="00F312B9">
      <w:pPr>
        <w:pStyle w:val="Default"/>
        <w:numPr>
          <w:ilvl w:val="0"/>
          <w:numId w:val="14"/>
        </w:numPr>
        <w:spacing w:line="276" w:lineRule="auto"/>
        <w:jc w:val="both"/>
        <w:rPr>
          <w:sz w:val="22"/>
          <w:szCs w:val="22"/>
        </w:rPr>
      </w:pPr>
      <w:r w:rsidRPr="00262790">
        <w:rPr>
          <w:sz w:val="22"/>
          <w:szCs w:val="22"/>
        </w:rPr>
        <w:t>Individual trainings</w:t>
      </w:r>
    </w:p>
    <w:p w:rsidR="00567651" w:rsidRPr="00262790" w:rsidRDefault="00567651" w:rsidP="00F312B9">
      <w:pPr>
        <w:pStyle w:val="Default"/>
        <w:numPr>
          <w:ilvl w:val="0"/>
          <w:numId w:val="14"/>
        </w:numPr>
        <w:spacing w:line="276" w:lineRule="auto"/>
        <w:jc w:val="both"/>
        <w:rPr>
          <w:sz w:val="22"/>
          <w:szCs w:val="22"/>
        </w:rPr>
      </w:pPr>
      <w:r w:rsidRPr="00262790">
        <w:rPr>
          <w:sz w:val="22"/>
          <w:szCs w:val="22"/>
        </w:rPr>
        <w:t>Support to graduate students</w:t>
      </w:r>
    </w:p>
    <w:p w:rsidR="00567651" w:rsidRPr="00262790" w:rsidRDefault="00567651" w:rsidP="00F312B9">
      <w:pPr>
        <w:pStyle w:val="Default"/>
        <w:numPr>
          <w:ilvl w:val="0"/>
          <w:numId w:val="14"/>
        </w:numPr>
        <w:spacing w:line="276" w:lineRule="auto"/>
        <w:jc w:val="both"/>
        <w:rPr>
          <w:sz w:val="22"/>
          <w:szCs w:val="22"/>
        </w:rPr>
      </w:pPr>
      <w:r w:rsidRPr="00262790">
        <w:rPr>
          <w:sz w:val="22"/>
          <w:szCs w:val="22"/>
        </w:rPr>
        <w:t>Participation of researchers to national and International scientific events (workshop, symposiums)</w:t>
      </w:r>
    </w:p>
    <w:p w:rsidR="00567651" w:rsidRPr="00262790" w:rsidRDefault="00567651" w:rsidP="00567651">
      <w:pPr>
        <w:pStyle w:val="Default"/>
        <w:spacing w:line="276" w:lineRule="auto"/>
        <w:jc w:val="both"/>
      </w:pPr>
      <w:r w:rsidRPr="00262790">
        <w:t>The overall achievements are indicated in Table 4, Appendix 1 and here is a summary:</w:t>
      </w:r>
    </w:p>
    <w:p w:rsidR="00567651" w:rsidRPr="00262790" w:rsidRDefault="00567651" w:rsidP="00F312B9">
      <w:pPr>
        <w:pStyle w:val="Default"/>
        <w:numPr>
          <w:ilvl w:val="0"/>
          <w:numId w:val="15"/>
        </w:numPr>
        <w:spacing w:line="276" w:lineRule="auto"/>
        <w:jc w:val="both"/>
        <w:rPr>
          <w:sz w:val="22"/>
          <w:szCs w:val="22"/>
        </w:rPr>
      </w:pPr>
      <w:r w:rsidRPr="00262790">
        <w:rPr>
          <w:sz w:val="22"/>
          <w:szCs w:val="22"/>
        </w:rPr>
        <w:t>445 extension agents, research support staff and young farmers benefited from 21 implemented in-country courses.</w:t>
      </w:r>
    </w:p>
    <w:p w:rsidR="00567651" w:rsidRPr="00262790" w:rsidRDefault="00567651" w:rsidP="00F312B9">
      <w:pPr>
        <w:pStyle w:val="Default"/>
        <w:numPr>
          <w:ilvl w:val="0"/>
          <w:numId w:val="15"/>
        </w:numPr>
        <w:spacing w:line="276" w:lineRule="auto"/>
        <w:jc w:val="both"/>
      </w:pPr>
      <w:r w:rsidRPr="00262790">
        <w:t>4</w:t>
      </w:r>
      <w:r w:rsidR="00A83D82">
        <w:t>2</w:t>
      </w:r>
      <w:r w:rsidRPr="00262790">
        <w:t xml:space="preserve"> research and research support staff (13 females and 29 males) benefited from 5 ICARDA organized regional training courses.</w:t>
      </w:r>
    </w:p>
    <w:p w:rsidR="00567651" w:rsidRPr="00262790" w:rsidRDefault="00567651" w:rsidP="00F312B9">
      <w:pPr>
        <w:pStyle w:val="Default"/>
        <w:numPr>
          <w:ilvl w:val="0"/>
          <w:numId w:val="15"/>
        </w:numPr>
        <w:spacing w:line="276" w:lineRule="auto"/>
        <w:jc w:val="both"/>
      </w:pPr>
      <w:r w:rsidRPr="00262790">
        <w:t>8 young research scientists (5 females and 3 males) individually benefited from training of 3 to 5 weeks on topics of interest to the project and to them on focused topics important to their research and sometimes to research in relation to their graduate studies.</w:t>
      </w:r>
    </w:p>
    <w:p w:rsidR="007B760F" w:rsidRPr="00A03E9C" w:rsidRDefault="00567651" w:rsidP="00A03E9C">
      <w:pPr>
        <w:pStyle w:val="Default"/>
        <w:numPr>
          <w:ilvl w:val="0"/>
          <w:numId w:val="15"/>
        </w:numPr>
        <w:spacing w:after="200" w:line="276" w:lineRule="auto"/>
        <w:jc w:val="both"/>
        <w:rPr>
          <w:b/>
          <w:bCs/>
          <w:sz w:val="22"/>
          <w:szCs w:val="22"/>
        </w:rPr>
      </w:pPr>
      <w:r w:rsidRPr="00262790">
        <w:t>7 research scientists (2 females and 5 males) benefited from the support of the project to participate to the 3 following international events: -</w:t>
      </w:r>
      <w:r w:rsidRPr="00A03E9C">
        <w:rPr>
          <w:sz w:val="22"/>
          <w:szCs w:val="22"/>
          <w:lang w:eastAsia="fr-FR"/>
        </w:rPr>
        <w:t xml:space="preserve">2nd International Wheat Stripe Rust Symposium, -21st Biennial International </w:t>
      </w:r>
      <w:r w:rsidR="00BD282B" w:rsidRPr="00A03E9C">
        <w:rPr>
          <w:sz w:val="22"/>
          <w:szCs w:val="22"/>
          <w:lang w:eastAsia="fr-FR"/>
        </w:rPr>
        <w:t>Workshop on</w:t>
      </w:r>
      <w:r w:rsidRPr="00A03E9C">
        <w:rPr>
          <w:sz w:val="22"/>
          <w:szCs w:val="22"/>
          <w:lang w:eastAsia="fr-FR"/>
        </w:rPr>
        <w:t xml:space="preserve"> Plant Resistance to Insects, -6th International Food Legumes Research Conference &amp; 7th International Conference on Legume Genetics and Genomics</w:t>
      </w:r>
      <w:r w:rsidR="00A03E9C" w:rsidRPr="00A03E9C">
        <w:rPr>
          <w:sz w:val="22"/>
          <w:szCs w:val="22"/>
          <w:lang w:eastAsia="fr-FR"/>
        </w:rPr>
        <w:t>.</w:t>
      </w:r>
    </w:p>
    <w:p w:rsidR="007B760F" w:rsidRPr="00262790" w:rsidRDefault="00567651" w:rsidP="00BF2D77">
      <w:pPr>
        <w:pStyle w:val="Heading2"/>
      </w:pPr>
      <w:bookmarkStart w:id="9" w:name="_Toc413673814"/>
      <w:r w:rsidRPr="00262790">
        <w:t>Co</w:t>
      </w:r>
      <w:r w:rsidR="00C3578A" w:rsidRPr="00262790">
        <w:t>mponent 4: Socio economic tasks</w:t>
      </w:r>
      <w:r w:rsidRPr="00262790">
        <w:t>.</w:t>
      </w:r>
      <w:bookmarkEnd w:id="9"/>
      <w:r w:rsidRPr="00262790">
        <w:t xml:space="preserve"> </w:t>
      </w:r>
    </w:p>
    <w:p w:rsidR="00567651" w:rsidRPr="00262790" w:rsidRDefault="00567651" w:rsidP="00BD282B">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 xml:space="preserve">The main achievements are the completion of countries </w:t>
      </w:r>
      <w:r w:rsidR="00BD282B">
        <w:rPr>
          <w:rFonts w:ascii="Times New Roman" w:hAnsi="Times New Roman"/>
          <w:bCs/>
          <w:color w:val="000000"/>
          <w:sz w:val="22"/>
          <w:szCs w:val="22"/>
        </w:rPr>
        <w:t>baseline</w:t>
      </w:r>
      <w:r w:rsidRPr="00262790">
        <w:rPr>
          <w:rFonts w:ascii="Times New Roman" w:hAnsi="Times New Roman"/>
          <w:bCs/>
          <w:color w:val="000000"/>
          <w:sz w:val="22"/>
          <w:szCs w:val="22"/>
        </w:rPr>
        <w:t xml:space="preserve"> surveys, and the </w:t>
      </w:r>
      <w:r w:rsidR="00BD282B">
        <w:rPr>
          <w:rFonts w:ascii="Times New Roman" w:hAnsi="Times New Roman"/>
          <w:bCs/>
          <w:color w:val="000000"/>
          <w:sz w:val="22"/>
          <w:szCs w:val="22"/>
        </w:rPr>
        <w:t>implementation of a</w:t>
      </w:r>
      <w:r w:rsidR="00BD282B" w:rsidRPr="00262790">
        <w:rPr>
          <w:rFonts w:ascii="Times New Roman" w:hAnsi="Times New Roman"/>
          <w:bCs/>
          <w:color w:val="000000"/>
          <w:sz w:val="22"/>
          <w:szCs w:val="22"/>
        </w:rPr>
        <w:t xml:space="preserve"> </w:t>
      </w:r>
      <w:r w:rsidRPr="00262790">
        <w:rPr>
          <w:rFonts w:ascii="Times New Roman" w:hAnsi="Times New Roman"/>
          <w:bCs/>
          <w:color w:val="000000"/>
          <w:sz w:val="22"/>
          <w:szCs w:val="22"/>
        </w:rPr>
        <w:t>pilot socio economic study on faba bean in Egypt and of a pilot multiple-components investigation study in Morocco</w:t>
      </w:r>
      <w:r w:rsidR="00BD282B">
        <w:rPr>
          <w:rFonts w:ascii="Times New Roman" w:hAnsi="Times New Roman"/>
          <w:bCs/>
          <w:color w:val="000000"/>
          <w:sz w:val="22"/>
          <w:szCs w:val="22"/>
        </w:rPr>
        <w:t>. Topics covered by this investigation include</w:t>
      </w:r>
      <w:r w:rsidRPr="00262790">
        <w:rPr>
          <w:rFonts w:ascii="Times New Roman" w:hAnsi="Times New Roman"/>
          <w:bCs/>
          <w:color w:val="000000"/>
          <w:sz w:val="22"/>
          <w:szCs w:val="22"/>
        </w:rPr>
        <w:t xml:space="preserve">: -adoption and impact of wheat and faba bean varieties, -analysis of the whole seed value chain with specific emphasis on analysis of seed policies, -implications of technologies on gender roles and distribution of benefits, -wheat value chain analysis. Most of these aspects are in the final completion of reporting and a comprehensive analysis for improving the performance of the wheat sector in Morocco is planned </w:t>
      </w:r>
      <w:r w:rsidR="00C3578A" w:rsidRPr="00262790">
        <w:rPr>
          <w:rFonts w:ascii="Times New Roman" w:hAnsi="Times New Roman"/>
          <w:bCs/>
          <w:color w:val="000000"/>
          <w:sz w:val="22"/>
          <w:szCs w:val="22"/>
        </w:rPr>
        <w:t>in 2015.</w:t>
      </w:r>
    </w:p>
    <w:p w:rsidR="00567651" w:rsidRPr="00262790" w:rsidRDefault="00567651" w:rsidP="007B760F">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p>
    <w:p w:rsidR="00567651" w:rsidRPr="00262790" w:rsidRDefault="00567651" w:rsidP="00766240">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r w:rsidRPr="00262790">
        <w:rPr>
          <w:rFonts w:ascii="Times New Roman" w:hAnsi="Times New Roman"/>
          <w:b/>
          <w:bCs/>
          <w:i/>
          <w:color w:val="000000"/>
          <w:sz w:val="22"/>
          <w:szCs w:val="22"/>
        </w:rPr>
        <w:t>4.1</w:t>
      </w:r>
      <w:r w:rsidR="00A03E9C">
        <w:rPr>
          <w:rFonts w:ascii="Times New Roman" w:hAnsi="Times New Roman"/>
          <w:b/>
          <w:bCs/>
          <w:i/>
          <w:color w:val="000000"/>
          <w:sz w:val="22"/>
          <w:szCs w:val="22"/>
        </w:rPr>
        <w:t xml:space="preserve"> </w:t>
      </w:r>
      <w:r w:rsidR="00E42A90" w:rsidRPr="00262790">
        <w:rPr>
          <w:rFonts w:ascii="Times New Roman" w:hAnsi="Times New Roman"/>
          <w:b/>
          <w:bCs/>
          <w:i/>
          <w:color w:val="000000"/>
          <w:sz w:val="22"/>
          <w:szCs w:val="22"/>
        </w:rPr>
        <w:t>Countries base</w:t>
      </w:r>
      <w:r w:rsidRPr="00262790">
        <w:rPr>
          <w:rFonts w:ascii="Times New Roman" w:hAnsi="Times New Roman"/>
          <w:b/>
          <w:bCs/>
          <w:i/>
          <w:color w:val="000000"/>
          <w:sz w:val="22"/>
          <w:szCs w:val="22"/>
        </w:rPr>
        <w:t>line surveys</w:t>
      </w:r>
      <w:r w:rsidRPr="00262790">
        <w:rPr>
          <w:rFonts w:ascii="Times New Roman" w:hAnsi="Times New Roman"/>
          <w:bCs/>
          <w:i/>
          <w:color w:val="000000"/>
          <w:sz w:val="22"/>
          <w:szCs w:val="22"/>
        </w:rPr>
        <w:t>.</w:t>
      </w:r>
      <w:r w:rsidRPr="00262790">
        <w:rPr>
          <w:rFonts w:ascii="Times New Roman" w:hAnsi="Times New Roman"/>
          <w:bCs/>
          <w:color w:val="000000"/>
          <w:sz w:val="22"/>
          <w:szCs w:val="22"/>
        </w:rPr>
        <w:t xml:space="preserve"> Data about the characterization of the project targeted areas in each country has been organized, main constraints to crop production and technology dissemination, main technologies needed by smallholder farmers </w:t>
      </w:r>
      <w:r w:rsidR="00766240">
        <w:rPr>
          <w:rFonts w:ascii="Times New Roman" w:hAnsi="Times New Roman"/>
          <w:bCs/>
          <w:color w:val="000000"/>
          <w:sz w:val="22"/>
          <w:szCs w:val="22"/>
        </w:rPr>
        <w:t>as</w:t>
      </w:r>
      <w:r w:rsidR="00766240" w:rsidRPr="00262790">
        <w:rPr>
          <w:rFonts w:ascii="Times New Roman" w:hAnsi="Times New Roman"/>
          <w:bCs/>
          <w:color w:val="000000"/>
          <w:sz w:val="22"/>
          <w:szCs w:val="22"/>
        </w:rPr>
        <w:t xml:space="preserve"> </w:t>
      </w:r>
      <w:r w:rsidRPr="00262790">
        <w:rPr>
          <w:rFonts w:ascii="Times New Roman" w:hAnsi="Times New Roman"/>
          <w:bCs/>
          <w:color w:val="000000"/>
          <w:sz w:val="22"/>
          <w:szCs w:val="22"/>
        </w:rPr>
        <w:t xml:space="preserve">well as several incentives and policies avenues that could contribute to the promotion </w:t>
      </w:r>
      <w:r w:rsidR="00766240">
        <w:rPr>
          <w:rFonts w:ascii="Times New Roman" w:hAnsi="Times New Roman"/>
          <w:bCs/>
          <w:color w:val="000000"/>
          <w:sz w:val="22"/>
          <w:szCs w:val="22"/>
        </w:rPr>
        <w:t xml:space="preserve">of </w:t>
      </w:r>
      <w:r w:rsidRPr="00262790">
        <w:rPr>
          <w:rFonts w:ascii="Times New Roman" w:hAnsi="Times New Roman"/>
          <w:bCs/>
          <w:color w:val="000000"/>
          <w:sz w:val="22"/>
          <w:szCs w:val="22"/>
        </w:rPr>
        <w:t>wheat and food legumes pro</w:t>
      </w:r>
      <w:r w:rsidR="00C80222" w:rsidRPr="00262790">
        <w:rPr>
          <w:rFonts w:ascii="Times New Roman" w:hAnsi="Times New Roman"/>
          <w:bCs/>
          <w:color w:val="000000"/>
          <w:sz w:val="22"/>
          <w:szCs w:val="22"/>
        </w:rPr>
        <w:t>ductivity and production. Other</w:t>
      </w:r>
      <w:r w:rsidRPr="00262790">
        <w:rPr>
          <w:rFonts w:ascii="Times New Roman" w:hAnsi="Times New Roman"/>
          <w:bCs/>
          <w:color w:val="000000"/>
          <w:sz w:val="22"/>
          <w:szCs w:val="22"/>
        </w:rPr>
        <w:t xml:space="preserve"> </w:t>
      </w:r>
      <w:r w:rsidRPr="00262790">
        <w:rPr>
          <w:rFonts w:ascii="Times New Roman" w:hAnsi="Times New Roman"/>
          <w:bCs/>
          <w:color w:val="000000"/>
          <w:sz w:val="22"/>
          <w:szCs w:val="22"/>
        </w:rPr>
        <w:lastRenderedPageBreak/>
        <w:t>significant results</w:t>
      </w:r>
      <w:r w:rsidR="00C80222" w:rsidRPr="00262790">
        <w:rPr>
          <w:rFonts w:ascii="Times New Roman" w:hAnsi="Times New Roman"/>
          <w:bCs/>
          <w:color w:val="000000"/>
          <w:sz w:val="22"/>
          <w:szCs w:val="22"/>
        </w:rPr>
        <w:t>,</w:t>
      </w:r>
      <w:r w:rsidRPr="00262790">
        <w:rPr>
          <w:rFonts w:ascii="Times New Roman" w:hAnsi="Times New Roman"/>
          <w:bCs/>
          <w:color w:val="000000"/>
          <w:sz w:val="22"/>
          <w:szCs w:val="22"/>
        </w:rPr>
        <w:t xml:space="preserve"> not in all countries</w:t>
      </w:r>
      <w:r w:rsidR="00C80222" w:rsidRPr="00262790">
        <w:rPr>
          <w:rFonts w:ascii="Times New Roman" w:hAnsi="Times New Roman"/>
          <w:bCs/>
          <w:color w:val="000000"/>
          <w:sz w:val="22"/>
          <w:szCs w:val="22"/>
        </w:rPr>
        <w:t>,</w:t>
      </w:r>
      <w:r w:rsidRPr="00262790">
        <w:rPr>
          <w:rFonts w:ascii="Times New Roman" w:hAnsi="Times New Roman"/>
          <w:bCs/>
          <w:color w:val="000000"/>
          <w:sz w:val="22"/>
          <w:szCs w:val="22"/>
        </w:rPr>
        <w:t xml:space="preserve"> are the determination of </w:t>
      </w:r>
      <w:r w:rsidR="00766240" w:rsidRPr="00262790">
        <w:rPr>
          <w:rFonts w:ascii="Times New Roman" w:hAnsi="Times New Roman"/>
          <w:bCs/>
          <w:color w:val="000000"/>
          <w:sz w:val="22"/>
          <w:szCs w:val="22"/>
        </w:rPr>
        <w:t xml:space="preserve">production </w:t>
      </w:r>
      <w:r w:rsidRPr="00262790">
        <w:rPr>
          <w:rFonts w:ascii="Times New Roman" w:hAnsi="Times New Roman"/>
          <w:bCs/>
          <w:color w:val="000000"/>
          <w:sz w:val="22"/>
          <w:szCs w:val="22"/>
        </w:rPr>
        <w:t xml:space="preserve">costs and the cost benefits analysis of advocated technologies, including the cost-benefit analysis of wheat and food legumes seed, made as </w:t>
      </w:r>
      <w:r w:rsidR="00766240">
        <w:rPr>
          <w:rFonts w:ascii="Times New Roman" w:hAnsi="Times New Roman"/>
          <w:bCs/>
          <w:color w:val="000000"/>
          <w:sz w:val="22"/>
          <w:szCs w:val="22"/>
        </w:rPr>
        <w:t xml:space="preserve">a </w:t>
      </w:r>
      <w:r w:rsidRPr="00262790">
        <w:rPr>
          <w:rFonts w:ascii="Times New Roman" w:hAnsi="Times New Roman"/>
          <w:bCs/>
          <w:color w:val="000000"/>
          <w:sz w:val="22"/>
          <w:szCs w:val="22"/>
        </w:rPr>
        <w:t xml:space="preserve">pilot study </w:t>
      </w:r>
      <w:r w:rsidR="00766240" w:rsidRPr="00262790">
        <w:rPr>
          <w:rFonts w:ascii="Times New Roman" w:hAnsi="Times New Roman"/>
          <w:bCs/>
          <w:color w:val="000000"/>
          <w:sz w:val="22"/>
          <w:szCs w:val="22"/>
        </w:rPr>
        <w:t xml:space="preserve">only </w:t>
      </w:r>
      <w:r w:rsidRPr="00262790">
        <w:rPr>
          <w:rFonts w:ascii="Times New Roman" w:hAnsi="Times New Roman"/>
          <w:bCs/>
          <w:color w:val="000000"/>
          <w:sz w:val="22"/>
          <w:szCs w:val="22"/>
        </w:rPr>
        <w:t>in Morocco but with 3 participants from the other project member countries. Synthesis of what could be common problems, challenges and assets have not yet been apprehended but would surely be addressed by the project.</w:t>
      </w:r>
    </w:p>
    <w:p w:rsidR="00567651" w:rsidRPr="00262790" w:rsidRDefault="00567651" w:rsidP="007B760F">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p>
    <w:p w:rsidR="00567651" w:rsidRPr="00262790" w:rsidRDefault="00567651" w:rsidP="007B760F">
      <w:pPr>
        <w:pStyle w:val="ListParagraph"/>
        <w:spacing w:line="276" w:lineRule="auto"/>
        <w:ind w:left="0"/>
        <w:jc w:val="both"/>
        <w:rPr>
          <w:rFonts w:ascii="Times New Roman" w:hAnsi="Times New Roman"/>
          <w:color w:val="000000"/>
          <w:sz w:val="22"/>
          <w:szCs w:val="22"/>
        </w:rPr>
      </w:pPr>
      <w:r w:rsidRPr="00262790">
        <w:rPr>
          <w:rFonts w:ascii="Times New Roman" w:hAnsi="Times New Roman"/>
          <w:b/>
          <w:bCs/>
          <w:i/>
          <w:color w:val="000000"/>
          <w:sz w:val="22"/>
          <w:szCs w:val="22"/>
        </w:rPr>
        <w:t>4.2 Socio economic study on faba bean in Egypt</w:t>
      </w:r>
      <w:r w:rsidRPr="00262790">
        <w:rPr>
          <w:rFonts w:ascii="Times New Roman" w:hAnsi="Times New Roman"/>
          <w:bCs/>
          <w:color w:val="000000"/>
          <w:sz w:val="22"/>
          <w:szCs w:val="22"/>
        </w:rPr>
        <w:t>. The study was c</w:t>
      </w:r>
      <w:r w:rsidR="00475276" w:rsidRPr="00262790">
        <w:rPr>
          <w:rFonts w:ascii="Times New Roman" w:hAnsi="Times New Roman"/>
          <w:bCs/>
          <w:color w:val="000000"/>
          <w:sz w:val="22"/>
          <w:szCs w:val="22"/>
        </w:rPr>
        <w:t>ombined with the committed basel</w:t>
      </w:r>
      <w:r w:rsidRPr="00262790">
        <w:rPr>
          <w:rFonts w:ascii="Times New Roman" w:hAnsi="Times New Roman"/>
          <w:bCs/>
          <w:color w:val="000000"/>
          <w:sz w:val="22"/>
          <w:szCs w:val="22"/>
        </w:rPr>
        <w:t xml:space="preserve">ine study to address the following aspects: </w:t>
      </w:r>
      <w:r w:rsidRPr="00262790">
        <w:rPr>
          <w:rFonts w:ascii="Times New Roman" w:hAnsi="Times New Roman"/>
          <w:color w:val="000000"/>
          <w:sz w:val="22"/>
          <w:szCs w:val="22"/>
        </w:rPr>
        <w:t>-practices of farmers and faba bean production constraints, -economic feasibility of the recommended technology package and -monitoring and evaluation of the on-farm demonstration and technology dissemination platforms. Main results from statistical data show that:</w:t>
      </w:r>
    </w:p>
    <w:p w:rsidR="00567651" w:rsidRPr="00262790" w:rsidRDefault="00567651" w:rsidP="00766240">
      <w:pPr>
        <w:pStyle w:val="ListParagraph"/>
        <w:numPr>
          <w:ilvl w:val="0"/>
          <w:numId w:val="1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There was a sharp decline in faba cropping and </w:t>
      </w:r>
      <w:r w:rsidR="00766240">
        <w:rPr>
          <w:rFonts w:ascii="Times New Roman" w:hAnsi="Times New Roman"/>
          <w:color w:val="000000"/>
          <w:sz w:val="22"/>
          <w:szCs w:val="22"/>
          <w:lang w:val="en-US"/>
        </w:rPr>
        <w:t>the</w:t>
      </w:r>
      <w:r w:rsidRPr="00262790">
        <w:rPr>
          <w:rFonts w:ascii="Times New Roman" w:hAnsi="Times New Roman"/>
          <w:color w:val="000000"/>
          <w:sz w:val="22"/>
          <w:szCs w:val="22"/>
        </w:rPr>
        <w:t xml:space="preserve"> country’s </w:t>
      </w:r>
      <w:r w:rsidR="00C80222" w:rsidRPr="00262790">
        <w:rPr>
          <w:rFonts w:ascii="Times New Roman" w:hAnsi="Times New Roman"/>
          <w:color w:val="000000"/>
          <w:sz w:val="22"/>
          <w:szCs w:val="22"/>
        </w:rPr>
        <w:t>self-sufficiency</w:t>
      </w:r>
      <w:r w:rsidRPr="00262790">
        <w:rPr>
          <w:rFonts w:ascii="Times New Roman" w:hAnsi="Times New Roman"/>
          <w:color w:val="000000"/>
          <w:sz w:val="22"/>
          <w:szCs w:val="22"/>
        </w:rPr>
        <w:t xml:space="preserve"> went from 96% in the late eighties to 31% in 2012 (Table 5, Appendix 1).</w:t>
      </w:r>
    </w:p>
    <w:p w:rsidR="00567651" w:rsidRPr="00262790" w:rsidRDefault="00567651" w:rsidP="007B760F">
      <w:pPr>
        <w:pStyle w:val="ListParagraph"/>
        <w:numPr>
          <w:ilvl w:val="0"/>
          <w:numId w:val="1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While faba bean area decrease</w:t>
      </w:r>
      <w:r w:rsidR="00C80222" w:rsidRPr="00262790">
        <w:rPr>
          <w:rFonts w:ascii="Times New Roman" w:hAnsi="Times New Roman"/>
          <w:color w:val="000000"/>
          <w:sz w:val="22"/>
          <w:szCs w:val="22"/>
        </w:rPr>
        <w:t>d,</w:t>
      </w:r>
      <w:r w:rsidRPr="00262790">
        <w:rPr>
          <w:rFonts w:ascii="Times New Roman" w:hAnsi="Times New Roman"/>
          <w:color w:val="000000"/>
          <w:sz w:val="22"/>
          <w:szCs w:val="22"/>
        </w:rPr>
        <w:t xml:space="preserve"> the area of wheat increas</w:t>
      </w:r>
      <w:r w:rsidR="00C80222" w:rsidRPr="00262790">
        <w:rPr>
          <w:rFonts w:ascii="Times New Roman" w:hAnsi="Times New Roman"/>
          <w:color w:val="000000"/>
          <w:sz w:val="22"/>
          <w:szCs w:val="22"/>
        </w:rPr>
        <w:t xml:space="preserve">ed; this is </w:t>
      </w:r>
      <w:r w:rsidRPr="00262790">
        <w:rPr>
          <w:rFonts w:ascii="Times New Roman" w:hAnsi="Times New Roman"/>
          <w:color w:val="000000"/>
          <w:sz w:val="22"/>
          <w:szCs w:val="22"/>
        </w:rPr>
        <w:t>main</w:t>
      </w:r>
      <w:r w:rsidR="00C80222" w:rsidRPr="00262790">
        <w:rPr>
          <w:rFonts w:ascii="Times New Roman" w:hAnsi="Times New Roman"/>
          <w:color w:val="000000"/>
          <w:sz w:val="22"/>
          <w:szCs w:val="22"/>
        </w:rPr>
        <w:t>ly</w:t>
      </w:r>
      <w:r w:rsidRPr="00262790">
        <w:rPr>
          <w:rFonts w:ascii="Times New Roman" w:hAnsi="Times New Roman"/>
          <w:color w:val="000000"/>
          <w:sz w:val="22"/>
          <w:szCs w:val="22"/>
        </w:rPr>
        <w:t xml:space="preserve"> due to strong incentive policies for wheat (Figure 2, Appendix 1)</w:t>
      </w:r>
      <w:r w:rsidR="00475276" w:rsidRPr="00262790">
        <w:rPr>
          <w:rFonts w:ascii="Times New Roman" w:hAnsi="Times New Roman"/>
          <w:color w:val="000000"/>
          <w:sz w:val="22"/>
          <w:szCs w:val="22"/>
        </w:rPr>
        <w:t>.</w:t>
      </w:r>
    </w:p>
    <w:p w:rsidR="00567651" w:rsidRPr="00262790" w:rsidRDefault="00567651" w:rsidP="007B760F">
      <w:pPr>
        <w:pStyle w:val="ListParagraph"/>
        <w:spacing w:line="276" w:lineRule="auto"/>
        <w:jc w:val="both"/>
        <w:rPr>
          <w:rFonts w:ascii="Times New Roman" w:hAnsi="Times New Roman"/>
          <w:color w:val="000000"/>
          <w:sz w:val="22"/>
          <w:szCs w:val="22"/>
        </w:rPr>
      </w:pPr>
    </w:p>
    <w:p w:rsidR="00567651" w:rsidRPr="00262790" w:rsidRDefault="00567651" w:rsidP="00766240">
      <w:pPr>
        <w:spacing w:line="276" w:lineRule="auto"/>
        <w:ind w:left="360"/>
        <w:jc w:val="both"/>
        <w:rPr>
          <w:rFonts w:ascii="Times New Roman" w:hAnsi="Times New Roman"/>
          <w:b/>
          <w:bCs/>
          <w:color w:val="000000"/>
          <w:sz w:val="22"/>
          <w:szCs w:val="22"/>
        </w:rPr>
      </w:pPr>
      <w:r w:rsidRPr="00262790">
        <w:rPr>
          <w:rFonts w:ascii="Times New Roman" w:hAnsi="Times New Roman"/>
          <w:b/>
          <w:bCs/>
          <w:color w:val="000000"/>
          <w:sz w:val="22"/>
          <w:szCs w:val="22"/>
        </w:rPr>
        <w:t>4.2.1</w:t>
      </w:r>
      <w:r w:rsidR="00A03E9C">
        <w:rPr>
          <w:rFonts w:ascii="Times New Roman" w:hAnsi="Times New Roman"/>
          <w:b/>
          <w:bCs/>
          <w:color w:val="000000"/>
          <w:sz w:val="22"/>
          <w:szCs w:val="22"/>
        </w:rPr>
        <w:t xml:space="preserve"> </w:t>
      </w:r>
      <w:r w:rsidRPr="00262790">
        <w:rPr>
          <w:rFonts w:ascii="Times New Roman" w:hAnsi="Times New Roman"/>
          <w:b/>
          <w:bCs/>
          <w:color w:val="000000"/>
          <w:sz w:val="22"/>
          <w:szCs w:val="22"/>
        </w:rPr>
        <w:t>Survey data</w:t>
      </w:r>
      <w:r w:rsidRPr="00262790">
        <w:rPr>
          <w:rFonts w:ascii="Times New Roman" w:hAnsi="Times New Roman"/>
          <w:bCs/>
          <w:color w:val="000000"/>
          <w:sz w:val="22"/>
          <w:szCs w:val="22"/>
        </w:rPr>
        <w:t xml:space="preserve"> </w:t>
      </w:r>
      <w:r w:rsidR="00766240">
        <w:rPr>
          <w:rFonts w:ascii="Times New Roman" w:hAnsi="Times New Roman"/>
          <w:bCs/>
          <w:color w:val="000000"/>
          <w:sz w:val="22"/>
          <w:szCs w:val="22"/>
        </w:rPr>
        <w:t>on</w:t>
      </w:r>
      <w:r w:rsidR="00766240" w:rsidRPr="00262790">
        <w:rPr>
          <w:rFonts w:ascii="Times New Roman" w:hAnsi="Times New Roman"/>
          <w:bCs/>
          <w:color w:val="000000"/>
          <w:sz w:val="22"/>
          <w:szCs w:val="22"/>
        </w:rPr>
        <w:t xml:space="preserve"> </w:t>
      </w:r>
      <w:r w:rsidRPr="00262790">
        <w:rPr>
          <w:rFonts w:ascii="Times New Roman" w:hAnsi="Times New Roman"/>
          <w:color w:val="000000"/>
          <w:sz w:val="22"/>
          <w:szCs w:val="22"/>
        </w:rPr>
        <w:t xml:space="preserve">a random sample of 695 farmers from </w:t>
      </w:r>
      <w:r w:rsidR="00766240">
        <w:rPr>
          <w:rFonts w:ascii="Times New Roman" w:hAnsi="Times New Roman"/>
          <w:color w:val="000000"/>
          <w:sz w:val="22"/>
          <w:szCs w:val="22"/>
        </w:rPr>
        <w:t xml:space="preserve">the </w:t>
      </w:r>
      <w:r w:rsidRPr="00262790">
        <w:rPr>
          <w:rFonts w:ascii="Times New Roman" w:hAnsi="Times New Roman"/>
          <w:color w:val="000000"/>
          <w:sz w:val="22"/>
          <w:szCs w:val="22"/>
        </w:rPr>
        <w:t xml:space="preserve">five governorates </w:t>
      </w:r>
      <w:r w:rsidR="00766240">
        <w:rPr>
          <w:rFonts w:ascii="Times New Roman" w:hAnsi="Times New Roman"/>
          <w:color w:val="000000"/>
          <w:sz w:val="22"/>
          <w:szCs w:val="22"/>
        </w:rPr>
        <w:t xml:space="preserve">of </w:t>
      </w:r>
      <w:r w:rsidRPr="00262790">
        <w:rPr>
          <w:rFonts w:ascii="Times New Roman" w:hAnsi="Times New Roman"/>
          <w:color w:val="000000"/>
          <w:sz w:val="22"/>
          <w:szCs w:val="22"/>
        </w:rPr>
        <w:t>Kafer el-Sheikh, Sharkia and Al-Mansura (old cropping lands)</w:t>
      </w:r>
      <w:r w:rsidRPr="00262790">
        <w:rPr>
          <w:rFonts w:ascii="Times New Roman" w:hAnsi="Times New Roman"/>
          <w:b/>
          <w:bCs/>
          <w:color w:val="000000"/>
          <w:sz w:val="22"/>
          <w:szCs w:val="22"/>
        </w:rPr>
        <w:t xml:space="preserve">, </w:t>
      </w:r>
      <w:r w:rsidRPr="00262790">
        <w:rPr>
          <w:rFonts w:ascii="Times New Roman" w:hAnsi="Times New Roman"/>
          <w:color w:val="000000"/>
          <w:sz w:val="22"/>
          <w:szCs w:val="22"/>
        </w:rPr>
        <w:t>Nubaria (new cropping lands) and Asyut (Upper Egypt) show that:</w:t>
      </w:r>
    </w:p>
    <w:p w:rsidR="00567651" w:rsidRPr="00262790" w:rsidRDefault="00567651" w:rsidP="007B760F">
      <w:pPr>
        <w:pStyle w:val="ListParagraph"/>
        <w:numPr>
          <w:ilvl w:val="0"/>
          <w:numId w:val="1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Average area planted by faba bean was about 0.7 ha per farm. Some farmers in the new land (20%) grow faba beans as intercrop between fruit trees.</w:t>
      </w:r>
    </w:p>
    <w:p w:rsidR="00567651" w:rsidRPr="00262790" w:rsidRDefault="00567651" w:rsidP="007B760F">
      <w:pPr>
        <w:pStyle w:val="ListParagraph"/>
        <w:numPr>
          <w:ilvl w:val="0"/>
          <w:numId w:val="16"/>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Faba bean yields obtained by farmers average 3643 kg/ha with variation between regions (3786 Kg/ha in old cropping land, 3607 kg/ha in new land, and 3286 kg/ha in Upper Egypt. </w:t>
      </w:r>
    </w:p>
    <w:p w:rsidR="00567651" w:rsidRPr="00262790" w:rsidRDefault="00567651" w:rsidP="007B760F">
      <w:pPr>
        <w:pStyle w:val="ListParagraph"/>
        <w:numPr>
          <w:ilvl w:val="0"/>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Farmers’ perception on the main reasons of faba bean area decline are, respectively,</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Orobanche and the spread of weeds as the most important constraints (this was reported by 57% of surveyed farmers)</w:t>
      </w:r>
      <w:r w:rsidR="00C80222" w:rsidRPr="00262790">
        <w:rPr>
          <w:rFonts w:ascii="Times New Roman" w:hAnsi="Times New Roman"/>
          <w:color w:val="000000"/>
          <w:sz w:val="22"/>
          <w:szCs w:val="22"/>
        </w:rPr>
        <w:t>.</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Lack of qualified labor and rising of wages (13%), </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Spread of aphids (9%), </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High price and unavailability of seed (6%), </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Lack and high prices of fertilizers and other inputs (5%), </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Shortage of water quantity and the lack of availability of needed irrigation time (4%), </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Low selling price of faba beans and</w:t>
      </w:r>
    </w:p>
    <w:p w:rsidR="00567651" w:rsidRPr="00262790" w:rsidRDefault="00567651" w:rsidP="007B760F">
      <w:pPr>
        <w:pStyle w:val="ListParagraph"/>
        <w:numPr>
          <w:ilvl w:val="1"/>
          <w:numId w:val="18"/>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Rising cost of cultivation in some areas (3%), and low productivity and chocolate spot and rust diseases in some areas (3%).</w:t>
      </w:r>
    </w:p>
    <w:p w:rsidR="00567651" w:rsidRPr="00262790" w:rsidRDefault="00567651" w:rsidP="007B760F">
      <w:pPr>
        <w:spacing w:line="276" w:lineRule="auto"/>
        <w:ind w:left="708"/>
        <w:jc w:val="both"/>
        <w:rPr>
          <w:rFonts w:ascii="Times New Roman" w:hAnsi="Times New Roman"/>
          <w:color w:val="000000"/>
          <w:sz w:val="22"/>
          <w:szCs w:val="22"/>
        </w:rPr>
      </w:pPr>
      <w:r w:rsidRPr="00262790">
        <w:rPr>
          <w:rFonts w:ascii="Times New Roman" w:hAnsi="Times New Roman"/>
          <w:color w:val="000000"/>
          <w:sz w:val="22"/>
          <w:szCs w:val="22"/>
        </w:rPr>
        <w:t>Many of these constraints are addressed by the project</w:t>
      </w:r>
      <w:r w:rsidR="00C80222" w:rsidRPr="00262790">
        <w:rPr>
          <w:rFonts w:ascii="Times New Roman" w:hAnsi="Times New Roman"/>
          <w:color w:val="000000"/>
          <w:sz w:val="22"/>
          <w:szCs w:val="22"/>
        </w:rPr>
        <w:t>,</w:t>
      </w:r>
      <w:r w:rsidRPr="00262790">
        <w:rPr>
          <w:rFonts w:ascii="Times New Roman" w:hAnsi="Times New Roman"/>
          <w:color w:val="000000"/>
          <w:sz w:val="22"/>
          <w:szCs w:val="22"/>
        </w:rPr>
        <w:t xml:space="preserve"> particularly the most important one</w:t>
      </w:r>
      <w:r w:rsidR="00C80222" w:rsidRPr="00262790">
        <w:rPr>
          <w:rFonts w:ascii="Times New Roman" w:hAnsi="Times New Roman"/>
          <w:color w:val="000000"/>
          <w:sz w:val="22"/>
          <w:szCs w:val="22"/>
        </w:rPr>
        <w:t>s</w:t>
      </w:r>
      <w:r w:rsidRPr="00262790">
        <w:rPr>
          <w:rFonts w:ascii="Times New Roman" w:hAnsi="Times New Roman"/>
          <w:color w:val="000000"/>
          <w:sz w:val="22"/>
          <w:szCs w:val="22"/>
        </w:rPr>
        <w:t xml:space="preserve"> related to </w:t>
      </w:r>
      <w:r w:rsidR="00A03E9C">
        <w:rPr>
          <w:rFonts w:ascii="Times New Roman" w:hAnsi="Times New Roman"/>
          <w:color w:val="000000"/>
          <w:sz w:val="22"/>
          <w:szCs w:val="22"/>
        </w:rPr>
        <w:t>o</w:t>
      </w:r>
      <w:r w:rsidRPr="00262790">
        <w:rPr>
          <w:rFonts w:ascii="Times New Roman" w:hAnsi="Times New Roman"/>
          <w:color w:val="000000"/>
          <w:sz w:val="22"/>
          <w:szCs w:val="22"/>
        </w:rPr>
        <w:t>robanche and weeds. The technology package comprising tolerant varieties to orobanche and other foliar diseases</w:t>
      </w:r>
      <w:r w:rsidR="00F97B4D" w:rsidRPr="00262790">
        <w:rPr>
          <w:rFonts w:ascii="Times New Roman" w:hAnsi="Times New Roman"/>
          <w:color w:val="000000"/>
          <w:sz w:val="22"/>
          <w:szCs w:val="22"/>
        </w:rPr>
        <w:t xml:space="preserve"> (Table 6, Appendix 1)</w:t>
      </w:r>
      <w:r w:rsidRPr="00262790">
        <w:rPr>
          <w:rFonts w:ascii="Times New Roman" w:hAnsi="Times New Roman"/>
          <w:color w:val="000000"/>
          <w:sz w:val="22"/>
          <w:szCs w:val="22"/>
        </w:rPr>
        <w:t>, chemical control of orobanche and weeds, delayed sowing</w:t>
      </w:r>
      <w:r w:rsidR="00F97B4D" w:rsidRPr="00262790">
        <w:rPr>
          <w:rFonts w:ascii="Times New Roman" w:hAnsi="Times New Roman"/>
          <w:color w:val="000000"/>
          <w:sz w:val="22"/>
          <w:szCs w:val="22"/>
        </w:rPr>
        <w:t>, early maturing</w:t>
      </w:r>
      <w:r w:rsidRPr="00262790">
        <w:rPr>
          <w:rFonts w:ascii="Times New Roman" w:hAnsi="Times New Roman"/>
          <w:color w:val="000000"/>
          <w:sz w:val="22"/>
          <w:szCs w:val="22"/>
        </w:rPr>
        <w:t xml:space="preserve"> and bed planting as indirect way of increased irrigation efficiency.</w:t>
      </w:r>
    </w:p>
    <w:p w:rsidR="00567651" w:rsidRPr="00262790" w:rsidRDefault="00567651" w:rsidP="007B760F">
      <w:pPr>
        <w:spacing w:line="276" w:lineRule="auto"/>
        <w:ind w:left="708"/>
        <w:jc w:val="both"/>
        <w:rPr>
          <w:rFonts w:ascii="Times New Roman" w:hAnsi="Times New Roman"/>
          <w:color w:val="000000"/>
          <w:sz w:val="22"/>
          <w:szCs w:val="22"/>
        </w:rPr>
      </w:pPr>
    </w:p>
    <w:p w:rsidR="00567651" w:rsidRPr="00262790" w:rsidRDefault="00567651" w:rsidP="007B760F">
      <w:pPr>
        <w:pStyle w:val="ListParagraph"/>
        <w:spacing w:after="200" w:line="276" w:lineRule="auto"/>
        <w:ind w:left="708"/>
        <w:jc w:val="both"/>
        <w:rPr>
          <w:rFonts w:ascii="Times New Roman" w:hAnsi="Times New Roman"/>
          <w:color w:val="000000"/>
          <w:sz w:val="22"/>
          <w:szCs w:val="22"/>
        </w:rPr>
      </w:pPr>
      <w:r w:rsidRPr="00262790">
        <w:rPr>
          <w:rFonts w:ascii="Times New Roman" w:hAnsi="Times New Roman"/>
          <w:b/>
          <w:bCs/>
          <w:color w:val="000000"/>
          <w:sz w:val="22"/>
          <w:szCs w:val="22"/>
        </w:rPr>
        <w:t xml:space="preserve">4.2.2 </w:t>
      </w:r>
      <w:r w:rsidRPr="00262790">
        <w:rPr>
          <w:rFonts w:ascii="Times New Roman" w:hAnsi="Times New Roman"/>
          <w:b/>
          <w:bCs/>
          <w:i/>
          <w:color w:val="000000"/>
          <w:sz w:val="22"/>
          <w:szCs w:val="22"/>
        </w:rPr>
        <w:t>Economic feasibility study</w:t>
      </w:r>
      <w:r w:rsidRPr="00262790">
        <w:rPr>
          <w:rFonts w:ascii="Times New Roman" w:hAnsi="Times New Roman"/>
          <w:b/>
          <w:bCs/>
          <w:color w:val="000000"/>
          <w:sz w:val="22"/>
          <w:szCs w:val="22"/>
        </w:rPr>
        <w:t xml:space="preserve">. </w:t>
      </w:r>
      <w:r w:rsidRPr="00262790">
        <w:rPr>
          <w:rFonts w:ascii="Times New Roman" w:hAnsi="Times New Roman"/>
          <w:bCs/>
          <w:color w:val="000000"/>
          <w:sz w:val="22"/>
          <w:szCs w:val="22"/>
        </w:rPr>
        <w:t>It showed that</w:t>
      </w:r>
      <w:r w:rsidR="00A03E9C">
        <w:rPr>
          <w:rFonts w:ascii="Times New Roman" w:hAnsi="Times New Roman"/>
          <w:bCs/>
          <w:color w:val="000000"/>
          <w:sz w:val="22"/>
          <w:szCs w:val="22"/>
        </w:rPr>
        <w:t xml:space="preserve"> </w:t>
      </w:r>
      <w:r w:rsidRPr="00262790">
        <w:rPr>
          <w:rFonts w:ascii="Times New Roman" w:hAnsi="Times New Roman"/>
          <w:color w:val="000000"/>
          <w:sz w:val="22"/>
          <w:szCs w:val="22"/>
        </w:rPr>
        <w:t>the recommended technology package can increase farmers’ grain yield by 256 kg/ha and reduce production costs by 2670 LE/ha and the end result is an increase in net revenue by 3852 LE/ha (equivalent to about 550 USD/ha)</w:t>
      </w:r>
    </w:p>
    <w:p w:rsidR="00567651" w:rsidRPr="00262790" w:rsidRDefault="00567651" w:rsidP="00766240">
      <w:pPr>
        <w:spacing w:line="276" w:lineRule="auto"/>
        <w:ind w:left="708"/>
        <w:jc w:val="both"/>
        <w:rPr>
          <w:rFonts w:ascii="Times New Roman" w:hAnsi="Times New Roman"/>
          <w:bCs/>
          <w:color w:val="000000"/>
          <w:sz w:val="22"/>
          <w:szCs w:val="22"/>
        </w:rPr>
      </w:pPr>
      <w:r w:rsidRPr="00262790">
        <w:rPr>
          <w:rFonts w:ascii="Times New Roman" w:hAnsi="Times New Roman"/>
          <w:b/>
          <w:bCs/>
          <w:i/>
          <w:color w:val="000000"/>
          <w:sz w:val="22"/>
          <w:szCs w:val="22"/>
        </w:rPr>
        <w:t>4.2.3 Monitor</w:t>
      </w:r>
      <w:r w:rsidR="00766240">
        <w:rPr>
          <w:rFonts w:ascii="Times New Roman" w:hAnsi="Times New Roman"/>
          <w:b/>
          <w:bCs/>
          <w:i/>
          <w:color w:val="000000"/>
          <w:sz w:val="22"/>
          <w:szCs w:val="22"/>
        </w:rPr>
        <w:t>ing</w:t>
      </w:r>
      <w:r w:rsidRPr="00262790">
        <w:rPr>
          <w:rFonts w:ascii="Times New Roman" w:hAnsi="Times New Roman"/>
          <w:b/>
          <w:bCs/>
          <w:i/>
          <w:color w:val="000000"/>
          <w:sz w:val="22"/>
          <w:szCs w:val="22"/>
        </w:rPr>
        <w:t xml:space="preserve"> and </w:t>
      </w:r>
      <w:r w:rsidR="00BD282B" w:rsidRPr="00262790">
        <w:rPr>
          <w:rFonts w:ascii="Times New Roman" w:hAnsi="Times New Roman"/>
          <w:b/>
          <w:bCs/>
          <w:i/>
          <w:color w:val="000000"/>
          <w:sz w:val="22"/>
          <w:szCs w:val="22"/>
        </w:rPr>
        <w:t xml:space="preserve">impact </w:t>
      </w:r>
      <w:r w:rsidRPr="00262790">
        <w:rPr>
          <w:rFonts w:ascii="Times New Roman" w:hAnsi="Times New Roman"/>
          <w:b/>
          <w:bCs/>
          <w:i/>
          <w:color w:val="000000"/>
          <w:sz w:val="22"/>
          <w:szCs w:val="22"/>
        </w:rPr>
        <w:t>evaluat</w:t>
      </w:r>
      <w:r w:rsidR="00BD282B">
        <w:rPr>
          <w:rFonts w:ascii="Times New Roman" w:hAnsi="Times New Roman"/>
          <w:b/>
          <w:bCs/>
          <w:i/>
          <w:color w:val="000000"/>
          <w:sz w:val="22"/>
          <w:szCs w:val="22"/>
        </w:rPr>
        <w:t>ion</w:t>
      </w:r>
      <w:r w:rsidRPr="00262790">
        <w:rPr>
          <w:rFonts w:ascii="Times New Roman" w:hAnsi="Times New Roman"/>
          <w:b/>
          <w:bCs/>
          <w:i/>
          <w:color w:val="000000"/>
          <w:sz w:val="22"/>
          <w:szCs w:val="22"/>
        </w:rPr>
        <w:t xml:space="preserve"> of technology dissemination. </w:t>
      </w:r>
      <w:r w:rsidRPr="00262790">
        <w:rPr>
          <w:rFonts w:ascii="Times New Roman" w:hAnsi="Times New Roman"/>
          <w:bCs/>
          <w:color w:val="000000"/>
          <w:sz w:val="22"/>
          <w:szCs w:val="22"/>
        </w:rPr>
        <w:t>Results showed that from the 695 farmers surveyed only 94 farmers (13.5%) have been exposed to the technology package (efforts from the project in 2014)</w:t>
      </w:r>
      <w:r w:rsidR="00C80222" w:rsidRPr="00262790">
        <w:rPr>
          <w:rFonts w:ascii="Times New Roman" w:hAnsi="Times New Roman"/>
          <w:bCs/>
          <w:color w:val="000000"/>
          <w:sz w:val="22"/>
          <w:szCs w:val="22"/>
        </w:rPr>
        <w:t>,</w:t>
      </w:r>
      <w:r w:rsidRPr="00262790">
        <w:rPr>
          <w:rFonts w:ascii="Times New Roman" w:hAnsi="Times New Roman"/>
          <w:bCs/>
          <w:color w:val="000000"/>
          <w:sz w:val="22"/>
          <w:szCs w:val="22"/>
        </w:rPr>
        <w:t xml:space="preserve"> thus many more have to be reached. Out of the project 94 farmers, 43 have expressed full satisfaction towards the proposed technology </w:t>
      </w:r>
      <w:r w:rsidRPr="00262790">
        <w:rPr>
          <w:rFonts w:ascii="Times New Roman" w:hAnsi="Times New Roman"/>
          <w:bCs/>
          <w:color w:val="000000"/>
          <w:sz w:val="22"/>
          <w:szCs w:val="22"/>
        </w:rPr>
        <w:lastRenderedPageBreak/>
        <w:t>package and declared that they will continue using it. It is obvious that more efforts are to be done to expose famers to the technology package and this has been a recommendation from the project to our Egyptian colleagues.</w:t>
      </w:r>
    </w:p>
    <w:p w:rsidR="00567651" w:rsidRPr="00262790" w:rsidRDefault="00567651" w:rsidP="007B760F">
      <w:pPr>
        <w:spacing w:line="276" w:lineRule="auto"/>
        <w:ind w:left="708"/>
        <w:jc w:val="both"/>
        <w:rPr>
          <w:rFonts w:ascii="Times New Roman" w:hAnsi="Times New Roman"/>
          <w:bCs/>
          <w:color w:val="000000"/>
          <w:sz w:val="22"/>
          <w:szCs w:val="22"/>
        </w:rPr>
      </w:pPr>
    </w:p>
    <w:p w:rsidR="00567651" w:rsidRPr="00262790" w:rsidRDefault="00567651" w:rsidP="00766240">
      <w:pPr>
        <w:spacing w:line="276" w:lineRule="auto"/>
        <w:jc w:val="both"/>
        <w:rPr>
          <w:rFonts w:ascii="Times New Roman" w:hAnsi="Times New Roman"/>
          <w:bCs/>
          <w:color w:val="000000"/>
          <w:sz w:val="22"/>
          <w:szCs w:val="22"/>
        </w:rPr>
      </w:pPr>
      <w:r w:rsidRPr="00262790">
        <w:rPr>
          <w:rFonts w:ascii="Times New Roman" w:hAnsi="Times New Roman"/>
          <w:b/>
          <w:bCs/>
          <w:color w:val="000000"/>
          <w:sz w:val="22"/>
          <w:szCs w:val="22"/>
        </w:rPr>
        <w:t xml:space="preserve">4.3 Adoption and impact of wheat varieties in Morocco. </w:t>
      </w:r>
      <w:r w:rsidRPr="00262790">
        <w:rPr>
          <w:rFonts w:ascii="Times New Roman" w:hAnsi="Times New Roman"/>
          <w:bCs/>
          <w:color w:val="000000"/>
          <w:sz w:val="22"/>
          <w:szCs w:val="22"/>
        </w:rPr>
        <w:t xml:space="preserve">A national survey </w:t>
      </w:r>
      <w:r w:rsidR="00766240">
        <w:rPr>
          <w:rFonts w:ascii="Times New Roman" w:hAnsi="Times New Roman"/>
          <w:bCs/>
          <w:color w:val="000000"/>
          <w:sz w:val="22"/>
          <w:szCs w:val="22"/>
        </w:rPr>
        <w:t>was</w:t>
      </w:r>
      <w:r w:rsidRPr="00262790">
        <w:rPr>
          <w:rFonts w:ascii="Times New Roman" w:hAnsi="Times New Roman"/>
          <w:bCs/>
          <w:color w:val="000000"/>
          <w:sz w:val="22"/>
          <w:szCs w:val="22"/>
        </w:rPr>
        <w:t xml:space="preserve"> conduct</w:t>
      </w:r>
      <w:r w:rsidR="00766240">
        <w:rPr>
          <w:rFonts w:ascii="Times New Roman" w:hAnsi="Times New Roman"/>
          <w:bCs/>
          <w:color w:val="000000"/>
          <w:sz w:val="22"/>
          <w:szCs w:val="22"/>
        </w:rPr>
        <w:t>ed</w:t>
      </w:r>
      <w:r w:rsidRPr="00262790">
        <w:rPr>
          <w:rFonts w:ascii="Times New Roman" w:hAnsi="Times New Roman"/>
          <w:bCs/>
          <w:color w:val="000000"/>
          <w:sz w:val="22"/>
          <w:szCs w:val="22"/>
        </w:rPr>
        <w:t xml:space="preserve"> on a target sample </w:t>
      </w:r>
      <w:r w:rsidR="00766240">
        <w:rPr>
          <w:rFonts w:ascii="Times New Roman" w:hAnsi="Times New Roman"/>
          <w:bCs/>
          <w:color w:val="000000"/>
          <w:sz w:val="22"/>
          <w:szCs w:val="22"/>
        </w:rPr>
        <w:t>of</w:t>
      </w:r>
      <w:r w:rsidR="00766240" w:rsidRPr="00262790">
        <w:rPr>
          <w:rFonts w:ascii="Times New Roman" w:hAnsi="Times New Roman"/>
          <w:bCs/>
          <w:color w:val="000000"/>
          <w:sz w:val="22"/>
          <w:szCs w:val="22"/>
        </w:rPr>
        <w:t xml:space="preserve"> </w:t>
      </w:r>
      <w:r w:rsidRPr="00262790">
        <w:rPr>
          <w:rFonts w:ascii="Times New Roman" w:hAnsi="Times New Roman"/>
          <w:bCs/>
          <w:color w:val="000000"/>
          <w:sz w:val="22"/>
          <w:szCs w:val="22"/>
        </w:rPr>
        <w:t>21 major wheat</w:t>
      </w:r>
      <w:r w:rsidR="00C3578A" w:rsidRPr="00262790">
        <w:rPr>
          <w:rFonts w:ascii="Times New Roman" w:hAnsi="Times New Roman"/>
          <w:bCs/>
          <w:color w:val="000000"/>
          <w:sz w:val="22"/>
          <w:szCs w:val="22"/>
        </w:rPr>
        <w:t>/food legumes</w:t>
      </w:r>
      <w:r w:rsidRPr="00262790">
        <w:rPr>
          <w:rFonts w:ascii="Times New Roman" w:hAnsi="Times New Roman"/>
          <w:bCs/>
          <w:color w:val="000000"/>
          <w:sz w:val="22"/>
          <w:szCs w:val="22"/>
        </w:rPr>
        <w:t xml:space="preserve"> producing provinces (covering more than 75% of national wheat/</w:t>
      </w:r>
      <w:r w:rsidR="00C3578A" w:rsidRPr="00262790">
        <w:rPr>
          <w:rFonts w:ascii="Times New Roman" w:hAnsi="Times New Roman"/>
          <w:bCs/>
          <w:color w:val="000000"/>
          <w:sz w:val="22"/>
          <w:szCs w:val="22"/>
        </w:rPr>
        <w:t xml:space="preserve">food legumes </w:t>
      </w:r>
      <w:r w:rsidRPr="00262790">
        <w:rPr>
          <w:rFonts w:ascii="Times New Roman" w:hAnsi="Times New Roman"/>
          <w:bCs/>
          <w:color w:val="000000"/>
          <w:sz w:val="22"/>
          <w:szCs w:val="22"/>
        </w:rPr>
        <w:t>production) comprising 1230 households and 83 commercial seed growers. The main results from this multi-components socio economic study are</w:t>
      </w:r>
      <w:r w:rsidR="00766240">
        <w:rPr>
          <w:rFonts w:ascii="Times New Roman" w:hAnsi="Times New Roman"/>
          <w:bCs/>
          <w:color w:val="000000"/>
          <w:sz w:val="22"/>
          <w:szCs w:val="22"/>
        </w:rPr>
        <w:t xml:space="preserve"> described in the following paragraphs.</w:t>
      </w:r>
    </w:p>
    <w:p w:rsidR="00567651" w:rsidRPr="00262790" w:rsidRDefault="00567651" w:rsidP="007B760F">
      <w:pPr>
        <w:spacing w:line="276" w:lineRule="auto"/>
        <w:jc w:val="both"/>
        <w:rPr>
          <w:rFonts w:ascii="Times New Roman" w:hAnsi="Times New Roman"/>
          <w:bCs/>
          <w:color w:val="000000"/>
          <w:sz w:val="22"/>
          <w:szCs w:val="22"/>
        </w:rPr>
      </w:pPr>
    </w:p>
    <w:p w:rsidR="00567651" w:rsidRPr="00262790" w:rsidRDefault="00252530" w:rsidP="007B760F">
      <w:pPr>
        <w:spacing w:line="276" w:lineRule="auto"/>
        <w:rPr>
          <w:rFonts w:ascii="Times New Roman" w:hAnsi="Times New Roman"/>
          <w:b/>
          <w:bCs/>
          <w:i/>
          <w:color w:val="000000"/>
          <w:sz w:val="22"/>
          <w:szCs w:val="22"/>
        </w:rPr>
      </w:pPr>
      <w:r w:rsidRPr="00262790">
        <w:rPr>
          <w:rFonts w:ascii="Times New Roman" w:hAnsi="Times New Roman"/>
          <w:b/>
          <w:bCs/>
          <w:i/>
          <w:color w:val="000000"/>
          <w:sz w:val="22"/>
          <w:szCs w:val="22"/>
        </w:rPr>
        <w:t>4.3.1 P</w:t>
      </w:r>
      <w:r w:rsidR="00567651" w:rsidRPr="00262790">
        <w:rPr>
          <w:rFonts w:ascii="Times New Roman" w:hAnsi="Times New Roman"/>
          <w:b/>
          <w:bCs/>
          <w:i/>
          <w:color w:val="000000"/>
          <w:sz w:val="22"/>
          <w:szCs w:val="22"/>
        </w:rPr>
        <w:t xml:space="preserve">reliminary survey results </w:t>
      </w:r>
    </w:p>
    <w:p w:rsidR="00567651" w:rsidRPr="00262790" w:rsidRDefault="00567651" w:rsidP="007B760F">
      <w:pPr>
        <w:pStyle w:val="ListParagraph"/>
        <w:numPr>
          <w:ilvl w:val="0"/>
          <w:numId w:val="18"/>
        </w:numPr>
        <w:spacing w:line="276" w:lineRule="auto"/>
        <w:rPr>
          <w:rFonts w:ascii="Times New Roman" w:hAnsi="Times New Roman"/>
          <w:bCs/>
          <w:color w:val="000000"/>
          <w:sz w:val="22"/>
          <w:szCs w:val="22"/>
        </w:rPr>
      </w:pPr>
      <w:r w:rsidRPr="00262790">
        <w:rPr>
          <w:rFonts w:ascii="Times New Roman" w:hAnsi="Times New Roman"/>
          <w:bCs/>
          <w:color w:val="000000"/>
          <w:sz w:val="22"/>
          <w:szCs w:val="22"/>
        </w:rPr>
        <w:t>Adoption of improved wheat varieties released in the last 5, 10 and even 20 years is very low (0%, 15% and 41% respectively).</w:t>
      </w:r>
    </w:p>
    <w:p w:rsidR="00567651" w:rsidRPr="00262790" w:rsidRDefault="00567651" w:rsidP="007B760F">
      <w:pPr>
        <w:pStyle w:val="ListParagraph"/>
        <w:numPr>
          <w:ilvl w:val="0"/>
          <w:numId w:val="18"/>
        </w:numPr>
        <w:spacing w:line="276" w:lineRule="auto"/>
        <w:rPr>
          <w:rFonts w:ascii="Times New Roman" w:hAnsi="Times New Roman"/>
          <w:bCs/>
          <w:color w:val="000000"/>
          <w:sz w:val="22"/>
          <w:szCs w:val="22"/>
        </w:rPr>
      </w:pPr>
      <w:r w:rsidRPr="00262790">
        <w:rPr>
          <w:rFonts w:ascii="Times New Roman" w:hAnsi="Times New Roman"/>
          <w:color w:val="000000"/>
          <w:sz w:val="22"/>
          <w:szCs w:val="22"/>
        </w:rPr>
        <w:t>Only 10 varieties cover more than 92% of total area (cultivated by more than 91% of farmers) and all 10 varieties are at least 28 years old showing that old varieties dominate the wheat production system in Morocco.</w:t>
      </w:r>
    </w:p>
    <w:p w:rsidR="00567651" w:rsidRPr="00262790" w:rsidRDefault="00567651" w:rsidP="007B760F">
      <w:pPr>
        <w:pStyle w:val="ListParagraph"/>
        <w:numPr>
          <w:ilvl w:val="0"/>
          <w:numId w:val="18"/>
        </w:numPr>
        <w:spacing w:line="276" w:lineRule="auto"/>
        <w:rPr>
          <w:rFonts w:ascii="Times New Roman" w:hAnsi="Times New Roman"/>
          <w:bCs/>
          <w:color w:val="000000"/>
          <w:sz w:val="22"/>
          <w:szCs w:val="22"/>
        </w:rPr>
      </w:pPr>
      <w:r w:rsidRPr="00262790">
        <w:rPr>
          <w:rFonts w:ascii="Times New Roman" w:hAnsi="Times New Roman"/>
          <w:color w:val="000000"/>
          <w:sz w:val="22"/>
          <w:szCs w:val="22"/>
        </w:rPr>
        <w:t>Achtar, Marchouch, Amal, Rajae (bread wheat) and Karim(durum wheat) are the top 5 wheat varieties (in order of their area coverage) with a combined total area coverage of over 78%.</w:t>
      </w:r>
    </w:p>
    <w:p w:rsidR="00567651" w:rsidRPr="00262790" w:rsidRDefault="00567651" w:rsidP="007B760F">
      <w:pPr>
        <w:pStyle w:val="ListParagraph"/>
        <w:numPr>
          <w:ilvl w:val="0"/>
          <w:numId w:val="18"/>
        </w:numPr>
        <w:spacing w:line="276" w:lineRule="auto"/>
        <w:rPr>
          <w:rFonts w:ascii="Times New Roman" w:hAnsi="Times New Roman"/>
          <w:bCs/>
          <w:color w:val="000000"/>
          <w:sz w:val="22"/>
          <w:szCs w:val="22"/>
        </w:rPr>
      </w:pPr>
      <w:r w:rsidRPr="00262790">
        <w:rPr>
          <w:rFonts w:ascii="Times New Roman" w:hAnsi="Times New Roman"/>
          <w:bCs/>
          <w:color w:val="000000"/>
          <w:sz w:val="22"/>
          <w:szCs w:val="22"/>
        </w:rPr>
        <w:t>Main family source of income is from agricultural activities for 93% of the surveyed sample and it is 83 % for grain growers and only 77%.</w:t>
      </w:r>
    </w:p>
    <w:p w:rsidR="00567651" w:rsidRPr="00262790" w:rsidRDefault="00567651" w:rsidP="007B760F">
      <w:pPr>
        <w:pStyle w:val="ListParagraph"/>
        <w:numPr>
          <w:ilvl w:val="0"/>
          <w:numId w:val="18"/>
        </w:numPr>
        <w:spacing w:line="276" w:lineRule="auto"/>
        <w:rPr>
          <w:rFonts w:ascii="Times New Roman" w:hAnsi="Times New Roman"/>
          <w:b/>
          <w:bCs/>
          <w:color w:val="000000"/>
          <w:sz w:val="22"/>
          <w:szCs w:val="22"/>
        </w:rPr>
      </w:pPr>
      <w:r w:rsidRPr="00262790">
        <w:rPr>
          <w:rFonts w:ascii="Times New Roman" w:hAnsi="Times New Roman"/>
          <w:bCs/>
          <w:color w:val="000000"/>
          <w:sz w:val="22"/>
          <w:szCs w:val="22"/>
        </w:rPr>
        <w:t xml:space="preserve">Number of released </w:t>
      </w:r>
      <w:r w:rsidR="00C3578A" w:rsidRPr="00262790">
        <w:rPr>
          <w:rFonts w:ascii="Times New Roman" w:hAnsi="Times New Roman"/>
          <w:bCs/>
          <w:color w:val="000000"/>
          <w:sz w:val="22"/>
          <w:szCs w:val="22"/>
        </w:rPr>
        <w:t>food legume</w:t>
      </w:r>
      <w:r w:rsidRPr="00262790">
        <w:rPr>
          <w:rFonts w:ascii="Times New Roman" w:hAnsi="Times New Roman"/>
          <w:bCs/>
          <w:color w:val="000000"/>
          <w:sz w:val="22"/>
          <w:szCs w:val="22"/>
        </w:rPr>
        <w:t xml:space="preserve"> varieties is negligible as well as their use</w:t>
      </w:r>
      <w:r w:rsidR="00C3578A" w:rsidRPr="00262790">
        <w:rPr>
          <w:rFonts w:ascii="Times New Roman" w:hAnsi="Times New Roman"/>
          <w:bCs/>
          <w:color w:val="000000"/>
          <w:sz w:val="22"/>
          <w:szCs w:val="22"/>
        </w:rPr>
        <w:t>.</w:t>
      </w:r>
    </w:p>
    <w:p w:rsidR="00567651" w:rsidRPr="00262790" w:rsidRDefault="00567651" w:rsidP="007B760F">
      <w:pPr>
        <w:pStyle w:val="ListParagraph"/>
        <w:spacing w:line="276" w:lineRule="auto"/>
        <w:rPr>
          <w:rFonts w:ascii="Times New Roman" w:hAnsi="Times New Roman"/>
          <w:b/>
          <w:bCs/>
          <w:color w:val="000000"/>
          <w:sz w:val="22"/>
          <w:szCs w:val="22"/>
        </w:rPr>
      </w:pPr>
    </w:p>
    <w:p w:rsidR="00567651" w:rsidRPr="00262790" w:rsidRDefault="00567651" w:rsidP="00766240">
      <w:pPr>
        <w:spacing w:line="276" w:lineRule="auto"/>
        <w:jc w:val="both"/>
        <w:rPr>
          <w:rFonts w:ascii="Times New Roman" w:hAnsi="Times New Roman"/>
          <w:bCs/>
          <w:color w:val="000000"/>
          <w:sz w:val="22"/>
          <w:szCs w:val="22"/>
        </w:rPr>
      </w:pPr>
      <w:r w:rsidRPr="00262790">
        <w:rPr>
          <w:rFonts w:ascii="Times New Roman" w:hAnsi="Times New Roman"/>
          <w:b/>
          <w:bCs/>
          <w:i/>
          <w:color w:val="000000"/>
          <w:sz w:val="22"/>
          <w:szCs w:val="22"/>
        </w:rPr>
        <w:t>4.3.2 Preliminary results on whole seed value chain</w:t>
      </w:r>
      <w:r w:rsidRPr="00262790">
        <w:rPr>
          <w:rFonts w:ascii="Times New Roman" w:hAnsi="Times New Roman"/>
          <w:b/>
          <w:bCs/>
          <w:color w:val="000000"/>
          <w:sz w:val="22"/>
          <w:szCs w:val="22"/>
        </w:rPr>
        <w:t xml:space="preserve">. </w:t>
      </w:r>
      <w:r w:rsidRPr="00262790">
        <w:rPr>
          <w:rFonts w:ascii="Times New Roman" w:hAnsi="Times New Roman"/>
          <w:bCs/>
          <w:color w:val="000000"/>
          <w:sz w:val="22"/>
          <w:szCs w:val="22"/>
        </w:rPr>
        <w:t>The</w:t>
      </w:r>
      <w:r w:rsidR="00766240">
        <w:rPr>
          <w:rFonts w:ascii="Times New Roman" w:hAnsi="Times New Roman"/>
          <w:bCs/>
          <w:color w:val="000000"/>
          <w:sz w:val="22"/>
          <w:szCs w:val="22"/>
        </w:rPr>
        <w:t xml:space="preserve"> results cover aspects </w:t>
      </w:r>
      <w:r w:rsidRPr="00262790">
        <w:rPr>
          <w:rFonts w:ascii="Times New Roman" w:hAnsi="Times New Roman"/>
          <w:bCs/>
          <w:color w:val="000000"/>
          <w:sz w:val="22"/>
          <w:szCs w:val="22"/>
        </w:rPr>
        <w:t>such as varietal development, release, and acquisition of rights, -seed quality assurance and licensing, -seed production and marketing and aspect</w:t>
      </w:r>
      <w:r w:rsidR="00766240">
        <w:rPr>
          <w:rFonts w:ascii="Times New Roman" w:hAnsi="Times New Roman"/>
          <w:bCs/>
          <w:color w:val="000000"/>
          <w:sz w:val="22"/>
          <w:szCs w:val="22"/>
        </w:rPr>
        <w:t>s</w:t>
      </w:r>
      <w:r w:rsidRPr="00262790">
        <w:rPr>
          <w:rFonts w:ascii="Times New Roman" w:hAnsi="Times New Roman"/>
          <w:bCs/>
          <w:color w:val="000000"/>
          <w:sz w:val="22"/>
          <w:szCs w:val="22"/>
        </w:rPr>
        <w:t xml:space="preserve"> related to past and current modus operandi, actors, and trends identified the opportunities, challenges and provide recommendations. The following is a summary of findings in the seed sector</w:t>
      </w:r>
      <w:r w:rsidR="00766240">
        <w:rPr>
          <w:rFonts w:ascii="Times New Roman" w:hAnsi="Times New Roman"/>
          <w:bCs/>
          <w:color w:val="000000"/>
          <w:sz w:val="22"/>
          <w:szCs w:val="22"/>
        </w:rPr>
        <w:t>.</w:t>
      </w:r>
    </w:p>
    <w:p w:rsidR="00567651" w:rsidRPr="00262790" w:rsidRDefault="00567651" w:rsidP="007B760F">
      <w:pPr>
        <w:spacing w:line="276" w:lineRule="auto"/>
        <w:ind w:firstLine="360"/>
        <w:jc w:val="both"/>
        <w:rPr>
          <w:rFonts w:ascii="Times New Roman" w:hAnsi="Times New Roman"/>
          <w:b/>
          <w:bCs/>
          <w:i/>
          <w:color w:val="000000"/>
          <w:sz w:val="22"/>
          <w:szCs w:val="22"/>
        </w:rPr>
      </w:pPr>
      <w:r w:rsidRPr="00262790">
        <w:rPr>
          <w:rFonts w:ascii="Times New Roman" w:hAnsi="Times New Roman"/>
          <w:b/>
          <w:bCs/>
          <w:i/>
          <w:color w:val="000000"/>
          <w:sz w:val="22"/>
          <w:szCs w:val="22"/>
        </w:rPr>
        <w:t>4.3.2.1 Achievements</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Number of varieties released has increased recently</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lang w:val="en-GB"/>
        </w:rPr>
        <w:t>Seed supply increased from 0.9 million to 2 million quintals in six years (2007-2013).</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lang w:val="en-GB"/>
        </w:rPr>
        <w:t>The seed distribution networks have also increased from 380 sell point to about 500</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lang w:val="en-GB"/>
        </w:rPr>
        <w:t>Certified seed use increased from 0.7 million quintals before 2007 to 1.2 million quintals in 2013.</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lang w:val="en-GB"/>
        </w:rPr>
        <w:t>Certified cereal seeds marketed by the private seed companies increased from 30 to 150</w:t>
      </w:r>
      <w:r w:rsidR="0093523D" w:rsidRPr="00262790">
        <w:rPr>
          <w:rFonts w:ascii="Times New Roman" w:hAnsi="Times New Roman"/>
          <w:bCs/>
          <w:color w:val="000000"/>
          <w:sz w:val="22"/>
          <w:szCs w:val="22"/>
          <w:lang w:val="en-GB"/>
        </w:rPr>
        <w:t>,000</w:t>
      </w:r>
      <w:r w:rsidRPr="00262790">
        <w:rPr>
          <w:rFonts w:ascii="Times New Roman" w:hAnsi="Times New Roman"/>
          <w:bCs/>
          <w:color w:val="000000"/>
          <w:sz w:val="22"/>
          <w:szCs w:val="22"/>
          <w:lang w:val="en-GB"/>
        </w:rPr>
        <w:t xml:space="preserve"> quintals.</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lang w:val="en-GB"/>
        </w:rPr>
        <w:t>More recent varieties have entered the informal sector</w:t>
      </w:r>
    </w:p>
    <w:p w:rsidR="00567651" w:rsidRPr="00262790" w:rsidRDefault="00567651" w:rsidP="00A03E9C">
      <w:pPr>
        <w:pStyle w:val="ListParagraph"/>
        <w:widowControl w:val="0"/>
        <w:numPr>
          <w:ilvl w:val="0"/>
          <w:numId w:val="19"/>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lang w:val="en-GB"/>
        </w:rPr>
        <w:t>Inter-professional organization (FNIS) established</w:t>
      </w:r>
    </w:p>
    <w:p w:rsidR="00567651" w:rsidRPr="00262790" w:rsidRDefault="00567651" w:rsidP="007B760F">
      <w:pPr>
        <w:pStyle w:val="ListParagraph"/>
        <w:widowControl w:val="0"/>
        <w:tabs>
          <w:tab w:val="center" w:pos="3499"/>
        </w:tabs>
        <w:autoSpaceDE w:val="0"/>
        <w:autoSpaceDN w:val="0"/>
        <w:adjustRightInd w:val="0"/>
        <w:spacing w:line="276" w:lineRule="auto"/>
        <w:rPr>
          <w:rFonts w:ascii="Times New Roman" w:hAnsi="Times New Roman"/>
          <w:bCs/>
          <w:color w:val="000000"/>
          <w:sz w:val="22"/>
          <w:szCs w:val="22"/>
        </w:rPr>
      </w:pPr>
    </w:p>
    <w:p w:rsidR="00567651" w:rsidRPr="00262790" w:rsidRDefault="00567651" w:rsidP="007B760F">
      <w:pPr>
        <w:widowControl w:val="0"/>
        <w:tabs>
          <w:tab w:val="center" w:pos="3499"/>
        </w:tabs>
        <w:autoSpaceDE w:val="0"/>
        <w:autoSpaceDN w:val="0"/>
        <w:adjustRightInd w:val="0"/>
        <w:spacing w:line="276" w:lineRule="auto"/>
        <w:ind w:left="360"/>
        <w:rPr>
          <w:rFonts w:ascii="Times New Roman" w:hAnsi="Times New Roman"/>
          <w:bCs/>
          <w:color w:val="000000"/>
          <w:sz w:val="22"/>
          <w:szCs w:val="22"/>
        </w:rPr>
      </w:pPr>
      <w:r w:rsidRPr="00262790">
        <w:rPr>
          <w:rFonts w:ascii="Times New Roman" w:hAnsi="Times New Roman"/>
          <w:b/>
          <w:bCs/>
          <w:i/>
          <w:color w:val="000000"/>
          <w:sz w:val="22"/>
          <w:szCs w:val="22"/>
        </w:rPr>
        <w:t>4.3.2.2 Major challenges</w:t>
      </w:r>
    </w:p>
    <w:p w:rsidR="00567651" w:rsidRPr="00262790" w:rsidRDefault="00567651" w:rsidP="00A03E9C">
      <w:pPr>
        <w:pStyle w:val="ListParagraph"/>
        <w:widowControl w:val="0"/>
        <w:numPr>
          <w:ilvl w:val="0"/>
          <w:numId w:val="20"/>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 xml:space="preserve">Reduced flow of registered varieties of national origin </w:t>
      </w:r>
    </w:p>
    <w:p w:rsidR="00567651" w:rsidRPr="00262790" w:rsidRDefault="00567651" w:rsidP="00A03E9C">
      <w:pPr>
        <w:pStyle w:val="ListParagraph"/>
        <w:widowControl w:val="0"/>
        <w:numPr>
          <w:ilvl w:val="0"/>
          <w:numId w:val="20"/>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None of the INRA</w:t>
      </w:r>
      <w:r w:rsidR="0093523D" w:rsidRPr="00262790">
        <w:rPr>
          <w:rFonts w:ascii="Times New Roman" w:hAnsi="Times New Roman"/>
          <w:bCs/>
          <w:color w:val="000000"/>
          <w:sz w:val="22"/>
          <w:szCs w:val="22"/>
        </w:rPr>
        <w:t>-Morocco</w:t>
      </w:r>
      <w:r w:rsidRPr="00262790">
        <w:rPr>
          <w:rFonts w:ascii="Times New Roman" w:hAnsi="Times New Roman"/>
          <w:bCs/>
          <w:color w:val="000000"/>
          <w:sz w:val="22"/>
          <w:szCs w:val="22"/>
        </w:rPr>
        <w:t xml:space="preserve"> varieties recently registered </w:t>
      </w:r>
      <w:r w:rsidR="0093523D" w:rsidRPr="00262790">
        <w:rPr>
          <w:rFonts w:ascii="Times New Roman" w:hAnsi="Times New Roman"/>
          <w:bCs/>
          <w:color w:val="000000"/>
          <w:sz w:val="22"/>
          <w:szCs w:val="22"/>
        </w:rPr>
        <w:t>has</w:t>
      </w:r>
      <w:r w:rsidRPr="00262790">
        <w:rPr>
          <w:rFonts w:ascii="Times New Roman" w:hAnsi="Times New Roman"/>
          <w:bCs/>
          <w:color w:val="000000"/>
          <w:sz w:val="22"/>
          <w:szCs w:val="22"/>
        </w:rPr>
        <w:t xml:space="preserve"> entered the production and commercialization lines.</w:t>
      </w:r>
    </w:p>
    <w:p w:rsidR="00567651" w:rsidRPr="00262790" w:rsidRDefault="00567651" w:rsidP="00A03E9C">
      <w:pPr>
        <w:pStyle w:val="ListParagraph"/>
        <w:widowControl w:val="0"/>
        <w:numPr>
          <w:ilvl w:val="0"/>
          <w:numId w:val="20"/>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No noticeable achievements in production and commercialization of seed for forge and legume crops</w:t>
      </w:r>
    </w:p>
    <w:p w:rsidR="00567651" w:rsidRPr="00262790" w:rsidRDefault="00567651" w:rsidP="00A03E9C">
      <w:pPr>
        <w:pStyle w:val="ListParagraph"/>
        <w:widowControl w:val="0"/>
        <w:numPr>
          <w:ilvl w:val="0"/>
          <w:numId w:val="20"/>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Lack of state support for certified seed of food legumes and forage crops</w:t>
      </w:r>
      <w:r w:rsidR="0093523D" w:rsidRPr="00262790">
        <w:rPr>
          <w:rFonts w:ascii="Times New Roman" w:hAnsi="Times New Roman"/>
          <w:bCs/>
          <w:color w:val="000000"/>
          <w:sz w:val="22"/>
          <w:szCs w:val="22"/>
        </w:rPr>
        <w:t xml:space="preserve">, </w:t>
      </w:r>
      <w:r w:rsidRPr="00262790">
        <w:rPr>
          <w:rFonts w:ascii="Times New Roman" w:hAnsi="Times New Roman"/>
          <w:bCs/>
          <w:color w:val="000000"/>
          <w:sz w:val="22"/>
          <w:szCs w:val="22"/>
        </w:rPr>
        <w:t>low demand &amp; supply.</w:t>
      </w:r>
    </w:p>
    <w:p w:rsidR="00567651" w:rsidRPr="00262790" w:rsidRDefault="00567651" w:rsidP="00A03E9C">
      <w:pPr>
        <w:pStyle w:val="ListParagraph"/>
        <w:widowControl w:val="0"/>
        <w:numPr>
          <w:ilvl w:val="0"/>
          <w:numId w:val="20"/>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Limited private sector participation in cereal seed production and commercialization.</w:t>
      </w:r>
    </w:p>
    <w:p w:rsidR="0093523D" w:rsidRPr="00262790" w:rsidRDefault="0093523D" w:rsidP="007B760F">
      <w:pPr>
        <w:pStyle w:val="ListParagraph"/>
        <w:widowControl w:val="0"/>
        <w:tabs>
          <w:tab w:val="center" w:pos="3499"/>
        </w:tabs>
        <w:autoSpaceDE w:val="0"/>
        <w:autoSpaceDN w:val="0"/>
        <w:adjustRightInd w:val="0"/>
        <w:spacing w:line="276" w:lineRule="auto"/>
        <w:rPr>
          <w:rFonts w:ascii="Times New Roman" w:hAnsi="Times New Roman"/>
          <w:b/>
          <w:bCs/>
          <w:i/>
          <w:color w:val="000000"/>
          <w:sz w:val="22"/>
          <w:szCs w:val="22"/>
        </w:rPr>
      </w:pPr>
    </w:p>
    <w:p w:rsidR="00567651" w:rsidRPr="00262790" w:rsidRDefault="00567651" w:rsidP="007B760F">
      <w:pPr>
        <w:pStyle w:val="ListParagraph"/>
        <w:widowControl w:val="0"/>
        <w:tabs>
          <w:tab w:val="center" w:pos="3499"/>
        </w:tabs>
        <w:autoSpaceDE w:val="0"/>
        <w:autoSpaceDN w:val="0"/>
        <w:adjustRightInd w:val="0"/>
        <w:spacing w:line="276" w:lineRule="auto"/>
        <w:rPr>
          <w:rFonts w:ascii="Times New Roman" w:hAnsi="Times New Roman"/>
          <w:bCs/>
          <w:i/>
          <w:color w:val="000000"/>
          <w:sz w:val="22"/>
          <w:szCs w:val="22"/>
        </w:rPr>
      </w:pPr>
      <w:r w:rsidRPr="00262790">
        <w:rPr>
          <w:rFonts w:ascii="Times New Roman" w:hAnsi="Times New Roman"/>
          <w:b/>
          <w:bCs/>
          <w:i/>
          <w:color w:val="000000"/>
          <w:sz w:val="22"/>
          <w:szCs w:val="22"/>
        </w:rPr>
        <w:t>Recommendations</w:t>
      </w:r>
    </w:p>
    <w:p w:rsidR="00567651" w:rsidRPr="00262790" w:rsidRDefault="00567651" w:rsidP="00A03E9C">
      <w:pPr>
        <w:pStyle w:val="ListParagraph"/>
        <w:widowControl w:val="0"/>
        <w:numPr>
          <w:ilvl w:val="0"/>
          <w:numId w:val="21"/>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Strengthening the national breeding program (e.g. take advantage of the physical presence of ICARDA’s in Morocco);</w:t>
      </w:r>
    </w:p>
    <w:p w:rsidR="00567651" w:rsidRPr="00262790" w:rsidRDefault="00567651" w:rsidP="00A03E9C">
      <w:pPr>
        <w:pStyle w:val="ListParagraph"/>
        <w:widowControl w:val="0"/>
        <w:numPr>
          <w:ilvl w:val="0"/>
          <w:numId w:val="21"/>
        </w:numPr>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Revision of the terms of concession for INRA</w:t>
      </w:r>
    </w:p>
    <w:p w:rsidR="00567651" w:rsidRPr="00262790" w:rsidRDefault="00567651" w:rsidP="00A03E9C">
      <w:pPr>
        <w:pStyle w:val="ListParagraph"/>
        <w:widowControl w:val="0"/>
        <w:numPr>
          <w:ilvl w:val="0"/>
          <w:numId w:val="21"/>
        </w:numPr>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Establishing a full-fledged variety maintenance and pre-basic seed production unit in INRA</w:t>
      </w:r>
    </w:p>
    <w:p w:rsidR="00567651" w:rsidRPr="00262790" w:rsidRDefault="00567651" w:rsidP="00A03E9C">
      <w:pPr>
        <w:pStyle w:val="ListParagraph"/>
        <w:widowControl w:val="0"/>
        <w:numPr>
          <w:ilvl w:val="0"/>
          <w:numId w:val="21"/>
        </w:numPr>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Establish mechanisms for domestic production of pre-basic and basic seed of foreign varieties</w:t>
      </w:r>
    </w:p>
    <w:p w:rsidR="00567651" w:rsidRPr="00262790" w:rsidRDefault="00567651" w:rsidP="00A03E9C">
      <w:pPr>
        <w:pStyle w:val="ListParagraph"/>
        <w:widowControl w:val="0"/>
        <w:numPr>
          <w:ilvl w:val="0"/>
          <w:numId w:val="21"/>
        </w:numPr>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Improve extension through active involvement of seed companies in promotion of certified seed and varieties</w:t>
      </w:r>
    </w:p>
    <w:p w:rsidR="00567651" w:rsidRPr="00262790" w:rsidRDefault="00567651" w:rsidP="00A03E9C">
      <w:pPr>
        <w:pStyle w:val="ListParagraph"/>
        <w:widowControl w:val="0"/>
        <w:numPr>
          <w:ilvl w:val="0"/>
          <w:numId w:val="21"/>
        </w:numPr>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 xml:space="preserve">Include the seed sector in long-term government  support </w:t>
      </w:r>
    </w:p>
    <w:p w:rsidR="00567651" w:rsidRPr="00262790" w:rsidRDefault="00567651" w:rsidP="007B760F">
      <w:pPr>
        <w:spacing w:line="276" w:lineRule="auto"/>
        <w:rPr>
          <w:rFonts w:ascii="Times New Roman" w:hAnsi="Times New Roman"/>
          <w:b/>
          <w:bCs/>
          <w:color w:val="000000"/>
          <w:sz w:val="22"/>
          <w:szCs w:val="22"/>
        </w:rPr>
      </w:pPr>
    </w:p>
    <w:p w:rsidR="00567651" w:rsidRPr="00262790" w:rsidRDefault="00567651" w:rsidP="007B760F">
      <w:pPr>
        <w:spacing w:line="276" w:lineRule="auto"/>
        <w:rPr>
          <w:rFonts w:ascii="Times New Roman" w:hAnsi="Times New Roman"/>
          <w:b/>
          <w:bCs/>
          <w:color w:val="000000"/>
          <w:sz w:val="22"/>
          <w:szCs w:val="22"/>
        </w:rPr>
      </w:pPr>
      <w:r w:rsidRPr="00262790">
        <w:rPr>
          <w:rFonts w:ascii="Times New Roman" w:hAnsi="Times New Roman"/>
          <w:b/>
          <w:bCs/>
          <w:color w:val="000000"/>
          <w:sz w:val="22"/>
          <w:szCs w:val="22"/>
        </w:rPr>
        <w:t>4.3.3 Seed policy</w:t>
      </w:r>
    </w:p>
    <w:p w:rsidR="00567651" w:rsidRPr="00262790" w:rsidRDefault="00567651" w:rsidP="007B760F">
      <w:pPr>
        <w:widowControl w:val="0"/>
        <w:tabs>
          <w:tab w:val="center" w:pos="3499"/>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A preliminary report was produced on seed policies and regulations and achieved the following outputs:</w:t>
      </w:r>
    </w:p>
    <w:p w:rsidR="00567651" w:rsidRPr="00262790" w:rsidRDefault="00567651" w:rsidP="00A03E9C">
      <w:pPr>
        <w:pStyle w:val="ListParagraph"/>
        <w:widowControl w:val="0"/>
        <w:numPr>
          <w:ilvl w:val="0"/>
          <w:numId w:val="23"/>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Description of  the legal seed policy framework in Morocco</w:t>
      </w:r>
    </w:p>
    <w:p w:rsidR="00567651" w:rsidRPr="00262790" w:rsidRDefault="00567651" w:rsidP="00A03E9C">
      <w:pPr>
        <w:pStyle w:val="ListParagraph"/>
        <w:widowControl w:val="0"/>
        <w:numPr>
          <w:ilvl w:val="0"/>
          <w:numId w:val="23"/>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 xml:space="preserve">Identification of available policy and regulatory incentives </w:t>
      </w:r>
    </w:p>
    <w:p w:rsidR="00567651" w:rsidRPr="00262790" w:rsidRDefault="00567651" w:rsidP="00A03E9C">
      <w:pPr>
        <w:pStyle w:val="ListParagraph"/>
        <w:widowControl w:val="0"/>
        <w:numPr>
          <w:ilvl w:val="0"/>
          <w:numId w:val="23"/>
        </w:numPr>
        <w:tabs>
          <w:tab w:val="center" w:pos="720"/>
        </w:tabs>
        <w:autoSpaceDE w:val="0"/>
        <w:autoSpaceDN w:val="0"/>
        <w:adjustRightInd w:val="0"/>
        <w:spacing w:line="276" w:lineRule="auto"/>
        <w:rPr>
          <w:rFonts w:ascii="Times New Roman" w:hAnsi="Times New Roman"/>
          <w:bCs/>
          <w:color w:val="000000"/>
          <w:sz w:val="22"/>
          <w:szCs w:val="22"/>
        </w:rPr>
      </w:pPr>
      <w:r w:rsidRPr="00262790">
        <w:rPr>
          <w:rFonts w:ascii="Times New Roman" w:hAnsi="Times New Roman"/>
          <w:bCs/>
          <w:color w:val="000000"/>
          <w:sz w:val="22"/>
          <w:szCs w:val="22"/>
        </w:rPr>
        <w:t>Implications of seed policy on international trade</w:t>
      </w:r>
    </w:p>
    <w:p w:rsidR="00567651" w:rsidRPr="00262790" w:rsidRDefault="00567651" w:rsidP="007B760F">
      <w:pPr>
        <w:widowControl w:val="0"/>
        <w:tabs>
          <w:tab w:val="center" w:pos="3499"/>
        </w:tabs>
        <w:autoSpaceDE w:val="0"/>
        <w:autoSpaceDN w:val="0"/>
        <w:adjustRightInd w:val="0"/>
        <w:spacing w:line="276" w:lineRule="auto"/>
        <w:rPr>
          <w:rFonts w:ascii="Times New Roman" w:hAnsi="Times New Roman"/>
          <w:bCs/>
          <w:color w:val="000000"/>
          <w:sz w:val="22"/>
          <w:szCs w:val="22"/>
        </w:rPr>
      </w:pPr>
    </w:p>
    <w:p w:rsidR="00567651" w:rsidRPr="00262790" w:rsidRDefault="00567651" w:rsidP="007B760F">
      <w:pPr>
        <w:spacing w:line="276" w:lineRule="auto"/>
        <w:rPr>
          <w:rFonts w:ascii="Times New Roman" w:hAnsi="Times New Roman"/>
          <w:b/>
          <w:bCs/>
          <w:color w:val="000000"/>
          <w:sz w:val="22"/>
          <w:szCs w:val="22"/>
        </w:rPr>
      </w:pPr>
      <w:r w:rsidRPr="00262790">
        <w:rPr>
          <w:rFonts w:ascii="Times New Roman" w:hAnsi="Times New Roman"/>
          <w:b/>
          <w:bCs/>
          <w:color w:val="000000"/>
          <w:sz w:val="22"/>
          <w:szCs w:val="22"/>
        </w:rPr>
        <w:t>4.3.4 Wheat value chain analysis</w:t>
      </w:r>
    </w:p>
    <w:p w:rsidR="00567651" w:rsidRPr="00262790" w:rsidRDefault="00567651" w:rsidP="007B760F">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This effort has been reduced to only wheat seed value chain analysis. First inferences are that:</w:t>
      </w:r>
    </w:p>
    <w:p w:rsidR="00567651" w:rsidRPr="00262790" w:rsidRDefault="00567651" w:rsidP="00A03E9C">
      <w:pPr>
        <w:pStyle w:val="ListParagraph"/>
        <w:widowControl w:val="0"/>
        <w:numPr>
          <w:ilvl w:val="0"/>
          <w:numId w:val="22"/>
        </w:numPr>
        <w:tabs>
          <w:tab w:val="center" w:pos="720"/>
        </w:tabs>
        <w:autoSpaceDE w:val="0"/>
        <w:autoSpaceDN w:val="0"/>
        <w:adjustRightInd w:val="0"/>
        <w:spacing w:line="276" w:lineRule="auto"/>
        <w:jc w:val="both"/>
        <w:rPr>
          <w:rFonts w:ascii="Times New Roman" w:hAnsi="Times New Roman"/>
          <w:b/>
          <w:bCs/>
          <w:color w:val="000000"/>
          <w:sz w:val="22"/>
          <w:szCs w:val="22"/>
        </w:rPr>
      </w:pPr>
      <w:r w:rsidRPr="00262790">
        <w:rPr>
          <w:rFonts w:ascii="Times New Roman" w:hAnsi="Times New Roman"/>
          <w:bCs/>
          <w:color w:val="000000"/>
          <w:sz w:val="22"/>
          <w:szCs w:val="22"/>
        </w:rPr>
        <w:t xml:space="preserve">Market demand signals for quality are not transmitted to producers because </w:t>
      </w:r>
      <w:r w:rsidR="00626A08" w:rsidRPr="00262790">
        <w:rPr>
          <w:rFonts w:ascii="Times New Roman" w:hAnsi="Times New Roman"/>
          <w:bCs/>
          <w:color w:val="000000"/>
          <w:sz w:val="22"/>
          <w:szCs w:val="22"/>
        </w:rPr>
        <w:t xml:space="preserve">a quality grading system does not exist in the country. </w:t>
      </w:r>
      <w:r w:rsidRPr="00262790">
        <w:rPr>
          <w:rFonts w:ascii="Times New Roman" w:hAnsi="Times New Roman"/>
          <w:bCs/>
          <w:color w:val="000000"/>
          <w:sz w:val="22"/>
          <w:szCs w:val="22"/>
        </w:rPr>
        <w:t xml:space="preserve">This undermines the role of high quality </w:t>
      </w:r>
      <w:r w:rsidR="00626A08" w:rsidRPr="00262790">
        <w:rPr>
          <w:rFonts w:ascii="Times New Roman" w:hAnsi="Times New Roman"/>
          <w:bCs/>
          <w:color w:val="000000"/>
          <w:sz w:val="22"/>
          <w:szCs w:val="22"/>
        </w:rPr>
        <w:t xml:space="preserve">seed in securing high expected performance of </w:t>
      </w:r>
      <w:r w:rsidRPr="00262790">
        <w:rPr>
          <w:rFonts w:ascii="Times New Roman" w:hAnsi="Times New Roman"/>
          <w:bCs/>
          <w:color w:val="000000"/>
          <w:sz w:val="22"/>
          <w:szCs w:val="22"/>
        </w:rPr>
        <w:t>improved varieties. Interviews with grain traders showed that:</w:t>
      </w:r>
    </w:p>
    <w:p w:rsidR="00567651" w:rsidRPr="00262790" w:rsidRDefault="00567651" w:rsidP="00A03E9C">
      <w:pPr>
        <w:pStyle w:val="ListParagraph"/>
        <w:widowControl w:val="0"/>
        <w:numPr>
          <w:ilvl w:val="0"/>
          <w:numId w:val="24"/>
        </w:numPr>
        <w:tabs>
          <w:tab w:val="center" w:pos="720"/>
        </w:tabs>
        <w:autoSpaceDE w:val="0"/>
        <w:autoSpaceDN w:val="0"/>
        <w:adjustRightInd w:val="0"/>
        <w:spacing w:line="276" w:lineRule="auto"/>
        <w:jc w:val="both"/>
        <w:rPr>
          <w:rFonts w:ascii="Times New Roman" w:hAnsi="Times New Roman"/>
          <w:b/>
          <w:bCs/>
          <w:color w:val="000000"/>
          <w:sz w:val="22"/>
          <w:szCs w:val="22"/>
        </w:rPr>
      </w:pPr>
      <w:r w:rsidRPr="00262790">
        <w:rPr>
          <w:rFonts w:ascii="Times New Roman" w:hAnsi="Times New Roman"/>
          <w:bCs/>
          <w:color w:val="000000"/>
          <w:sz w:val="22"/>
          <w:szCs w:val="22"/>
        </w:rPr>
        <w:t>They buy domestic wheat of different qualities and varieties and mix them with imported wheat to meet certain minimum quality standard (often set by themselves and at times set by specific millers).</w:t>
      </w:r>
    </w:p>
    <w:p w:rsidR="00626A08" w:rsidRPr="00262790" w:rsidRDefault="00626A08" w:rsidP="00A03E9C">
      <w:pPr>
        <w:pStyle w:val="ListParagraph"/>
        <w:widowControl w:val="0"/>
        <w:numPr>
          <w:ilvl w:val="0"/>
          <w:numId w:val="24"/>
        </w:numPr>
        <w:tabs>
          <w:tab w:val="center" w:pos="720"/>
        </w:tabs>
        <w:autoSpaceDE w:val="0"/>
        <w:autoSpaceDN w:val="0"/>
        <w:adjustRightInd w:val="0"/>
        <w:spacing w:line="276" w:lineRule="auto"/>
        <w:jc w:val="both"/>
        <w:rPr>
          <w:rFonts w:ascii="Times New Roman" w:hAnsi="Times New Roman"/>
          <w:b/>
          <w:bCs/>
          <w:color w:val="000000"/>
          <w:sz w:val="22"/>
          <w:szCs w:val="22"/>
        </w:rPr>
      </w:pPr>
      <w:r w:rsidRPr="00262790">
        <w:rPr>
          <w:rFonts w:ascii="Times New Roman" w:hAnsi="Times New Roman"/>
          <w:bCs/>
          <w:color w:val="000000"/>
          <w:sz w:val="22"/>
          <w:szCs w:val="22"/>
        </w:rPr>
        <w:t>Formal bread wheat market is regulated by the Ministry of Agriculture. Purchase prices are officially set and published during sowing time so that producers and millers are aware and decide how to get organized with this commodity. On the other hand prices are not regulated for durum wheat and food legume crops.</w:t>
      </w:r>
    </w:p>
    <w:p w:rsidR="00567651" w:rsidRPr="00262790" w:rsidRDefault="00567651" w:rsidP="007B760F">
      <w:pPr>
        <w:widowControl w:val="0"/>
        <w:tabs>
          <w:tab w:val="center" w:pos="3499"/>
        </w:tabs>
        <w:autoSpaceDE w:val="0"/>
        <w:autoSpaceDN w:val="0"/>
        <w:adjustRightInd w:val="0"/>
        <w:spacing w:line="276" w:lineRule="auto"/>
        <w:jc w:val="both"/>
        <w:rPr>
          <w:rFonts w:ascii="Times New Roman" w:hAnsi="Times New Roman"/>
          <w:b/>
          <w:bCs/>
          <w:color w:val="000000"/>
          <w:sz w:val="22"/>
          <w:szCs w:val="22"/>
        </w:rPr>
      </w:pPr>
    </w:p>
    <w:p w:rsidR="00567651" w:rsidRPr="00262790" w:rsidRDefault="00567651" w:rsidP="00BD282B">
      <w:pPr>
        <w:pStyle w:val="ListParagraph"/>
        <w:widowControl w:val="0"/>
        <w:numPr>
          <w:ilvl w:val="2"/>
          <w:numId w:val="26"/>
        </w:numPr>
        <w:tabs>
          <w:tab w:val="center" w:pos="720"/>
        </w:tabs>
        <w:autoSpaceDE w:val="0"/>
        <w:autoSpaceDN w:val="0"/>
        <w:adjustRightInd w:val="0"/>
        <w:spacing w:line="276" w:lineRule="auto"/>
        <w:jc w:val="both"/>
        <w:rPr>
          <w:rFonts w:ascii="Times New Roman" w:hAnsi="Times New Roman"/>
          <w:b/>
          <w:bCs/>
          <w:color w:val="000000"/>
          <w:sz w:val="22"/>
          <w:szCs w:val="22"/>
        </w:rPr>
      </w:pPr>
      <w:r w:rsidRPr="00262790">
        <w:rPr>
          <w:rFonts w:ascii="Times New Roman" w:hAnsi="Times New Roman"/>
          <w:b/>
          <w:bCs/>
          <w:color w:val="000000"/>
          <w:sz w:val="22"/>
          <w:szCs w:val="22"/>
        </w:rPr>
        <w:t xml:space="preserve">Comprehensive analysis </w:t>
      </w:r>
      <w:r w:rsidR="00705810" w:rsidRPr="00262790">
        <w:rPr>
          <w:rFonts w:ascii="Times New Roman" w:hAnsi="Times New Roman"/>
          <w:b/>
          <w:bCs/>
          <w:color w:val="000000"/>
          <w:sz w:val="22"/>
          <w:szCs w:val="22"/>
        </w:rPr>
        <w:t>to</w:t>
      </w:r>
      <w:r w:rsidRPr="00262790">
        <w:rPr>
          <w:rFonts w:ascii="Times New Roman" w:hAnsi="Times New Roman"/>
          <w:b/>
          <w:bCs/>
          <w:color w:val="000000"/>
          <w:sz w:val="22"/>
          <w:szCs w:val="22"/>
        </w:rPr>
        <w:t xml:space="preserve"> improv</w:t>
      </w:r>
      <w:r w:rsidR="00BD282B">
        <w:rPr>
          <w:rFonts w:ascii="Times New Roman" w:hAnsi="Times New Roman"/>
          <w:b/>
          <w:bCs/>
          <w:color w:val="000000"/>
          <w:sz w:val="22"/>
          <w:szCs w:val="22"/>
          <w:lang w:val="en-US"/>
        </w:rPr>
        <w:t>e</w:t>
      </w:r>
      <w:r w:rsidRPr="00262790">
        <w:rPr>
          <w:rFonts w:ascii="Times New Roman" w:hAnsi="Times New Roman"/>
          <w:b/>
          <w:bCs/>
          <w:color w:val="000000"/>
          <w:sz w:val="22"/>
          <w:szCs w:val="22"/>
        </w:rPr>
        <w:t xml:space="preserve"> the performance of the wheat sector in Morocco</w:t>
      </w:r>
    </w:p>
    <w:p w:rsidR="00E42A90" w:rsidRPr="00262790" w:rsidRDefault="00567651" w:rsidP="007B760F">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r w:rsidRPr="00262790">
        <w:rPr>
          <w:rFonts w:ascii="Times New Roman" w:hAnsi="Times New Roman"/>
          <w:bCs/>
          <w:color w:val="000000"/>
          <w:sz w:val="22"/>
          <w:szCs w:val="22"/>
        </w:rPr>
        <w:t>This is an activity planned for 2015</w:t>
      </w:r>
      <w:r w:rsidR="00626A08" w:rsidRPr="00262790">
        <w:rPr>
          <w:rFonts w:ascii="Times New Roman" w:hAnsi="Times New Roman"/>
          <w:bCs/>
          <w:color w:val="000000"/>
          <w:sz w:val="22"/>
          <w:szCs w:val="22"/>
        </w:rPr>
        <w:t xml:space="preserve"> and </w:t>
      </w:r>
      <w:r w:rsidRPr="00262790">
        <w:rPr>
          <w:rFonts w:ascii="Times New Roman" w:hAnsi="Times New Roman"/>
          <w:bCs/>
          <w:color w:val="000000"/>
          <w:sz w:val="22"/>
          <w:szCs w:val="22"/>
        </w:rPr>
        <w:t xml:space="preserve">expected to </w:t>
      </w:r>
      <w:r w:rsidR="00626A08" w:rsidRPr="00262790">
        <w:rPr>
          <w:rFonts w:ascii="Times New Roman" w:hAnsi="Times New Roman"/>
          <w:bCs/>
          <w:color w:val="000000"/>
          <w:sz w:val="22"/>
          <w:szCs w:val="22"/>
        </w:rPr>
        <w:t>report on the combination</w:t>
      </w:r>
      <w:r w:rsidR="00A03E9C">
        <w:rPr>
          <w:rFonts w:ascii="Times New Roman" w:hAnsi="Times New Roman"/>
          <w:bCs/>
          <w:color w:val="000000"/>
          <w:sz w:val="22"/>
          <w:szCs w:val="22"/>
        </w:rPr>
        <w:t xml:space="preserve"> </w:t>
      </w:r>
      <w:r w:rsidR="0093523D" w:rsidRPr="00262790">
        <w:rPr>
          <w:rFonts w:ascii="Times New Roman" w:hAnsi="Times New Roman"/>
          <w:bCs/>
          <w:color w:val="000000"/>
          <w:sz w:val="22"/>
          <w:szCs w:val="22"/>
        </w:rPr>
        <w:t xml:space="preserve">of </w:t>
      </w:r>
      <w:r w:rsidRPr="00262790">
        <w:rPr>
          <w:rFonts w:ascii="Times New Roman" w:hAnsi="Times New Roman"/>
          <w:bCs/>
          <w:color w:val="000000"/>
          <w:sz w:val="22"/>
          <w:szCs w:val="22"/>
        </w:rPr>
        <w:t>all the results from:</w:t>
      </w:r>
      <w:r w:rsidR="00626A08" w:rsidRPr="00262790">
        <w:rPr>
          <w:rFonts w:ascii="Times New Roman" w:hAnsi="Times New Roman"/>
          <w:bCs/>
          <w:color w:val="000000"/>
          <w:sz w:val="22"/>
          <w:szCs w:val="22"/>
        </w:rPr>
        <w:t xml:space="preserve"> -h</w:t>
      </w:r>
      <w:r w:rsidRPr="00262790">
        <w:rPr>
          <w:rFonts w:ascii="Times New Roman" w:hAnsi="Times New Roman"/>
          <w:bCs/>
          <w:color w:val="000000"/>
          <w:sz w:val="22"/>
          <w:szCs w:val="22"/>
        </w:rPr>
        <w:t>ousehold survey (adoption and impact)</w:t>
      </w:r>
      <w:r w:rsidR="00626A08" w:rsidRPr="00262790">
        <w:rPr>
          <w:rFonts w:ascii="Times New Roman" w:hAnsi="Times New Roman"/>
          <w:bCs/>
          <w:color w:val="000000"/>
          <w:sz w:val="22"/>
          <w:szCs w:val="22"/>
        </w:rPr>
        <w:t xml:space="preserve">, </w:t>
      </w:r>
      <w:r w:rsidR="00705810" w:rsidRPr="00262790">
        <w:rPr>
          <w:rFonts w:ascii="Times New Roman" w:hAnsi="Times New Roman"/>
          <w:bCs/>
          <w:color w:val="000000"/>
          <w:sz w:val="22"/>
          <w:szCs w:val="22"/>
        </w:rPr>
        <w:t>-</w:t>
      </w:r>
      <w:r w:rsidR="00626A08" w:rsidRPr="00262790">
        <w:rPr>
          <w:rFonts w:ascii="Times New Roman" w:hAnsi="Times New Roman"/>
          <w:bCs/>
          <w:color w:val="000000"/>
          <w:sz w:val="22"/>
          <w:szCs w:val="22"/>
        </w:rPr>
        <w:t>s</w:t>
      </w:r>
      <w:r w:rsidRPr="00262790">
        <w:rPr>
          <w:rFonts w:ascii="Times New Roman" w:hAnsi="Times New Roman"/>
          <w:bCs/>
          <w:color w:val="000000"/>
          <w:sz w:val="22"/>
          <w:szCs w:val="22"/>
        </w:rPr>
        <w:t>eed value chain analysis</w:t>
      </w:r>
      <w:r w:rsidR="00705810" w:rsidRPr="00262790">
        <w:rPr>
          <w:rFonts w:ascii="Times New Roman" w:hAnsi="Times New Roman"/>
          <w:bCs/>
          <w:color w:val="000000"/>
          <w:sz w:val="22"/>
          <w:szCs w:val="22"/>
        </w:rPr>
        <w:t>, -w</w:t>
      </w:r>
      <w:r w:rsidRPr="00262790">
        <w:rPr>
          <w:rFonts w:ascii="Times New Roman" w:hAnsi="Times New Roman"/>
          <w:bCs/>
          <w:color w:val="000000"/>
          <w:sz w:val="22"/>
          <w:szCs w:val="22"/>
        </w:rPr>
        <w:t>heat value chain analysis</w:t>
      </w:r>
      <w:r w:rsidR="00705810" w:rsidRPr="00262790">
        <w:rPr>
          <w:rFonts w:ascii="Times New Roman" w:hAnsi="Times New Roman"/>
          <w:bCs/>
          <w:color w:val="000000"/>
          <w:sz w:val="22"/>
          <w:szCs w:val="22"/>
        </w:rPr>
        <w:t>, s</w:t>
      </w:r>
      <w:r w:rsidRPr="00262790">
        <w:rPr>
          <w:rFonts w:ascii="Times New Roman" w:hAnsi="Times New Roman"/>
          <w:bCs/>
          <w:color w:val="000000"/>
          <w:sz w:val="22"/>
          <w:szCs w:val="22"/>
        </w:rPr>
        <w:t>eed policy analysis</w:t>
      </w:r>
      <w:r w:rsidR="00705810" w:rsidRPr="00262790">
        <w:rPr>
          <w:rFonts w:ascii="Times New Roman" w:hAnsi="Times New Roman"/>
          <w:bCs/>
          <w:color w:val="000000"/>
          <w:sz w:val="22"/>
          <w:szCs w:val="22"/>
        </w:rPr>
        <w:t>, and g</w:t>
      </w:r>
      <w:r w:rsidRPr="00262790">
        <w:rPr>
          <w:rFonts w:ascii="Times New Roman" w:hAnsi="Times New Roman"/>
          <w:bCs/>
          <w:color w:val="000000"/>
          <w:sz w:val="22"/>
          <w:szCs w:val="22"/>
        </w:rPr>
        <w:t xml:space="preserve">ender </w:t>
      </w:r>
      <w:r w:rsidR="00705810" w:rsidRPr="00262790">
        <w:rPr>
          <w:rFonts w:ascii="Times New Roman" w:hAnsi="Times New Roman"/>
          <w:bCs/>
          <w:color w:val="000000"/>
          <w:sz w:val="22"/>
          <w:szCs w:val="22"/>
        </w:rPr>
        <w:t>related issues. It is also expected to provide critical evaluation on the constraints and opportunities and set the necessary recommendations to a better performance wheat seed</w:t>
      </w:r>
      <w:r w:rsidR="00A03E9C">
        <w:rPr>
          <w:rFonts w:ascii="Times New Roman" w:hAnsi="Times New Roman"/>
          <w:bCs/>
          <w:color w:val="000000"/>
          <w:sz w:val="22"/>
          <w:szCs w:val="22"/>
        </w:rPr>
        <w:t xml:space="preserve"> </w:t>
      </w:r>
      <w:r w:rsidR="00705810" w:rsidRPr="00262790">
        <w:rPr>
          <w:rFonts w:ascii="Times New Roman" w:hAnsi="Times New Roman"/>
          <w:bCs/>
          <w:color w:val="000000"/>
          <w:sz w:val="22"/>
          <w:szCs w:val="22"/>
        </w:rPr>
        <w:t>sector.</w:t>
      </w:r>
    </w:p>
    <w:p w:rsidR="00E42A90" w:rsidRPr="00262790" w:rsidRDefault="00E42A90" w:rsidP="007B760F">
      <w:pPr>
        <w:widowControl w:val="0"/>
        <w:tabs>
          <w:tab w:val="center" w:pos="3499"/>
        </w:tabs>
        <w:autoSpaceDE w:val="0"/>
        <w:autoSpaceDN w:val="0"/>
        <w:adjustRightInd w:val="0"/>
        <w:spacing w:line="276" w:lineRule="auto"/>
        <w:jc w:val="both"/>
        <w:rPr>
          <w:rFonts w:ascii="Times New Roman" w:hAnsi="Times New Roman"/>
          <w:bCs/>
          <w:color w:val="000000"/>
          <w:sz w:val="22"/>
          <w:szCs w:val="22"/>
        </w:rPr>
      </w:pPr>
    </w:p>
    <w:p w:rsidR="00F97B4D" w:rsidRPr="00262790" w:rsidRDefault="00B85DA8" w:rsidP="007B760F">
      <w:pPr>
        <w:suppressAutoHyphens/>
        <w:autoSpaceDN w:val="0"/>
        <w:spacing w:before="120" w:after="120" w:line="276" w:lineRule="auto"/>
        <w:jc w:val="both"/>
        <w:textAlignment w:val="baseline"/>
        <w:rPr>
          <w:rFonts w:ascii="Times New Roman" w:hAnsi="Times New Roman"/>
          <w:color w:val="000000"/>
          <w:sz w:val="22"/>
          <w:szCs w:val="22"/>
        </w:rPr>
      </w:pPr>
      <w:bookmarkStart w:id="10" w:name="_Toc413673815"/>
      <w:r w:rsidRPr="00BF2D77">
        <w:rPr>
          <w:rStyle w:val="Heading2Char"/>
        </w:rPr>
        <w:t>Component 5:</w:t>
      </w:r>
      <w:r w:rsidR="00E42A90" w:rsidRPr="00BF2D77">
        <w:rPr>
          <w:rStyle w:val="Heading2Char"/>
        </w:rPr>
        <w:t xml:space="preserve"> Back up research.</w:t>
      </w:r>
      <w:bookmarkEnd w:id="10"/>
      <w:r w:rsidR="00E42A90" w:rsidRPr="00262790">
        <w:rPr>
          <w:rFonts w:ascii="Times New Roman" w:hAnsi="Times New Roman"/>
          <w:b/>
          <w:bCs/>
          <w:color w:val="000000"/>
          <w:sz w:val="22"/>
          <w:szCs w:val="22"/>
        </w:rPr>
        <w:t xml:space="preserve"> </w:t>
      </w:r>
      <w:r w:rsidR="00E42A90" w:rsidRPr="00262790">
        <w:rPr>
          <w:rFonts w:ascii="Times New Roman" w:hAnsi="Times New Roman"/>
          <w:color w:val="000000"/>
          <w:sz w:val="22"/>
          <w:szCs w:val="22"/>
        </w:rPr>
        <w:t>Activities in this component are linked to the general research agenda of ICARDA</w:t>
      </w:r>
      <w:r w:rsidR="008A157A" w:rsidRPr="00262790">
        <w:rPr>
          <w:rFonts w:ascii="Times New Roman" w:hAnsi="Times New Roman"/>
          <w:color w:val="000000"/>
          <w:sz w:val="22"/>
          <w:szCs w:val="22"/>
        </w:rPr>
        <w:t>,</w:t>
      </w:r>
      <w:r w:rsidR="00A03E9C">
        <w:rPr>
          <w:rFonts w:ascii="Times New Roman" w:hAnsi="Times New Roman"/>
          <w:color w:val="000000"/>
          <w:sz w:val="22"/>
          <w:szCs w:val="22"/>
        </w:rPr>
        <w:t xml:space="preserve"> </w:t>
      </w:r>
      <w:r w:rsidR="00E81E51" w:rsidRPr="00262790">
        <w:rPr>
          <w:rFonts w:ascii="Times New Roman" w:hAnsi="Times New Roman"/>
          <w:color w:val="000000"/>
          <w:sz w:val="22"/>
          <w:szCs w:val="22"/>
        </w:rPr>
        <w:t xml:space="preserve">but </w:t>
      </w:r>
      <w:r w:rsidR="00E42A90" w:rsidRPr="00262790">
        <w:rPr>
          <w:rFonts w:ascii="Times New Roman" w:hAnsi="Times New Roman"/>
          <w:color w:val="000000"/>
          <w:sz w:val="22"/>
          <w:szCs w:val="22"/>
        </w:rPr>
        <w:t xml:space="preserve">with </w:t>
      </w:r>
      <w:r w:rsidR="00E81E51" w:rsidRPr="00262790">
        <w:rPr>
          <w:rFonts w:ascii="Times New Roman" w:hAnsi="Times New Roman"/>
          <w:color w:val="000000"/>
          <w:sz w:val="22"/>
          <w:szCs w:val="22"/>
        </w:rPr>
        <w:t xml:space="preserve">more project </w:t>
      </w:r>
      <w:r w:rsidR="00E42A90" w:rsidRPr="00262790">
        <w:rPr>
          <w:rFonts w:ascii="Times New Roman" w:hAnsi="Times New Roman"/>
          <w:color w:val="000000"/>
          <w:sz w:val="22"/>
          <w:szCs w:val="22"/>
        </w:rPr>
        <w:t xml:space="preserve">focused support activities dedicated to fine tuning of technologies, their final completion and also the implementation of pilot research initiatives that would lead to produce cross cutting tools, approaches, methodologies that would serve this project to achieve its objectives but also to produce working references to be scaled out to other projects. </w:t>
      </w:r>
    </w:p>
    <w:p w:rsidR="00E42A90" w:rsidRPr="00262790" w:rsidRDefault="00E42A90" w:rsidP="007B760F">
      <w:pPr>
        <w:spacing w:line="276" w:lineRule="auto"/>
        <w:jc w:val="both"/>
        <w:rPr>
          <w:rFonts w:ascii="Times New Roman" w:hAnsi="Times New Roman"/>
          <w:color w:val="000000"/>
          <w:sz w:val="22"/>
          <w:szCs w:val="22"/>
        </w:rPr>
      </w:pPr>
      <w:r w:rsidRPr="00262790">
        <w:rPr>
          <w:rFonts w:ascii="Times New Roman" w:hAnsi="Times New Roman"/>
          <w:b/>
          <w:color w:val="000000"/>
          <w:sz w:val="22"/>
          <w:szCs w:val="22"/>
        </w:rPr>
        <w:t>5.1 GIS and remote sensing</w:t>
      </w:r>
      <w:r w:rsidRPr="00262790">
        <w:rPr>
          <w:rFonts w:ascii="Times New Roman" w:hAnsi="Times New Roman"/>
          <w:color w:val="000000"/>
          <w:sz w:val="22"/>
          <w:szCs w:val="22"/>
        </w:rPr>
        <w:t xml:space="preserve">. Two pilot activities (in Tunisia and Morocco) with the following aims: -monitoring crop performance, -mapping stress zones (biotic stresses related to rust, foliar diseases, and insect pests and abiotic stresses more related to drought), -assessing the impact of stresses outbreaks on </w:t>
      </w:r>
      <w:r w:rsidRPr="00262790">
        <w:rPr>
          <w:rFonts w:ascii="Times New Roman" w:hAnsi="Times New Roman"/>
          <w:color w:val="000000"/>
          <w:sz w:val="22"/>
          <w:szCs w:val="22"/>
        </w:rPr>
        <w:lastRenderedPageBreak/>
        <w:t>wheat and food legumes production and -establishing an early warning system were continued in 2014 and led to the following outputs:</w:t>
      </w:r>
    </w:p>
    <w:p w:rsidR="00E42A90" w:rsidRPr="00262790" w:rsidRDefault="00E42A90" w:rsidP="00A03E9C">
      <w:pPr>
        <w:pStyle w:val="ListParagraph"/>
        <w:numPr>
          <w:ilvl w:val="0"/>
          <w:numId w:val="27"/>
        </w:numPr>
        <w:spacing w:line="276" w:lineRule="auto"/>
        <w:ind w:left="720"/>
        <w:jc w:val="both"/>
        <w:rPr>
          <w:rFonts w:ascii="Times New Roman" w:hAnsi="Times New Roman"/>
          <w:color w:val="000000"/>
          <w:sz w:val="22"/>
          <w:szCs w:val="22"/>
        </w:rPr>
      </w:pPr>
      <w:r w:rsidRPr="00262790">
        <w:rPr>
          <w:rFonts w:ascii="Times New Roman" w:hAnsi="Times New Roman"/>
          <w:color w:val="000000"/>
          <w:sz w:val="22"/>
          <w:szCs w:val="22"/>
        </w:rPr>
        <w:t>Mapping and monitoring of the cereal-legume cropping systems in Seriana (Tunisia) and Marchouch (Morocco) pilot sites.</w:t>
      </w:r>
    </w:p>
    <w:p w:rsidR="00E42A90" w:rsidRPr="00262790" w:rsidRDefault="00E42A90" w:rsidP="007B760F">
      <w:pPr>
        <w:pStyle w:val="ListParagraph"/>
        <w:numPr>
          <w:ilvl w:val="0"/>
          <w:numId w:val="2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Development of the electronic field data collection kit.</w:t>
      </w:r>
    </w:p>
    <w:p w:rsidR="00E42A90" w:rsidRPr="00262790" w:rsidRDefault="00E42A90" w:rsidP="007B760F">
      <w:pPr>
        <w:pStyle w:val="ListParagraph"/>
        <w:numPr>
          <w:ilvl w:val="0"/>
          <w:numId w:val="2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Collection of extensive ground truth data for remote sensing classification.</w:t>
      </w:r>
    </w:p>
    <w:p w:rsidR="00E42A90" w:rsidRPr="00262790" w:rsidRDefault="00E42A90" w:rsidP="007B760F">
      <w:pPr>
        <w:pStyle w:val="ListParagraph"/>
        <w:numPr>
          <w:ilvl w:val="0"/>
          <w:numId w:val="2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Mapping the land use and land cover types at high spatial scales. </w:t>
      </w:r>
    </w:p>
    <w:p w:rsidR="00E42A90" w:rsidRPr="00262790" w:rsidRDefault="00E42A90" w:rsidP="007B760F">
      <w:pPr>
        <w:pStyle w:val="ListParagraph"/>
        <w:numPr>
          <w:ilvl w:val="0"/>
          <w:numId w:val="2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Quantification of the cropping systems, condition and distribution pattern.</w:t>
      </w:r>
    </w:p>
    <w:p w:rsidR="00E42A90" w:rsidRPr="00262790" w:rsidRDefault="00E42A90" w:rsidP="007B760F">
      <w:pPr>
        <w:pStyle w:val="ListParagraph"/>
        <w:numPr>
          <w:ilvl w:val="0"/>
          <w:numId w:val="2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Estimation of the legume and cereal biomass. </w:t>
      </w:r>
    </w:p>
    <w:p w:rsidR="00E42A90" w:rsidRPr="00262790" w:rsidRDefault="00E42A90" w:rsidP="007B760F">
      <w:pPr>
        <w:pStyle w:val="ListParagraph"/>
        <w:numPr>
          <w:ilvl w:val="0"/>
          <w:numId w:val="27"/>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Development of the inputs layers for pests and disease risk mapping.  </w:t>
      </w:r>
    </w:p>
    <w:p w:rsidR="00E42A90" w:rsidRPr="00262790" w:rsidRDefault="00E42A90" w:rsidP="007B760F">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These activities are planned to be completed </w:t>
      </w:r>
      <w:r w:rsidR="00C3578A" w:rsidRPr="00262790">
        <w:rPr>
          <w:rFonts w:ascii="Times New Roman" w:hAnsi="Times New Roman"/>
          <w:color w:val="000000"/>
          <w:sz w:val="22"/>
          <w:szCs w:val="22"/>
        </w:rPr>
        <w:t>in 2015</w:t>
      </w:r>
      <w:r w:rsidRPr="00262790">
        <w:rPr>
          <w:rFonts w:ascii="Times New Roman" w:hAnsi="Times New Roman"/>
          <w:color w:val="000000"/>
          <w:sz w:val="22"/>
          <w:szCs w:val="22"/>
        </w:rPr>
        <w:t>.</w:t>
      </w:r>
    </w:p>
    <w:p w:rsidR="00E42A90" w:rsidRPr="00262790" w:rsidRDefault="00E42A90" w:rsidP="007B760F">
      <w:pPr>
        <w:spacing w:line="276" w:lineRule="auto"/>
        <w:rPr>
          <w:rFonts w:ascii="Times New Roman" w:hAnsi="Times New Roman"/>
          <w:color w:val="000000"/>
          <w:sz w:val="22"/>
          <w:szCs w:val="22"/>
        </w:rPr>
      </w:pPr>
    </w:p>
    <w:p w:rsidR="00E42A90" w:rsidRPr="00262790" w:rsidRDefault="00E42A90" w:rsidP="00CF21F8">
      <w:pPr>
        <w:spacing w:line="276" w:lineRule="auto"/>
        <w:jc w:val="both"/>
        <w:rPr>
          <w:rFonts w:ascii="Times New Roman" w:hAnsi="Times New Roman"/>
          <w:color w:val="000000"/>
          <w:sz w:val="22"/>
          <w:szCs w:val="22"/>
        </w:rPr>
      </w:pPr>
      <w:r w:rsidRPr="00262790">
        <w:rPr>
          <w:rFonts w:ascii="Times New Roman" w:hAnsi="Times New Roman"/>
          <w:b/>
          <w:color w:val="000000"/>
          <w:sz w:val="22"/>
          <w:szCs w:val="22"/>
        </w:rPr>
        <w:t>5.2 Modeling and implementation tools in supplemental irrigation</w:t>
      </w:r>
      <w:r w:rsidRPr="00262790">
        <w:rPr>
          <w:rFonts w:ascii="Times New Roman" w:hAnsi="Times New Roman"/>
          <w:color w:val="000000"/>
          <w:sz w:val="22"/>
          <w:szCs w:val="22"/>
        </w:rPr>
        <w:t xml:space="preserve">. This research activity started last year and </w:t>
      </w:r>
      <w:r w:rsidR="00CF21F8">
        <w:rPr>
          <w:rFonts w:ascii="Times New Roman" w:hAnsi="Times New Roman"/>
          <w:color w:val="000000"/>
          <w:sz w:val="22"/>
          <w:szCs w:val="22"/>
        </w:rPr>
        <w:t>has two components</w:t>
      </w:r>
      <w:r w:rsidRPr="00262790">
        <w:rPr>
          <w:rFonts w:ascii="Times New Roman" w:hAnsi="Times New Roman"/>
          <w:color w:val="000000"/>
          <w:sz w:val="22"/>
          <w:szCs w:val="22"/>
        </w:rPr>
        <w:t xml:space="preserve">. The first one, started in 2013 and dealing with modeling of supplemental irrigation in </w:t>
      </w:r>
      <w:r w:rsidR="005D4A32" w:rsidRPr="00262790">
        <w:rPr>
          <w:rFonts w:ascii="Times New Roman" w:hAnsi="Times New Roman"/>
          <w:color w:val="000000"/>
          <w:sz w:val="22"/>
          <w:szCs w:val="22"/>
        </w:rPr>
        <w:t>semi-arid</w:t>
      </w:r>
      <w:r w:rsidRPr="00262790">
        <w:rPr>
          <w:rFonts w:ascii="Times New Roman" w:hAnsi="Times New Roman"/>
          <w:color w:val="000000"/>
          <w:sz w:val="22"/>
          <w:szCs w:val="22"/>
        </w:rPr>
        <w:t xml:space="preserve"> environments using environmental parameters (rainfall temperature, soil moisture and varieties of wheat</w:t>
      </w:r>
      <w:r w:rsidR="00CF21F8">
        <w:rPr>
          <w:rFonts w:ascii="Times New Roman" w:hAnsi="Times New Roman"/>
          <w:color w:val="000000"/>
          <w:sz w:val="22"/>
          <w:szCs w:val="22"/>
        </w:rPr>
        <w:t>)</w:t>
      </w:r>
      <w:r w:rsidRPr="00262790">
        <w:rPr>
          <w:rFonts w:ascii="Times New Roman" w:hAnsi="Times New Roman"/>
          <w:color w:val="000000"/>
          <w:sz w:val="22"/>
          <w:szCs w:val="22"/>
        </w:rPr>
        <w:t xml:space="preserve"> to identify the most appropriate growth stage where a given quantity of irrigation water is supplied to lead to the highest water productivity (kg of grain yield produced by 1 mm of water supplied), is in completion (publication under review). The second one</w:t>
      </w:r>
      <w:r w:rsidR="00B85DA8" w:rsidRPr="00262790">
        <w:rPr>
          <w:rFonts w:ascii="Times New Roman" w:hAnsi="Times New Roman"/>
          <w:color w:val="000000"/>
          <w:sz w:val="22"/>
          <w:szCs w:val="22"/>
        </w:rPr>
        <w:t>, started in 2014 (with an</w:t>
      </w:r>
      <w:r w:rsidRPr="00262790">
        <w:rPr>
          <w:rFonts w:ascii="Times New Roman" w:hAnsi="Times New Roman"/>
          <w:color w:val="000000"/>
          <w:sz w:val="22"/>
          <w:szCs w:val="22"/>
        </w:rPr>
        <w:t xml:space="preserve"> MSc student in Jordan) has similar objectives (that would lead to technical recommendations and not modeling) using drip irrigation, a more efficient and water saving supplemental irrigation technique. This study would be completed next year.</w:t>
      </w:r>
    </w:p>
    <w:p w:rsidR="00E42A90" w:rsidRPr="00262790" w:rsidRDefault="00E42A90" w:rsidP="00E42A90">
      <w:pPr>
        <w:rPr>
          <w:color w:val="000000"/>
        </w:rPr>
      </w:pPr>
    </w:p>
    <w:p w:rsidR="005D4A32" w:rsidRPr="00262790" w:rsidRDefault="0033438E" w:rsidP="007B760F">
      <w:pPr>
        <w:spacing w:line="276" w:lineRule="auto"/>
        <w:jc w:val="both"/>
        <w:rPr>
          <w:rFonts w:ascii="Times New Roman" w:hAnsi="Times New Roman"/>
          <w:color w:val="000000"/>
          <w:sz w:val="22"/>
          <w:szCs w:val="22"/>
        </w:rPr>
      </w:pPr>
      <w:r w:rsidRPr="00262790">
        <w:rPr>
          <w:rFonts w:ascii="Times New Roman" w:hAnsi="Times New Roman"/>
          <w:b/>
          <w:color w:val="000000"/>
          <w:sz w:val="22"/>
          <w:szCs w:val="22"/>
        </w:rPr>
        <w:t xml:space="preserve">5.3 IPM activities. </w:t>
      </w:r>
      <w:r w:rsidRPr="00262790">
        <w:rPr>
          <w:rFonts w:ascii="Times New Roman" w:hAnsi="Times New Roman"/>
          <w:color w:val="000000"/>
          <w:sz w:val="22"/>
          <w:szCs w:val="22"/>
        </w:rPr>
        <w:t>These a</w:t>
      </w:r>
      <w:r w:rsidR="00E42A90" w:rsidRPr="00262790">
        <w:rPr>
          <w:rFonts w:ascii="Times New Roman" w:hAnsi="Times New Roman"/>
          <w:color w:val="000000"/>
          <w:sz w:val="22"/>
          <w:szCs w:val="22"/>
        </w:rPr>
        <w:t xml:space="preserve">ctivities are important support ones to the project as the dimension of </w:t>
      </w:r>
      <w:r w:rsidRPr="00262790">
        <w:rPr>
          <w:rFonts w:ascii="Times New Roman" w:hAnsi="Times New Roman"/>
          <w:color w:val="000000"/>
          <w:sz w:val="22"/>
          <w:szCs w:val="22"/>
        </w:rPr>
        <w:t>diseases and pest is necessary to monitor in view of the effects of climate variability and change that are greatly influencing shifts and drifts in biotic stresses.</w:t>
      </w:r>
    </w:p>
    <w:p w:rsidR="00A03E9C" w:rsidRDefault="00A03E9C" w:rsidP="007B760F">
      <w:pPr>
        <w:spacing w:line="276" w:lineRule="auto"/>
        <w:jc w:val="both"/>
        <w:rPr>
          <w:rFonts w:ascii="Times New Roman" w:hAnsi="Times New Roman"/>
          <w:b/>
          <w:color w:val="000000"/>
          <w:sz w:val="22"/>
          <w:szCs w:val="22"/>
        </w:rPr>
      </w:pPr>
    </w:p>
    <w:p w:rsidR="005D4A32" w:rsidRPr="00262790" w:rsidRDefault="005D4A32" w:rsidP="007B760F">
      <w:pPr>
        <w:spacing w:line="276" w:lineRule="auto"/>
        <w:jc w:val="both"/>
        <w:rPr>
          <w:rFonts w:ascii="Times New Roman" w:hAnsi="Times New Roman"/>
          <w:b/>
          <w:color w:val="000000"/>
          <w:sz w:val="22"/>
          <w:szCs w:val="22"/>
        </w:rPr>
      </w:pPr>
      <w:r w:rsidRPr="00262790">
        <w:rPr>
          <w:rFonts w:ascii="Times New Roman" w:hAnsi="Times New Roman"/>
          <w:b/>
          <w:color w:val="000000"/>
          <w:sz w:val="22"/>
          <w:szCs w:val="22"/>
        </w:rPr>
        <w:t>5.3.1. Insects</w:t>
      </w:r>
    </w:p>
    <w:p w:rsidR="00CF21F8" w:rsidRDefault="00CF21F8" w:rsidP="007B760F">
      <w:pPr>
        <w:spacing w:line="276" w:lineRule="auto"/>
        <w:jc w:val="both"/>
        <w:rPr>
          <w:rFonts w:ascii="Times New Roman" w:hAnsi="Times New Roman"/>
          <w:b/>
          <w:i/>
          <w:color w:val="000000"/>
          <w:sz w:val="22"/>
          <w:szCs w:val="22"/>
        </w:rPr>
      </w:pPr>
    </w:p>
    <w:p w:rsidR="005D4A32" w:rsidRPr="00262790" w:rsidRDefault="00391D85" w:rsidP="007B760F">
      <w:pPr>
        <w:spacing w:line="276" w:lineRule="auto"/>
        <w:jc w:val="both"/>
        <w:rPr>
          <w:rFonts w:ascii="Times New Roman" w:hAnsi="Times New Roman"/>
          <w:b/>
          <w:bCs/>
          <w:i/>
          <w:color w:val="000000"/>
          <w:sz w:val="22"/>
          <w:szCs w:val="22"/>
          <w:lang w:val="en-GB"/>
        </w:rPr>
      </w:pPr>
      <w:r w:rsidRPr="00262790">
        <w:rPr>
          <w:rFonts w:ascii="Times New Roman" w:hAnsi="Times New Roman"/>
          <w:b/>
          <w:i/>
          <w:color w:val="000000"/>
          <w:sz w:val="22"/>
          <w:szCs w:val="22"/>
        </w:rPr>
        <w:t>5.3.1.1</w:t>
      </w:r>
      <w:r w:rsidR="007B760F" w:rsidRPr="00262790">
        <w:rPr>
          <w:rFonts w:ascii="Times New Roman" w:hAnsi="Times New Roman"/>
          <w:b/>
          <w:i/>
          <w:color w:val="000000"/>
          <w:sz w:val="22"/>
          <w:szCs w:val="22"/>
        </w:rPr>
        <w:t xml:space="preserve"> </w:t>
      </w:r>
      <w:r w:rsidR="005D4A32" w:rsidRPr="00262790">
        <w:rPr>
          <w:rFonts w:ascii="Times New Roman" w:hAnsi="Times New Roman"/>
          <w:b/>
          <w:bCs/>
          <w:i/>
          <w:color w:val="000000"/>
          <w:sz w:val="22"/>
          <w:szCs w:val="22"/>
          <w:lang w:val="en-GB"/>
        </w:rPr>
        <w:t>Food legumes</w:t>
      </w:r>
    </w:p>
    <w:p w:rsidR="00BF0E3C" w:rsidRPr="00262790" w:rsidRDefault="005D4A32" w:rsidP="007B760F">
      <w:pPr>
        <w:spacing w:line="276" w:lineRule="auto"/>
        <w:jc w:val="both"/>
        <w:rPr>
          <w:rFonts w:ascii="Times New Roman" w:hAnsi="Times New Roman"/>
          <w:i/>
          <w:color w:val="000000"/>
          <w:sz w:val="22"/>
          <w:szCs w:val="22"/>
          <w:lang w:val="en-GB"/>
        </w:rPr>
      </w:pPr>
      <w:r w:rsidRPr="00262790">
        <w:rPr>
          <w:rFonts w:ascii="Times New Roman" w:hAnsi="Times New Roman"/>
          <w:b/>
          <w:i/>
          <w:color w:val="000000"/>
          <w:sz w:val="22"/>
          <w:szCs w:val="22"/>
          <w:lang w:val="en-GB"/>
        </w:rPr>
        <w:t>Survey</w:t>
      </w:r>
    </w:p>
    <w:p w:rsidR="00A03E9C" w:rsidRDefault="005D4A32" w:rsidP="00BF0E3C">
      <w:pPr>
        <w:spacing w:line="276" w:lineRule="auto"/>
        <w:jc w:val="both"/>
        <w:rPr>
          <w:rFonts w:ascii="Times New Roman" w:hAnsi="Times New Roman"/>
          <w:color w:val="000000"/>
          <w:sz w:val="22"/>
          <w:szCs w:val="22"/>
          <w:lang w:val="en-IN"/>
        </w:rPr>
      </w:pPr>
      <w:r w:rsidRPr="00262790">
        <w:rPr>
          <w:rFonts w:ascii="Times New Roman" w:hAnsi="Times New Roman"/>
          <w:color w:val="000000"/>
          <w:sz w:val="22"/>
          <w:szCs w:val="22"/>
          <w:lang w:val="en-IN"/>
        </w:rPr>
        <w:t>A survey was conducted in Morocco to monitor insect pests of food legumes in the country for the last three years, 2012, 13 and 14. This year’s survey, which was conducted in four provinces, Abda, Doukala, Sais and Taza confirmed the last two years results in showing that the Leaf Miner is the most important pest of chickpea across all the chickpea producing areas of the country. High infestation levels of Sitona on faba bean were also found in the all the surveyed areas, mainly in Abda and Doukkala.  The faba bean stem borer was found in high numbers in the more favourable zones (Sais region). These data were very useful in establishing hotspots for screening for resistance to the key insect pests of food legumes in Morocco. Also, these survey data will be used to generate risk maps for the different pests in the whole Morocco.</w:t>
      </w:r>
    </w:p>
    <w:p w:rsidR="007B760F" w:rsidRPr="00262790" w:rsidRDefault="007B760F" w:rsidP="00BF0E3C">
      <w:pPr>
        <w:spacing w:line="276" w:lineRule="auto"/>
        <w:jc w:val="both"/>
        <w:rPr>
          <w:rFonts w:ascii="Times New Roman" w:hAnsi="Times New Roman"/>
          <w:i/>
          <w:color w:val="000000"/>
          <w:sz w:val="22"/>
          <w:szCs w:val="22"/>
          <w:u w:val="single"/>
          <w:lang w:val="en-GB"/>
        </w:rPr>
      </w:pPr>
    </w:p>
    <w:p w:rsidR="00BF0E3C" w:rsidRPr="00262790" w:rsidRDefault="005D4A32" w:rsidP="007B760F">
      <w:pPr>
        <w:spacing w:line="276" w:lineRule="auto"/>
        <w:jc w:val="both"/>
        <w:rPr>
          <w:rFonts w:ascii="Times New Roman" w:hAnsi="Times New Roman"/>
          <w:b/>
          <w:i/>
          <w:color w:val="000000"/>
          <w:sz w:val="22"/>
          <w:szCs w:val="22"/>
          <w:lang w:val="en-IN"/>
        </w:rPr>
      </w:pPr>
      <w:r w:rsidRPr="00262790">
        <w:rPr>
          <w:rFonts w:ascii="Times New Roman" w:hAnsi="Times New Roman"/>
          <w:b/>
          <w:i/>
          <w:color w:val="000000"/>
          <w:sz w:val="22"/>
          <w:szCs w:val="22"/>
          <w:lang w:val="en-IN"/>
        </w:rPr>
        <w:t>Host Plant Resistance</w:t>
      </w:r>
    </w:p>
    <w:p w:rsidR="005D4A32" w:rsidRPr="00262790" w:rsidRDefault="005D4A32" w:rsidP="00A83D82">
      <w:pPr>
        <w:spacing w:line="276" w:lineRule="auto"/>
        <w:ind w:firstLine="706"/>
        <w:jc w:val="both"/>
        <w:rPr>
          <w:rFonts w:ascii="Times New Roman" w:hAnsi="Times New Roman"/>
          <w:b/>
          <w:i/>
          <w:color w:val="000000"/>
          <w:sz w:val="22"/>
          <w:szCs w:val="22"/>
          <w:lang w:val="en-IN"/>
        </w:rPr>
      </w:pPr>
      <w:r w:rsidRPr="00CF21F8">
        <w:rPr>
          <w:rFonts w:ascii="Times New Roman" w:hAnsi="Times New Roman"/>
          <w:b/>
          <w:bCs/>
          <w:iCs/>
          <w:color w:val="000000"/>
          <w:sz w:val="22"/>
          <w:szCs w:val="22"/>
          <w:lang w:val="en-IN"/>
        </w:rPr>
        <w:t>275 chickpea accessions</w:t>
      </w:r>
      <w:r w:rsidRPr="00262790">
        <w:rPr>
          <w:rFonts w:ascii="Times New Roman" w:hAnsi="Times New Roman"/>
          <w:iCs/>
          <w:color w:val="000000"/>
          <w:sz w:val="22"/>
          <w:szCs w:val="22"/>
          <w:lang w:val="en-IN"/>
        </w:rPr>
        <w:t xml:space="preserve"> from the ICARDA gene bank, selected using the Focus Identification of Germplasm Strategy (FIGS), were evaluated for resistance to leaf miner under field conditions at Marchouch station. 86 accessions showed low level of infestation, 3 in the scale of 1-9 visual damage score. These lines are being re-screened for confirmation in a replicated trial in three stations in Morocco (Marchouch, JemaaShaim and Allal Tazi). If confirmed these would be the first sources of resistance to Leaf miner identified through the FIGS approach. </w:t>
      </w:r>
    </w:p>
    <w:p w:rsidR="005D4A32" w:rsidRPr="00262790" w:rsidRDefault="005D4A32" w:rsidP="007B760F">
      <w:pPr>
        <w:spacing w:line="276" w:lineRule="auto"/>
        <w:ind w:firstLine="708"/>
        <w:jc w:val="both"/>
        <w:rPr>
          <w:rFonts w:ascii="Times New Roman" w:hAnsi="Times New Roman"/>
          <w:iCs/>
          <w:color w:val="000000"/>
          <w:sz w:val="22"/>
          <w:szCs w:val="22"/>
          <w:lang w:val="en-IN"/>
        </w:rPr>
      </w:pPr>
      <w:r w:rsidRPr="00A83D82">
        <w:rPr>
          <w:rFonts w:ascii="Times New Roman" w:hAnsi="Times New Roman"/>
          <w:b/>
          <w:bCs/>
          <w:iCs/>
          <w:color w:val="000000"/>
          <w:sz w:val="22"/>
          <w:szCs w:val="22"/>
          <w:lang w:val="en-IN"/>
        </w:rPr>
        <w:lastRenderedPageBreak/>
        <w:t>408 chickpea single plants</w:t>
      </w:r>
      <w:r w:rsidRPr="00262790">
        <w:rPr>
          <w:rFonts w:ascii="Times New Roman" w:hAnsi="Times New Roman"/>
          <w:iCs/>
          <w:color w:val="000000"/>
          <w:sz w:val="22"/>
          <w:szCs w:val="22"/>
          <w:lang w:val="en-IN"/>
        </w:rPr>
        <w:t xml:space="preserve"> selected last season from crosses with Leaf miner resistance sources were evaluated in progeny rows at Marchouch station for Leaf miner resistance and agronomic characters, and at Sidi Allal Tazi station for resistance to Ascochyta blight. Several lines showed good level of resistance to Leaf miner (3 in the 1-9 visual damage score), but unfortunately all the lines were susceptible to Ascochyta blight disease. Combing resistance to these two biotic stresses (Ascochyta and Leaf miner) has become a priority of chickpea breeding program at ICARDA.</w:t>
      </w:r>
    </w:p>
    <w:p w:rsidR="005D4A32" w:rsidRPr="00262790" w:rsidRDefault="005D4A32" w:rsidP="007B760F">
      <w:pPr>
        <w:spacing w:line="276" w:lineRule="auto"/>
        <w:ind w:firstLine="708"/>
        <w:jc w:val="both"/>
        <w:rPr>
          <w:rFonts w:ascii="Times New Roman" w:hAnsi="Times New Roman"/>
          <w:bCs/>
          <w:iCs/>
          <w:color w:val="000000"/>
          <w:sz w:val="22"/>
          <w:szCs w:val="22"/>
        </w:rPr>
      </w:pPr>
      <w:r w:rsidRPr="00A83D82">
        <w:rPr>
          <w:rFonts w:ascii="Times New Roman" w:hAnsi="Times New Roman"/>
          <w:b/>
          <w:iCs/>
          <w:color w:val="000000"/>
          <w:sz w:val="22"/>
          <w:szCs w:val="22"/>
        </w:rPr>
        <w:t>375 Kabuli chickpea accessions</w:t>
      </w:r>
      <w:r w:rsidRPr="00262790">
        <w:rPr>
          <w:rFonts w:ascii="Times New Roman" w:hAnsi="Times New Roman"/>
          <w:bCs/>
          <w:iCs/>
          <w:color w:val="000000"/>
          <w:sz w:val="22"/>
          <w:szCs w:val="22"/>
        </w:rPr>
        <w:t>, selected from the ICARDA genebank, using FIGS were evaluated in the field at Annoceur (off season) for resistance to Pod borer. 34 accessions were selected with low level of pod damage (1-5%). These accessions are being re-screened this season for confirmation at three stations in Morocco (Annoceur, Allal Tazi and Machouch), using late planting date. The 375 FIGS selected accessions are also being evaluated in Ethiopia for resistance to Pod borer. Screening results from the three stations in Morocco and Ethiopia should provide us with solid data on resistance to Pod borer in Kabuli chickpea.</w:t>
      </w:r>
    </w:p>
    <w:p w:rsidR="005D4A32" w:rsidRPr="00262790" w:rsidRDefault="005D4A32" w:rsidP="007B760F">
      <w:pPr>
        <w:spacing w:line="276" w:lineRule="auto"/>
        <w:ind w:firstLine="708"/>
        <w:jc w:val="both"/>
        <w:rPr>
          <w:rFonts w:ascii="Times New Roman" w:hAnsi="Times New Roman"/>
          <w:bCs/>
          <w:iCs/>
          <w:color w:val="000000"/>
          <w:sz w:val="22"/>
          <w:szCs w:val="22"/>
        </w:rPr>
      </w:pPr>
      <w:r w:rsidRPr="00A83D82">
        <w:rPr>
          <w:rFonts w:ascii="Times New Roman" w:hAnsi="Times New Roman"/>
          <w:b/>
          <w:iCs/>
          <w:color w:val="000000"/>
          <w:sz w:val="22"/>
          <w:szCs w:val="22"/>
        </w:rPr>
        <w:t>135 faba bean accessions</w:t>
      </w:r>
      <w:r w:rsidRPr="00262790">
        <w:rPr>
          <w:rFonts w:ascii="Times New Roman" w:hAnsi="Times New Roman"/>
          <w:bCs/>
          <w:iCs/>
          <w:color w:val="000000"/>
          <w:sz w:val="22"/>
          <w:szCs w:val="22"/>
        </w:rPr>
        <w:t xml:space="preserve"> from ICARDA faba bean breeding program and 12 other accessions from the ICARDA virology lab we</w:t>
      </w:r>
      <w:r w:rsidR="007B760F" w:rsidRPr="00262790">
        <w:rPr>
          <w:rFonts w:ascii="Times New Roman" w:hAnsi="Times New Roman"/>
          <w:bCs/>
          <w:iCs/>
          <w:color w:val="000000"/>
          <w:sz w:val="22"/>
          <w:szCs w:val="22"/>
        </w:rPr>
        <w:t>re evaluated for resistance to s</w:t>
      </w:r>
      <w:r w:rsidRPr="00262790">
        <w:rPr>
          <w:rFonts w:ascii="Times New Roman" w:hAnsi="Times New Roman"/>
          <w:bCs/>
          <w:iCs/>
          <w:color w:val="000000"/>
          <w:sz w:val="22"/>
          <w:szCs w:val="22"/>
        </w:rPr>
        <w:t xml:space="preserve">tem borer (Lixus). The evaluation was made at Douyet station in Morocco. Out of the 135 accessions tested, 8 showed no infestation to Lixus. One accession out the 12 accessions from the virology lab tested also showed no infestation to this pest. These promising faba bean accessions are being rescreened for confirmation this season at Douyet station. If this resistance is confirmed, this would be the first report of resistance in faba bean to Lixus.  </w:t>
      </w:r>
    </w:p>
    <w:p w:rsidR="00A03E9C" w:rsidRDefault="00A03E9C" w:rsidP="007B760F">
      <w:pPr>
        <w:spacing w:line="276" w:lineRule="auto"/>
        <w:jc w:val="both"/>
        <w:rPr>
          <w:rFonts w:ascii="Times New Roman" w:hAnsi="Times New Roman"/>
          <w:b/>
          <w:bCs/>
          <w:i/>
          <w:iCs/>
          <w:color w:val="000000"/>
          <w:sz w:val="22"/>
          <w:szCs w:val="22"/>
          <w:lang w:val="en-IN"/>
        </w:rPr>
      </w:pPr>
    </w:p>
    <w:p w:rsidR="00BF0E3C" w:rsidRPr="00262790" w:rsidRDefault="005D4A32" w:rsidP="007B760F">
      <w:pPr>
        <w:spacing w:line="276" w:lineRule="auto"/>
        <w:jc w:val="both"/>
        <w:rPr>
          <w:rFonts w:ascii="Times New Roman" w:hAnsi="Times New Roman"/>
          <w:b/>
          <w:bCs/>
          <w:i/>
          <w:iCs/>
          <w:color w:val="000000"/>
          <w:sz w:val="22"/>
          <w:szCs w:val="22"/>
          <w:lang w:val="en-IN"/>
        </w:rPr>
      </w:pPr>
      <w:r w:rsidRPr="00262790">
        <w:rPr>
          <w:rFonts w:ascii="Times New Roman" w:hAnsi="Times New Roman"/>
          <w:b/>
          <w:bCs/>
          <w:i/>
          <w:iCs/>
          <w:color w:val="000000"/>
          <w:sz w:val="22"/>
          <w:szCs w:val="22"/>
          <w:lang w:val="en-IN"/>
        </w:rPr>
        <w:t>Integrated Pest Management</w:t>
      </w:r>
    </w:p>
    <w:p w:rsidR="005D4A32" w:rsidRPr="00262790" w:rsidRDefault="00CF21F8" w:rsidP="007B760F">
      <w:pPr>
        <w:spacing w:line="276" w:lineRule="auto"/>
        <w:jc w:val="both"/>
        <w:rPr>
          <w:rFonts w:ascii="Times New Roman" w:hAnsi="Times New Roman"/>
          <w:b/>
          <w:bCs/>
          <w:i/>
          <w:iCs/>
          <w:color w:val="000000"/>
          <w:sz w:val="22"/>
          <w:szCs w:val="22"/>
          <w:lang w:val="en-IN"/>
        </w:rPr>
      </w:pPr>
      <w:r>
        <w:rPr>
          <w:rFonts w:ascii="Times New Roman" w:hAnsi="Times New Roman"/>
          <w:bCs/>
          <w:iCs/>
          <w:color w:val="000000"/>
          <w:sz w:val="22"/>
          <w:szCs w:val="22"/>
          <w:lang w:val="en-IN"/>
        </w:rPr>
        <w:t>A</w:t>
      </w:r>
      <w:r w:rsidR="005D4A32" w:rsidRPr="00262790">
        <w:rPr>
          <w:rFonts w:ascii="Times New Roman" w:hAnsi="Times New Roman"/>
          <w:bCs/>
          <w:iCs/>
          <w:color w:val="000000"/>
          <w:sz w:val="22"/>
          <w:szCs w:val="22"/>
          <w:lang w:val="en-IN"/>
        </w:rPr>
        <w:t xml:space="preserve"> liquid formulation of the seed dressing insecticide Celest ®Top (</w:t>
      </w:r>
      <w:r w:rsidR="005D4A32" w:rsidRPr="00262790">
        <w:rPr>
          <w:rFonts w:ascii="Times New Roman" w:hAnsi="Times New Roman"/>
          <w:bCs/>
          <w:iCs/>
          <w:color w:val="000000"/>
          <w:sz w:val="22"/>
          <w:szCs w:val="22"/>
        </w:rPr>
        <w:t>a.i. Difenoconazole + Fludioxonil+ Thiamethoxam)</w:t>
      </w:r>
      <w:r w:rsidR="005D4A32" w:rsidRPr="00262790">
        <w:rPr>
          <w:rFonts w:ascii="Times New Roman" w:hAnsi="Times New Roman"/>
          <w:bCs/>
          <w:iCs/>
          <w:color w:val="000000"/>
          <w:sz w:val="22"/>
          <w:szCs w:val="22"/>
          <w:lang w:val="en-IN"/>
        </w:rPr>
        <w:t xml:space="preserve"> </w:t>
      </w:r>
      <w:r>
        <w:rPr>
          <w:rFonts w:ascii="Times New Roman" w:hAnsi="Times New Roman"/>
          <w:bCs/>
          <w:iCs/>
          <w:color w:val="000000"/>
          <w:sz w:val="22"/>
          <w:szCs w:val="22"/>
          <w:lang w:val="en-IN"/>
        </w:rPr>
        <w:t xml:space="preserve">was tested </w:t>
      </w:r>
      <w:r w:rsidR="005D4A32" w:rsidRPr="00262790">
        <w:rPr>
          <w:rFonts w:ascii="Times New Roman" w:hAnsi="Times New Roman"/>
          <w:bCs/>
          <w:iCs/>
          <w:color w:val="000000"/>
          <w:sz w:val="22"/>
          <w:szCs w:val="22"/>
          <w:lang w:val="en-IN"/>
        </w:rPr>
        <w:t xml:space="preserve">for the control of the pea aphid on lentil and the stem borer of faba bean. Three doses (1.5 cc, 2 cc, 2.5 cc) were tested, in addition to untreated check. The results showed that the high doses did reduce significantly pea aphid infestation on lentil and Lixus infestation on faba bean. The number of Pea aphid/10 lentil plants dropped from 16 for the control to only 5 aphids for the 2.5cc treatment. Also, the % faba bean infested plants by Stem borer dropped from 75% for the control to 30% for the 2.5 cc treatment. Experiments to confirm these results are being re-conducted at Douyet station for Stem borer and at Marchouch for Pea aphid. Seed dressing pesticides should be adopted faster by farmers as they could be easily applied. Celest ®Top has been registered in 2014 as a seed dressing pesticide for the control of cereal and food legume pests in Morocco.  </w:t>
      </w:r>
    </w:p>
    <w:p w:rsidR="00C3578A" w:rsidRPr="005D4A32" w:rsidRDefault="00C3578A" w:rsidP="005D4A32">
      <w:pPr>
        <w:jc w:val="both"/>
        <w:rPr>
          <w:rFonts w:ascii="Times New Roman" w:hAnsi="Times New Roman"/>
          <w:bCs/>
          <w:iCs/>
          <w:color w:val="FF0000"/>
          <w:sz w:val="22"/>
          <w:szCs w:val="22"/>
          <w:lang w:val="en-IN"/>
        </w:rPr>
      </w:pPr>
    </w:p>
    <w:p w:rsidR="005D4A32" w:rsidRPr="00262790" w:rsidRDefault="005D4A32" w:rsidP="00E11722">
      <w:pPr>
        <w:pStyle w:val="ListParagraph"/>
        <w:numPr>
          <w:ilvl w:val="3"/>
          <w:numId w:val="38"/>
        </w:numPr>
        <w:spacing w:line="276" w:lineRule="auto"/>
        <w:jc w:val="both"/>
        <w:rPr>
          <w:rFonts w:ascii="Times New Roman" w:hAnsi="Times New Roman"/>
          <w:b/>
          <w:bCs/>
          <w:iCs/>
          <w:color w:val="000000"/>
          <w:sz w:val="22"/>
          <w:szCs w:val="22"/>
          <w:lang w:val="en-IN"/>
        </w:rPr>
      </w:pPr>
      <w:r w:rsidRPr="00262790">
        <w:rPr>
          <w:rFonts w:ascii="Times New Roman" w:hAnsi="Times New Roman"/>
          <w:b/>
          <w:bCs/>
          <w:iCs/>
          <w:color w:val="000000"/>
          <w:sz w:val="22"/>
          <w:szCs w:val="22"/>
          <w:lang w:val="en-IN"/>
        </w:rPr>
        <w:t>Wheat</w:t>
      </w:r>
    </w:p>
    <w:p w:rsidR="00BF0E3C" w:rsidRPr="00262790" w:rsidRDefault="00A65B71" w:rsidP="00A65B71">
      <w:pPr>
        <w:spacing w:line="276" w:lineRule="auto"/>
        <w:jc w:val="both"/>
        <w:rPr>
          <w:rFonts w:ascii="Times New Roman" w:hAnsi="Times New Roman"/>
          <w:b/>
          <w:bCs/>
          <w:i/>
          <w:iCs/>
          <w:color w:val="000000"/>
          <w:sz w:val="22"/>
          <w:szCs w:val="22"/>
          <w:lang w:val="en-IN"/>
        </w:rPr>
      </w:pPr>
      <w:r w:rsidRPr="00262790">
        <w:rPr>
          <w:rFonts w:ascii="Times New Roman" w:hAnsi="Times New Roman"/>
          <w:b/>
          <w:bCs/>
          <w:i/>
          <w:iCs/>
          <w:color w:val="000000"/>
          <w:sz w:val="22"/>
          <w:szCs w:val="22"/>
          <w:lang w:val="en-IN"/>
        </w:rPr>
        <w:t>Survey</w:t>
      </w:r>
    </w:p>
    <w:p w:rsidR="00A03E9C" w:rsidRDefault="005D4A32" w:rsidP="00BF0E3C">
      <w:pPr>
        <w:spacing w:line="276" w:lineRule="auto"/>
        <w:jc w:val="both"/>
        <w:rPr>
          <w:rFonts w:ascii="Times New Roman" w:hAnsi="Times New Roman"/>
          <w:bCs/>
          <w:iCs/>
          <w:color w:val="000000"/>
          <w:sz w:val="22"/>
          <w:szCs w:val="22"/>
        </w:rPr>
      </w:pPr>
      <w:r w:rsidRPr="00262790">
        <w:rPr>
          <w:rFonts w:ascii="Times New Roman" w:hAnsi="Times New Roman"/>
          <w:bCs/>
          <w:iCs/>
          <w:color w:val="000000"/>
          <w:sz w:val="22"/>
          <w:szCs w:val="22"/>
        </w:rPr>
        <w:t>A survey was conducted in Morocco to monitor insect pests of wheat in the country. This monitoring was conducted in four provinces, Abda, Doukala, Sais and Taza. The results showed that the Hessian fly is the most important insect of wheat in all regions surveyed. Medium infestation levels of Wheat stem saw fly were recorded in all the provinces. Low Russian wh</w:t>
      </w:r>
      <w:r w:rsidR="00A65B71" w:rsidRPr="00262790">
        <w:rPr>
          <w:rFonts w:ascii="Times New Roman" w:hAnsi="Times New Roman"/>
          <w:bCs/>
          <w:iCs/>
          <w:color w:val="000000"/>
          <w:sz w:val="22"/>
          <w:szCs w:val="22"/>
        </w:rPr>
        <w:t>e</w:t>
      </w:r>
      <w:r w:rsidRPr="00262790">
        <w:rPr>
          <w:rFonts w:ascii="Times New Roman" w:hAnsi="Times New Roman"/>
          <w:bCs/>
          <w:iCs/>
          <w:color w:val="000000"/>
          <w:sz w:val="22"/>
          <w:szCs w:val="22"/>
        </w:rPr>
        <w:t xml:space="preserve">at aphid infestations were found in the middle atlas of Morocco. It was interesting to see low numbers </w:t>
      </w:r>
      <w:r w:rsidR="00A65B71" w:rsidRPr="00262790">
        <w:rPr>
          <w:rFonts w:ascii="Times New Roman" w:hAnsi="Times New Roman"/>
          <w:bCs/>
          <w:iCs/>
          <w:color w:val="000000"/>
          <w:sz w:val="22"/>
          <w:szCs w:val="22"/>
        </w:rPr>
        <w:t xml:space="preserve">of Sunn pest in Romani region. </w:t>
      </w:r>
      <w:r w:rsidRPr="00262790">
        <w:rPr>
          <w:rFonts w:ascii="Times New Roman" w:hAnsi="Times New Roman"/>
          <w:bCs/>
          <w:iCs/>
          <w:color w:val="000000"/>
          <w:sz w:val="22"/>
          <w:szCs w:val="22"/>
        </w:rPr>
        <w:t xml:space="preserve">Wheat in this region used to suffer from Sunn pest infestations in the 1980’s. There should be close monitoring of this pest in the country and be prepared with some management options in case of the pest’s outbreak in Romani region and other regions as well. </w:t>
      </w:r>
    </w:p>
    <w:p w:rsidR="00A03E9C" w:rsidRDefault="00A03E9C" w:rsidP="00A65B71">
      <w:pPr>
        <w:spacing w:line="276" w:lineRule="auto"/>
        <w:jc w:val="both"/>
        <w:rPr>
          <w:rFonts w:ascii="Times New Roman" w:hAnsi="Times New Roman"/>
          <w:b/>
          <w:bCs/>
          <w:i/>
          <w:iCs/>
          <w:color w:val="000000"/>
          <w:sz w:val="22"/>
          <w:szCs w:val="22"/>
        </w:rPr>
      </w:pPr>
    </w:p>
    <w:p w:rsidR="00BF0E3C" w:rsidRPr="00262790" w:rsidRDefault="005D4A32" w:rsidP="00A65B71">
      <w:pPr>
        <w:spacing w:line="276" w:lineRule="auto"/>
        <w:jc w:val="both"/>
        <w:rPr>
          <w:rFonts w:ascii="Times New Roman" w:hAnsi="Times New Roman"/>
          <w:b/>
          <w:bCs/>
          <w:i/>
          <w:iCs/>
          <w:color w:val="000000"/>
          <w:sz w:val="22"/>
          <w:szCs w:val="22"/>
        </w:rPr>
      </w:pPr>
      <w:r w:rsidRPr="00262790">
        <w:rPr>
          <w:rFonts w:ascii="Times New Roman" w:hAnsi="Times New Roman"/>
          <w:b/>
          <w:bCs/>
          <w:i/>
          <w:iCs/>
          <w:color w:val="000000"/>
          <w:sz w:val="22"/>
          <w:szCs w:val="22"/>
        </w:rPr>
        <w:t>Host Plant Resistance</w:t>
      </w:r>
    </w:p>
    <w:p w:rsidR="005D4A32" w:rsidRPr="00262790" w:rsidRDefault="00CF21F8" w:rsidP="00A83D82">
      <w:pPr>
        <w:spacing w:line="276" w:lineRule="auto"/>
        <w:ind w:firstLine="706"/>
        <w:jc w:val="both"/>
        <w:rPr>
          <w:rFonts w:ascii="Times New Roman" w:hAnsi="Times New Roman"/>
          <w:b/>
          <w:bCs/>
          <w:i/>
          <w:iCs/>
          <w:color w:val="000000"/>
          <w:sz w:val="22"/>
          <w:szCs w:val="22"/>
        </w:rPr>
      </w:pPr>
      <w:r w:rsidRPr="00A83D82">
        <w:rPr>
          <w:rFonts w:ascii="Times New Roman" w:hAnsi="Times New Roman"/>
          <w:b/>
          <w:iCs/>
          <w:color w:val="000000"/>
          <w:sz w:val="22"/>
          <w:szCs w:val="22"/>
        </w:rPr>
        <w:t xml:space="preserve">11 </w:t>
      </w:r>
      <w:r w:rsidR="005D4A32" w:rsidRPr="00A83D82">
        <w:rPr>
          <w:rFonts w:ascii="Times New Roman" w:hAnsi="Times New Roman"/>
          <w:b/>
          <w:iCs/>
          <w:color w:val="000000"/>
          <w:sz w:val="22"/>
          <w:szCs w:val="22"/>
        </w:rPr>
        <w:t>Bread wheat and 13 durum wheat accessions</w:t>
      </w:r>
      <w:r w:rsidR="005D4A32" w:rsidRPr="00262790">
        <w:rPr>
          <w:rFonts w:ascii="Times New Roman" w:hAnsi="Times New Roman"/>
          <w:bCs/>
          <w:iCs/>
          <w:color w:val="000000"/>
          <w:sz w:val="22"/>
          <w:szCs w:val="22"/>
        </w:rPr>
        <w:t xml:space="preserve"> from the ICARDA genebank selected through FIGS confirmed their high level of resistance to Sunn pest at vegetative stage the second year of testing at Terbol Station.</w:t>
      </w:r>
    </w:p>
    <w:p w:rsidR="005D4A32" w:rsidRPr="00262790" w:rsidRDefault="005D4A32" w:rsidP="00A83D82">
      <w:pPr>
        <w:spacing w:line="276" w:lineRule="auto"/>
        <w:ind w:firstLine="706"/>
        <w:jc w:val="both"/>
        <w:rPr>
          <w:rFonts w:ascii="Times New Roman" w:hAnsi="Times New Roman"/>
          <w:bCs/>
          <w:iCs/>
          <w:color w:val="000000"/>
          <w:sz w:val="22"/>
          <w:szCs w:val="22"/>
        </w:rPr>
      </w:pPr>
      <w:r w:rsidRPr="00A83D82">
        <w:rPr>
          <w:rFonts w:ascii="Times New Roman" w:hAnsi="Times New Roman"/>
          <w:b/>
          <w:iCs/>
          <w:color w:val="000000"/>
          <w:sz w:val="22"/>
          <w:szCs w:val="22"/>
        </w:rPr>
        <w:lastRenderedPageBreak/>
        <w:t>6 durum wheat lines from the International durum wheat collection</w:t>
      </w:r>
      <w:r w:rsidRPr="00262790">
        <w:rPr>
          <w:rFonts w:ascii="Times New Roman" w:hAnsi="Times New Roman"/>
          <w:bCs/>
          <w:iCs/>
          <w:color w:val="000000"/>
          <w:sz w:val="22"/>
          <w:szCs w:val="22"/>
        </w:rPr>
        <w:t xml:space="preserve"> (270 lines) showed a high level of resistance to Sunn pest feeding the first year of testing at Terbol station. These lines will be re-tested in 2014/15 season for confirmation.</w:t>
      </w:r>
    </w:p>
    <w:p w:rsidR="00A03E9C" w:rsidRDefault="00A03E9C" w:rsidP="00A65B71">
      <w:pPr>
        <w:spacing w:line="276" w:lineRule="auto"/>
        <w:jc w:val="both"/>
        <w:rPr>
          <w:rFonts w:ascii="Times New Roman" w:hAnsi="Times New Roman"/>
          <w:b/>
          <w:bCs/>
          <w:i/>
          <w:iCs/>
          <w:color w:val="000000"/>
          <w:sz w:val="22"/>
          <w:szCs w:val="22"/>
        </w:rPr>
      </w:pPr>
    </w:p>
    <w:p w:rsidR="00BF0E3C" w:rsidRPr="00262790" w:rsidRDefault="005D4A32" w:rsidP="00A65B71">
      <w:pPr>
        <w:spacing w:line="276" w:lineRule="auto"/>
        <w:jc w:val="both"/>
        <w:rPr>
          <w:rFonts w:ascii="Times New Roman" w:hAnsi="Times New Roman"/>
          <w:b/>
          <w:bCs/>
          <w:i/>
          <w:iCs/>
          <w:color w:val="000000"/>
          <w:sz w:val="22"/>
          <w:szCs w:val="22"/>
        </w:rPr>
      </w:pPr>
      <w:r w:rsidRPr="00262790">
        <w:rPr>
          <w:rFonts w:ascii="Times New Roman" w:hAnsi="Times New Roman"/>
          <w:b/>
          <w:bCs/>
          <w:i/>
          <w:iCs/>
          <w:color w:val="000000"/>
          <w:sz w:val="22"/>
          <w:szCs w:val="22"/>
        </w:rPr>
        <w:t>Integrated Pest Management</w:t>
      </w:r>
    </w:p>
    <w:p w:rsidR="005D4A32" w:rsidRPr="00262790" w:rsidRDefault="005D4A32" w:rsidP="00CF21F8">
      <w:pPr>
        <w:spacing w:line="276" w:lineRule="auto"/>
        <w:jc w:val="both"/>
        <w:rPr>
          <w:rFonts w:ascii="Times New Roman" w:hAnsi="Times New Roman"/>
          <w:b/>
          <w:bCs/>
          <w:i/>
          <w:iCs/>
          <w:color w:val="000000"/>
          <w:sz w:val="22"/>
          <w:szCs w:val="22"/>
        </w:rPr>
      </w:pPr>
      <w:r w:rsidRPr="00262790">
        <w:rPr>
          <w:rFonts w:ascii="Times New Roman" w:hAnsi="Times New Roman"/>
          <w:bCs/>
          <w:iCs/>
          <w:color w:val="000000"/>
          <w:sz w:val="22"/>
          <w:szCs w:val="22"/>
        </w:rPr>
        <w:t>The seed dressing insecticide Celest® Top (a.i. Difenoconazole + Fludioxonil+ Thiamethoxam) was tested for the control of Wheat stem sa</w:t>
      </w:r>
      <w:r w:rsidR="00CF21F8">
        <w:rPr>
          <w:rFonts w:ascii="Times New Roman" w:hAnsi="Times New Roman"/>
          <w:bCs/>
          <w:iCs/>
          <w:color w:val="000000"/>
          <w:sz w:val="22"/>
          <w:szCs w:val="22"/>
        </w:rPr>
        <w:t>w</w:t>
      </w:r>
      <w:r w:rsidRPr="00262790">
        <w:rPr>
          <w:rFonts w:ascii="Times New Roman" w:hAnsi="Times New Roman"/>
          <w:bCs/>
          <w:iCs/>
          <w:color w:val="000000"/>
          <w:sz w:val="22"/>
          <w:szCs w:val="22"/>
        </w:rPr>
        <w:t xml:space="preserve"> fly at Marchouch station. Three doses (1.5 cc, 2 cc, 2.5 cc) were tested, in addition to untreated check. The results showed that high doses reduce</w:t>
      </w:r>
      <w:r w:rsidR="00CF21F8">
        <w:rPr>
          <w:rFonts w:ascii="Times New Roman" w:hAnsi="Times New Roman"/>
          <w:bCs/>
          <w:iCs/>
          <w:color w:val="000000"/>
          <w:sz w:val="22"/>
          <w:szCs w:val="22"/>
        </w:rPr>
        <w:t>d</w:t>
      </w:r>
      <w:r w:rsidRPr="00262790">
        <w:rPr>
          <w:rFonts w:ascii="Times New Roman" w:hAnsi="Times New Roman"/>
          <w:bCs/>
          <w:iCs/>
          <w:color w:val="000000"/>
          <w:sz w:val="22"/>
          <w:szCs w:val="22"/>
        </w:rPr>
        <w:t xml:space="preserve"> significantly </w:t>
      </w:r>
      <w:r w:rsidR="00CF21F8">
        <w:rPr>
          <w:rFonts w:ascii="Times New Roman" w:hAnsi="Times New Roman"/>
          <w:bCs/>
          <w:iCs/>
          <w:color w:val="000000"/>
          <w:sz w:val="22"/>
          <w:szCs w:val="22"/>
        </w:rPr>
        <w:t xml:space="preserve">the presence of </w:t>
      </w:r>
      <w:r w:rsidRPr="00262790">
        <w:rPr>
          <w:rFonts w:ascii="Times New Roman" w:hAnsi="Times New Roman"/>
          <w:bCs/>
          <w:iCs/>
          <w:color w:val="000000"/>
          <w:sz w:val="22"/>
          <w:szCs w:val="22"/>
        </w:rPr>
        <w:t>Wheat stem saw fly. If confirmed this season for its efficacy against Wheat stem saw fly and other wheat insects such</w:t>
      </w:r>
      <w:r w:rsidR="00CF21F8">
        <w:rPr>
          <w:rFonts w:ascii="Times New Roman" w:hAnsi="Times New Roman"/>
          <w:bCs/>
          <w:iCs/>
          <w:color w:val="000000"/>
          <w:sz w:val="22"/>
          <w:szCs w:val="22"/>
        </w:rPr>
        <w:t xml:space="preserve"> as the </w:t>
      </w:r>
      <w:r w:rsidRPr="00262790">
        <w:rPr>
          <w:rFonts w:ascii="Times New Roman" w:hAnsi="Times New Roman"/>
          <w:bCs/>
          <w:iCs/>
          <w:color w:val="000000"/>
          <w:sz w:val="22"/>
          <w:szCs w:val="22"/>
        </w:rPr>
        <w:t xml:space="preserve">Russian wheat aphid and </w:t>
      </w:r>
      <w:r w:rsidR="00CF21F8">
        <w:rPr>
          <w:rFonts w:ascii="Times New Roman" w:hAnsi="Times New Roman"/>
          <w:bCs/>
          <w:iCs/>
          <w:color w:val="000000"/>
          <w:sz w:val="22"/>
          <w:szCs w:val="22"/>
        </w:rPr>
        <w:t xml:space="preserve">the </w:t>
      </w:r>
      <w:r w:rsidRPr="00262790">
        <w:rPr>
          <w:rFonts w:ascii="Times New Roman" w:hAnsi="Times New Roman"/>
          <w:bCs/>
          <w:iCs/>
          <w:color w:val="000000"/>
          <w:sz w:val="22"/>
          <w:szCs w:val="22"/>
        </w:rPr>
        <w:t xml:space="preserve">Hessian fly, this seed dressing option </w:t>
      </w:r>
      <w:r w:rsidR="00CF21F8">
        <w:rPr>
          <w:rFonts w:ascii="Times New Roman" w:hAnsi="Times New Roman"/>
          <w:bCs/>
          <w:iCs/>
          <w:color w:val="000000"/>
          <w:sz w:val="22"/>
          <w:szCs w:val="22"/>
        </w:rPr>
        <w:t>c</w:t>
      </w:r>
      <w:r w:rsidRPr="00262790">
        <w:rPr>
          <w:rFonts w:ascii="Times New Roman" w:hAnsi="Times New Roman"/>
          <w:bCs/>
          <w:iCs/>
          <w:color w:val="000000"/>
          <w:sz w:val="22"/>
          <w:szCs w:val="22"/>
        </w:rPr>
        <w:t xml:space="preserve">ould be a good and easy IPM component to use and disseminate for the control of these pests.   </w:t>
      </w:r>
    </w:p>
    <w:p w:rsidR="00E42A90" w:rsidRPr="00262790" w:rsidRDefault="00E42A90" w:rsidP="00A65B71">
      <w:pPr>
        <w:spacing w:line="276" w:lineRule="auto"/>
        <w:jc w:val="both"/>
        <w:rPr>
          <w:rFonts w:ascii="Times New Roman" w:hAnsi="Times New Roman"/>
          <w:color w:val="000000"/>
          <w:sz w:val="22"/>
          <w:szCs w:val="22"/>
        </w:rPr>
      </w:pPr>
    </w:p>
    <w:p w:rsidR="00391D85" w:rsidRPr="00262790" w:rsidRDefault="00391D85" w:rsidP="00E11722">
      <w:pPr>
        <w:pStyle w:val="ListParagraph"/>
        <w:numPr>
          <w:ilvl w:val="2"/>
          <w:numId w:val="39"/>
        </w:numPr>
        <w:spacing w:line="276" w:lineRule="auto"/>
        <w:jc w:val="both"/>
        <w:rPr>
          <w:rFonts w:ascii="Times New Roman" w:hAnsi="Times New Roman"/>
          <w:color w:val="000000"/>
          <w:sz w:val="22"/>
          <w:szCs w:val="22"/>
        </w:rPr>
      </w:pPr>
      <w:r w:rsidRPr="00262790">
        <w:rPr>
          <w:rFonts w:ascii="Times New Roman" w:hAnsi="Times New Roman"/>
          <w:b/>
          <w:color w:val="000000"/>
          <w:sz w:val="22"/>
          <w:szCs w:val="22"/>
        </w:rPr>
        <w:t>Diseases</w:t>
      </w:r>
    </w:p>
    <w:p w:rsidR="00BF0E3C" w:rsidRPr="00262790" w:rsidRDefault="00E7526A" w:rsidP="00A65B71">
      <w:pPr>
        <w:spacing w:line="276" w:lineRule="auto"/>
        <w:jc w:val="both"/>
        <w:rPr>
          <w:rFonts w:ascii="Times New Roman" w:hAnsi="Times New Roman"/>
          <w:i/>
          <w:color w:val="000000"/>
          <w:sz w:val="22"/>
          <w:szCs w:val="22"/>
        </w:rPr>
      </w:pPr>
      <w:r w:rsidRPr="00262790">
        <w:rPr>
          <w:rFonts w:ascii="Times New Roman" w:hAnsi="Times New Roman"/>
          <w:b/>
          <w:i/>
          <w:color w:val="000000"/>
          <w:sz w:val="22"/>
          <w:szCs w:val="22"/>
        </w:rPr>
        <w:t>Survey of Fungal and viral dis</w:t>
      </w:r>
      <w:r w:rsidR="00A65B71" w:rsidRPr="00262790">
        <w:rPr>
          <w:rFonts w:ascii="Times New Roman" w:hAnsi="Times New Roman"/>
          <w:b/>
          <w:i/>
          <w:color w:val="000000"/>
          <w:sz w:val="22"/>
          <w:szCs w:val="22"/>
        </w:rPr>
        <w:t xml:space="preserve">eases of chickpea and faba bean </w:t>
      </w:r>
      <w:r w:rsidRPr="00262790">
        <w:rPr>
          <w:rFonts w:ascii="Times New Roman" w:hAnsi="Times New Roman"/>
          <w:b/>
          <w:i/>
          <w:color w:val="000000"/>
          <w:sz w:val="22"/>
          <w:szCs w:val="22"/>
        </w:rPr>
        <w:t>in the Sudan</w:t>
      </w:r>
      <w:r w:rsidR="00A65B71" w:rsidRPr="00262790">
        <w:rPr>
          <w:rFonts w:ascii="Times New Roman" w:hAnsi="Times New Roman"/>
          <w:i/>
          <w:color w:val="000000"/>
          <w:sz w:val="22"/>
          <w:szCs w:val="22"/>
        </w:rPr>
        <w:t xml:space="preserve"> </w:t>
      </w:r>
    </w:p>
    <w:p w:rsidR="00E7526A" w:rsidRPr="00262790" w:rsidRDefault="00E7526A" w:rsidP="00CF21F8">
      <w:pPr>
        <w:spacing w:line="276" w:lineRule="auto"/>
        <w:jc w:val="both"/>
        <w:rPr>
          <w:rFonts w:ascii="Times New Roman" w:hAnsi="Times New Roman"/>
          <w:i/>
          <w:color w:val="000000"/>
          <w:sz w:val="22"/>
          <w:szCs w:val="22"/>
        </w:rPr>
      </w:pPr>
      <w:r w:rsidRPr="00262790">
        <w:rPr>
          <w:rFonts w:ascii="Times New Roman" w:hAnsi="Times New Roman"/>
          <w:color w:val="000000"/>
          <w:sz w:val="22"/>
          <w:szCs w:val="22"/>
        </w:rPr>
        <w:t>Disease surveys were done on chickpea and fab</w:t>
      </w:r>
      <w:r w:rsidR="00CF21F8">
        <w:rPr>
          <w:rFonts w:ascii="Times New Roman" w:hAnsi="Times New Roman"/>
          <w:color w:val="000000"/>
          <w:sz w:val="22"/>
          <w:szCs w:val="22"/>
        </w:rPr>
        <w:t>a</w:t>
      </w:r>
      <w:r w:rsidRPr="00262790">
        <w:rPr>
          <w:rFonts w:ascii="Times New Roman" w:hAnsi="Times New Roman"/>
          <w:color w:val="000000"/>
          <w:sz w:val="22"/>
          <w:szCs w:val="22"/>
        </w:rPr>
        <w:t xml:space="preserve"> bean in the Sudan during 2013/14 cropping season covering many fields in Gezira Scheme, River Nile State, and Northern State. The major chickpea disease</w:t>
      </w:r>
      <w:r w:rsidR="00CF21F8">
        <w:rPr>
          <w:rFonts w:ascii="Times New Roman" w:hAnsi="Times New Roman"/>
          <w:color w:val="000000"/>
          <w:sz w:val="22"/>
          <w:szCs w:val="22"/>
        </w:rPr>
        <w:t>s</w:t>
      </w:r>
      <w:r w:rsidRPr="00262790">
        <w:rPr>
          <w:rFonts w:ascii="Times New Roman" w:hAnsi="Times New Roman"/>
          <w:color w:val="000000"/>
          <w:sz w:val="22"/>
          <w:szCs w:val="22"/>
        </w:rPr>
        <w:t xml:space="preserve"> in all surveyed areas </w:t>
      </w:r>
      <w:r w:rsidR="00CF21F8">
        <w:rPr>
          <w:rFonts w:ascii="Times New Roman" w:hAnsi="Times New Roman"/>
          <w:color w:val="000000"/>
          <w:sz w:val="22"/>
          <w:szCs w:val="22"/>
        </w:rPr>
        <w:t>are</w:t>
      </w:r>
      <w:r w:rsidR="00CF21F8" w:rsidRPr="00262790">
        <w:rPr>
          <w:rFonts w:ascii="Times New Roman" w:hAnsi="Times New Roman"/>
          <w:color w:val="000000"/>
          <w:sz w:val="22"/>
          <w:szCs w:val="22"/>
        </w:rPr>
        <w:t xml:space="preserve"> </w:t>
      </w:r>
      <w:r w:rsidRPr="00262790">
        <w:rPr>
          <w:rFonts w:ascii="Times New Roman" w:hAnsi="Times New Roman"/>
          <w:color w:val="000000"/>
          <w:sz w:val="22"/>
          <w:szCs w:val="22"/>
        </w:rPr>
        <w:t xml:space="preserve">Chickpea stunt (Chlorotic dwarf virus </w:t>
      </w:r>
      <w:r w:rsidR="00CF21F8">
        <w:rPr>
          <w:rFonts w:ascii="Times New Roman" w:hAnsi="Times New Roman"/>
          <w:color w:val="000000"/>
          <w:sz w:val="22"/>
          <w:szCs w:val="22"/>
        </w:rPr>
        <w:t xml:space="preserve">- </w:t>
      </w:r>
      <w:r w:rsidRPr="00262790">
        <w:rPr>
          <w:rFonts w:ascii="Times New Roman" w:hAnsi="Times New Roman"/>
          <w:color w:val="000000"/>
          <w:sz w:val="22"/>
          <w:szCs w:val="22"/>
        </w:rPr>
        <w:t>CpCDV</w:t>
      </w:r>
      <w:r w:rsidR="00CF21F8">
        <w:rPr>
          <w:rFonts w:ascii="Times New Roman" w:hAnsi="Times New Roman"/>
          <w:color w:val="000000"/>
          <w:sz w:val="22"/>
          <w:szCs w:val="22"/>
        </w:rPr>
        <w:t xml:space="preserve">), </w:t>
      </w:r>
      <w:r w:rsidRPr="00262790">
        <w:rPr>
          <w:rFonts w:ascii="Times New Roman" w:hAnsi="Times New Roman"/>
          <w:color w:val="000000"/>
          <w:sz w:val="22"/>
          <w:szCs w:val="22"/>
        </w:rPr>
        <w:t xml:space="preserve">Fusarium wilt and root rot complex. The major pathogens associated with Fusarium wilt and root rot complex were </w:t>
      </w:r>
      <w:r w:rsidRPr="00262790">
        <w:rPr>
          <w:rFonts w:ascii="Times New Roman" w:hAnsi="Times New Roman"/>
          <w:iCs/>
          <w:color w:val="000000"/>
          <w:sz w:val="22"/>
          <w:szCs w:val="22"/>
        </w:rPr>
        <w:t>Fusarium</w:t>
      </w:r>
      <w:r w:rsidR="00A65B71" w:rsidRPr="00262790">
        <w:rPr>
          <w:rFonts w:ascii="Times New Roman" w:hAnsi="Times New Roman"/>
          <w:iCs/>
          <w:color w:val="000000"/>
          <w:sz w:val="22"/>
          <w:szCs w:val="22"/>
        </w:rPr>
        <w:t xml:space="preserve"> </w:t>
      </w:r>
      <w:r w:rsidRPr="00262790">
        <w:rPr>
          <w:rFonts w:ascii="Times New Roman" w:hAnsi="Times New Roman"/>
          <w:iCs/>
          <w:color w:val="000000"/>
          <w:sz w:val="22"/>
          <w:szCs w:val="22"/>
        </w:rPr>
        <w:t>oxysporumf.sp.ciceris</w:t>
      </w:r>
      <w:r w:rsidRPr="00262790">
        <w:rPr>
          <w:rFonts w:ascii="Times New Roman" w:hAnsi="Times New Roman"/>
          <w:color w:val="000000"/>
          <w:sz w:val="22"/>
          <w:szCs w:val="22"/>
        </w:rPr>
        <w:t xml:space="preserve"> and </w:t>
      </w:r>
      <w:r w:rsidRPr="00262790">
        <w:rPr>
          <w:rFonts w:ascii="Times New Roman" w:hAnsi="Times New Roman"/>
          <w:iCs/>
          <w:color w:val="000000"/>
          <w:sz w:val="22"/>
          <w:szCs w:val="22"/>
        </w:rPr>
        <w:t>Macrophomina</w:t>
      </w:r>
      <w:r w:rsidR="00A65B71" w:rsidRPr="00262790">
        <w:rPr>
          <w:rFonts w:ascii="Times New Roman" w:hAnsi="Times New Roman"/>
          <w:iCs/>
          <w:color w:val="000000"/>
          <w:sz w:val="22"/>
          <w:szCs w:val="22"/>
        </w:rPr>
        <w:t xml:space="preserve"> </w:t>
      </w:r>
      <w:r w:rsidRPr="00262790">
        <w:rPr>
          <w:rFonts w:ascii="Times New Roman" w:hAnsi="Times New Roman"/>
          <w:iCs/>
          <w:color w:val="000000"/>
          <w:sz w:val="22"/>
          <w:szCs w:val="22"/>
        </w:rPr>
        <w:t>phaseolina.</w:t>
      </w:r>
      <w:r w:rsidR="00A65B71" w:rsidRPr="00262790">
        <w:rPr>
          <w:rFonts w:ascii="Times New Roman" w:hAnsi="Times New Roman"/>
          <w:color w:val="000000"/>
          <w:sz w:val="22"/>
          <w:szCs w:val="22"/>
        </w:rPr>
        <w:t xml:space="preserve"> </w:t>
      </w:r>
      <w:r w:rsidRPr="00262790">
        <w:rPr>
          <w:rFonts w:ascii="Times New Roman" w:hAnsi="Times New Roman"/>
          <w:color w:val="000000"/>
          <w:sz w:val="22"/>
          <w:szCs w:val="22"/>
        </w:rPr>
        <w:t xml:space="preserve">It is worth mentioning that, due to wilt and root rot complex diseases, many farmers abandoned </w:t>
      </w:r>
      <w:r w:rsidR="00CF21F8">
        <w:rPr>
          <w:rFonts w:ascii="Times New Roman" w:hAnsi="Times New Roman"/>
          <w:color w:val="000000"/>
          <w:sz w:val="22"/>
          <w:szCs w:val="22"/>
        </w:rPr>
        <w:t xml:space="preserve">the </w:t>
      </w:r>
      <w:r w:rsidRPr="00262790">
        <w:rPr>
          <w:rFonts w:ascii="Times New Roman" w:hAnsi="Times New Roman"/>
          <w:color w:val="000000"/>
          <w:sz w:val="22"/>
          <w:szCs w:val="22"/>
        </w:rPr>
        <w:t xml:space="preserve">cultivation of chickpea in the River Nile State. On faba bean all fields were affected by virus; roots rots caused by </w:t>
      </w:r>
      <w:r w:rsidRPr="00262790">
        <w:rPr>
          <w:rFonts w:ascii="Times New Roman" w:hAnsi="Times New Roman"/>
          <w:iCs/>
          <w:color w:val="000000"/>
          <w:sz w:val="22"/>
          <w:szCs w:val="22"/>
        </w:rPr>
        <w:t xml:space="preserve">M. phaseolinaand F. solani. </w:t>
      </w:r>
    </w:p>
    <w:p w:rsidR="00A03E9C" w:rsidRDefault="00A03E9C" w:rsidP="00A65B71">
      <w:pPr>
        <w:spacing w:line="276" w:lineRule="auto"/>
        <w:jc w:val="both"/>
        <w:rPr>
          <w:rFonts w:ascii="Times New Roman" w:hAnsi="Times New Roman"/>
          <w:b/>
          <w:i/>
          <w:color w:val="000000"/>
          <w:sz w:val="22"/>
          <w:szCs w:val="22"/>
        </w:rPr>
      </w:pPr>
    </w:p>
    <w:p w:rsidR="00BF0E3C" w:rsidRPr="00262790" w:rsidRDefault="00E7526A" w:rsidP="00A65B71">
      <w:pPr>
        <w:spacing w:line="276" w:lineRule="auto"/>
        <w:jc w:val="both"/>
        <w:rPr>
          <w:rFonts w:ascii="Times New Roman" w:hAnsi="Times New Roman"/>
          <w:b/>
          <w:i/>
          <w:color w:val="000000"/>
          <w:sz w:val="22"/>
          <w:szCs w:val="22"/>
        </w:rPr>
      </w:pPr>
      <w:r w:rsidRPr="00262790">
        <w:rPr>
          <w:rFonts w:ascii="Times New Roman" w:hAnsi="Times New Roman"/>
          <w:b/>
          <w:i/>
          <w:color w:val="000000"/>
          <w:sz w:val="22"/>
          <w:szCs w:val="22"/>
        </w:rPr>
        <w:t>Survey o</w:t>
      </w:r>
      <w:r w:rsidR="00A65B71" w:rsidRPr="00262790">
        <w:rPr>
          <w:rFonts w:ascii="Times New Roman" w:hAnsi="Times New Roman"/>
          <w:b/>
          <w:i/>
          <w:color w:val="000000"/>
          <w:sz w:val="22"/>
          <w:szCs w:val="22"/>
        </w:rPr>
        <w:t xml:space="preserve">n the distribution of </w:t>
      </w:r>
      <w:r w:rsidRPr="00262790">
        <w:rPr>
          <w:rFonts w:ascii="Times New Roman" w:hAnsi="Times New Roman"/>
          <w:b/>
          <w:i/>
          <w:color w:val="000000"/>
          <w:sz w:val="22"/>
          <w:szCs w:val="22"/>
        </w:rPr>
        <w:t xml:space="preserve">parasitic </w:t>
      </w:r>
      <w:r w:rsidR="00CF21F8" w:rsidRPr="00262790">
        <w:rPr>
          <w:rFonts w:ascii="Times New Roman" w:hAnsi="Times New Roman"/>
          <w:b/>
          <w:i/>
          <w:color w:val="000000"/>
          <w:sz w:val="22"/>
          <w:szCs w:val="22"/>
        </w:rPr>
        <w:t>weed affecting</w:t>
      </w:r>
      <w:r w:rsidR="00A65B71" w:rsidRPr="00262790">
        <w:rPr>
          <w:rFonts w:ascii="Times New Roman" w:hAnsi="Times New Roman"/>
          <w:b/>
          <w:i/>
          <w:color w:val="000000"/>
          <w:sz w:val="22"/>
          <w:szCs w:val="22"/>
        </w:rPr>
        <w:t xml:space="preserve"> faba bean in Northern Sudan</w:t>
      </w:r>
    </w:p>
    <w:p w:rsidR="00E7526A" w:rsidRPr="00262790" w:rsidRDefault="00E7526A" w:rsidP="00A65B71">
      <w:pPr>
        <w:spacing w:line="276" w:lineRule="auto"/>
        <w:jc w:val="both"/>
        <w:rPr>
          <w:rFonts w:ascii="Times New Roman" w:hAnsi="Times New Roman"/>
          <w:b/>
          <w:i/>
          <w:color w:val="000000"/>
          <w:sz w:val="22"/>
          <w:szCs w:val="22"/>
        </w:rPr>
      </w:pPr>
      <w:r w:rsidRPr="00262790">
        <w:rPr>
          <w:rFonts w:ascii="Times New Roman" w:hAnsi="Times New Roman"/>
          <w:color w:val="000000"/>
          <w:sz w:val="22"/>
          <w:szCs w:val="22"/>
        </w:rPr>
        <w:t>Orobanche</w:t>
      </w:r>
      <w:r w:rsidR="00A65B71" w:rsidRPr="00262790">
        <w:rPr>
          <w:rFonts w:ascii="Times New Roman" w:hAnsi="Times New Roman"/>
          <w:color w:val="000000"/>
          <w:sz w:val="22"/>
          <w:szCs w:val="22"/>
        </w:rPr>
        <w:t xml:space="preserve"> </w:t>
      </w:r>
      <w:r w:rsidRPr="00262790">
        <w:rPr>
          <w:rFonts w:ascii="Times New Roman" w:hAnsi="Times New Roman"/>
          <w:color w:val="000000"/>
          <w:sz w:val="22"/>
          <w:szCs w:val="22"/>
        </w:rPr>
        <w:t>spp are becom</w:t>
      </w:r>
      <w:r w:rsidR="00391D85" w:rsidRPr="00262790">
        <w:rPr>
          <w:rFonts w:ascii="Times New Roman" w:hAnsi="Times New Roman"/>
          <w:color w:val="000000"/>
          <w:sz w:val="22"/>
          <w:szCs w:val="22"/>
        </w:rPr>
        <w:t xml:space="preserve">ing </w:t>
      </w:r>
      <w:r w:rsidRPr="00262790">
        <w:rPr>
          <w:rFonts w:ascii="Times New Roman" w:hAnsi="Times New Roman"/>
          <w:color w:val="000000"/>
          <w:sz w:val="22"/>
          <w:szCs w:val="22"/>
        </w:rPr>
        <w:t xml:space="preserve">problematic on food legumes in Mediterranean countries and </w:t>
      </w:r>
      <w:r w:rsidR="00E54518">
        <w:rPr>
          <w:rFonts w:ascii="Times New Roman" w:hAnsi="Times New Roman"/>
          <w:color w:val="000000"/>
          <w:sz w:val="22"/>
          <w:szCs w:val="22"/>
        </w:rPr>
        <w:t xml:space="preserve">are </w:t>
      </w:r>
      <w:r w:rsidRPr="00262790">
        <w:rPr>
          <w:rFonts w:ascii="Times New Roman" w:hAnsi="Times New Roman"/>
          <w:color w:val="000000"/>
          <w:sz w:val="22"/>
          <w:szCs w:val="22"/>
        </w:rPr>
        <w:t>now expanding their ecologies in Sudan and Ethiopia. Orobanche infestation in faba bean fields in Sudan was first reported in 2001 localized in Eddebaiba area, in Northern State (150 ha.). In 2002/03, the parasite moved to new areas including Saggai (4.2 ha.), Abu Dom (10.7 ha.), Fetna (17.8 ha.) Abu Rannat (63.2 ha.) and Mahrosa Island. In 2013/14 cropping season, the parasitic weed expanded its range and recorded in many areas of the northern and Nile River States like Selaim basin and Artigasha Island with moderate infestation and Kaptoad, Mengalag, and Jartoad with high infestation. Magasir Island showed low levels of infestation. Since the parasitic weed is expanding is coverage, integrated parasitic weed management options should be started soon.</w:t>
      </w:r>
    </w:p>
    <w:p w:rsidR="00A03E9C" w:rsidRDefault="00A03E9C" w:rsidP="00A65B71">
      <w:pPr>
        <w:spacing w:line="276" w:lineRule="auto"/>
        <w:jc w:val="both"/>
        <w:rPr>
          <w:rFonts w:ascii="Times New Roman" w:hAnsi="Times New Roman"/>
          <w:b/>
          <w:i/>
          <w:color w:val="000000"/>
          <w:sz w:val="22"/>
          <w:szCs w:val="22"/>
        </w:rPr>
      </w:pPr>
    </w:p>
    <w:p w:rsidR="00E7526A" w:rsidRPr="00262790" w:rsidRDefault="00E7526A" w:rsidP="00A65B71">
      <w:pPr>
        <w:spacing w:line="276" w:lineRule="auto"/>
        <w:jc w:val="both"/>
        <w:rPr>
          <w:rFonts w:ascii="Times New Roman" w:hAnsi="Times New Roman"/>
          <w:b/>
          <w:i/>
          <w:color w:val="000000"/>
          <w:sz w:val="22"/>
          <w:szCs w:val="22"/>
        </w:rPr>
      </w:pPr>
      <w:r w:rsidRPr="00262790">
        <w:rPr>
          <w:rFonts w:ascii="Times New Roman" w:hAnsi="Times New Roman"/>
          <w:b/>
          <w:i/>
          <w:color w:val="000000"/>
          <w:sz w:val="22"/>
          <w:szCs w:val="22"/>
        </w:rPr>
        <w:t>Wheat rust surveillance and database development</w:t>
      </w:r>
    </w:p>
    <w:p w:rsidR="00A65B71" w:rsidRPr="00262790" w:rsidRDefault="00E7526A" w:rsidP="00A65B71">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In the 2013 -14 cropping season, wheat rust surveillance (yellow and stem rusts) was conducted/ coordinated in Turkey, Morocco, Algeria, Sudan, and Egypt. Yellow and stem rust samples were collected and sent to the Global Rust reference center at Aarhus University, Denmark for race analysis from Lebanon, , Turkey, Sudan, and other countries to develop distribution map of wheat rust using the Wheat Rust Tool</w:t>
      </w:r>
      <w:r w:rsidR="00A65B71" w:rsidRPr="00262790">
        <w:rPr>
          <w:rFonts w:ascii="Times New Roman" w:hAnsi="Times New Roman"/>
          <w:color w:val="000000"/>
          <w:sz w:val="22"/>
          <w:szCs w:val="22"/>
        </w:rPr>
        <w:t xml:space="preserve"> Box:</w:t>
      </w:r>
    </w:p>
    <w:p w:rsidR="00A03E9C" w:rsidRDefault="00E7526A" w:rsidP="00BF0E3C">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w:t>
      </w:r>
      <w:hyperlink r:id="rId14" w:history="1">
        <w:r w:rsidRPr="00262790">
          <w:rPr>
            <w:rStyle w:val="Hyperlink"/>
            <w:rFonts w:ascii="Times New Roman" w:hAnsi="Times New Roman"/>
            <w:color w:val="000000"/>
            <w:sz w:val="22"/>
            <w:szCs w:val="22"/>
          </w:rPr>
          <w:t>http://130.226.173.136/ProjectNET/WheatRustToolbox/Menu/01_Home/Home.aspx</w:t>
        </w:r>
      </w:hyperlink>
      <w:r w:rsidRPr="00262790">
        <w:rPr>
          <w:rFonts w:ascii="Times New Roman" w:hAnsi="Times New Roman"/>
          <w:color w:val="000000"/>
          <w:sz w:val="22"/>
          <w:szCs w:val="22"/>
        </w:rPr>
        <w:t>) and Rust</w:t>
      </w:r>
      <w:r w:rsidR="00A65B71" w:rsidRPr="00262790">
        <w:rPr>
          <w:rFonts w:ascii="Times New Roman" w:hAnsi="Times New Roman"/>
          <w:color w:val="000000"/>
          <w:sz w:val="22"/>
          <w:szCs w:val="22"/>
        </w:rPr>
        <w:t xml:space="preserve"> </w:t>
      </w:r>
      <w:r w:rsidRPr="00262790">
        <w:rPr>
          <w:rFonts w:ascii="Times New Roman" w:hAnsi="Times New Roman"/>
          <w:color w:val="000000"/>
          <w:sz w:val="22"/>
          <w:szCs w:val="22"/>
        </w:rPr>
        <w:t>Tracker (</w:t>
      </w:r>
      <w:hyperlink r:id="rId15" w:history="1">
        <w:r w:rsidRPr="00262790">
          <w:rPr>
            <w:rStyle w:val="Hyperlink"/>
            <w:rFonts w:ascii="Times New Roman" w:hAnsi="Times New Roman"/>
            <w:color w:val="000000"/>
            <w:sz w:val="22"/>
            <w:szCs w:val="22"/>
          </w:rPr>
          <w:t>http://rusttracker.cimmyt.org</w:t>
        </w:r>
      </w:hyperlink>
      <w:r w:rsidRPr="00262790">
        <w:rPr>
          <w:rFonts w:ascii="Times New Roman" w:hAnsi="Times New Roman"/>
          <w:color w:val="000000"/>
          <w:sz w:val="22"/>
          <w:szCs w:val="22"/>
        </w:rPr>
        <w:t>) online databases hosted b</w:t>
      </w:r>
      <w:r w:rsidR="00A65B71" w:rsidRPr="00262790">
        <w:rPr>
          <w:rFonts w:ascii="Times New Roman" w:hAnsi="Times New Roman"/>
          <w:color w:val="000000"/>
          <w:sz w:val="22"/>
          <w:szCs w:val="22"/>
        </w:rPr>
        <w:t xml:space="preserve">y Aarhus university and CIMMYT, </w:t>
      </w:r>
      <w:r w:rsidRPr="00262790">
        <w:rPr>
          <w:rFonts w:ascii="Times New Roman" w:hAnsi="Times New Roman"/>
          <w:color w:val="000000"/>
          <w:sz w:val="22"/>
          <w:szCs w:val="22"/>
        </w:rPr>
        <w:t>respectively. For biological rust monitoring, seeds of all available sources of rust genes at ICARDA including the north American stem rust differential set (20 entries), stem rust monogenic lines (45), Australian stem, leaf and yellow rust differentials and Avocet Near Isogenic lines (104 entries), leaf rust differential genotypes (17 genotypes), leaf rust Thatcher monogenic lines (40 genotypes), GRRC</w:t>
      </w:r>
      <w:r w:rsidRPr="00E7526A">
        <w:rPr>
          <w:rFonts w:ascii="Times New Roman" w:hAnsi="Times New Roman"/>
          <w:color w:val="FF0000"/>
          <w:sz w:val="22"/>
          <w:szCs w:val="22"/>
        </w:rPr>
        <w:t xml:space="preserve"> </w:t>
      </w:r>
      <w:r w:rsidRPr="00262790">
        <w:rPr>
          <w:rFonts w:ascii="Times New Roman" w:hAnsi="Times New Roman"/>
          <w:color w:val="000000"/>
          <w:sz w:val="22"/>
          <w:szCs w:val="22"/>
        </w:rPr>
        <w:t xml:space="preserve">Yellow rust differential set and Yellow rust differential set from INRA-France (91 entries were multiplied and distributed to NARS  to be used to monitor wheat rusts. </w:t>
      </w:r>
    </w:p>
    <w:p w:rsidR="00A03E9C" w:rsidRDefault="00A03E9C" w:rsidP="00BF0E3C">
      <w:pPr>
        <w:spacing w:line="276" w:lineRule="auto"/>
        <w:jc w:val="both"/>
        <w:rPr>
          <w:rFonts w:ascii="Times New Roman" w:hAnsi="Times New Roman"/>
          <w:color w:val="000000"/>
          <w:sz w:val="22"/>
          <w:szCs w:val="22"/>
        </w:rPr>
      </w:pPr>
    </w:p>
    <w:p w:rsidR="00BF0E3C" w:rsidRPr="00262790" w:rsidRDefault="00BF0E3C" w:rsidP="00BF0E3C">
      <w:pPr>
        <w:spacing w:line="276" w:lineRule="auto"/>
        <w:jc w:val="both"/>
        <w:rPr>
          <w:rFonts w:ascii="Times New Roman" w:hAnsi="Times New Roman"/>
          <w:color w:val="000000"/>
          <w:sz w:val="22"/>
          <w:szCs w:val="22"/>
        </w:rPr>
      </w:pPr>
    </w:p>
    <w:p w:rsidR="00BF0E3C" w:rsidRPr="00262790" w:rsidRDefault="00BF0E3C" w:rsidP="00BF0E3C">
      <w:pPr>
        <w:spacing w:line="276" w:lineRule="auto"/>
        <w:jc w:val="both"/>
        <w:rPr>
          <w:rFonts w:ascii="Times New Roman" w:hAnsi="Times New Roman"/>
          <w:b/>
          <w:i/>
          <w:color w:val="000000"/>
          <w:sz w:val="22"/>
          <w:szCs w:val="22"/>
        </w:rPr>
      </w:pPr>
      <w:r w:rsidRPr="00262790">
        <w:rPr>
          <w:rFonts w:ascii="Times New Roman" w:hAnsi="Times New Roman"/>
          <w:b/>
          <w:i/>
          <w:color w:val="000000"/>
          <w:sz w:val="22"/>
          <w:szCs w:val="22"/>
        </w:rPr>
        <w:t>Sources of resistance to wheat rusts</w:t>
      </w:r>
    </w:p>
    <w:p w:rsidR="00E7526A" w:rsidRPr="00262790" w:rsidRDefault="00E7526A" w:rsidP="00BF0E3C">
      <w:pPr>
        <w:spacing w:line="276" w:lineRule="auto"/>
        <w:jc w:val="both"/>
        <w:rPr>
          <w:rFonts w:ascii="Times New Roman" w:hAnsi="Times New Roman"/>
          <w:b/>
          <w:i/>
          <w:color w:val="000000"/>
          <w:sz w:val="22"/>
          <w:szCs w:val="22"/>
        </w:rPr>
      </w:pPr>
      <w:r w:rsidRPr="00262790">
        <w:rPr>
          <w:rFonts w:ascii="Times New Roman" w:hAnsi="Times New Roman"/>
          <w:color w:val="000000"/>
          <w:sz w:val="22"/>
          <w:szCs w:val="22"/>
        </w:rPr>
        <w:t xml:space="preserve">Adult plant resistance is a key approach to manage frequent hot resistance breakdown to rust in wheat. In 2014, more than 15,000 wheat genotypes from IWWIP, ICARDA and the national wheat breeding programs in Turkey were evaluated against stripe, leaf, and stem rust under artificial inoculations. Selected materials with adult-plant resistance were further tested at seedling stage using the same races as were used for field inoculations. Genetic analysis of resistance to stripe rust pathogens in three F3 population of cross between three genotypes Yr27resistant  gene with the universal susceptible cultivar Avocet S indicated involvement of 3-4 genes to confer resistance to yellow rust. </w:t>
      </w:r>
    </w:p>
    <w:p w:rsidR="00A03E9C" w:rsidRDefault="00A03E9C" w:rsidP="00BF0E3C">
      <w:pPr>
        <w:spacing w:line="276" w:lineRule="auto"/>
        <w:jc w:val="both"/>
        <w:rPr>
          <w:rFonts w:ascii="Times New Roman" w:hAnsi="Times New Roman"/>
          <w:b/>
          <w:i/>
          <w:color w:val="000000"/>
          <w:sz w:val="22"/>
          <w:szCs w:val="22"/>
        </w:rPr>
      </w:pPr>
    </w:p>
    <w:p w:rsidR="00E7526A" w:rsidRPr="00262790" w:rsidRDefault="00E7526A" w:rsidP="00BF0E3C">
      <w:pPr>
        <w:spacing w:line="276" w:lineRule="auto"/>
        <w:jc w:val="both"/>
        <w:rPr>
          <w:rFonts w:ascii="Times New Roman" w:hAnsi="Times New Roman"/>
          <w:b/>
          <w:i/>
          <w:color w:val="000000"/>
          <w:sz w:val="22"/>
          <w:szCs w:val="22"/>
        </w:rPr>
      </w:pPr>
      <w:r w:rsidRPr="00262790">
        <w:rPr>
          <w:rFonts w:ascii="Times New Roman" w:hAnsi="Times New Roman"/>
          <w:b/>
          <w:i/>
          <w:color w:val="000000"/>
          <w:sz w:val="22"/>
          <w:szCs w:val="22"/>
        </w:rPr>
        <w:t>Screening of faba bean lines for their resistance to foliar diseases</w:t>
      </w:r>
    </w:p>
    <w:p w:rsidR="00E7526A" w:rsidRPr="00262790" w:rsidRDefault="00E7526A" w:rsidP="00BF0E3C">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Out of 61 faba bean lines evaluated for flora diseases, three breeding lines were selected for Ascochyta blight resistance; and 20 lines were selected for their resistance to chocolate spot. These lines were shared to NARS in 2014/15 cropping season through ICARDA International Nurseries platform. </w:t>
      </w:r>
    </w:p>
    <w:p w:rsidR="00A03E9C" w:rsidRDefault="00A03E9C" w:rsidP="00BF0E3C">
      <w:pPr>
        <w:spacing w:line="276" w:lineRule="auto"/>
        <w:jc w:val="both"/>
        <w:rPr>
          <w:rFonts w:ascii="Times New Roman" w:hAnsi="Times New Roman"/>
          <w:b/>
          <w:i/>
          <w:color w:val="000000"/>
          <w:sz w:val="22"/>
          <w:szCs w:val="22"/>
        </w:rPr>
      </w:pPr>
    </w:p>
    <w:p w:rsidR="00E7526A" w:rsidRPr="00262790" w:rsidRDefault="00E7526A" w:rsidP="00BF0E3C">
      <w:pPr>
        <w:spacing w:line="276" w:lineRule="auto"/>
        <w:jc w:val="both"/>
        <w:rPr>
          <w:rFonts w:ascii="Times New Roman" w:hAnsi="Times New Roman"/>
          <w:b/>
          <w:i/>
          <w:color w:val="000000"/>
          <w:sz w:val="22"/>
          <w:szCs w:val="22"/>
        </w:rPr>
      </w:pPr>
      <w:r w:rsidRPr="00262790">
        <w:rPr>
          <w:rFonts w:ascii="Times New Roman" w:hAnsi="Times New Roman"/>
          <w:b/>
          <w:i/>
          <w:color w:val="000000"/>
          <w:sz w:val="22"/>
          <w:szCs w:val="22"/>
        </w:rPr>
        <w:t>Sc</w:t>
      </w:r>
      <w:r w:rsidR="00BF0E3C" w:rsidRPr="00262790">
        <w:rPr>
          <w:rFonts w:ascii="Times New Roman" w:hAnsi="Times New Roman"/>
          <w:b/>
          <w:i/>
          <w:color w:val="000000"/>
          <w:sz w:val="22"/>
          <w:szCs w:val="22"/>
        </w:rPr>
        <w:t>r</w:t>
      </w:r>
      <w:r w:rsidRPr="00262790">
        <w:rPr>
          <w:rFonts w:ascii="Times New Roman" w:hAnsi="Times New Roman"/>
          <w:b/>
          <w:i/>
          <w:color w:val="000000"/>
          <w:sz w:val="22"/>
          <w:szCs w:val="22"/>
        </w:rPr>
        <w:t>eening of chickpea lines for their resistance to foliar and soil-borne diseases</w:t>
      </w:r>
    </w:p>
    <w:p w:rsidR="00E7526A" w:rsidRPr="00262790" w:rsidRDefault="00E7526A" w:rsidP="00BF0E3C">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A total of 681 breeding lines were evaluated for their resistance to Ascochyta blight at Terbol ICARDA research Station. A total of 60 breeding lines were selected based on their resistance to Ascochtyta blight and agronomic traits. The lines are shared with NARS breeding programs. For developing Fusarium wilt resistance 341 breeding lines were evaluated during summer at Terbol ICARDA station and 85 breeding lines were selected for further evaluations. </w:t>
      </w:r>
    </w:p>
    <w:p w:rsidR="00A03E9C" w:rsidRDefault="00A03E9C" w:rsidP="00BF0E3C">
      <w:pPr>
        <w:spacing w:line="276" w:lineRule="auto"/>
        <w:jc w:val="both"/>
        <w:rPr>
          <w:rFonts w:ascii="Times New Roman" w:hAnsi="Times New Roman"/>
          <w:b/>
          <w:i/>
          <w:color w:val="000000"/>
          <w:sz w:val="22"/>
          <w:szCs w:val="22"/>
        </w:rPr>
      </w:pPr>
    </w:p>
    <w:p w:rsidR="00BF0E3C" w:rsidRPr="00262790" w:rsidRDefault="00E7526A" w:rsidP="00BF0E3C">
      <w:pPr>
        <w:spacing w:line="276" w:lineRule="auto"/>
        <w:jc w:val="both"/>
        <w:rPr>
          <w:rFonts w:ascii="Times New Roman" w:hAnsi="Times New Roman"/>
          <w:b/>
          <w:i/>
          <w:color w:val="000000"/>
          <w:sz w:val="22"/>
          <w:szCs w:val="22"/>
        </w:rPr>
      </w:pPr>
      <w:r w:rsidRPr="00262790">
        <w:rPr>
          <w:rFonts w:ascii="Times New Roman" w:hAnsi="Times New Roman"/>
          <w:b/>
          <w:i/>
          <w:color w:val="000000"/>
          <w:sz w:val="22"/>
          <w:szCs w:val="22"/>
        </w:rPr>
        <w:t>Effects of seed dressing pesticides on the spread of Faba bean necrotic yellows virus in faba bean and Barley yellow dwarf v</w:t>
      </w:r>
      <w:r w:rsidR="00BF0E3C" w:rsidRPr="00262790">
        <w:rPr>
          <w:rFonts w:ascii="Times New Roman" w:hAnsi="Times New Roman"/>
          <w:b/>
          <w:i/>
          <w:color w:val="000000"/>
          <w:sz w:val="22"/>
          <w:szCs w:val="22"/>
        </w:rPr>
        <w:t>irus-PAV in barley and oat crop</w:t>
      </w:r>
    </w:p>
    <w:p w:rsidR="00E7526A" w:rsidRPr="00262790" w:rsidRDefault="00E7526A" w:rsidP="00BF0E3C">
      <w:pPr>
        <w:spacing w:line="276" w:lineRule="auto"/>
        <w:jc w:val="both"/>
        <w:rPr>
          <w:rFonts w:ascii="Times New Roman" w:hAnsi="Times New Roman"/>
          <w:b/>
          <w:i/>
          <w:color w:val="000000"/>
          <w:sz w:val="22"/>
          <w:szCs w:val="22"/>
        </w:rPr>
      </w:pPr>
      <w:r w:rsidRPr="00262790">
        <w:rPr>
          <w:rFonts w:ascii="Times New Roman" w:hAnsi="Times New Roman"/>
          <w:color w:val="000000"/>
          <w:sz w:val="22"/>
          <w:szCs w:val="22"/>
        </w:rPr>
        <w:t xml:space="preserve">The usefulness of treating seeds of faba bean, barley and oat with Celest top (25 g/L difenoconazole + 25 g/L fludioxonil + 262.5 g/L thiamethoxam) and Apron Star45 WS (200 g/kg thiamethoxam, 200 g/kg mefenoxam, 20 g/kg difenoconazole) in reducing the spread of aphid-transmitted Faba bean necrotic yellows virus (FBNYV) and Barley yellow dwarf virus-PAV (BYDV-PAV) was investigated under field conditions at Mornag Research Station, Tunisia, during 2013/2014 growing season, using artificial virus inoculation. Two faba bean (Bachar&amp;Badii), two barley (Rihan&amp; Manal) and two oat (Bizantha&amp;Meliane) Tunisian cultivars were used for the investigation. Seeds were treated before sowing with Celest top at three rates (0.75, 1.5, 3.0 cc/kg of seeds) and with Apron Star 45 WS at three rates (1.25, 2.5, 5 g/kg of seeds) and compared with untreated seeds (control). The experiments were carried out in a randomized complete block design with two replicates for each treatment. Four weeks after sowing, all faba bean plants were artificially inoculated with FBNYV using the aphid vector Acyrthosiphonpisum, whereas barley and oat plants were inoculated with BYDV-PAV using the cereal aphid vector Rhopalosiphumpadi. Aphid populations were observed for 48 h after inoculation to investigate the effect of seed treatment on the viruliferous aphids. Virus infection was recorded visually 4-5 weeks after inoculation based characteristic symptoms of the two viruses. Yield loss was determined after harvest of infected and healthy plants. Results showed that spread of both viruses and yield loss were significantly decreased in treated plots compared with untreated plots (Figures 5 and 6). Based on the results obtained, seed treatment with Celest top and Apron Star can effectively reduce the incidence of two persistently transmitted aphid-borne viruses, BYDV-PAV and FBNYV, affecting cereal and legume crops, respectively. Additional viruses (such as Beet western yellows virus and Chickpea chlorotic stunt virus) on faba bean and chickpea will be evaluated during the coming growing season. </w:t>
      </w:r>
    </w:p>
    <w:p w:rsidR="00E7526A" w:rsidRPr="00262790" w:rsidRDefault="00E7526A" w:rsidP="00BF0E3C">
      <w:pPr>
        <w:spacing w:line="276" w:lineRule="auto"/>
        <w:jc w:val="both"/>
        <w:rPr>
          <w:rFonts w:ascii="Times New Roman" w:hAnsi="Times New Roman"/>
          <w:b/>
          <w:color w:val="000000"/>
          <w:sz w:val="22"/>
          <w:szCs w:val="22"/>
          <w:rtl/>
          <w:lang w:bidi="ar-SA"/>
        </w:rPr>
      </w:pPr>
      <w:r w:rsidRPr="00262790">
        <w:rPr>
          <w:rFonts w:ascii="Times New Roman" w:hAnsi="Times New Roman"/>
          <w:color w:val="000000"/>
          <w:sz w:val="22"/>
          <w:szCs w:val="22"/>
        </w:rPr>
        <w:lastRenderedPageBreak/>
        <w:t>Based on the good results of the seed-treatment with the Celest top (25 g/L difenoconazole + 25 g/L fludioxonil + 262.5 g/L thiamethoxam) on the spread of persistently transmitted aphid-borne viruses</w:t>
      </w:r>
      <w:r w:rsidR="00E54518" w:rsidRPr="00262790">
        <w:rPr>
          <w:rFonts w:ascii="Times New Roman" w:hAnsi="Times New Roman"/>
          <w:color w:val="000000"/>
          <w:sz w:val="22"/>
          <w:szCs w:val="22"/>
        </w:rPr>
        <w:t>, the</w:t>
      </w:r>
      <w:r w:rsidRPr="00262790">
        <w:rPr>
          <w:rFonts w:ascii="Times New Roman" w:hAnsi="Times New Roman"/>
          <w:color w:val="000000"/>
          <w:sz w:val="22"/>
          <w:szCs w:val="22"/>
        </w:rPr>
        <w:t xml:space="preserve"> seed-treatment technology was </w:t>
      </w:r>
      <w:r w:rsidR="00680A10" w:rsidRPr="00262790">
        <w:rPr>
          <w:rFonts w:ascii="Times New Roman" w:hAnsi="Times New Roman"/>
          <w:color w:val="000000"/>
          <w:sz w:val="22"/>
          <w:szCs w:val="22"/>
        </w:rPr>
        <w:t>transferred to few farmers in Tunisia.</w:t>
      </w:r>
      <w:r w:rsidRPr="00262790">
        <w:rPr>
          <w:rFonts w:ascii="Times New Roman" w:hAnsi="Times New Roman"/>
          <w:color w:val="000000"/>
          <w:sz w:val="22"/>
          <w:szCs w:val="22"/>
        </w:rPr>
        <w:t xml:space="preserve"> Farmers’ seeds </w:t>
      </w:r>
      <w:r w:rsidR="00680A10" w:rsidRPr="00262790">
        <w:rPr>
          <w:rFonts w:ascii="Times New Roman" w:hAnsi="Times New Roman"/>
          <w:color w:val="000000"/>
          <w:sz w:val="22"/>
          <w:szCs w:val="22"/>
        </w:rPr>
        <w:t>(</w:t>
      </w:r>
      <w:r w:rsidRPr="00262790">
        <w:rPr>
          <w:rFonts w:ascii="Times New Roman" w:hAnsi="Times New Roman"/>
          <w:color w:val="000000"/>
          <w:sz w:val="22"/>
          <w:szCs w:val="22"/>
        </w:rPr>
        <w:t>1 ha/crop/farmer</w:t>
      </w:r>
      <w:r w:rsidR="00680A10" w:rsidRPr="00262790">
        <w:rPr>
          <w:rFonts w:ascii="Times New Roman" w:hAnsi="Times New Roman"/>
          <w:color w:val="000000"/>
          <w:sz w:val="22"/>
          <w:szCs w:val="22"/>
        </w:rPr>
        <w:t>)</w:t>
      </w:r>
      <w:r w:rsidRPr="00262790">
        <w:rPr>
          <w:rFonts w:ascii="Times New Roman" w:hAnsi="Times New Roman"/>
          <w:color w:val="000000"/>
          <w:sz w:val="22"/>
          <w:szCs w:val="22"/>
        </w:rPr>
        <w:t xml:space="preserve"> were treated with the Celest top at rate of 300 cc/kg of legume seeds (faba bean and chickpea), and at 150 cc/kg of cereal seeds (wheat, barley and oat) and compared with 1 ha untreated field/crop/farmer (control). </w:t>
      </w:r>
      <w:r w:rsidR="00680A10" w:rsidRPr="00262790">
        <w:rPr>
          <w:rFonts w:ascii="Times New Roman" w:hAnsi="Times New Roman"/>
          <w:color w:val="000000"/>
          <w:sz w:val="22"/>
          <w:szCs w:val="22"/>
        </w:rPr>
        <w:t>S</w:t>
      </w:r>
      <w:r w:rsidRPr="00262790">
        <w:rPr>
          <w:rFonts w:ascii="Times New Roman" w:hAnsi="Times New Roman"/>
          <w:color w:val="000000"/>
          <w:sz w:val="22"/>
          <w:szCs w:val="22"/>
        </w:rPr>
        <w:t>eed treatment with Celest top effectively reduced the incidence of the main insects and diseases observed during 2013/2014 growing season, such as powdery mildew incidence on barley (reduced from 100% in untreated fields to 0-5% in treated fields)</w:t>
      </w:r>
      <w:r w:rsidR="00680A10" w:rsidRPr="00262790">
        <w:rPr>
          <w:rFonts w:ascii="Times New Roman" w:hAnsi="Times New Roman"/>
          <w:color w:val="000000"/>
          <w:sz w:val="22"/>
          <w:szCs w:val="22"/>
        </w:rPr>
        <w:t>,S</w:t>
      </w:r>
      <w:r w:rsidRPr="00262790">
        <w:rPr>
          <w:rFonts w:ascii="Times New Roman" w:hAnsi="Times New Roman"/>
          <w:color w:val="000000"/>
          <w:sz w:val="22"/>
          <w:szCs w:val="22"/>
        </w:rPr>
        <w:t>itona infestation on faba bean (reduced from 80% in untreated fie</w:t>
      </w:r>
      <w:r w:rsidR="00680A10" w:rsidRPr="00262790">
        <w:rPr>
          <w:rFonts w:ascii="Times New Roman" w:hAnsi="Times New Roman"/>
          <w:color w:val="000000"/>
          <w:sz w:val="22"/>
          <w:szCs w:val="22"/>
        </w:rPr>
        <w:t>lds to 5-10% in treated fields)</w:t>
      </w:r>
      <w:r w:rsidRPr="00262790">
        <w:rPr>
          <w:rFonts w:ascii="Times New Roman" w:hAnsi="Times New Roman"/>
          <w:color w:val="000000"/>
          <w:sz w:val="22"/>
          <w:szCs w:val="22"/>
        </w:rPr>
        <w:t>, septoria incidence on wheat (reduced from 50-70% in untreated to 10% in treated fields), aphids infestation was reduced on both legumes and cereals treated fields compared with untreated fields, Barley yellow dwarf virus (BYDV) on oat and barley was reduced from 35-50% in untreated fields to 0-1% in treated fields, Faba bean necrotic yellows virus (FBNYV) was reduced from 20-50% in untreated fields to 1-5% in treated fields</w:t>
      </w:r>
      <w:r w:rsidR="00680A10" w:rsidRPr="00262790">
        <w:rPr>
          <w:rFonts w:ascii="Times New Roman" w:hAnsi="Times New Roman"/>
          <w:color w:val="000000"/>
          <w:sz w:val="22"/>
          <w:szCs w:val="22"/>
        </w:rPr>
        <w:t>. I</w:t>
      </w:r>
      <w:r w:rsidRPr="00262790">
        <w:rPr>
          <w:rFonts w:ascii="Times New Roman" w:hAnsi="Times New Roman"/>
          <w:color w:val="000000"/>
          <w:sz w:val="22"/>
          <w:szCs w:val="22"/>
        </w:rPr>
        <w:t>n addition, good management for Ascochyta blight was observed on chickpea fields treated with Celest top compared with untreated fields. Based on the data collected from few farmers, the grain yield was increased 20-35% (faba bean, mean for 3 fields in Grombalia, MenzelTemime, Mateur)), 30% (durum wheat in Grombalia), 29% (barley in Mateur) and 53% (chickpea in Mateur)  in treated fields compared to untreated fields. This study will be repeated during the coming growing season in both regions to confirm the results and invite more farmers and organize field days in both regions.</w:t>
      </w:r>
    </w:p>
    <w:p w:rsidR="005D4A32" w:rsidRPr="00252530" w:rsidRDefault="005D4A32" w:rsidP="0033438E">
      <w:pPr>
        <w:jc w:val="both"/>
        <w:rPr>
          <w:rFonts w:ascii="Times New Roman" w:hAnsi="Times New Roman"/>
          <w:color w:val="FF0000"/>
          <w:sz w:val="22"/>
          <w:szCs w:val="22"/>
          <w:lang w:bidi="ar-SA"/>
        </w:rPr>
      </w:pPr>
    </w:p>
    <w:p w:rsidR="00F97B4D" w:rsidRPr="00262790" w:rsidRDefault="00F97B4D" w:rsidP="0033438E">
      <w:pPr>
        <w:jc w:val="both"/>
        <w:rPr>
          <w:rFonts w:ascii="Times New Roman" w:hAnsi="Times New Roman"/>
          <w:color w:val="548DD4"/>
          <w:sz w:val="22"/>
          <w:szCs w:val="22"/>
        </w:rPr>
      </w:pPr>
    </w:p>
    <w:p w:rsidR="00712376" w:rsidRPr="00262790" w:rsidRDefault="00F97B4D" w:rsidP="0037452B">
      <w:pPr>
        <w:spacing w:line="276" w:lineRule="auto"/>
        <w:jc w:val="both"/>
        <w:rPr>
          <w:rFonts w:ascii="Times New Roman" w:hAnsi="Times New Roman"/>
          <w:color w:val="000000"/>
          <w:sz w:val="22"/>
          <w:szCs w:val="22"/>
        </w:rPr>
      </w:pPr>
      <w:r w:rsidRPr="00262790">
        <w:rPr>
          <w:rFonts w:ascii="Times New Roman" w:hAnsi="Times New Roman"/>
          <w:b/>
          <w:color w:val="000000"/>
          <w:sz w:val="22"/>
          <w:szCs w:val="22"/>
        </w:rPr>
        <w:t xml:space="preserve">5.4 Breeding </w:t>
      </w:r>
      <w:r w:rsidR="002E0C40" w:rsidRPr="00262790">
        <w:rPr>
          <w:rFonts w:ascii="Times New Roman" w:hAnsi="Times New Roman"/>
          <w:b/>
          <w:color w:val="000000"/>
          <w:sz w:val="22"/>
          <w:szCs w:val="22"/>
        </w:rPr>
        <w:t>and germplasm enhancement activities</w:t>
      </w:r>
      <w:r w:rsidRPr="00262790">
        <w:rPr>
          <w:rFonts w:ascii="Times New Roman" w:hAnsi="Times New Roman"/>
          <w:color w:val="000000"/>
          <w:sz w:val="22"/>
          <w:szCs w:val="22"/>
        </w:rPr>
        <w:t xml:space="preserve">. In 2014, only activities related to increase </w:t>
      </w:r>
      <w:r w:rsidR="002E0C40" w:rsidRPr="00262790">
        <w:rPr>
          <w:rFonts w:ascii="Times New Roman" w:hAnsi="Times New Roman"/>
          <w:color w:val="000000"/>
          <w:sz w:val="22"/>
          <w:szCs w:val="22"/>
        </w:rPr>
        <w:t xml:space="preserve">of promising advanced genotypes proposed by breeders to increase and </w:t>
      </w:r>
      <w:r w:rsidRPr="00262790">
        <w:rPr>
          <w:rFonts w:ascii="Times New Roman" w:hAnsi="Times New Roman"/>
          <w:color w:val="000000"/>
          <w:sz w:val="22"/>
          <w:szCs w:val="22"/>
        </w:rPr>
        <w:t xml:space="preserve">dispatch </w:t>
      </w:r>
      <w:r w:rsidR="002E0C40" w:rsidRPr="00262790">
        <w:rPr>
          <w:rFonts w:ascii="Times New Roman" w:hAnsi="Times New Roman"/>
          <w:color w:val="000000"/>
          <w:sz w:val="22"/>
          <w:szCs w:val="22"/>
        </w:rPr>
        <w:t xml:space="preserve">as trials </w:t>
      </w:r>
      <w:r w:rsidRPr="00262790">
        <w:rPr>
          <w:rFonts w:ascii="Times New Roman" w:hAnsi="Times New Roman"/>
          <w:color w:val="000000"/>
          <w:sz w:val="22"/>
          <w:szCs w:val="22"/>
        </w:rPr>
        <w:t>to project partners were partially supported by the project. It is necessary for partners to continue evaluating germplasm to progressively identify better adapted and more productive genotypes</w:t>
      </w:r>
      <w:r w:rsidR="00712376" w:rsidRPr="00262790">
        <w:rPr>
          <w:rFonts w:ascii="Times New Roman" w:hAnsi="Times New Roman"/>
          <w:color w:val="000000"/>
          <w:sz w:val="22"/>
          <w:szCs w:val="22"/>
        </w:rPr>
        <w:t>. This is a continuous activity as it takes years to come out with potential genotypes useful to farmers. The following are data of trials dispatched to project partners:</w:t>
      </w:r>
    </w:p>
    <w:p w:rsidR="00712376" w:rsidRPr="00E54518" w:rsidRDefault="00712376" w:rsidP="00F312B9">
      <w:pPr>
        <w:pStyle w:val="ListParagraph"/>
        <w:numPr>
          <w:ilvl w:val="0"/>
          <w:numId w:val="30"/>
        </w:numPr>
        <w:spacing w:line="276" w:lineRule="auto"/>
        <w:jc w:val="both"/>
        <w:rPr>
          <w:rFonts w:ascii="Times New Roman" w:hAnsi="Times New Roman"/>
          <w:color w:val="000000"/>
          <w:sz w:val="22"/>
          <w:szCs w:val="22"/>
        </w:rPr>
      </w:pPr>
      <w:r w:rsidRPr="00E54518">
        <w:rPr>
          <w:rFonts w:ascii="Times New Roman" w:hAnsi="Times New Roman"/>
          <w:color w:val="000000"/>
          <w:sz w:val="22"/>
          <w:szCs w:val="22"/>
        </w:rPr>
        <w:t xml:space="preserve">30 sets of durum wheat </w:t>
      </w:r>
      <w:r w:rsidR="002E0C40" w:rsidRPr="00E54518">
        <w:rPr>
          <w:rFonts w:ascii="Times New Roman" w:hAnsi="Times New Roman"/>
          <w:color w:val="000000"/>
          <w:sz w:val="22"/>
          <w:szCs w:val="22"/>
        </w:rPr>
        <w:t xml:space="preserve">trials </w:t>
      </w:r>
      <w:r w:rsidRPr="00E54518">
        <w:rPr>
          <w:rFonts w:ascii="Times New Roman" w:hAnsi="Times New Roman"/>
          <w:color w:val="000000"/>
          <w:sz w:val="22"/>
          <w:szCs w:val="22"/>
        </w:rPr>
        <w:t>to Algeria, Egypt, Iraq, Jordan, Libya, Sudan, Tunisia, Turkey, Lebanon, Syria and Morocco.</w:t>
      </w:r>
    </w:p>
    <w:p w:rsidR="00712376" w:rsidRPr="00E54518" w:rsidRDefault="00712376" w:rsidP="00F312B9">
      <w:pPr>
        <w:pStyle w:val="ListParagraph"/>
        <w:numPr>
          <w:ilvl w:val="0"/>
          <w:numId w:val="30"/>
        </w:numPr>
        <w:spacing w:line="276" w:lineRule="auto"/>
        <w:jc w:val="both"/>
        <w:rPr>
          <w:rFonts w:ascii="Times New Roman" w:hAnsi="Times New Roman"/>
          <w:color w:val="000000"/>
          <w:sz w:val="22"/>
          <w:szCs w:val="22"/>
        </w:rPr>
      </w:pPr>
      <w:r w:rsidRPr="00E54518">
        <w:rPr>
          <w:rFonts w:ascii="Times New Roman" w:hAnsi="Times New Roman"/>
          <w:color w:val="000000"/>
          <w:sz w:val="22"/>
          <w:szCs w:val="22"/>
        </w:rPr>
        <w:t>18 sets of bread wheat trials to Algeria, Egypt, Iraq, Libya, Sudan, Tunisia, Turkey, Syria, and Morocco.</w:t>
      </w:r>
    </w:p>
    <w:p w:rsidR="00712376" w:rsidRPr="00E54518" w:rsidRDefault="00712376" w:rsidP="00F312B9">
      <w:pPr>
        <w:pStyle w:val="ListParagraph"/>
        <w:numPr>
          <w:ilvl w:val="0"/>
          <w:numId w:val="30"/>
        </w:numPr>
        <w:spacing w:line="276" w:lineRule="auto"/>
        <w:jc w:val="both"/>
        <w:rPr>
          <w:rFonts w:ascii="Times New Roman" w:hAnsi="Times New Roman"/>
          <w:color w:val="000000"/>
          <w:sz w:val="22"/>
          <w:szCs w:val="22"/>
        </w:rPr>
      </w:pPr>
      <w:r w:rsidRPr="00E54518">
        <w:rPr>
          <w:rFonts w:ascii="Times New Roman" w:hAnsi="Times New Roman"/>
          <w:color w:val="000000"/>
          <w:sz w:val="22"/>
          <w:szCs w:val="22"/>
        </w:rPr>
        <w:t>27 sets of faba bean trials to Egypt, Iraq, Jordan, Libya, Morocco, Tunisia, Turkey, Yemen, Lebanon and Syria</w:t>
      </w:r>
      <w:r w:rsidR="002E0C40" w:rsidRPr="00E54518">
        <w:rPr>
          <w:rFonts w:ascii="Times New Roman" w:hAnsi="Times New Roman"/>
          <w:color w:val="000000"/>
          <w:sz w:val="22"/>
          <w:szCs w:val="22"/>
        </w:rPr>
        <w:t>.</w:t>
      </w:r>
    </w:p>
    <w:p w:rsidR="002E0C40" w:rsidRPr="00E54518" w:rsidRDefault="002E0C40" w:rsidP="00F312B9">
      <w:pPr>
        <w:pStyle w:val="ListParagraph"/>
        <w:numPr>
          <w:ilvl w:val="0"/>
          <w:numId w:val="30"/>
        </w:numPr>
        <w:spacing w:line="276" w:lineRule="auto"/>
        <w:jc w:val="both"/>
        <w:rPr>
          <w:rFonts w:ascii="Times New Roman" w:hAnsi="Times New Roman"/>
          <w:color w:val="000000"/>
          <w:sz w:val="22"/>
          <w:szCs w:val="22"/>
        </w:rPr>
      </w:pPr>
      <w:r w:rsidRPr="00E54518">
        <w:rPr>
          <w:rFonts w:ascii="Times New Roman" w:hAnsi="Times New Roman"/>
          <w:color w:val="000000"/>
          <w:sz w:val="22"/>
          <w:szCs w:val="22"/>
        </w:rPr>
        <w:t>29 sets of chickpea trials to Algeria, Egypt, Iraq, Jordan, Libya, Morocco, Sudan, Tunisia, Turkey and Syria.</w:t>
      </w:r>
    </w:p>
    <w:p w:rsidR="002E0C40" w:rsidRPr="00E54518" w:rsidRDefault="002E0C40" w:rsidP="00F312B9">
      <w:pPr>
        <w:pStyle w:val="ListParagraph"/>
        <w:numPr>
          <w:ilvl w:val="0"/>
          <w:numId w:val="30"/>
        </w:numPr>
        <w:spacing w:line="276" w:lineRule="auto"/>
        <w:jc w:val="both"/>
        <w:rPr>
          <w:rFonts w:ascii="Times New Roman" w:hAnsi="Times New Roman"/>
          <w:color w:val="000000"/>
          <w:sz w:val="22"/>
          <w:szCs w:val="22"/>
        </w:rPr>
      </w:pPr>
      <w:r w:rsidRPr="00E54518">
        <w:rPr>
          <w:rFonts w:ascii="Times New Roman" w:hAnsi="Times New Roman"/>
          <w:color w:val="000000"/>
          <w:sz w:val="22"/>
          <w:szCs w:val="22"/>
        </w:rPr>
        <w:t>29 sets of lentil trials to Algeria, Egypt, Iraq, Jordan, Libya, Tunisia, Turkey, Yemen, and Syria.</w:t>
      </w:r>
    </w:p>
    <w:p w:rsidR="00E54518" w:rsidRDefault="00E54518" w:rsidP="0037452B">
      <w:pPr>
        <w:spacing w:line="276" w:lineRule="auto"/>
        <w:jc w:val="both"/>
        <w:rPr>
          <w:rFonts w:ascii="Times New Roman" w:hAnsi="Times New Roman"/>
          <w:color w:val="000000"/>
          <w:sz w:val="22"/>
          <w:szCs w:val="22"/>
        </w:rPr>
      </w:pPr>
    </w:p>
    <w:p w:rsidR="002E0C40" w:rsidRPr="00262790" w:rsidRDefault="002E0C40" w:rsidP="0037452B">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It is to be noted that Iraq, Libya, Syria, and Yemen are also full benefit members of the project in germplasm evaluation and capacity building (of researchers and support staff) activities.</w:t>
      </w:r>
    </w:p>
    <w:p w:rsidR="0037452B" w:rsidRPr="00262790" w:rsidRDefault="002E0C40" w:rsidP="0037452B">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These germplasm enhancement activities </w:t>
      </w:r>
      <w:r w:rsidR="0037452B" w:rsidRPr="00262790">
        <w:rPr>
          <w:rFonts w:ascii="Times New Roman" w:hAnsi="Times New Roman"/>
          <w:color w:val="000000"/>
          <w:sz w:val="22"/>
          <w:szCs w:val="22"/>
        </w:rPr>
        <w:t>have imposed to ICARDA’s Seed Unit the technical effort to implement increases on small plots on a total area of 10 hectares. The production per crop species was as follows:</w:t>
      </w:r>
    </w:p>
    <w:p w:rsidR="00BF0E3C" w:rsidRPr="00262790" w:rsidRDefault="00BF0E3C" w:rsidP="0037452B">
      <w:pPr>
        <w:spacing w:line="276" w:lineRule="auto"/>
        <w:jc w:val="both"/>
        <w:rPr>
          <w:rFonts w:ascii="Times New Roman" w:hAnsi="Times New Roman"/>
          <w:color w:val="000000"/>
          <w:sz w:val="22"/>
          <w:szCs w:val="22"/>
        </w:rPr>
      </w:pPr>
    </w:p>
    <w:p w:rsidR="0037452B" w:rsidRPr="00262790" w:rsidRDefault="00E81E51" w:rsidP="00F312B9">
      <w:pPr>
        <w:pStyle w:val="ListParagraph"/>
        <w:numPr>
          <w:ilvl w:val="0"/>
          <w:numId w:val="3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3.5</w:t>
      </w:r>
      <w:r w:rsidR="0037452B" w:rsidRPr="00262790">
        <w:rPr>
          <w:rFonts w:ascii="Times New Roman" w:hAnsi="Times New Roman"/>
          <w:color w:val="000000"/>
          <w:sz w:val="22"/>
          <w:szCs w:val="22"/>
        </w:rPr>
        <w:t xml:space="preserve"> metric tons of </w:t>
      </w:r>
      <w:r w:rsidRPr="00262790">
        <w:rPr>
          <w:rFonts w:ascii="Times New Roman" w:hAnsi="Times New Roman"/>
          <w:color w:val="000000"/>
          <w:sz w:val="22"/>
          <w:szCs w:val="22"/>
        </w:rPr>
        <w:t>bread</w:t>
      </w:r>
      <w:r w:rsidR="0037452B" w:rsidRPr="00262790">
        <w:rPr>
          <w:rFonts w:ascii="Times New Roman" w:hAnsi="Times New Roman"/>
          <w:color w:val="000000"/>
          <w:sz w:val="22"/>
          <w:szCs w:val="22"/>
        </w:rPr>
        <w:t xml:space="preserve"> wheat </w:t>
      </w:r>
      <w:r w:rsidRPr="00262790">
        <w:rPr>
          <w:rFonts w:ascii="Times New Roman" w:hAnsi="Times New Roman"/>
          <w:color w:val="000000"/>
          <w:sz w:val="22"/>
          <w:szCs w:val="22"/>
        </w:rPr>
        <w:t>genotypes on 672 small</w:t>
      </w:r>
      <w:r w:rsidR="00A03E9C">
        <w:rPr>
          <w:rFonts w:ascii="Times New Roman" w:hAnsi="Times New Roman"/>
          <w:color w:val="000000"/>
          <w:sz w:val="22"/>
          <w:szCs w:val="22"/>
        </w:rPr>
        <w:t xml:space="preserve"> </w:t>
      </w:r>
      <w:r w:rsidRPr="00262790">
        <w:rPr>
          <w:rFonts w:ascii="Times New Roman" w:hAnsi="Times New Roman"/>
          <w:color w:val="000000"/>
          <w:sz w:val="22"/>
          <w:szCs w:val="22"/>
        </w:rPr>
        <w:t xml:space="preserve">seed increase </w:t>
      </w:r>
      <w:r w:rsidR="0037452B" w:rsidRPr="00262790">
        <w:rPr>
          <w:rFonts w:ascii="Times New Roman" w:hAnsi="Times New Roman"/>
          <w:color w:val="000000"/>
          <w:sz w:val="22"/>
          <w:szCs w:val="22"/>
        </w:rPr>
        <w:t>plots</w:t>
      </w:r>
    </w:p>
    <w:p w:rsidR="00E81E51" w:rsidRPr="00262790" w:rsidRDefault="00E81E51" w:rsidP="00F312B9">
      <w:pPr>
        <w:pStyle w:val="ListParagraph"/>
        <w:numPr>
          <w:ilvl w:val="0"/>
          <w:numId w:val="3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6.1metric tons of durum wheat genotypes on 177 small seed increase plots</w:t>
      </w:r>
    </w:p>
    <w:p w:rsidR="00E81E51" w:rsidRPr="00262790" w:rsidRDefault="00E81E51" w:rsidP="00F312B9">
      <w:pPr>
        <w:pStyle w:val="ListParagraph"/>
        <w:numPr>
          <w:ilvl w:val="0"/>
          <w:numId w:val="3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4.3 metric tons of chickpea  genotypes on 675 small seed increase plots</w:t>
      </w:r>
    </w:p>
    <w:p w:rsidR="00E81E51" w:rsidRPr="00262790" w:rsidRDefault="00E81E51" w:rsidP="00F312B9">
      <w:pPr>
        <w:pStyle w:val="ListParagraph"/>
        <w:numPr>
          <w:ilvl w:val="0"/>
          <w:numId w:val="3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3.3 metric tons of faba bean genotypes on 374 small seed increase plots</w:t>
      </w:r>
    </w:p>
    <w:p w:rsidR="00E81E51" w:rsidRPr="00262790" w:rsidRDefault="00E81E51" w:rsidP="00F312B9">
      <w:pPr>
        <w:pStyle w:val="ListParagraph"/>
        <w:numPr>
          <w:ilvl w:val="0"/>
          <w:numId w:val="31"/>
        </w:num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6.5 metric tons of lentil genotypes on 1493 small seed increase plots</w:t>
      </w:r>
    </w:p>
    <w:p w:rsidR="002E0C40" w:rsidRPr="00262790" w:rsidRDefault="002E0C40" w:rsidP="00B85DA8">
      <w:pPr>
        <w:spacing w:line="276" w:lineRule="auto"/>
        <w:jc w:val="both"/>
        <w:rPr>
          <w:rFonts w:ascii="Times New Roman" w:hAnsi="Times New Roman"/>
          <w:color w:val="548DD4"/>
          <w:sz w:val="22"/>
          <w:szCs w:val="22"/>
        </w:rPr>
      </w:pPr>
    </w:p>
    <w:p w:rsidR="005A101C" w:rsidRPr="00262790" w:rsidRDefault="005A101C" w:rsidP="00BF0E3C">
      <w:pPr>
        <w:pStyle w:val="ListParagraph"/>
        <w:numPr>
          <w:ilvl w:val="0"/>
          <w:numId w:val="3"/>
        </w:numPr>
        <w:spacing w:line="276" w:lineRule="auto"/>
        <w:rPr>
          <w:rFonts w:ascii="Times New Roman" w:hAnsi="Times New Roman"/>
          <w:b/>
          <w:color w:val="000000"/>
          <w:sz w:val="22"/>
          <w:szCs w:val="22"/>
        </w:rPr>
      </w:pPr>
      <w:r w:rsidRPr="00262790">
        <w:rPr>
          <w:rFonts w:ascii="Times New Roman" w:hAnsi="Times New Roman"/>
          <w:b/>
          <w:color w:val="000000"/>
          <w:sz w:val="22"/>
          <w:szCs w:val="22"/>
        </w:rPr>
        <w:t xml:space="preserve">Difficulties encountered and measures taken to resolve problems </w:t>
      </w:r>
    </w:p>
    <w:p w:rsidR="005A101C" w:rsidRPr="00262790" w:rsidRDefault="00252530" w:rsidP="00E54518">
      <w:pPr>
        <w:spacing w:line="276" w:lineRule="auto"/>
        <w:jc w:val="both"/>
        <w:rPr>
          <w:rFonts w:ascii="Times New Roman" w:hAnsi="Times New Roman"/>
          <w:color w:val="000000"/>
          <w:sz w:val="22"/>
          <w:szCs w:val="22"/>
        </w:rPr>
      </w:pPr>
      <w:r w:rsidRPr="00262790">
        <w:rPr>
          <w:rFonts w:ascii="Times New Roman" w:hAnsi="Times New Roman"/>
          <w:color w:val="000000"/>
          <w:sz w:val="22"/>
          <w:szCs w:val="22"/>
        </w:rPr>
        <w:t xml:space="preserve">Difficulties were at different levels with different seriousness degrees. </w:t>
      </w:r>
      <w:r w:rsidR="00F24E1D" w:rsidRPr="00262790">
        <w:rPr>
          <w:rFonts w:ascii="Times New Roman" w:hAnsi="Times New Roman"/>
          <w:color w:val="000000"/>
          <w:sz w:val="22"/>
          <w:szCs w:val="22"/>
        </w:rPr>
        <w:t xml:space="preserve">The most significant were in delays in transfer of funds from ICARDA to project member countries due to the fact that ICARDA </w:t>
      </w:r>
      <w:r w:rsidR="00E54518">
        <w:rPr>
          <w:rFonts w:ascii="Times New Roman" w:hAnsi="Times New Roman"/>
          <w:color w:val="000000"/>
          <w:sz w:val="22"/>
          <w:szCs w:val="22"/>
        </w:rPr>
        <w:t>is</w:t>
      </w:r>
      <w:r w:rsidR="00E54518" w:rsidRPr="00262790">
        <w:rPr>
          <w:rFonts w:ascii="Times New Roman" w:hAnsi="Times New Roman"/>
          <w:color w:val="000000"/>
          <w:sz w:val="22"/>
          <w:szCs w:val="22"/>
        </w:rPr>
        <w:t xml:space="preserve"> </w:t>
      </w:r>
      <w:r w:rsidR="00F24E1D" w:rsidRPr="00262790">
        <w:rPr>
          <w:rFonts w:ascii="Times New Roman" w:hAnsi="Times New Roman"/>
          <w:color w:val="000000"/>
          <w:sz w:val="22"/>
          <w:szCs w:val="22"/>
        </w:rPr>
        <w:t xml:space="preserve">associated with Syria which was under international embargo. All ICARDA </w:t>
      </w:r>
      <w:r w:rsidR="00E54518">
        <w:rPr>
          <w:rFonts w:ascii="Times New Roman" w:hAnsi="Times New Roman"/>
          <w:color w:val="000000"/>
          <w:sz w:val="22"/>
          <w:szCs w:val="22"/>
        </w:rPr>
        <w:t xml:space="preserve">is suffering from </w:t>
      </w:r>
      <w:r w:rsidR="00F24E1D" w:rsidRPr="00262790">
        <w:rPr>
          <w:rFonts w:ascii="Times New Roman" w:hAnsi="Times New Roman"/>
          <w:color w:val="000000"/>
          <w:sz w:val="22"/>
          <w:szCs w:val="22"/>
        </w:rPr>
        <w:t xml:space="preserve">this situation and not only the </w:t>
      </w:r>
      <w:r w:rsidR="00E54518">
        <w:rPr>
          <w:rFonts w:ascii="Times New Roman" w:hAnsi="Times New Roman"/>
          <w:color w:val="000000"/>
          <w:sz w:val="22"/>
          <w:szCs w:val="22"/>
        </w:rPr>
        <w:t xml:space="preserve">present </w:t>
      </w:r>
      <w:r w:rsidR="00F24E1D" w:rsidRPr="00262790">
        <w:rPr>
          <w:rFonts w:ascii="Times New Roman" w:hAnsi="Times New Roman"/>
          <w:color w:val="000000"/>
          <w:sz w:val="22"/>
          <w:szCs w:val="22"/>
        </w:rPr>
        <w:t xml:space="preserve">project. Despite timely application by ICARDA to an OFAC (Office of </w:t>
      </w:r>
      <w:r w:rsidR="009652F7" w:rsidRPr="00262790">
        <w:rPr>
          <w:rFonts w:ascii="Times New Roman" w:hAnsi="Times New Roman"/>
          <w:color w:val="000000"/>
          <w:sz w:val="22"/>
          <w:szCs w:val="22"/>
        </w:rPr>
        <w:t>Foreign</w:t>
      </w:r>
      <w:r w:rsidR="00F24E1D" w:rsidRPr="00262790">
        <w:rPr>
          <w:rFonts w:ascii="Times New Roman" w:hAnsi="Times New Roman"/>
          <w:color w:val="000000"/>
          <w:sz w:val="22"/>
          <w:szCs w:val="22"/>
        </w:rPr>
        <w:t xml:space="preserve"> Assets Control) license, bureaucratic hurdles were there and delays in fund transfer were there. All countries reacted positively to these delays and found local solutions pending the return to normal.</w:t>
      </w:r>
      <w:r w:rsidR="009652F7" w:rsidRPr="00262790">
        <w:rPr>
          <w:rFonts w:ascii="Times New Roman" w:hAnsi="Times New Roman"/>
          <w:color w:val="000000"/>
          <w:sz w:val="22"/>
          <w:szCs w:val="22"/>
        </w:rPr>
        <w:t xml:space="preserve"> The different ICARDA regional and country offices played a key role in assisting and securing the normal implementation of this project as apriority one allocating resources available to them for a wide range of activities first to this project.</w:t>
      </w:r>
    </w:p>
    <w:p w:rsidR="002A0A96" w:rsidRPr="00262790" w:rsidRDefault="002A0A96" w:rsidP="00BF0E3C">
      <w:pPr>
        <w:spacing w:line="276" w:lineRule="auto"/>
        <w:jc w:val="both"/>
        <w:rPr>
          <w:rFonts w:ascii="Times New Roman" w:hAnsi="Times New Roman"/>
          <w:color w:val="000000"/>
          <w:sz w:val="22"/>
          <w:szCs w:val="22"/>
        </w:rPr>
      </w:pPr>
    </w:p>
    <w:p w:rsidR="0033438E" w:rsidRPr="00262790" w:rsidRDefault="0033438E" w:rsidP="00BF0E3C">
      <w:pPr>
        <w:pStyle w:val="ListParagraph"/>
        <w:spacing w:line="276" w:lineRule="auto"/>
        <w:rPr>
          <w:rFonts w:ascii="Times New Roman" w:hAnsi="Times New Roman"/>
          <w:b/>
          <w:color w:val="000000"/>
          <w:sz w:val="22"/>
          <w:szCs w:val="22"/>
        </w:rPr>
      </w:pPr>
    </w:p>
    <w:p w:rsidR="005A101C" w:rsidRPr="00262790" w:rsidRDefault="005A101C" w:rsidP="00BF2D77">
      <w:pPr>
        <w:pStyle w:val="Heading1"/>
        <w:rPr>
          <w:iCs/>
          <w:sz w:val="22"/>
          <w:szCs w:val="22"/>
        </w:rPr>
      </w:pPr>
      <w:bookmarkStart w:id="11" w:name="_Toc413673816"/>
      <w:r w:rsidRPr="00262790">
        <w:rPr>
          <w:bCs/>
        </w:rPr>
        <w:t>III</w:t>
      </w:r>
      <w:r w:rsidR="009B12AE" w:rsidRPr="00262790">
        <w:rPr>
          <w:bCs/>
        </w:rPr>
        <w:t>.</w:t>
      </w:r>
      <w:r w:rsidRPr="00262790">
        <w:rPr>
          <w:bCs/>
        </w:rPr>
        <w:tab/>
      </w:r>
      <w:r w:rsidRPr="00BF2D77">
        <w:rPr>
          <w:rStyle w:val="Heading1Char"/>
          <w:b/>
        </w:rPr>
        <w:t>INNOVATIONS</w:t>
      </w:r>
      <w:bookmarkEnd w:id="11"/>
    </w:p>
    <w:p w:rsidR="00B175B0" w:rsidRPr="00262790" w:rsidRDefault="00F24E1D" w:rsidP="00E54518">
      <w:pPr>
        <w:spacing w:line="276" w:lineRule="auto"/>
        <w:jc w:val="both"/>
        <w:rPr>
          <w:rFonts w:ascii="Times New Roman" w:hAnsi="Times New Roman"/>
          <w:iCs/>
          <w:color w:val="000000"/>
          <w:sz w:val="22"/>
          <w:szCs w:val="22"/>
        </w:rPr>
      </w:pPr>
      <w:r w:rsidRPr="00262790">
        <w:rPr>
          <w:rFonts w:ascii="Times New Roman" w:hAnsi="Times New Roman"/>
          <w:iCs/>
          <w:color w:val="000000"/>
          <w:sz w:val="22"/>
          <w:szCs w:val="22"/>
        </w:rPr>
        <w:t xml:space="preserve">The most significant innovation </w:t>
      </w:r>
      <w:r w:rsidR="00B175B0" w:rsidRPr="00262790">
        <w:rPr>
          <w:rFonts w:ascii="Times New Roman" w:hAnsi="Times New Roman"/>
          <w:iCs/>
          <w:color w:val="000000"/>
          <w:sz w:val="22"/>
          <w:szCs w:val="22"/>
        </w:rPr>
        <w:t xml:space="preserve">in term of interactions with farmers </w:t>
      </w:r>
      <w:r w:rsidRPr="00262790">
        <w:rPr>
          <w:rFonts w:ascii="Times New Roman" w:hAnsi="Times New Roman"/>
          <w:iCs/>
          <w:color w:val="000000"/>
          <w:sz w:val="22"/>
          <w:szCs w:val="22"/>
        </w:rPr>
        <w:t xml:space="preserve">was the progress to carry activities as organized technology dissemination platforms, a step further </w:t>
      </w:r>
      <w:r w:rsidR="00E54518">
        <w:rPr>
          <w:rFonts w:ascii="Times New Roman" w:hAnsi="Times New Roman"/>
          <w:iCs/>
          <w:color w:val="000000"/>
          <w:sz w:val="22"/>
          <w:szCs w:val="22"/>
        </w:rPr>
        <w:t>in</w:t>
      </w:r>
      <w:r w:rsidR="00E54518" w:rsidRPr="00262790">
        <w:rPr>
          <w:rFonts w:ascii="Times New Roman" w:hAnsi="Times New Roman"/>
          <w:iCs/>
          <w:color w:val="000000"/>
          <w:sz w:val="22"/>
          <w:szCs w:val="22"/>
        </w:rPr>
        <w:t xml:space="preserve"> </w:t>
      </w:r>
      <w:r w:rsidR="00B175B0" w:rsidRPr="00262790">
        <w:rPr>
          <w:rFonts w:ascii="Times New Roman" w:hAnsi="Times New Roman"/>
          <w:iCs/>
          <w:color w:val="000000"/>
          <w:sz w:val="22"/>
          <w:szCs w:val="22"/>
        </w:rPr>
        <w:t>build</w:t>
      </w:r>
      <w:r w:rsidR="00E54518">
        <w:rPr>
          <w:rFonts w:ascii="Times New Roman" w:hAnsi="Times New Roman"/>
          <w:iCs/>
          <w:color w:val="000000"/>
          <w:sz w:val="22"/>
          <w:szCs w:val="22"/>
        </w:rPr>
        <w:t>ing</w:t>
      </w:r>
      <w:r w:rsidR="00B175B0" w:rsidRPr="00262790">
        <w:rPr>
          <w:rFonts w:ascii="Times New Roman" w:hAnsi="Times New Roman"/>
          <w:iCs/>
          <w:color w:val="000000"/>
          <w:sz w:val="22"/>
          <w:szCs w:val="22"/>
        </w:rPr>
        <w:t xml:space="preserve"> up innovation platforms. In project tasks, the following innovations </w:t>
      </w:r>
      <w:r w:rsidR="00E54518">
        <w:rPr>
          <w:rFonts w:ascii="Times New Roman" w:hAnsi="Times New Roman"/>
          <w:iCs/>
          <w:color w:val="000000"/>
          <w:sz w:val="22"/>
          <w:szCs w:val="22"/>
        </w:rPr>
        <w:t xml:space="preserve">are worthy </w:t>
      </w:r>
      <w:r w:rsidR="00B175B0" w:rsidRPr="00262790">
        <w:rPr>
          <w:rFonts w:ascii="Times New Roman" w:hAnsi="Times New Roman"/>
          <w:iCs/>
          <w:color w:val="000000"/>
          <w:sz w:val="22"/>
          <w:szCs w:val="22"/>
        </w:rPr>
        <w:t xml:space="preserve">to </w:t>
      </w:r>
      <w:r w:rsidR="00E54518">
        <w:rPr>
          <w:rFonts w:ascii="Times New Roman" w:hAnsi="Times New Roman"/>
          <w:iCs/>
          <w:color w:val="000000"/>
          <w:sz w:val="22"/>
          <w:szCs w:val="22"/>
        </w:rPr>
        <w:t xml:space="preserve">be </w:t>
      </w:r>
      <w:r w:rsidR="00B175B0" w:rsidRPr="00262790">
        <w:rPr>
          <w:rFonts w:ascii="Times New Roman" w:hAnsi="Times New Roman"/>
          <w:iCs/>
          <w:color w:val="000000"/>
          <w:sz w:val="22"/>
          <w:szCs w:val="22"/>
        </w:rPr>
        <w:t>report</w:t>
      </w:r>
      <w:r w:rsidR="00E54518">
        <w:rPr>
          <w:rFonts w:ascii="Times New Roman" w:hAnsi="Times New Roman"/>
          <w:iCs/>
          <w:color w:val="000000"/>
          <w:sz w:val="22"/>
          <w:szCs w:val="22"/>
        </w:rPr>
        <w:t>ed</w:t>
      </w:r>
      <w:r w:rsidR="00B175B0" w:rsidRPr="00262790">
        <w:rPr>
          <w:rFonts w:ascii="Times New Roman" w:hAnsi="Times New Roman"/>
          <w:iCs/>
          <w:color w:val="000000"/>
          <w:sz w:val="22"/>
          <w:szCs w:val="22"/>
        </w:rPr>
        <w:t>:</w:t>
      </w:r>
    </w:p>
    <w:p w:rsidR="00F51135" w:rsidRPr="00262790" w:rsidRDefault="00F51135" w:rsidP="00E11722">
      <w:pPr>
        <w:pStyle w:val="ListParagraph"/>
        <w:numPr>
          <w:ilvl w:val="0"/>
          <w:numId w:val="35"/>
        </w:numPr>
        <w:spacing w:line="276" w:lineRule="auto"/>
        <w:jc w:val="both"/>
        <w:rPr>
          <w:rFonts w:ascii="Times New Roman" w:hAnsi="Times New Roman"/>
          <w:iCs/>
          <w:color w:val="000000"/>
          <w:sz w:val="22"/>
          <w:szCs w:val="22"/>
        </w:rPr>
      </w:pPr>
      <w:r w:rsidRPr="00262790">
        <w:rPr>
          <w:rFonts w:ascii="Times New Roman" w:hAnsi="Times New Roman"/>
          <w:iCs/>
          <w:color w:val="000000"/>
          <w:sz w:val="22"/>
          <w:szCs w:val="22"/>
        </w:rPr>
        <w:t>S</w:t>
      </w:r>
      <w:r w:rsidR="00B175B0" w:rsidRPr="00262790">
        <w:rPr>
          <w:rFonts w:ascii="Times New Roman" w:hAnsi="Times New Roman"/>
          <w:iCs/>
          <w:color w:val="000000"/>
          <w:sz w:val="22"/>
          <w:szCs w:val="22"/>
        </w:rPr>
        <w:t>erious efforts to implement Participatory Variety Selection where farmers were the ultimate deciders on varieties to select and promote</w:t>
      </w:r>
      <w:r w:rsidRPr="00262790">
        <w:rPr>
          <w:rFonts w:ascii="Times New Roman" w:hAnsi="Times New Roman"/>
          <w:iCs/>
          <w:color w:val="000000"/>
          <w:sz w:val="22"/>
          <w:szCs w:val="22"/>
        </w:rPr>
        <w:t>.</w:t>
      </w:r>
    </w:p>
    <w:p w:rsidR="00B175B0" w:rsidRPr="00262790" w:rsidRDefault="00F51135" w:rsidP="00E11722">
      <w:pPr>
        <w:pStyle w:val="ListParagraph"/>
        <w:numPr>
          <w:ilvl w:val="0"/>
          <w:numId w:val="35"/>
        </w:numPr>
        <w:spacing w:line="276" w:lineRule="auto"/>
        <w:jc w:val="both"/>
        <w:rPr>
          <w:rFonts w:ascii="Times New Roman" w:hAnsi="Times New Roman"/>
          <w:iCs/>
          <w:color w:val="000000"/>
          <w:sz w:val="22"/>
          <w:szCs w:val="22"/>
        </w:rPr>
      </w:pPr>
      <w:r w:rsidRPr="00262790">
        <w:rPr>
          <w:rFonts w:ascii="Times New Roman" w:hAnsi="Times New Roman"/>
          <w:iCs/>
          <w:color w:val="000000"/>
          <w:sz w:val="22"/>
          <w:szCs w:val="22"/>
        </w:rPr>
        <w:t>S</w:t>
      </w:r>
      <w:r w:rsidR="00B175B0" w:rsidRPr="00262790">
        <w:rPr>
          <w:rFonts w:ascii="Times New Roman" w:hAnsi="Times New Roman"/>
          <w:iCs/>
          <w:color w:val="000000"/>
          <w:sz w:val="22"/>
          <w:szCs w:val="22"/>
        </w:rPr>
        <w:t>ignificant efforts to promote conservation agriculture (CA) despite the limited availability of adapted planters. A practical conservation guide was produced in English pending its translation in</w:t>
      </w:r>
      <w:r w:rsidR="00E54518">
        <w:rPr>
          <w:rFonts w:ascii="Times New Roman" w:hAnsi="Times New Roman"/>
          <w:iCs/>
          <w:color w:val="000000"/>
          <w:sz w:val="22"/>
          <w:szCs w:val="22"/>
          <w:lang w:val="en-US"/>
        </w:rPr>
        <w:t>to</w:t>
      </w:r>
      <w:r w:rsidR="00B175B0" w:rsidRPr="00262790">
        <w:rPr>
          <w:rFonts w:ascii="Times New Roman" w:hAnsi="Times New Roman"/>
          <w:iCs/>
          <w:color w:val="000000"/>
          <w:sz w:val="22"/>
          <w:szCs w:val="22"/>
        </w:rPr>
        <w:t xml:space="preserve"> French (Moroccan </w:t>
      </w:r>
      <w:r w:rsidRPr="00262790">
        <w:rPr>
          <w:rFonts w:ascii="Times New Roman" w:hAnsi="Times New Roman"/>
          <w:iCs/>
          <w:color w:val="000000"/>
          <w:sz w:val="22"/>
          <w:szCs w:val="22"/>
        </w:rPr>
        <w:t>contribution)</w:t>
      </w:r>
      <w:r w:rsidR="00B175B0" w:rsidRPr="00262790">
        <w:rPr>
          <w:rFonts w:ascii="Times New Roman" w:hAnsi="Times New Roman"/>
          <w:iCs/>
          <w:color w:val="000000"/>
          <w:sz w:val="22"/>
          <w:szCs w:val="22"/>
        </w:rPr>
        <w:t xml:space="preserve"> and Arabic (Jordanian contribution).</w:t>
      </w:r>
    </w:p>
    <w:p w:rsidR="00F51135" w:rsidRPr="00262790" w:rsidRDefault="00F51135" w:rsidP="00E11722">
      <w:pPr>
        <w:pStyle w:val="ListParagraph"/>
        <w:numPr>
          <w:ilvl w:val="0"/>
          <w:numId w:val="35"/>
        </w:numPr>
        <w:spacing w:line="276" w:lineRule="auto"/>
        <w:jc w:val="both"/>
        <w:rPr>
          <w:rFonts w:ascii="Times New Roman" w:hAnsi="Times New Roman"/>
          <w:iCs/>
          <w:color w:val="000000"/>
          <w:sz w:val="22"/>
          <w:szCs w:val="22"/>
        </w:rPr>
      </w:pPr>
      <w:r w:rsidRPr="00262790">
        <w:rPr>
          <w:rFonts w:ascii="Times New Roman" w:hAnsi="Times New Roman"/>
          <w:iCs/>
          <w:color w:val="000000"/>
          <w:sz w:val="22"/>
          <w:szCs w:val="22"/>
        </w:rPr>
        <w:t>The most important asset to informal seed delivery systems that is mobile seed processing units was secured for 5 counties (Algeria, Jordan, Morocco, Sudan and Tunisia). With this asset and capacity building of beneficiaries, the prospects for the development of an informal food legumes seed sector would be great.</w:t>
      </w:r>
    </w:p>
    <w:p w:rsidR="00F51135" w:rsidRPr="00262790" w:rsidRDefault="00F51135" w:rsidP="00E11722">
      <w:pPr>
        <w:pStyle w:val="ListParagraph"/>
        <w:numPr>
          <w:ilvl w:val="0"/>
          <w:numId w:val="35"/>
        </w:numPr>
        <w:spacing w:line="276" w:lineRule="auto"/>
        <w:jc w:val="both"/>
        <w:rPr>
          <w:rFonts w:ascii="Times New Roman" w:hAnsi="Times New Roman"/>
          <w:iCs/>
          <w:color w:val="000000"/>
          <w:sz w:val="22"/>
          <w:szCs w:val="22"/>
        </w:rPr>
      </w:pPr>
      <w:r w:rsidRPr="00262790">
        <w:rPr>
          <w:rFonts w:ascii="Times New Roman" w:hAnsi="Times New Roman"/>
          <w:iCs/>
          <w:color w:val="000000"/>
          <w:sz w:val="22"/>
          <w:szCs w:val="22"/>
        </w:rPr>
        <w:t xml:space="preserve">Investigations to set GIS/remote sensing as a tool to monitor wheat-food legumes cropping systems in their evolution as cultivated crops </w:t>
      </w:r>
      <w:r w:rsidR="009652F7" w:rsidRPr="00262790">
        <w:rPr>
          <w:rFonts w:ascii="Times New Roman" w:hAnsi="Times New Roman"/>
          <w:iCs/>
          <w:color w:val="000000"/>
          <w:sz w:val="22"/>
          <w:szCs w:val="22"/>
        </w:rPr>
        <w:t xml:space="preserve">and also and as an early warning tool to manage the </w:t>
      </w:r>
      <w:r w:rsidRPr="00262790">
        <w:rPr>
          <w:rFonts w:ascii="Times New Roman" w:hAnsi="Times New Roman"/>
          <w:iCs/>
          <w:color w:val="000000"/>
          <w:sz w:val="22"/>
          <w:szCs w:val="22"/>
        </w:rPr>
        <w:t>evolution of the biotic and abiotic stresses induced by climatic variability and change</w:t>
      </w:r>
      <w:r w:rsidR="009652F7" w:rsidRPr="00262790">
        <w:rPr>
          <w:rFonts w:ascii="Times New Roman" w:hAnsi="Times New Roman"/>
          <w:iCs/>
          <w:color w:val="000000"/>
          <w:sz w:val="22"/>
          <w:szCs w:val="22"/>
        </w:rPr>
        <w:t>.</w:t>
      </w:r>
    </w:p>
    <w:p w:rsidR="005A101C" w:rsidRPr="00262790" w:rsidRDefault="005A101C" w:rsidP="00BF0E3C">
      <w:pPr>
        <w:pStyle w:val="ListParagraph"/>
        <w:spacing w:line="276" w:lineRule="auto"/>
        <w:ind w:left="990"/>
        <w:jc w:val="both"/>
        <w:rPr>
          <w:rFonts w:ascii="Times New Roman" w:hAnsi="Times New Roman"/>
          <w:b/>
          <w:color w:val="000000"/>
          <w:sz w:val="22"/>
          <w:szCs w:val="22"/>
        </w:rPr>
      </w:pPr>
    </w:p>
    <w:p w:rsidR="002A0A96" w:rsidRPr="00262790" w:rsidRDefault="002A0A96" w:rsidP="00BF0E3C">
      <w:pPr>
        <w:pStyle w:val="ListParagraph"/>
        <w:spacing w:line="276" w:lineRule="auto"/>
        <w:ind w:left="990"/>
        <w:jc w:val="both"/>
        <w:rPr>
          <w:rFonts w:ascii="Times New Roman" w:hAnsi="Times New Roman"/>
          <w:b/>
          <w:color w:val="000000"/>
          <w:sz w:val="22"/>
          <w:szCs w:val="22"/>
        </w:rPr>
      </w:pPr>
    </w:p>
    <w:p w:rsidR="005A101C" w:rsidRPr="00BF2D77" w:rsidRDefault="005A101C" w:rsidP="00BF2D77">
      <w:pPr>
        <w:pStyle w:val="Heading1"/>
        <w:rPr>
          <w:b w:val="0"/>
        </w:rPr>
      </w:pPr>
      <w:bookmarkStart w:id="12" w:name="_Toc413673817"/>
      <w:r w:rsidRPr="00BF2D77">
        <w:rPr>
          <w:sz w:val="22"/>
          <w:szCs w:val="22"/>
        </w:rPr>
        <w:t>IV</w:t>
      </w:r>
      <w:r w:rsidR="009B12AE" w:rsidRPr="00BF2D77">
        <w:rPr>
          <w:sz w:val="22"/>
          <w:szCs w:val="22"/>
        </w:rPr>
        <w:t>.</w:t>
      </w:r>
      <w:r w:rsidRPr="00BF2D77">
        <w:rPr>
          <w:b w:val="0"/>
          <w:sz w:val="22"/>
          <w:szCs w:val="22"/>
        </w:rPr>
        <w:tab/>
      </w:r>
      <w:r w:rsidRPr="00BF2D77">
        <w:rPr>
          <w:rStyle w:val="Heading1Char"/>
          <w:b/>
        </w:rPr>
        <w:t>INTERNATIONAL PUBLIC GOODS</w:t>
      </w:r>
      <w:bookmarkEnd w:id="12"/>
    </w:p>
    <w:p w:rsidR="009652F7" w:rsidRPr="00262790" w:rsidRDefault="009652F7" w:rsidP="00BF0E3C">
      <w:pPr>
        <w:spacing w:line="276" w:lineRule="auto"/>
        <w:ind w:left="270"/>
        <w:jc w:val="both"/>
        <w:rPr>
          <w:rFonts w:ascii="Times New Roman" w:hAnsi="Times New Roman"/>
          <w:color w:val="000000"/>
          <w:sz w:val="22"/>
          <w:szCs w:val="22"/>
        </w:rPr>
      </w:pPr>
      <w:r w:rsidRPr="00262790">
        <w:rPr>
          <w:rFonts w:ascii="Times New Roman" w:hAnsi="Times New Roman"/>
          <w:color w:val="000000"/>
          <w:sz w:val="22"/>
          <w:szCs w:val="22"/>
        </w:rPr>
        <w:t>IPGs from this project have much to deal with varieties as a major components but also publications under the</w:t>
      </w:r>
      <w:r w:rsidR="002A0A96" w:rsidRPr="00262790">
        <w:rPr>
          <w:rFonts w:ascii="Times New Roman" w:hAnsi="Times New Roman"/>
          <w:color w:val="000000"/>
          <w:sz w:val="22"/>
          <w:szCs w:val="22"/>
        </w:rPr>
        <w:t>ir various forms (scientific articles in journals, thesis, brochures, CD and DVDs and reports, project and country specific).</w:t>
      </w:r>
    </w:p>
    <w:p w:rsidR="005A101C" w:rsidRPr="00262790" w:rsidRDefault="002A0A96" w:rsidP="00BF0E3C">
      <w:pPr>
        <w:spacing w:line="276" w:lineRule="auto"/>
        <w:ind w:left="270"/>
        <w:jc w:val="both"/>
        <w:rPr>
          <w:rFonts w:ascii="Times New Roman" w:hAnsi="Times New Roman"/>
          <w:color w:val="000000"/>
          <w:sz w:val="22"/>
          <w:szCs w:val="22"/>
        </w:rPr>
      </w:pPr>
      <w:r w:rsidRPr="00262790">
        <w:rPr>
          <w:rFonts w:ascii="Times New Roman" w:hAnsi="Times New Roman"/>
          <w:color w:val="000000"/>
          <w:sz w:val="22"/>
          <w:szCs w:val="22"/>
        </w:rPr>
        <w:t>The number of varieties and publications are listed in</w:t>
      </w:r>
      <w:r w:rsidR="00010284" w:rsidRPr="00262790">
        <w:rPr>
          <w:rFonts w:ascii="Times New Roman" w:hAnsi="Times New Roman"/>
          <w:color w:val="000000"/>
          <w:sz w:val="22"/>
          <w:szCs w:val="22"/>
        </w:rPr>
        <w:t>A</w:t>
      </w:r>
      <w:r w:rsidR="005A101C" w:rsidRPr="00262790">
        <w:rPr>
          <w:rFonts w:ascii="Times New Roman" w:hAnsi="Times New Roman"/>
          <w:color w:val="000000"/>
          <w:sz w:val="22"/>
          <w:szCs w:val="22"/>
        </w:rPr>
        <w:t>nnex.</w:t>
      </w:r>
      <w:r w:rsidR="00010284" w:rsidRPr="00262790">
        <w:rPr>
          <w:rFonts w:ascii="Times New Roman" w:hAnsi="Times New Roman"/>
          <w:color w:val="000000"/>
          <w:sz w:val="22"/>
          <w:szCs w:val="22"/>
        </w:rPr>
        <w:t>2</w:t>
      </w:r>
    </w:p>
    <w:p w:rsidR="00010284" w:rsidRPr="00262790" w:rsidRDefault="00010284" w:rsidP="00BF0E3C">
      <w:pPr>
        <w:spacing w:line="276" w:lineRule="auto"/>
        <w:ind w:left="270"/>
        <w:jc w:val="both"/>
        <w:rPr>
          <w:rFonts w:ascii="Times New Roman" w:hAnsi="Times New Roman"/>
          <w:color w:val="000000"/>
          <w:sz w:val="22"/>
          <w:szCs w:val="22"/>
        </w:rPr>
      </w:pPr>
    </w:p>
    <w:p w:rsidR="005A101C" w:rsidRPr="00BF2D77" w:rsidRDefault="009B12AE" w:rsidP="00BF2D77">
      <w:pPr>
        <w:pStyle w:val="Heading1"/>
        <w:rPr>
          <w:b w:val="0"/>
          <w:i/>
          <w:iCs/>
          <w:sz w:val="22"/>
          <w:szCs w:val="22"/>
        </w:rPr>
      </w:pPr>
      <w:bookmarkStart w:id="13" w:name="_Toc413673818"/>
      <w:r w:rsidRPr="00BF2D77">
        <w:rPr>
          <w:sz w:val="22"/>
          <w:szCs w:val="22"/>
        </w:rPr>
        <w:t>V</w:t>
      </w:r>
      <w:r w:rsidRPr="00BF2D77">
        <w:rPr>
          <w:b w:val="0"/>
          <w:sz w:val="22"/>
          <w:szCs w:val="22"/>
        </w:rPr>
        <w:t>.</w:t>
      </w:r>
      <w:r w:rsidRPr="00BF2D77">
        <w:rPr>
          <w:b w:val="0"/>
          <w:sz w:val="22"/>
          <w:szCs w:val="22"/>
        </w:rPr>
        <w:tab/>
      </w:r>
      <w:r w:rsidR="005A101C" w:rsidRPr="00BF2D77">
        <w:rPr>
          <w:rStyle w:val="Heading1Char"/>
          <w:b/>
        </w:rPr>
        <w:t>NUTRITION AND HEALTH</w:t>
      </w:r>
      <w:bookmarkEnd w:id="13"/>
    </w:p>
    <w:p w:rsidR="00B21D44" w:rsidRPr="00262790" w:rsidRDefault="00B21D44" w:rsidP="00BF0E3C">
      <w:pPr>
        <w:spacing w:line="276" w:lineRule="auto"/>
        <w:jc w:val="both"/>
        <w:rPr>
          <w:rFonts w:ascii="Times New Roman" w:hAnsi="Times New Roman"/>
          <w:color w:val="000000"/>
          <w:sz w:val="22"/>
          <w:szCs w:val="22"/>
        </w:rPr>
      </w:pPr>
      <w:r w:rsidRPr="00262790">
        <w:rPr>
          <w:rFonts w:ascii="Times New Roman" w:hAnsi="Times New Roman"/>
          <w:iCs/>
          <w:color w:val="000000"/>
          <w:sz w:val="22"/>
          <w:szCs w:val="22"/>
        </w:rPr>
        <w:t xml:space="preserve">Wheat and food legumes are the most basic food commodities in all countries of the project, particularly in rural areas. Increasing cultivation of food legumes and improving productivity of the wheat food legumes cropping systems is vital and the project is dedicating significant efforts to these objectives. Nutritional value of food legumes is known to contribute high quality proteins to the daily diet of populations. Faba been and to a lesser degree lentil are important food items for millions of Egyptians. Chickpea is largely used food commodity to populations of most countries. Any progress made in the availability of these commodities at affordable market prices will improve the daily diet and would positively impact heath of populations that cannot afford animal proteins. The visible efforts of the project to boost food legumes production would surely impact nutrition and health of consumers. </w:t>
      </w:r>
      <w:r w:rsidRPr="00262790">
        <w:rPr>
          <w:rFonts w:ascii="Times New Roman" w:hAnsi="Times New Roman"/>
          <w:iCs/>
          <w:color w:val="000000"/>
          <w:sz w:val="22"/>
          <w:szCs w:val="22"/>
        </w:rPr>
        <w:lastRenderedPageBreak/>
        <w:t>This can be demonstrated in Egypt and Sudan with faba bean as well as with chickpea in countries like Jordan, Lebanon, and Turkey where daily consumption is practiced. As a first step the project is to focus on increased cultivation and production of food legumes and wheat and this would indirectly impact nutrition and health of populations as both commodities, when combined, are known to be an excellent daily diet that is maintaining good health of millions of persons across the WANA region.</w:t>
      </w:r>
    </w:p>
    <w:p w:rsidR="005A101C" w:rsidRPr="00262790" w:rsidRDefault="005A101C" w:rsidP="00BF0E3C">
      <w:pPr>
        <w:pStyle w:val="ListParagraph"/>
        <w:spacing w:line="276" w:lineRule="auto"/>
        <w:jc w:val="both"/>
        <w:rPr>
          <w:rFonts w:ascii="Times New Roman" w:hAnsi="Times New Roman"/>
          <w:b/>
          <w:color w:val="000000"/>
          <w:sz w:val="22"/>
          <w:szCs w:val="22"/>
        </w:rPr>
      </w:pPr>
    </w:p>
    <w:p w:rsidR="005A101C" w:rsidRPr="00BF2D77" w:rsidRDefault="009B12AE" w:rsidP="00BF2D77">
      <w:pPr>
        <w:pStyle w:val="Heading1"/>
        <w:rPr>
          <w:b w:val="0"/>
        </w:rPr>
      </w:pPr>
      <w:bookmarkStart w:id="14" w:name="_Toc413673819"/>
      <w:r w:rsidRPr="00262790">
        <w:rPr>
          <w:sz w:val="22"/>
          <w:szCs w:val="22"/>
        </w:rPr>
        <w:t>VI.</w:t>
      </w:r>
      <w:r w:rsidRPr="00262790">
        <w:rPr>
          <w:sz w:val="22"/>
          <w:szCs w:val="22"/>
        </w:rPr>
        <w:tab/>
      </w:r>
      <w:r w:rsidR="005A101C" w:rsidRPr="00BF2D77">
        <w:rPr>
          <w:rStyle w:val="Heading1Char"/>
          <w:b/>
        </w:rPr>
        <w:t>GENDER ISSUES</w:t>
      </w:r>
      <w:bookmarkEnd w:id="14"/>
    </w:p>
    <w:p w:rsidR="00B21D44" w:rsidRPr="00BF0E3C" w:rsidRDefault="00B21D44" w:rsidP="00BF0E3C">
      <w:pPr>
        <w:spacing w:line="276" w:lineRule="auto"/>
        <w:jc w:val="both"/>
        <w:rPr>
          <w:rFonts w:ascii="Times New Roman" w:hAnsi="Times New Roman"/>
          <w:sz w:val="22"/>
          <w:szCs w:val="22"/>
        </w:rPr>
      </w:pPr>
      <w:r w:rsidRPr="00262790">
        <w:rPr>
          <w:rFonts w:ascii="Times New Roman" w:hAnsi="Times New Roman"/>
          <w:color w:val="000000"/>
          <w:sz w:val="22"/>
          <w:szCs w:val="22"/>
        </w:rPr>
        <w:t xml:space="preserve">The socio-cultural </w:t>
      </w:r>
      <w:r w:rsidR="00391D85" w:rsidRPr="00262790">
        <w:rPr>
          <w:rFonts w:ascii="Times New Roman" w:hAnsi="Times New Roman"/>
          <w:color w:val="000000"/>
          <w:sz w:val="22"/>
          <w:szCs w:val="22"/>
        </w:rPr>
        <w:t>makeup</w:t>
      </w:r>
      <w:r w:rsidRPr="00262790">
        <w:rPr>
          <w:rFonts w:ascii="Times New Roman" w:hAnsi="Times New Roman"/>
          <w:color w:val="000000"/>
          <w:sz w:val="22"/>
          <w:szCs w:val="22"/>
        </w:rPr>
        <w:t xml:space="preserve"> of the project member countries puts the obligation on them to seek better ways and means to address gender issues and explore all possible avenues for gender empowerment and income equity. This is the strategy of the project but it is not an easy task. In the baseline study we have seen that the percentage of women headed farms</w:t>
      </w:r>
      <w:r w:rsidRPr="00BF0E3C">
        <w:rPr>
          <w:rFonts w:ascii="Times New Roman" w:hAnsi="Times New Roman"/>
          <w:sz w:val="22"/>
          <w:szCs w:val="22"/>
        </w:rPr>
        <w:t xml:space="preserve"> or any related important role in the value chain of wheat and food legumes are limited. This picture was also well evidenced in the wheat and faba bean value chain surveys implemented with highly representative samples of actors (1300 wheat farmers, seed producers and others stakeholders in Morocco and 700 faba bean farmers and other stakeholders in Egypt).</w:t>
      </w:r>
    </w:p>
    <w:p w:rsidR="00B21D44" w:rsidRPr="00BF0E3C" w:rsidRDefault="00B21D44" w:rsidP="00E54518">
      <w:pPr>
        <w:spacing w:line="276" w:lineRule="auto"/>
        <w:jc w:val="both"/>
        <w:rPr>
          <w:rFonts w:ascii="Times New Roman" w:hAnsi="Times New Roman"/>
          <w:sz w:val="22"/>
          <w:szCs w:val="22"/>
        </w:rPr>
      </w:pPr>
      <w:r w:rsidRPr="00BF0E3C">
        <w:rPr>
          <w:rFonts w:ascii="Times New Roman" w:hAnsi="Times New Roman"/>
          <w:sz w:val="22"/>
          <w:szCs w:val="22"/>
        </w:rPr>
        <w:t xml:space="preserve">A specific pilot gender study was also engaged in Morocco and most indicators </w:t>
      </w:r>
      <w:r w:rsidR="00C3578A" w:rsidRPr="00BF0E3C">
        <w:rPr>
          <w:rFonts w:ascii="Times New Roman" w:hAnsi="Times New Roman"/>
          <w:sz w:val="22"/>
          <w:szCs w:val="22"/>
        </w:rPr>
        <w:t xml:space="preserve">are </w:t>
      </w:r>
      <w:r w:rsidR="00E54518">
        <w:rPr>
          <w:rFonts w:ascii="Times New Roman" w:hAnsi="Times New Roman"/>
          <w:sz w:val="22"/>
          <w:szCs w:val="22"/>
        </w:rPr>
        <w:t xml:space="preserve">showing that there is a lack of </w:t>
      </w:r>
      <w:r w:rsidRPr="00BF0E3C">
        <w:rPr>
          <w:rFonts w:ascii="Times New Roman" w:hAnsi="Times New Roman"/>
          <w:sz w:val="22"/>
          <w:szCs w:val="22"/>
        </w:rPr>
        <w:t>gender income equity and mainstreaming. This is however common to every project member country with different causes and effects</w:t>
      </w:r>
      <w:r w:rsidR="00E54518">
        <w:rPr>
          <w:rFonts w:ascii="Times New Roman" w:hAnsi="Times New Roman"/>
          <w:sz w:val="22"/>
          <w:szCs w:val="22"/>
        </w:rPr>
        <w:t>. A</w:t>
      </w:r>
      <w:r w:rsidRPr="00BF0E3C">
        <w:rPr>
          <w:rFonts w:ascii="Times New Roman" w:hAnsi="Times New Roman"/>
          <w:sz w:val="22"/>
          <w:szCs w:val="22"/>
        </w:rPr>
        <w:t xml:space="preserve">venues to better gender conditions </w:t>
      </w:r>
      <w:r w:rsidR="00E54518">
        <w:rPr>
          <w:rFonts w:ascii="Times New Roman" w:hAnsi="Times New Roman"/>
          <w:sz w:val="22"/>
          <w:szCs w:val="22"/>
        </w:rPr>
        <w:t>appear to be</w:t>
      </w:r>
      <w:r w:rsidR="00E54518" w:rsidRPr="00BF0E3C">
        <w:rPr>
          <w:rFonts w:ascii="Times New Roman" w:hAnsi="Times New Roman"/>
          <w:sz w:val="22"/>
          <w:szCs w:val="22"/>
        </w:rPr>
        <w:t xml:space="preserve"> </w:t>
      </w:r>
      <w:r w:rsidRPr="00BF0E3C">
        <w:rPr>
          <w:rFonts w:ascii="Times New Roman" w:hAnsi="Times New Roman"/>
          <w:sz w:val="22"/>
          <w:szCs w:val="22"/>
        </w:rPr>
        <w:t>more open in countries of North Africa compared to those of West Asia and the Nile Valley regions.</w:t>
      </w:r>
    </w:p>
    <w:p w:rsidR="00B21D44" w:rsidRPr="00BF0E3C" w:rsidRDefault="00B21D44" w:rsidP="00BF0E3C">
      <w:pPr>
        <w:spacing w:line="276" w:lineRule="auto"/>
        <w:jc w:val="both"/>
        <w:rPr>
          <w:rFonts w:ascii="Times New Roman" w:hAnsi="Times New Roman"/>
          <w:sz w:val="22"/>
          <w:szCs w:val="22"/>
        </w:rPr>
      </w:pPr>
      <w:r w:rsidRPr="00BF0E3C">
        <w:rPr>
          <w:rFonts w:ascii="Times New Roman" w:hAnsi="Times New Roman"/>
          <w:sz w:val="22"/>
          <w:szCs w:val="22"/>
        </w:rPr>
        <w:t>At the level of empowerment, the project has invested and cumulated significant results in capacity building, especially in terms of access to knowledge of researchers and research support staff as well as technical field staff and extension agent. More is to be done for women farmers and women of farming households and other value chain stakeholders in the area of enterprising in trade, processing and marketing.</w:t>
      </w:r>
    </w:p>
    <w:p w:rsidR="00B21D44" w:rsidRPr="00BF0E3C" w:rsidRDefault="00B21D44" w:rsidP="00BF0E3C">
      <w:pPr>
        <w:spacing w:line="276" w:lineRule="auto"/>
        <w:jc w:val="both"/>
        <w:rPr>
          <w:rFonts w:ascii="Times New Roman" w:hAnsi="Times New Roman"/>
          <w:sz w:val="22"/>
          <w:szCs w:val="22"/>
        </w:rPr>
      </w:pPr>
      <w:r w:rsidRPr="00BF0E3C">
        <w:rPr>
          <w:rFonts w:ascii="Times New Roman" w:hAnsi="Times New Roman"/>
          <w:sz w:val="22"/>
          <w:szCs w:val="22"/>
        </w:rPr>
        <w:t xml:space="preserve">At the research level the project is linking to a global initiative involving 56 case studies, entitled “Innovation and Development </w:t>
      </w:r>
      <w:r w:rsidR="00B318BE" w:rsidRPr="00BF0E3C">
        <w:rPr>
          <w:rFonts w:ascii="Times New Roman" w:hAnsi="Times New Roman"/>
          <w:sz w:val="22"/>
          <w:szCs w:val="22"/>
        </w:rPr>
        <w:t>through</w:t>
      </w:r>
      <w:r w:rsidRPr="00BF0E3C">
        <w:rPr>
          <w:rFonts w:ascii="Times New Roman" w:hAnsi="Times New Roman"/>
          <w:sz w:val="22"/>
          <w:szCs w:val="22"/>
        </w:rPr>
        <w:t xml:space="preserve"> Transformation of Gender Norms in Agriculture and Natural Resource Management”. Preliminary investigations using the norms and innovations of this initiative have been implemented in Morocco in Betit, AinJomaa, and Sidi Slimane, action sites that differ in gender norms, economic, and biophysical dynamics and ensuring diversified sampling to allow serious identification of gender constraints in different contexts. </w:t>
      </w:r>
    </w:p>
    <w:p w:rsidR="00B21D44" w:rsidRPr="00BF0E3C" w:rsidRDefault="00B21D44" w:rsidP="00BF0E3C">
      <w:pPr>
        <w:spacing w:line="276" w:lineRule="auto"/>
        <w:jc w:val="both"/>
        <w:rPr>
          <w:rFonts w:ascii="Times New Roman" w:hAnsi="Times New Roman"/>
          <w:sz w:val="22"/>
          <w:szCs w:val="22"/>
        </w:rPr>
      </w:pPr>
      <w:r w:rsidRPr="00BF0E3C">
        <w:rPr>
          <w:rFonts w:ascii="Times New Roman" w:hAnsi="Times New Roman"/>
          <w:sz w:val="22"/>
          <w:szCs w:val="22"/>
        </w:rPr>
        <w:t>To start the study, the project invested in training INRAM (Institut National de la Recherche</w:t>
      </w:r>
      <w:r w:rsidR="0026277A">
        <w:rPr>
          <w:rFonts w:ascii="Times New Roman" w:hAnsi="Times New Roman"/>
          <w:sz w:val="22"/>
          <w:szCs w:val="22"/>
        </w:rPr>
        <w:t xml:space="preserve"> </w:t>
      </w:r>
      <w:r w:rsidRPr="00BF0E3C">
        <w:rPr>
          <w:rFonts w:ascii="Times New Roman" w:hAnsi="Times New Roman"/>
          <w:sz w:val="22"/>
          <w:szCs w:val="22"/>
        </w:rPr>
        <w:t>Agronomique du Maroc) team, also comprising graduate students, on collecting qualitative research data using the innovative study methodology. The findings of this study will provide insight on how scientific and institutional interventions (related to wheat legume crop rotations, women cooperatives, conservation agriculture, and new seeds varieties) in different contexts are affecting and in turn affected by gender norms and agency, as well as the role of innovations in moving households out of poverty. Fieldwork in the three sites has been complete and currently the translation of notes into English is also almost complete. The study assesses the gender impacts and opportunities (the gender-responsiveness) of innovations through interviews and focus group discussions (with elders (key informants), men and women farmer innovators, middle class, poor class, and households who were able to get out of poverty, are trapped in poverty, or representative of poverty in the villages). These considerations are important for increasing the wealth and wellbeing of households, equitable</w:t>
      </w:r>
      <w:r w:rsidRPr="00674FFE">
        <w:rPr>
          <w:rFonts w:ascii="Times New Roman" w:hAnsi="Times New Roman"/>
        </w:rPr>
        <w:t xml:space="preserve"> </w:t>
      </w:r>
      <w:r w:rsidRPr="00BF0E3C">
        <w:rPr>
          <w:rFonts w:ascii="Times New Roman" w:hAnsi="Times New Roman"/>
          <w:sz w:val="22"/>
          <w:szCs w:val="22"/>
        </w:rPr>
        <w:t>distribution and management of resources, empowerment of women, increasing the capacity of communities to innovate. A workshop will be held with breeders, other related scientists, development agencies and policy makers to deliver key learning and co-plan subsequent research and interventions.</w:t>
      </w:r>
    </w:p>
    <w:p w:rsidR="00B21D44" w:rsidRPr="00BF0E3C" w:rsidRDefault="00B21D44" w:rsidP="00BF0E3C">
      <w:pPr>
        <w:spacing w:line="276" w:lineRule="auto"/>
        <w:jc w:val="both"/>
        <w:rPr>
          <w:rFonts w:ascii="Times New Roman" w:hAnsi="Times New Roman"/>
          <w:sz w:val="22"/>
          <w:szCs w:val="22"/>
        </w:rPr>
      </w:pPr>
      <w:r w:rsidRPr="00BF0E3C">
        <w:rPr>
          <w:rFonts w:ascii="Times New Roman" w:hAnsi="Times New Roman"/>
          <w:bCs/>
          <w:sz w:val="22"/>
          <w:szCs w:val="22"/>
        </w:rPr>
        <w:t xml:space="preserve">For partnership building, </w:t>
      </w:r>
      <w:r w:rsidRPr="00BF0E3C">
        <w:rPr>
          <w:rFonts w:ascii="Times New Roman" w:hAnsi="Times New Roman"/>
          <w:sz w:val="22"/>
          <w:szCs w:val="22"/>
        </w:rPr>
        <w:t xml:space="preserve">discussions were initiated with the American University of Beirut’s graduate program RCODE (Rural Community Development) to gain joint supervision on theses, especially </w:t>
      </w:r>
      <w:r w:rsidRPr="00BF0E3C">
        <w:rPr>
          <w:rFonts w:ascii="Times New Roman" w:hAnsi="Times New Roman"/>
          <w:sz w:val="22"/>
          <w:szCs w:val="22"/>
        </w:rPr>
        <w:lastRenderedPageBreak/>
        <w:t>through ICARDA’s Scholarship Grants, for further exploring the role of gender in wheat and legume innovations. Another partnership was initiated with manageme</w:t>
      </w:r>
      <w:r w:rsidR="0026277A">
        <w:rPr>
          <w:rFonts w:ascii="Times New Roman" w:hAnsi="Times New Roman"/>
          <w:sz w:val="22"/>
          <w:szCs w:val="22"/>
        </w:rPr>
        <w:t>nt of the International Center f</w:t>
      </w:r>
      <w:r w:rsidRPr="00BF0E3C">
        <w:rPr>
          <w:rFonts w:ascii="Times New Roman" w:hAnsi="Times New Roman"/>
          <w:sz w:val="22"/>
          <w:szCs w:val="22"/>
        </w:rPr>
        <w:t xml:space="preserve">or Women’s Leadership at St. Francis Xavier University in Nova Scotia, Canada. The center expressed interest in offering leadership training for women farmers in the region. </w:t>
      </w:r>
    </w:p>
    <w:p w:rsidR="00B21D44" w:rsidRPr="00BF0E3C" w:rsidRDefault="00B21D44" w:rsidP="00BF0E3C">
      <w:pPr>
        <w:spacing w:line="276" w:lineRule="auto"/>
        <w:jc w:val="both"/>
        <w:rPr>
          <w:rFonts w:ascii="Times New Roman" w:hAnsi="Times New Roman"/>
          <w:sz w:val="22"/>
          <w:szCs w:val="22"/>
        </w:rPr>
      </w:pPr>
      <w:r w:rsidRPr="00BF0E3C">
        <w:rPr>
          <w:rFonts w:ascii="Times New Roman" w:hAnsi="Times New Roman"/>
          <w:sz w:val="22"/>
          <w:szCs w:val="22"/>
        </w:rPr>
        <w:t>It is the aim of the project to continue putting more efforts to address gender issues as there are more acute in countries members of this project.</w:t>
      </w:r>
    </w:p>
    <w:p w:rsidR="00B21D44" w:rsidRPr="00B21D44" w:rsidRDefault="00B21D44" w:rsidP="00BF0E3C">
      <w:pPr>
        <w:pStyle w:val="ListParagraph"/>
        <w:spacing w:line="276" w:lineRule="auto"/>
        <w:rPr>
          <w:rFonts w:ascii="Times New Roman" w:hAnsi="Times New Roman"/>
          <w:b/>
        </w:rPr>
      </w:pPr>
    </w:p>
    <w:p w:rsidR="005A101C" w:rsidRPr="00010284" w:rsidRDefault="005A101C" w:rsidP="005A101C">
      <w:pPr>
        <w:pStyle w:val="ListParagraph"/>
        <w:rPr>
          <w:rFonts w:ascii="Times New Roman" w:hAnsi="Times New Roman"/>
          <w:b/>
        </w:rPr>
      </w:pPr>
    </w:p>
    <w:p w:rsidR="005A101C" w:rsidRPr="00010284" w:rsidRDefault="005A101C" w:rsidP="00BF0E3C">
      <w:pPr>
        <w:pStyle w:val="ListParagraph"/>
        <w:numPr>
          <w:ilvl w:val="0"/>
          <w:numId w:val="5"/>
        </w:numPr>
        <w:spacing w:line="276" w:lineRule="auto"/>
        <w:ind w:left="284" w:hanging="284"/>
        <w:jc w:val="both"/>
        <w:rPr>
          <w:rFonts w:ascii="Times New Roman" w:hAnsi="Times New Roman"/>
          <w:b/>
        </w:rPr>
      </w:pPr>
      <w:bookmarkStart w:id="15" w:name="_Toc413673820"/>
      <w:r w:rsidRPr="00BF2D77">
        <w:rPr>
          <w:rStyle w:val="Heading1Char"/>
        </w:rPr>
        <w:t>P</w:t>
      </w:r>
      <w:r w:rsidRPr="00860D90">
        <w:rPr>
          <w:rStyle w:val="Heading1Char"/>
        </w:rPr>
        <w:t>ARTNERSHIPS</w:t>
      </w:r>
      <w:bookmarkEnd w:id="15"/>
    </w:p>
    <w:p w:rsidR="005A101C" w:rsidRPr="00BF0E3C" w:rsidRDefault="00674FFE" w:rsidP="00BF0E3C">
      <w:pPr>
        <w:spacing w:line="276" w:lineRule="auto"/>
        <w:jc w:val="both"/>
        <w:rPr>
          <w:rFonts w:ascii="Times New Roman" w:hAnsi="Times New Roman"/>
          <w:sz w:val="22"/>
          <w:szCs w:val="22"/>
        </w:rPr>
      </w:pPr>
      <w:r w:rsidRPr="00BF0E3C">
        <w:rPr>
          <w:rFonts w:ascii="Times New Roman" w:hAnsi="Times New Roman"/>
          <w:sz w:val="22"/>
          <w:szCs w:val="22"/>
        </w:rPr>
        <w:t xml:space="preserve">The project has established collaborative links and joint activities with the </w:t>
      </w:r>
      <w:r w:rsidR="00A51373">
        <w:rPr>
          <w:rFonts w:ascii="Times New Roman" w:hAnsi="Times New Roman"/>
          <w:sz w:val="22"/>
          <w:szCs w:val="22"/>
        </w:rPr>
        <w:t xml:space="preserve">co-funded </w:t>
      </w:r>
      <w:r w:rsidRPr="00BF0E3C">
        <w:rPr>
          <w:rFonts w:ascii="Times New Roman" w:hAnsi="Times New Roman"/>
          <w:sz w:val="22"/>
          <w:szCs w:val="22"/>
        </w:rPr>
        <w:t>project “Enhancing food security in Arab countries” jointly funded by AFSED and the Kuwait Fund. Joint on-farms and capacity building activities are carried out by both projects in several countries (Algeria, Tunisia, Jordan, Egypt and Sudan). The project has also established collaboration with four of the CGIAR Collaborative Research Program (CRPs), Dryland Systems, Grain legumes, Wheat and Climate Change as well as the African Development Bank funded project SARD-DC (wheat in Africa). Also, recommendations of contacts and linkages with on-going IFAD-countries bilateral projects have been set and Sudan is an example where linkage is operational.</w:t>
      </w:r>
    </w:p>
    <w:p w:rsidR="00BF0E3C" w:rsidRDefault="00BF0E3C" w:rsidP="00BF0E3C">
      <w:pPr>
        <w:spacing w:line="276" w:lineRule="auto"/>
        <w:rPr>
          <w:rFonts w:ascii="Times New Roman" w:hAnsi="Times New Roman"/>
        </w:rPr>
      </w:pPr>
    </w:p>
    <w:p w:rsidR="00BF0E3C" w:rsidRPr="00674FFE" w:rsidRDefault="00BF0E3C" w:rsidP="00BF0E3C">
      <w:pPr>
        <w:spacing w:line="276" w:lineRule="auto"/>
        <w:rPr>
          <w:rFonts w:ascii="Times New Roman" w:hAnsi="Times New Roman"/>
        </w:rPr>
      </w:pPr>
    </w:p>
    <w:p w:rsidR="005A101C" w:rsidRPr="00262790" w:rsidRDefault="005A101C" w:rsidP="00BF0E3C">
      <w:pPr>
        <w:pStyle w:val="ListParagraph"/>
        <w:numPr>
          <w:ilvl w:val="0"/>
          <w:numId w:val="5"/>
        </w:numPr>
        <w:suppressAutoHyphens/>
        <w:autoSpaceDN w:val="0"/>
        <w:spacing w:before="120" w:line="276" w:lineRule="auto"/>
        <w:ind w:left="426" w:hanging="426"/>
        <w:jc w:val="both"/>
        <w:textAlignment w:val="baseline"/>
        <w:rPr>
          <w:rFonts w:ascii="Times New Roman" w:hAnsi="Times New Roman"/>
          <w:b/>
          <w:bCs/>
          <w:sz w:val="22"/>
          <w:szCs w:val="22"/>
        </w:rPr>
      </w:pPr>
      <w:bookmarkStart w:id="16" w:name="_Toc413673821"/>
      <w:r w:rsidRPr="00BF2D77">
        <w:rPr>
          <w:rStyle w:val="Heading1Char"/>
        </w:rPr>
        <w:t>C</w:t>
      </w:r>
      <w:r w:rsidRPr="00860D90">
        <w:rPr>
          <w:rStyle w:val="Heading1Char"/>
        </w:rPr>
        <w:t>ONCLUSIONS</w:t>
      </w:r>
      <w:bookmarkEnd w:id="16"/>
    </w:p>
    <w:p w:rsidR="00DE600F" w:rsidRPr="00262790" w:rsidRDefault="002A0A96" w:rsidP="00E11722">
      <w:pPr>
        <w:pStyle w:val="Default"/>
        <w:numPr>
          <w:ilvl w:val="0"/>
          <w:numId w:val="36"/>
        </w:numPr>
        <w:spacing w:line="276" w:lineRule="auto"/>
        <w:jc w:val="both"/>
        <w:rPr>
          <w:sz w:val="22"/>
          <w:szCs w:val="22"/>
        </w:rPr>
      </w:pPr>
      <w:r w:rsidRPr="00262790">
        <w:rPr>
          <w:b/>
          <w:sz w:val="22"/>
          <w:szCs w:val="22"/>
        </w:rPr>
        <w:t>Lessons learned</w:t>
      </w:r>
      <w:r w:rsidRPr="00262790">
        <w:rPr>
          <w:sz w:val="22"/>
          <w:szCs w:val="22"/>
        </w:rPr>
        <w:t xml:space="preserve">. </w:t>
      </w:r>
      <w:r w:rsidR="00DE600F" w:rsidRPr="00262790">
        <w:rPr>
          <w:sz w:val="22"/>
          <w:szCs w:val="22"/>
        </w:rPr>
        <w:t xml:space="preserve">The most important </w:t>
      </w:r>
      <w:r w:rsidRPr="00262790">
        <w:rPr>
          <w:sz w:val="22"/>
          <w:szCs w:val="22"/>
        </w:rPr>
        <w:t xml:space="preserve">ones </w:t>
      </w:r>
      <w:r w:rsidR="00DE600F" w:rsidRPr="00262790">
        <w:rPr>
          <w:sz w:val="22"/>
          <w:szCs w:val="22"/>
        </w:rPr>
        <w:t xml:space="preserve">are as follows: </w:t>
      </w:r>
    </w:p>
    <w:p w:rsidR="00DE600F" w:rsidRPr="00262790" w:rsidRDefault="00DE600F" w:rsidP="0026277A">
      <w:pPr>
        <w:pStyle w:val="Default"/>
        <w:numPr>
          <w:ilvl w:val="0"/>
          <w:numId w:val="28"/>
        </w:numPr>
        <w:spacing w:after="85" w:line="276" w:lineRule="auto"/>
        <w:jc w:val="both"/>
        <w:rPr>
          <w:sz w:val="22"/>
          <w:szCs w:val="22"/>
        </w:rPr>
      </w:pPr>
      <w:r w:rsidRPr="00262790">
        <w:rPr>
          <w:sz w:val="22"/>
          <w:szCs w:val="22"/>
        </w:rPr>
        <w:t xml:space="preserve">Promoting technologies is a task highly linked to on-farm activities and effective participation of farmers and extension. </w:t>
      </w:r>
    </w:p>
    <w:p w:rsidR="00DE600F" w:rsidRPr="00262790" w:rsidRDefault="00DE600F" w:rsidP="0026277A">
      <w:pPr>
        <w:pStyle w:val="Default"/>
        <w:numPr>
          <w:ilvl w:val="0"/>
          <w:numId w:val="28"/>
        </w:numPr>
        <w:spacing w:after="85" w:line="276" w:lineRule="auto"/>
        <w:jc w:val="both"/>
        <w:rPr>
          <w:sz w:val="22"/>
          <w:szCs w:val="22"/>
        </w:rPr>
      </w:pPr>
      <w:r w:rsidRPr="00262790">
        <w:rPr>
          <w:sz w:val="22"/>
          <w:szCs w:val="22"/>
        </w:rPr>
        <w:t xml:space="preserve">The promotion of simple technology packages such as new varieties is easier to organize than the promotion of </w:t>
      </w:r>
      <w:r w:rsidR="00BC2966" w:rsidRPr="00262790">
        <w:rPr>
          <w:sz w:val="22"/>
          <w:szCs w:val="22"/>
        </w:rPr>
        <w:t>composite</w:t>
      </w:r>
      <w:r w:rsidRPr="00262790">
        <w:rPr>
          <w:sz w:val="22"/>
          <w:szCs w:val="22"/>
        </w:rPr>
        <w:t xml:space="preserve"> integrated technology packages. </w:t>
      </w:r>
    </w:p>
    <w:p w:rsidR="00DE600F" w:rsidRPr="00262790" w:rsidRDefault="00DE600F" w:rsidP="0026277A">
      <w:pPr>
        <w:pStyle w:val="Default"/>
        <w:numPr>
          <w:ilvl w:val="0"/>
          <w:numId w:val="28"/>
        </w:numPr>
        <w:spacing w:after="85" w:line="276" w:lineRule="auto"/>
        <w:jc w:val="both"/>
        <w:rPr>
          <w:sz w:val="22"/>
          <w:szCs w:val="22"/>
        </w:rPr>
      </w:pPr>
      <w:r w:rsidRPr="00262790">
        <w:rPr>
          <w:sz w:val="22"/>
          <w:szCs w:val="22"/>
        </w:rPr>
        <w:t xml:space="preserve">Wheat technologies are easier to promote because they benefit from well-established backing policies and better organized markets and post-harvest processing. </w:t>
      </w:r>
    </w:p>
    <w:p w:rsidR="00BC2966" w:rsidRPr="00262790" w:rsidRDefault="00DE600F" w:rsidP="0026277A">
      <w:pPr>
        <w:pStyle w:val="Default"/>
        <w:numPr>
          <w:ilvl w:val="0"/>
          <w:numId w:val="28"/>
        </w:numPr>
        <w:spacing w:line="276" w:lineRule="auto"/>
        <w:jc w:val="both"/>
        <w:rPr>
          <w:sz w:val="22"/>
          <w:szCs w:val="22"/>
        </w:rPr>
      </w:pPr>
      <w:r w:rsidRPr="00262790">
        <w:rPr>
          <w:sz w:val="22"/>
          <w:szCs w:val="22"/>
        </w:rPr>
        <w:t xml:space="preserve">Food legume development need more effort and need the full backstopping of the value chain stakeholders. Realistic and strong policies are decisive elements and would influence the whole research-for-development process. Numerous research results on food legumes have not benefited farmers and thus the contribution to food security and better nutrition of rural populations. </w:t>
      </w:r>
    </w:p>
    <w:p w:rsidR="00DE600F" w:rsidRPr="00262790" w:rsidRDefault="00DE600F" w:rsidP="0026277A">
      <w:pPr>
        <w:pStyle w:val="Default"/>
        <w:numPr>
          <w:ilvl w:val="0"/>
          <w:numId w:val="28"/>
        </w:numPr>
        <w:spacing w:line="276" w:lineRule="auto"/>
        <w:jc w:val="both"/>
        <w:rPr>
          <w:sz w:val="22"/>
          <w:szCs w:val="22"/>
        </w:rPr>
      </w:pPr>
      <w:r w:rsidRPr="00262790">
        <w:rPr>
          <w:sz w:val="22"/>
          <w:szCs w:val="22"/>
        </w:rPr>
        <w:t xml:space="preserve">Seed issues are also important as is market regulation. Seed delivery systems </w:t>
      </w:r>
      <w:r w:rsidR="00BC2966" w:rsidRPr="00262790">
        <w:rPr>
          <w:sz w:val="22"/>
          <w:szCs w:val="22"/>
        </w:rPr>
        <w:t xml:space="preserve">and regulations </w:t>
      </w:r>
      <w:r w:rsidRPr="00262790">
        <w:rPr>
          <w:sz w:val="22"/>
          <w:szCs w:val="22"/>
        </w:rPr>
        <w:t>of all countries are not adapted to food legume production and market incentives are not there to stimulate more investment in inputs to allow substantial</w:t>
      </w:r>
      <w:r w:rsidRPr="00262790">
        <w:rPr>
          <w:color w:val="548DD4"/>
          <w:sz w:val="22"/>
          <w:szCs w:val="22"/>
        </w:rPr>
        <w:t xml:space="preserve"> </w:t>
      </w:r>
      <w:r w:rsidRPr="00262790">
        <w:rPr>
          <w:sz w:val="22"/>
          <w:szCs w:val="22"/>
        </w:rPr>
        <w:t>improvement in productivity and consequently better financial benefits. The lack of adapted mechanization and availability of small scale machinery are other constraints to steady production of food legumes.</w:t>
      </w:r>
    </w:p>
    <w:p w:rsidR="008E69DB" w:rsidRPr="00262790" w:rsidRDefault="008E69DB" w:rsidP="0026277A">
      <w:pPr>
        <w:pStyle w:val="Default"/>
        <w:numPr>
          <w:ilvl w:val="0"/>
          <w:numId w:val="28"/>
        </w:numPr>
        <w:spacing w:line="276" w:lineRule="auto"/>
        <w:jc w:val="both"/>
        <w:rPr>
          <w:sz w:val="22"/>
          <w:szCs w:val="22"/>
        </w:rPr>
      </w:pPr>
      <w:r w:rsidRPr="00262790">
        <w:rPr>
          <w:sz w:val="22"/>
          <w:szCs w:val="22"/>
        </w:rPr>
        <w:t xml:space="preserve">A </w:t>
      </w:r>
      <w:r w:rsidR="00DE600F" w:rsidRPr="00262790">
        <w:rPr>
          <w:sz w:val="22"/>
          <w:szCs w:val="22"/>
        </w:rPr>
        <w:t xml:space="preserve">constraint where policy could make the difference is competition from imports. Most project partner countries have open economies and the private sector is for the moment more attracted by imports rather than promoting local production. </w:t>
      </w:r>
    </w:p>
    <w:p w:rsidR="008E69DB" w:rsidRPr="00262790" w:rsidRDefault="008E69DB" w:rsidP="0026277A">
      <w:pPr>
        <w:pStyle w:val="Default"/>
        <w:spacing w:line="276" w:lineRule="auto"/>
        <w:ind w:left="720"/>
        <w:jc w:val="both"/>
        <w:rPr>
          <w:sz w:val="22"/>
          <w:szCs w:val="22"/>
        </w:rPr>
      </w:pPr>
    </w:p>
    <w:p w:rsidR="00DE600F" w:rsidRPr="00262790" w:rsidRDefault="00DE600F" w:rsidP="0026277A">
      <w:pPr>
        <w:pStyle w:val="Default"/>
        <w:spacing w:line="276" w:lineRule="auto"/>
        <w:jc w:val="both"/>
        <w:rPr>
          <w:sz w:val="22"/>
          <w:szCs w:val="22"/>
        </w:rPr>
      </w:pPr>
      <w:r w:rsidRPr="00262790">
        <w:rPr>
          <w:sz w:val="22"/>
          <w:szCs w:val="22"/>
        </w:rPr>
        <w:t xml:space="preserve">The following are principle </w:t>
      </w:r>
      <w:r w:rsidRPr="00A83D82">
        <w:rPr>
          <w:b/>
          <w:bCs/>
          <w:sz w:val="22"/>
          <w:szCs w:val="22"/>
        </w:rPr>
        <w:t>recommendations</w:t>
      </w:r>
      <w:r w:rsidRPr="00262790">
        <w:rPr>
          <w:sz w:val="22"/>
          <w:szCs w:val="22"/>
        </w:rPr>
        <w:t xml:space="preserve"> that </w:t>
      </w:r>
      <w:r w:rsidR="008E69DB" w:rsidRPr="00262790">
        <w:rPr>
          <w:sz w:val="22"/>
          <w:szCs w:val="22"/>
        </w:rPr>
        <w:t>were advocated to</w:t>
      </w:r>
      <w:r w:rsidRPr="00262790">
        <w:rPr>
          <w:sz w:val="22"/>
          <w:szCs w:val="22"/>
        </w:rPr>
        <w:t xml:space="preserve"> project partners:</w:t>
      </w:r>
    </w:p>
    <w:p w:rsidR="00DE600F" w:rsidRPr="00262790" w:rsidRDefault="00DE600F" w:rsidP="0026277A">
      <w:pPr>
        <w:pStyle w:val="Default"/>
        <w:numPr>
          <w:ilvl w:val="0"/>
          <w:numId w:val="29"/>
        </w:numPr>
        <w:spacing w:after="87" w:line="276" w:lineRule="auto"/>
        <w:jc w:val="both"/>
        <w:rPr>
          <w:sz w:val="22"/>
          <w:szCs w:val="22"/>
        </w:rPr>
      </w:pPr>
      <w:r w:rsidRPr="00262790">
        <w:rPr>
          <w:sz w:val="22"/>
          <w:szCs w:val="22"/>
        </w:rPr>
        <w:t xml:space="preserve">Working with individual, pilot, grassroots community groups is, for the moment, the only way to get around the many limitations affecting food legumes. </w:t>
      </w:r>
    </w:p>
    <w:p w:rsidR="00DE600F" w:rsidRPr="00262790" w:rsidRDefault="00DE600F" w:rsidP="0026277A">
      <w:pPr>
        <w:pStyle w:val="Default"/>
        <w:numPr>
          <w:ilvl w:val="0"/>
          <w:numId w:val="29"/>
        </w:numPr>
        <w:spacing w:after="87" w:line="276" w:lineRule="auto"/>
        <w:jc w:val="both"/>
        <w:rPr>
          <w:sz w:val="22"/>
          <w:szCs w:val="22"/>
        </w:rPr>
      </w:pPr>
      <w:r w:rsidRPr="00262790">
        <w:rPr>
          <w:sz w:val="22"/>
          <w:szCs w:val="22"/>
        </w:rPr>
        <w:lastRenderedPageBreak/>
        <w:t xml:space="preserve">Emphasizing seed issues such as the advocacy and the recognition of informal seed delivery system, better varieties and production packages to limit the negative effect of biotic and abiotic stresses, mechanization and post-harvest technologies would greatly enhance the development of food legumes. </w:t>
      </w:r>
    </w:p>
    <w:p w:rsidR="00DE600F" w:rsidRPr="00262790" w:rsidRDefault="00DE600F" w:rsidP="0026277A">
      <w:pPr>
        <w:pStyle w:val="Default"/>
        <w:numPr>
          <w:ilvl w:val="0"/>
          <w:numId w:val="29"/>
        </w:numPr>
        <w:spacing w:after="87" w:line="276" w:lineRule="auto"/>
        <w:jc w:val="both"/>
        <w:rPr>
          <w:sz w:val="22"/>
          <w:szCs w:val="22"/>
        </w:rPr>
      </w:pPr>
      <w:r w:rsidRPr="00262790">
        <w:rPr>
          <w:sz w:val="22"/>
          <w:szCs w:val="22"/>
        </w:rPr>
        <w:t xml:space="preserve">An important consideration is to see international cooperation and funding agencies </w:t>
      </w:r>
      <w:r w:rsidR="008E69DB" w:rsidRPr="00262790">
        <w:rPr>
          <w:sz w:val="22"/>
          <w:szCs w:val="22"/>
        </w:rPr>
        <w:t xml:space="preserve">pushing </w:t>
      </w:r>
      <w:r w:rsidRPr="00262790">
        <w:rPr>
          <w:sz w:val="22"/>
          <w:szCs w:val="22"/>
        </w:rPr>
        <w:t>and requiring the integration of food legume development as a must-have component, especially expressing their contribution to sustainable cereals production but also their contribution to soil fertility, reduction of production cost (nitrogen is supplied free)</w:t>
      </w:r>
      <w:r w:rsidR="008E69DB" w:rsidRPr="00262790">
        <w:rPr>
          <w:sz w:val="22"/>
          <w:szCs w:val="22"/>
        </w:rPr>
        <w:t>, breakage of disease and pest cycles</w:t>
      </w:r>
      <w:r w:rsidRPr="00262790">
        <w:rPr>
          <w:sz w:val="22"/>
          <w:szCs w:val="22"/>
        </w:rPr>
        <w:t xml:space="preserve"> and their role in the contribution to preservation of natural resources (land and water) and clean environment. </w:t>
      </w:r>
    </w:p>
    <w:p w:rsidR="00DE600F" w:rsidRPr="00262790" w:rsidRDefault="00DE600F" w:rsidP="0026277A">
      <w:pPr>
        <w:pStyle w:val="Default"/>
        <w:numPr>
          <w:ilvl w:val="0"/>
          <w:numId w:val="29"/>
        </w:numPr>
        <w:spacing w:after="87" w:line="276" w:lineRule="auto"/>
        <w:jc w:val="both"/>
        <w:rPr>
          <w:sz w:val="22"/>
          <w:szCs w:val="22"/>
        </w:rPr>
      </w:pPr>
      <w:r w:rsidRPr="00262790">
        <w:rPr>
          <w:sz w:val="22"/>
          <w:szCs w:val="22"/>
        </w:rPr>
        <w:t xml:space="preserve">There are fewer staff working in research and development of food legumes and thus providing staff and offering priority capacity building opportunities to young food legumes scientists, extension staff and farmers should be advocated at all levels. </w:t>
      </w:r>
    </w:p>
    <w:p w:rsidR="00DE600F" w:rsidRPr="00262790" w:rsidRDefault="00DE600F" w:rsidP="0026277A">
      <w:pPr>
        <w:pStyle w:val="Default"/>
        <w:numPr>
          <w:ilvl w:val="0"/>
          <w:numId w:val="29"/>
        </w:numPr>
        <w:spacing w:after="87" w:line="276" w:lineRule="auto"/>
        <w:jc w:val="both"/>
        <w:rPr>
          <w:sz w:val="22"/>
          <w:szCs w:val="22"/>
        </w:rPr>
      </w:pPr>
      <w:r w:rsidRPr="00262790">
        <w:rPr>
          <w:sz w:val="22"/>
          <w:szCs w:val="22"/>
        </w:rPr>
        <w:t>Regional interactions are beneficial to research and knowledge sharing, especially if these interactions are also organized to allow farmers from different countries to share experiences and knowledge and learn from each other. A special effort can also be made at the regional level for policy and market issues.</w:t>
      </w:r>
    </w:p>
    <w:p w:rsidR="008E69DB" w:rsidRPr="00262790" w:rsidRDefault="008E69DB" w:rsidP="00BF0E3C">
      <w:pPr>
        <w:pStyle w:val="Default"/>
        <w:spacing w:after="87" w:line="276" w:lineRule="auto"/>
        <w:ind w:left="720"/>
        <w:jc w:val="both"/>
        <w:rPr>
          <w:sz w:val="22"/>
          <w:szCs w:val="22"/>
        </w:rPr>
      </w:pPr>
    </w:p>
    <w:p w:rsidR="00152E7A" w:rsidRPr="00262790" w:rsidRDefault="008E69DB" w:rsidP="00E11722">
      <w:pPr>
        <w:pStyle w:val="Default"/>
        <w:numPr>
          <w:ilvl w:val="0"/>
          <w:numId w:val="36"/>
        </w:numPr>
        <w:spacing w:after="87" w:line="276" w:lineRule="auto"/>
        <w:jc w:val="both"/>
        <w:rPr>
          <w:sz w:val="22"/>
          <w:szCs w:val="22"/>
        </w:rPr>
      </w:pPr>
      <w:r w:rsidRPr="00262790">
        <w:rPr>
          <w:b/>
          <w:sz w:val="22"/>
          <w:szCs w:val="22"/>
        </w:rPr>
        <w:t>Workplans and budget</w:t>
      </w:r>
      <w:r w:rsidR="00F1343D" w:rsidRPr="00262790">
        <w:rPr>
          <w:b/>
          <w:sz w:val="22"/>
          <w:szCs w:val="22"/>
        </w:rPr>
        <w:t xml:space="preserve">s. </w:t>
      </w:r>
    </w:p>
    <w:p w:rsidR="00152E7A" w:rsidRPr="00262790" w:rsidRDefault="00152E7A" w:rsidP="00E11722">
      <w:pPr>
        <w:pStyle w:val="Default"/>
        <w:numPr>
          <w:ilvl w:val="0"/>
          <w:numId w:val="37"/>
        </w:numPr>
        <w:spacing w:after="87" w:line="276" w:lineRule="auto"/>
        <w:jc w:val="both"/>
        <w:rPr>
          <w:sz w:val="22"/>
          <w:szCs w:val="22"/>
        </w:rPr>
      </w:pPr>
      <w:r w:rsidRPr="00262790">
        <w:rPr>
          <w:sz w:val="22"/>
          <w:szCs w:val="22"/>
        </w:rPr>
        <w:t>First a summary of the overall operational budget is presented (Figure 3). It provides the breakdown of budget allocations as discussed and approved both by the TC (technical committee composed of all the national coordinators and the project coordinator) and the SC (steering committee composed of the directors of the national institutions, the representative of IFAD and the representative of ICARDA management).</w:t>
      </w:r>
    </w:p>
    <w:p w:rsidR="008E69DB" w:rsidRPr="00262790" w:rsidRDefault="00594321" w:rsidP="00152E7A">
      <w:pPr>
        <w:pStyle w:val="Default"/>
        <w:spacing w:after="87"/>
        <w:ind w:left="720"/>
        <w:jc w:val="both"/>
        <w:rPr>
          <w:b/>
          <w:color w:val="548DD4"/>
          <w:sz w:val="22"/>
          <w:szCs w:val="22"/>
        </w:rPr>
      </w:pPr>
      <w:r>
        <w:rPr>
          <w:noProof/>
          <w:szCs w:val="22"/>
          <w:lang w:bidi="ar-SA"/>
        </w:rPr>
        <w:lastRenderedPageBreak/>
        <w:drawing>
          <wp:inline distT="0" distB="0" distL="0" distR="0">
            <wp:extent cx="5295900" cy="382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5900" cy="3829050"/>
                    </a:xfrm>
                    <a:prstGeom prst="rect">
                      <a:avLst/>
                    </a:prstGeom>
                    <a:noFill/>
                    <a:ln>
                      <a:noFill/>
                    </a:ln>
                  </pic:spPr>
                </pic:pic>
              </a:graphicData>
            </a:graphic>
          </wp:inline>
        </w:drawing>
      </w:r>
    </w:p>
    <w:p w:rsidR="00787FD7" w:rsidRPr="00262790" w:rsidRDefault="00787FD7" w:rsidP="00787FD7">
      <w:pPr>
        <w:pStyle w:val="Default"/>
        <w:spacing w:after="87"/>
        <w:ind w:left="720"/>
        <w:jc w:val="both"/>
        <w:rPr>
          <w:sz w:val="22"/>
          <w:szCs w:val="22"/>
        </w:rPr>
      </w:pPr>
      <w:r w:rsidRPr="00262790">
        <w:rPr>
          <w:b/>
          <w:bCs/>
          <w:sz w:val="22"/>
          <w:szCs w:val="22"/>
        </w:rPr>
        <w:t>Figure 3</w:t>
      </w:r>
      <w:r w:rsidRPr="00262790">
        <w:rPr>
          <w:bCs/>
          <w:sz w:val="22"/>
          <w:szCs w:val="22"/>
        </w:rPr>
        <w:t>. Breakdown of the SC and TC approved project operational budget</w:t>
      </w:r>
      <w:r w:rsidR="00B318BE">
        <w:rPr>
          <w:bCs/>
          <w:sz w:val="22"/>
          <w:szCs w:val="22"/>
        </w:rPr>
        <w:t xml:space="preserve"> </w:t>
      </w:r>
      <w:r w:rsidRPr="00262790">
        <w:rPr>
          <w:sz w:val="22"/>
          <w:szCs w:val="22"/>
        </w:rPr>
        <w:t xml:space="preserve">by project components </w:t>
      </w:r>
      <w:r w:rsidRPr="00262790">
        <w:rPr>
          <w:bCs/>
          <w:sz w:val="22"/>
          <w:szCs w:val="22"/>
        </w:rPr>
        <w:t>for growing season 2014-15.</w:t>
      </w:r>
    </w:p>
    <w:p w:rsidR="0082577A" w:rsidRPr="00262790" w:rsidRDefault="00787FD7" w:rsidP="0026277A">
      <w:pPr>
        <w:pStyle w:val="Default"/>
        <w:spacing w:line="276" w:lineRule="auto"/>
        <w:ind w:left="720"/>
        <w:jc w:val="both"/>
        <w:rPr>
          <w:sz w:val="22"/>
          <w:szCs w:val="22"/>
        </w:rPr>
      </w:pPr>
      <w:r w:rsidRPr="00262790">
        <w:rPr>
          <w:sz w:val="22"/>
          <w:szCs w:val="22"/>
        </w:rPr>
        <w:t>From the figure</w:t>
      </w:r>
      <w:r w:rsidR="008F795D" w:rsidRPr="00262790">
        <w:rPr>
          <w:sz w:val="22"/>
          <w:szCs w:val="22"/>
        </w:rPr>
        <w:t>,</w:t>
      </w:r>
      <w:r w:rsidRPr="00262790">
        <w:rPr>
          <w:sz w:val="22"/>
          <w:szCs w:val="22"/>
        </w:rPr>
        <w:t xml:space="preserve"> we can see that</w:t>
      </w:r>
      <w:r w:rsidR="0082577A" w:rsidRPr="00262790">
        <w:rPr>
          <w:sz w:val="22"/>
          <w:szCs w:val="22"/>
        </w:rPr>
        <w:t>:</w:t>
      </w:r>
    </w:p>
    <w:p w:rsidR="008F795D" w:rsidRPr="00262790" w:rsidRDefault="00074D29" w:rsidP="00B318BE">
      <w:pPr>
        <w:pStyle w:val="Default"/>
        <w:numPr>
          <w:ilvl w:val="0"/>
          <w:numId w:val="37"/>
        </w:numPr>
        <w:spacing w:line="276" w:lineRule="auto"/>
        <w:jc w:val="both"/>
        <w:rPr>
          <w:sz w:val="22"/>
          <w:szCs w:val="22"/>
        </w:rPr>
      </w:pPr>
      <w:r w:rsidRPr="00262790">
        <w:rPr>
          <w:sz w:val="22"/>
          <w:szCs w:val="22"/>
        </w:rPr>
        <w:t>T</w:t>
      </w:r>
      <w:r w:rsidR="00787FD7" w:rsidRPr="00262790">
        <w:rPr>
          <w:sz w:val="22"/>
          <w:szCs w:val="22"/>
        </w:rPr>
        <w:t xml:space="preserve">he upmost priority was given to </w:t>
      </w:r>
      <w:r w:rsidR="00327772" w:rsidRPr="00262790">
        <w:rPr>
          <w:sz w:val="22"/>
          <w:szCs w:val="22"/>
        </w:rPr>
        <w:t>project component</w:t>
      </w:r>
      <w:r w:rsidR="008F795D" w:rsidRPr="00262790">
        <w:rPr>
          <w:sz w:val="22"/>
          <w:szCs w:val="22"/>
        </w:rPr>
        <w:t>:</w:t>
      </w:r>
      <w:r w:rsidR="00A51373">
        <w:rPr>
          <w:sz w:val="22"/>
          <w:szCs w:val="22"/>
        </w:rPr>
        <w:t xml:space="preserve"> </w:t>
      </w:r>
      <w:r w:rsidR="00787FD7" w:rsidRPr="00262790">
        <w:rPr>
          <w:sz w:val="22"/>
          <w:szCs w:val="22"/>
          <w:u w:val="single"/>
        </w:rPr>
        <w:t>dissemination/upscaling of technologies</w:t>
      </w:r>
      <w:r w:rsidR="00787FD7" w:rsidRPr="00262790">
        <w:rPr>
          <w:sz w:val="22"/>
          <w:szCs w:val="22"/>
        </w:rPr>
        <w:t xml:space="preserve"> which </w:t>
      </w:r>
      <w:r w:rsidR="008F795D" w:rsidRPr="00262790">
        <w:rPr>
          <w:sz w:val="22"/>
          <w:szCs w:val="22"/>
        </w:rPr>
        <w:t>is</w:t>
      </w:r>
      <w:r w:rsidR="00B318BE">
        <w:rPr>
          <w:sz w:val="22"/>
          <w:szCs w:val="22"/>
        </w:rPr>
        <w:t xml:space="preserve"> </w:t>
      </w:r>
      <w:r w:rsidR="00787FD7" w:rsidRPr="00262790">
        <w:rPr>
          <w:b/>
          <w:sz w:val="22"/>
          <w:szCs w:val="22"/>
        </w:rPr>
        <w:t>43. 3%</w:t>
      </w:r>
      <w:r w:rsidR="00787FD7" w:rsidRPr="00262790">
        <w:rPr>
          <w:sz w:val="22"/>
          <w:szCs w:val="22"/>
        </w:rPr>
        <w:t xml:space="preserve"> of </w:t>
      </w:r>
      <w:r w:rsidR="008F795D" w:rsidRPr="00262790">
        <w:rPr>
          <w:sz w:val="22"/>
          <w:szCs w:val="22"/>
        </w:rPr>
        <w:t>the total budget (</w:t>
      </w:r>
      <w:r w:rsidR="00787FD7" w:rsidRPr="00262790">
        <w:rPr>
          <w:sz w:val="22"/>
          <w:szCs w:val="22"/>
        </w:rPr>
        <w:t>615 000 USD</w:t>
      </w:r>
      <w:r w:rsidR="008F795D" w:rsidRPr="00262790">
        <w:rPr>
          <w:sz w:val="22"/>
          <w:szCs w:val="22"/>
        </w:rPr>
        <w:t>)</w:t>
      </w:r>
      <w:r w:rsidR="00375120" w:rsidRPr="00262790">
        <w:rPr>
          <w:sz w:val="22"/>
          <w:szCs w:val="22"/>
        </w:rPr>
        <w:t xml:space="preserve">. </w:t>
      </w:r>
    </w:p>
    <w:p w:rsidR="0082577A" w:rsidRPr="00262790" w:rsidRDefault="008F795D" w:rsidP="00E11722">
      <w:pPr>
        <w:pStyle w:val="Default"/>
        <w:numPr>
          <w:ilvl w:val="0"/>
          <w:numId w:val="37"/>
        </w:numPr>
        <w:spacing w:line="276" w:lineRule="auto"/>
        <w:jc w:val="both"/>
        <w:rPr>
          <w:sz w:val="22"/>
          <w:szCs w:val="22"/>
        </w:rPr>
      </w:pPr>
      <w:r w:rsidRPr="00262790">
        <w:rPr>
          <w:sz w:val="22"/>
          <w:szCs w:val="22"/>
        </w:rPr>
        <w:t xml:space="preserve">When we combine budget </w:t>
      </w:r>
      <w:r w:rsidR="0082577A" w:rsidRPr="00262790">
        <w:rPr>
          <w:sz w:val="22"/>
          <w:szCs w:val="22"/>
        </w:rPr>
        <w:t xml:space="preserve">lines </w:t>
      </w:r>
      <w:r w:rsidRPr="00262790">
        <w:rPr>
          <w:sz w:val="22"/>
          <w:szCs w:val="22"/>
        </w:rPr>
        <w:t xml:space="preserve">of </w:t>
      </w:r>
      <w:r w:rsidR="0082577A" w:rsidRPr="00262790">
        <w:rPr>
          <w:sz w:val="22"/>
          <w:szCs w:val="22"/>
        </w:rPr>
        <w:t xml:space="preserve">the dissemination </w:t>
      </w:r>
      <w:r w:rsidRPr="00262790">
        <w:rPr>
          <w:sz w:val="22"/>
          <w:szCs w:val="22"/>
        </w:rPr>
        <w:t xml:space="preserve">component </w:t>
      </w:r>
      <w:r w:rsidR="0082577A" w:rsidRPr="00262790">
        <w:rPr>
          <w:sz w:val="22"/>
          <w:szCs w:val="22"/>
        </w:rPr>
        <w:t>with</w:t>
      </w:r>
      <w:r w:rsidRPr="00262790">
        <w:rPr>
          <w:sz w:val="22"/>
          <w:szCs w:val="22"/>
        </w:rPr>
        <w:t xml:space="preserve"> the component capacity building of farmers and </w:t>
      </w:r>
      <w:r w:rsidR="0082577A" w:rsidRPr="00262790">
        <w:rPr>
          <w:sz w:val="22"/>
          <w:szCs w:val="22"/>
        </w:rPr>
        <w:t>field staff</w:t>
      </w:r>
      <w:r w:rsidR="00A51373">
        <w:rPr>
          <w:sz w:val="22"/>
          <w:szCs w:val="22"/>
        </w:rPr>
        <w:t xml:space="preserve"> </w:t>
      </w:r>
      <w:r w:rsidR="0082577A" w:rsidRPr="00262790">
        <w:rPr>
          <w:sz w:val="22"/>
          <w:szCs w:val="22"/>
        </w:rPr>
        <w:t xml:space="preserve">the </w:t>
      </w:r>
      <w:r w:rsidR="0082577A" w:rsidRPr="00262790">
        <w:rPr>
          <w:sz w:val="22"/>
          <w:szCs w:val="22"/>
          <w:u w:val="single"/>
        </w:rPr>
        <w:t>investment of the project i</w:t>
      </w:r>
      <w:r w:rsidR="00074D29" w:rsidRPr="00262790">
        <w:rPr>
          <w:sz w:val="22"/>
          <w:szCs w:val="22"/>
          <w:u w:val="single"/>
        </w:rPr>
        <w:t>n</w:t>
      </w:r>
      <w:r w:rsidR="0082577A" w:rsidRPr="00262790">
        <w:rPr>
          <w:sz w:val="22"/>
          <w:szCs w:val="22"/>
          <w:u w:val="single"/>
        </w:rPr>
        <w:t xml:space="preserve"> interactions with farmers becomes</w:t>
      </w:r>
      <w:r w:rsidR="0082577A" w:rsidRPr="00262790">
        <w:rPr>
          <w:sz w:val="22"/>
          <w:szCs w:val="22"/>
        </w:rPr>
        <w:t xml:space="preserve"> 384 650 USD representing 62.5% of the mobilized budget. </w:t>
      </w:r>
    </w:p>
    <w:p w:rsidR="00392194" w:rsidRPr="00262790" w:rsidRDefault="00392194" w:rsidP="00E11722">
      <w:pPr>
        <w:pStyle w:val="Default"/>
        <w:numPr>
          <w:ilvl w:val="0"/>
          <w:numId w:val="37"/>
        </w:numPr>
        <w:spacing w:line="276" w:lineRule="auto"/>
        <w:jc w:val="both"/>
        <w:rPr>
          <w:sz w:val="22"/>
          <w:szCs w:val="22"/>
        </w:rPr>
      </w:pPr>
      <w:r w:rsidRPr="00262790">
        <w:rPr>
          <w:sz w:val="22"/>
          <w:szCs w:val="22"/>
        </w:rPr>
        <w:t xml:space="preserve">The breakdown of technology </w:t>
      </w:r>
      <w:r w:rsidR="008F795D" w:rsidRPr="00262790">
        <w:rPr>
          <w:sz w:val="22"/>
          <w:szCs w:val="22"/>
        </w:rPr>
        <w:t xml:space="preserve">dissemination/up scaling </w:t>
      </w:r>
      <w:r w:rsidRPr="00262790">
        <w:rPr>
          <w:sz w:val="22"/>
          <w:szCs w:val="22"/>
        </w:rPr>
        <w:t xml:space="preserve">platforms planned by the different countries and the expected numbers of farmers to be exposed to these platforms are shown in Table 1, Appendix 2. </w:t>
      </w:r>
    </w:p>
    <w:p w:rsidR="00D5024B" w:rsidRPr="00262790" w:rsidRDefault="00392194" w:rsidP="00E11722">
      <w:pPr>
        <w:pStyle w:val="Default"/>
        <w:numPr>
          <w:ilvl w:val="0"/>
          <w:numId w:val="37"/>
        </w:numPr>
        <w:spacing w:line="276" w:lineRule="auto"/>
        <w:jc w:val="both"/>
        <w:rPr>
          <w:sz w:val="22"/>
          <w:szCs w:val="22"/>
        </w:rPr>
      </w:pPr>
      <w:r w:rsidRPr="00262790">
        <w:rPr>
          <w:sz w:val="22"/>
          <w:szCs w:val="22"/>
        </w:rPr>
        <w:t xml:space="preserve">The project expects to reach 15 000 farmers with platforms organized around </w:t>
      </w:r>
      <w:r w:rsidR="00D34508" w:rsidRPr="00262790">
        <w:rPr>
          <w:sz w:val="22"/>
          <w:szCs w:val="22"/>
        </w:rPr>
        <w:t>demonstration/</w:t>
      </w:r>
      <w:r w:rsidRPr="00262790">
        <w:rPr>
          <w:sz w:val="22"/>
          <w:szCs w:val="22"/>
        </w:rPr>
        <w:t>popularization</w:t>
      </w:r>
      <w:r w:rsidR="00D34508" w:rsidRPr="00262790">
        <w:rPr>
          <w:sz w:val="22"/>
          <w:szCs w:val="22"/>
        </w:rPr>
        <w:t xml:space="preserve"> of food legumes and wheat </w:t>
      </w:r>
      <w:r w:rsidRPr="00262790">
        <w:rPr>
          <w:sz w:val="22"/>
          <w:szCs w:val="22"/>
        </w:rPr>
        <w:t>varieties</w:t>
      </w:r>
      <w:r w:rsidR="00D34508" w:rsidRPr="00262790">
        <w:rPr>
          <w:sz w:val="22"/>
          <w:szCs w:val="22"/>
        </w:rPr>
        <w:t xml:space="preserve"> associated with combination of technologies comprising CA+ Varieties, IPM + varieties, SI + varieties </w:t>
      </w:r>
      <w:r w:rsidRPr="00262790">
        <w:rPr>
          <w:sz w:val="22"/>
          <w:szCs w:val="22"/>
        </w:rPr>
        <w:t>platforms</w:t>
      </w:r>
      <w:r w:rsidR="00D5024B" w:rsidRPr="00262790">
        <w:rPr>
          <w:sz w:val="22"/>
          <w:szCs w:val="22"/>
        </w:rPr>
        <w:t xml:space="preserve"> and capacity build activities involving FFS training sessions and field/harvest days.</w:t>
      </w:r>
    </w:p>
    <w:p w:rsidR="00967EC8" w:rsidRPr="00262790" w:rsidRDefault="00967EC8" w:rsidP="0026277A">
      <w:pPr>
        <w:pStyle w:val="Default"/>
        <w:spacing w:line="276" w:lineRule="auto"/>
        <w:ind w:left="720"/>
        <w:jc w:val="both"/>
        <w:rPr>
          <w:sz w:val="22"/>
          <w:szCs w:val="22"/>
        </w:rPr>
      </w:pPr>
      <w:r w:rsidRPr="00262790">
        <w:rPr>
          <w:sz w:val="22"/>
          <w:szCs w:val="22"/>
        </w:rPr>
        <w:t>This was a strong recommendation of the SC to favor dissemination/scaling up activities</w:t>
      </w:r>
    </w:p>
    <w:p w:rsidR="00967EC8" w:rsidRPr="00262790" w:rsidRDefault="00967EC8" w:rsidP="0026277A">
      <w:pPr>
        <w:pStyle w:val="Default"/>
        <w:spacing w:line="276" w:lineRule="auto"/>
        <w:ind w:left="360"/>
        <w:jc w:val="both"/>
        <w:rPr>
          <w:sz w:val="22"/>
          <w:szCs w:val="22"/>
        </w:rPr>
      </w:pPr>
    </w:p>
    <w:p w:rsidR="00967744" w:rsidRPr="00262790" w:rsidRDefault="00327772" w:rsidP="00E11722">
      <w:pPr>
        <w:pStyle w:val="Default"/>
        <w:numPr>
          <w:ilvl w:val="0"/>
          <w:numId w:val="36"/>
        </w:numPr>
        <w:spacing w:line="276" w:lineRule="auto"/>
        <w:jc w:val="both"/>
        <w:rPr>
          <w:sz w:val="22"/>
          <w:szCs w:val="22"/>
        </w:rPr>
      </w:pPr>
      <w:r w:rsidRPr="00262790">
        <w:rPr>
          <w:b/>
          <w:sz w:val="22"/>
          <w:szCs w:val="22"/>
        </w:rPr>
        <w:t>Allocated budget per country</w:t>
      </w:r>
      <w:r w:rsidRPr="00262790">
        <w:rPr>
          <w:sz w:val="22"/>
          <w:szCs w:val="22"/>
        </w:rPr>
        <w:t xml:space="preserve">. It </w:t>
      </w:r>
      <w:r w:rsidR="00D5024B" w:rsidRPr="00262790">
        <w:rPr>
          <w:sz w:val="22"/>
          <w:szCs w:val="22"/>
        </w:rPr>
        <w:t>is indicated in Table 2, Appendix 2</w:t>
      </w:r>
      <w:r w:rsidR="00967EC8" w:rsidRPr="00262790">
        <w:rPr>
          <w:sz w:val="22"/>
          <w:szCs w:val="22"/>
        </w:rPr>
        <w:t xml:space="preserve"> and </w:t>
      </w:r>
      <w:r w:rsidRPr="00262790">
        <w:rPr>
          <w:sz w:val="22"/>
          <w:szCs w:val="22"/>
        </w:rPr>
        <w:t xml:space="preserve">comprises two sections: the operational budget which is under </w:t>
      </w:r>
      <w:r w:rsidR="00967EC8" w:rsidRPr="00262790">
        <w:rPr>
          <w:sz w:val="22"/>
          <w:szCs w:val="22"/>
        </w:rPr>
        <w:t xml:space="preserve">the responsibility of partners </w:t>
      </w:r>
      <w:r w:rsidRPr="00262790">
        <w:rPr>
          <w:sz w:val="22"/>
          <w:szCs w:val="22"/>
        </w:rPr>
        <w:t>to implement planned activities and an allocation of 15 000 USD/country for capacity building of research</w:t>
      </w:r>
      <w:r w:rsidR="00967EC8" w:rsidRPr="00262790">
        <w:rPr>
          <w:sz w:val="22"/>
          <w:szCs w:val="22"/>
        </w:rPr>
        <w:t>ers</w:t>
      </w:r>
      <w:r w:rsidRPr="00262790">
        <w:rPr>
          <w:sz w:val="22"/>
          <w:szCs w:val="22"/>
        </w:rPr>
        <w:t xml:space="preserve"> and research support staff </w:t>
      </w:r>
      <w:r w:rsidR="00375120" w:rsidRPr="00262790">
        <w:rPr>
          <w:sz w:val="22"/>
          <w:szCs w:val="22"/>
        </w:rPr>
        <w:t xml:space="preserve">put under </w:t>
      </w:r>
      <w:r w:rsidRPr="00262790">
        <w:rPr>
          <w:sz w:val="22"/>
          <w:szCs w:val="22"/>
        </w:rPr>
        <w:t xml:space="preserve">the responsibility of the project coordinator. The aim is to use efficiently this pulled budget line of 120 000 USD (15000 USD x country) based on priorities and gaps to fill. </w:t>
      </w:r>
    </w:p>
    <w:p w:rsidR="00967EC8" w:rsidRDefault="00967EC8" w:rsidP="0026277A">
      <w:pPr>
        <w:pStyle w:val="Default"/>
        <w:spacing w:line="276" w:lineRule="auto"/>
        <w:ind w:left="720"/>
        <w:jc w:val="both"/>
        <w:rPr>
          <w:sz w:val="22"/>
          <w:szCs w:val="22"/>
        </w:rPr>
      </w:pPr>
      <w:r w:rsidRPr="00262790">
        <w:rPr>
          <w:sz w:val="22"/>
          <w:szCs w:val="22"/>
        </w:rPr>
        <w:t xml:space="preserve">The breakdown of the operational budget share for each country is indicated in the table as well as the tentative country budget breakdown for each project component. </w:t>
      </w:r>
      <w:r w:rsidR="00F309F8" w:rsidRPr="00262790">
        <w:rPr>
          <w:sz w:val="22"/>
          <w:szCs w:val="22"/>
        </w:rPr>
        <w:t>This lat</w:t>
      </w:r>
      <w:r w:rsidR="00074D29" w:rsidRPr="00262790">
        <w:rPr>
          <w:sz w:val="22"/>
          <w:szCs w:val="22"/>
        </w:rPr>
        <w:t>t</w:t>
      </w:r>
      <w:r w:rsidR="00F309F8" w:rsidRPr="00262790">
        <w:rPr>
          <w:sz w:val="22"/>
          <w:szCs w:val="22"/>
        </w:rPr>
        <w:t>er is</w:t>
      </w:r>
      <w:r w:rsidR="00074D29" w:rsidRPr="00262790">
        <w:rPr>
          <w:sz w:val="22"/>
          <w:szCs w:val="22"/>
        </w:rPr>
        <w:t xml:space="preserve"> a</w:t>
      </w:r>
      <w:r w:rsidR="00F309F8" w:rsidRPr="00262790">
        <w:rPr>
          <w:sz w:val="22"/>
          <w:szCs w:val="22"/>
        </w:rPr>
        <w:t xml:space="preserve"> summar</w:t>
      </w:r>
      <w:r w:rsidR="00074D29" w:rsidRPr="00262790">
        <w:rPr>
          <w:sz w:val="22"/>
          <w:szCs w:val="22"/>
        </w:rPr>
        <w:t>y</w:t>
      </w:r>
      <w:r w:rsidR="00F309F8" w:rsidRPr="00262790">
        <w:rPr>
          <w:sz w:val="22"/>
          <w:szCs w:val="22"/>
        </w:rPr>
        <w:t xml:space="preserve"> </w:t>
      </w:r>
      <w:r w:rsidR="00F309F8" w:rsidRPr="00262790">
        <w:rPr>
          <w:sz w:val="22"/>
          <w:szCs w:val="22"/>
        </w:rPr>
        <w:lastRenderedPageBreak/>
        <w:t xml:space="preserve">extracted from the official budget and workplan tables that are included in the official, signed, MOAs between ICARDA and the 8 partner countries. The workplan and budget tables per country are indicated in Tables 3 to 10, Appendix 2. </w:t>
      </w:r>
    </w:p>
    <w:p w:rsidR="00752749" w:rsidRDefault="00752749" w:rsidP="0026277A">
      <w:pPr>
        <w:pStyle w:val="Default"/>
        <w:spacing w:line="276" w:lineRule="auto"/>
        <w:ind w:left="720"/>
        <w:jc w:val="both"/>
        <w:rPr>
          <w:sz w:val="22"/>
          <w:szCs w:val="22"/>
        </w:rPr>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Pr="00860D90" w:rsidRDefault="00752749" w:rsidP="00752749">
      <w:pPr>
        <w:pStyle w:val="Heading1"/>
      </w:pPr>
      <w:bookmarkStart w:id="17" w:name="_Toc413673822"/>
      <w:r w:rsidRPr="00860D90">
        <w:lastRenderedPageBreak/>
        <w:t>Appendix 1: Tables and Figures</w:t>
      </w:r>
      <w:bookmarkEnd w:id="17"/>
      <w:r w:rsidRPr="00860D90">
        <w:t xml:space="preserve"> </w:t>
      </w:r>
    </w:p>
    <w:p w:rsidR="00752749" w:rsidRPr="00262790" w:rsidRDefault="00752749" w:rsidP="00752749">
      <w:pPr>
        <w:spacing w:line="276" w:lineRule="auto"/>
        <w:ind w:firstLine="708"/>
        <w:jc w:val="both"/>
        <w:rPr>
          <w:rFonts w:ascii="Times New Roman" w:hAnsi="Times New Roman"/>
          <w:b/>
          <w:color w:val="000000"/>
          <w:sz w:val="22"/>
          <w:szCs w:val="22"/>
        </w:rPr>
      </w:pPr>
    </w:p>
    <w:p w:rsidR="00752749" w:rsidRPr="00A83D82" w:rsidRDefault="00752749" w:rsidP="00752749">
      <w:pPr>
        <w:spacing w:line="276" w:lineRule="auto"/>
        <w:ind w:left="708"/>
        <w:jc w:val="both"/>
        <w:rPr>
          <w:rFonts w:ascii="Times New Roman" w:hAnsi="Times New Roman"/>
          <w:color w:val="000000"/>
        </w:rPr>
      </w:pPr>
      <w:r w:rsidRPr="00A83D82">
        <w:rPr>
          <w:rFonts w:ascii="Times New Roman" w:hAnsi="Times New Roman"/>
          <w:b/>
          <w:color w:val="000000"/>
        </w:rPr>
        <w:t>Table 1</w:t>
      </w:r>
      <w:r w:rsidRPr="00A83D82">
        <w:rPr>
          <w:rFonts w:ascii="Times New Roman" w:hAnsi="Times New Roman"/>
          <w:color w:val="000000"/>
          <w:u w:val="single"/>
        </w:rPr>
        <w:t>.</w:t>
      </w:r>
      <w:r w:rsidRPr="00A83D82">
        <w:rPr>
          <w:rFonts w:ascii="Times New Roman" w:hAnsi="Times New Roman"/>
          <w:color w:val="000000"/>
        </w:rPr>
        <w:t xml:space="preserve"> Number of genotypes and high potential varieties subjected to early seed increase and the corresponding seed quantities produced in 2014 by the project per countries and crops.</w:t>
      </w:r>
    </w:p>
    <w:p w:rsidR="00752749" w:rsidRPr="00A83D82" w:rsidRDefault="00752749" w:rsidP="00752749">
      <w:pPr>
        <w:spacing w:line="276" w:lineRule="auto"/>
        <w:ind w:left="708"/>
        <w:jc w:val="both"/>
        <w:rPr>
          <w:rFonts w:ascii="Times New Roman" w:hAnsi="Times New Roman"/>
          <w:color w:val="000000"/>
        </w:rPr>
      </w:pPr>
    </w:p>
    <w:p w:rsidR="00752749" w:rsidRPr="00A83D82" w:rsidRDefault="00752749" w:rsidP="00752749">
      <w:pPr>
        <w:spacing w:line="276" w:lineRule="auto"/>
        <w:ind w:left="708"/>
        <w:jc w:val="both"/>
        <w:rPr>
          <w:rFonts w:ascii="Times New Roman" w:hAnsi="Times New Roman"/>
          <w:color w:val="000000"/>
        </w:rPr>
      </w:pPr>
      <w:r w:rsidRPr="00A83D82">
        <w:rPr>
          <w:rFonts w:ascii="Times New Roman" w:hAnsi="Times New Roman"/>
          <w:b/>
          <w:color w:val="000000"/>
        </w:rPr>
        <w:t>Table 2.</w:t>
      </w:r>
      <w:r w:rsidRPr="00A83D82">
        <w:rPr>
          <w:rFonts w:ascii="Times New Roman" w:hAnsi="Times New Roman"/>
          <w:color w:val="000000"/>
        </w:rPr>
        <w:t xml:space="preserve"> Type and number of technology dissemination platforms (TDPs) implemented by the project partner countries with indications on the number of host farmers associated, land area used and quantities of seed mobilized for their implementation during growing season 2014.</w:t>
      </w:r>
    </w:p>
    <w:p w:rsidR="00752749" w:rsidRPr="00A83D82" w:rsidRDefault="00752749" w:rsidP="00752749">
      <w:pPr>
        <w:spacing w:line="276" w:lineRule="auto"/>
        <w:ind w:firstLine="708"/>
        <w:jc w:val="both"/>
        <w:rPr>
          <w:rFonts w:ascii="Times New Roman" w:hAnsi="Times New Roman"/>
          <w:b/>
          <w:color w:val="000000"/>
        </w:rPr>
      </w:pPr>
    </w:p>
    <w:p w:rsidR="00752749" w:rsidRPr="00A83D82" w:rsidRDefault="00752749" w:rsidP="00752749">
      <w:pPr>
        <w:spacing w:line="276" w:lineRule="auto"/>
        <w:ind w:left="708"/>
        <w:jc w:val="both"/>
        <w:rPr>
          <w:rFonts w:ascii="Times New Roman" w:hAnsi="Times New Roman"/>
          <w:color w:val="000000"/>
        </w:rPr>
      </w:pPr>
      <w:r w:rsidRPr="00A83D82">
        <w:rPr>
          <w:rFonts w:ascii="Times New Roman" w:hAnsi="Times New Roman"/>
          <w:b/>
          <w:color w:val="000000"/>
        </w:rPr>
        <w:t>Table 3</w:t>
      </w:r>
      <w:r w:rsidRPr="00A83D82">
        <w:rPr>
          <w:rFonts w:ascii="Times New Roman" w:hAnsi="Times New Roman"/>
          <w:color w:val="000000"/>
        </w:rPr>
        <w:t>. Breakdown of the technology dissemination platforms (TDPs) implemented by the project partner countries in 2014 by type of TDP and crops.</w:t>
      </w:r>
    </w:p>
    <w:p w:rsidR="00752749" w:rsidRPr="00A83D82" w:rsidRDefault="00752749" w:rsidP="00752749">
      <w:pPr>
        <w:spacing w:line="276" w:lineRule="auto"/>
        <w:ind w:firstLine="708"/>
        <w:jc w:val="both"/>
        <w:rPr>
          <w:rFonts w:ascii="Times New Roman" w:hAnsi="Times New Roman"/>
          <w:b/>
          <w:color w:val="000000"/>
        </w:rPr>
      </w:pPr>
    </w:p>
    <w:p w:rsidR="00752749" w:rsidRPr="00A83D82" w:rsidRDefault="00752749" w:rsidP="00752749">
      <w:pPr>
        <w:spacing w:line="276" w:lineRule="auto"/>
        <w:ind w:left="708"/>
        <w:jc w:val="both"/>
        <w:rPr>
          <w:rFonts w:ascii="Times New Roman" w:hAnsi="Times New Roman"/>
          <w:color w:val="000000"/>
        </w:rPr>
      </w:pPr>
      <w:r w:rsidRPr="00A83D82">
        <w:rPr>
          <w:rFonts w:ascii="Times New Roman" w:hAnsi="Times New Roman"/>
          <w:b/>
          <w:color w:val="000000"/>
        </w:rPr>
        <w:t>Table 4</w:t>
      </w:r>
      <w:r w:rsidRPr="00A83D82">
        <w:rPr>
          <w:rFonts w:ascii="Times New Roman" w:hAnsi="Times New Roman"/>
          <w:color w:val="000000"/>
        </w:rPr>
        <w:t>. Capacity building activities implemented by the project in 2014 to benefit researchers, research support staff and graduate students.</w:t>
      </w:r>
    </w:p>
    <w:p w:rsidR="00752749" w:rsidRPr="00A83D82" w:rsidRDefault="00752749" w:rsidP="00752749">
      <w:pPr>
        <w:spacing w:line="276" w:lineRule="auto"/>
        <w:ind w:firstLine="708"/>
        <w:jc w:val="both"/>
        <w:rPr>
          <w:rFonts w:ascii="Times New Roman" w:hAnsi="Times New Roman"/>
          <w:b/>
          <w:color w:val="000000"/>
        </w:rPr>
      </w:pPr>
    </w:p>
    <w:p w:rsidR="00752749" w:rsidRPr="00A83D82" w:rsidRDefault="00752749" w:rsidP="00752749">
      <w:pPr>
        <w:pStyle w:val="ListParagraph"/>
        <w:spacing w:after="200" w:line="276" w:lineRule="auto"/>
        <w:ind w:left="708"/>
        <w:jc w:val="both"/>
        <w:rPr>
          <w:rFonts w:ascii="Times New Roman" w:hAnsi="Times New Roman"/>
          <w:bCs/>
          <w:color w:val="000000"/>
        </w:rPr>
      </w:pPr>
      <w:r w:rsidRPr="00A83D82">
        <w:rPr>
          <w:rFonts w:ascii="Times New Roman" w:hAnsi="Times New Roman"/>
          <w:b/>
          <w:bCs/>
          <w:color w:val="000000"/>
        </w:rPr>
        <w:t>Table  5</w:t>
      </w:r>
      <w:r w:rsidRPr="00A83D82">
        <w:rPr>
          <w:rFonts w:ascii="Times New Roman" w:hAnsi="Times New Roman"/>
          <w:bCs/>
          <w:color w:val="000000"/>
        </w:rPr>
        <w:t>. Evolution of faba area, productivity, production and level of self-sufficiency in Egypt over period 1987-2012.</w:t>
      </w:r>
    </w:p>
    <w:p w:rsidR="00752749" w:rsidRPr="00A83D82" w:rsidRDefault="00752749" w:rsidP="00752749">
      <w:pPr>
        <w:spacing w:line="276" w:lineRule="auto"/>
        <w:ind w:left="708"/>
        <w:jc w:val="both"/>
        <w:rPr>
          <w:rFonts w:ascii="Times New Roman" w:hAnsi="Times New Roman"/>
          <w:color w:val="000000"/>
        </w:rPr>
      </w:pPr>
      <w:r w:rsidRPr="00A83D82">
        <w:rPr>
          <w:rFonts w:ascii="Times New Roman" w:hAnsi="Times New Roman"/>
          <w:b/>
          <w:color w:val="000000"/>
        </w:rPr>
        <w:t>Table 6</w:t>
      </w:r>
      <w:r w:rsidRPr="00A83D82">
        <w:rPr>
          <w:rFonts w:ascii="Times New Roman" w:hAnsi="Times New Roman"/>
          <w:color w:val="000000"/>
        </w:rPr>
        <w:t>. Varieties of faba bean available for cultivation to Egyptian farmers and their main characteristics with regards to biotic stresses.</w:t>
      </w:r>
    </w:p>
    <w:p w:rsidR="00752749" w:rsidRPr="00262790" w:rsidRDefault="00752749" w:rsidP="00752749">
      <w:pPr>
        <w:spacing w:line="276" w:lineRule="auto"/>
        <w:ind w:firstLine="708"/>
        <w:jc w:val="both"/>
        <w:rPr>
          <w:rFonts w:ascii="Times New Roman" w:hAnsi="Times New Roman"/>
          <w:b/>
          <w:color w:val="000000"/>
          <w:sz w:val="22"/>
          <w:szCs w:val="22"/>
        </w:rPr>
      </w:pPr>
    </w:p>
    <w:p w:rsidR="00752749" w:rsidRPr="00262790" w:rsidRDefault="00752749" w:rsidP="00752749">
      <w:pPr>
        <w:spacing w:line="276" w:lineRule="auto"/>
        <w:ind w:firstLine="708"/>
        <w:jc w:val="both"/>
        <w:rPr>
          <w:rFonts w:ascii="Times New Roman" w:hAnsi="Times New Roman"/>
          <w:b/>
          <w:color w:val="000000"/>
          <w:sz w:val="22"/>
          <w:szCs w:val="22"/>
        </w:rPr>
      </w:pPr>
    </w:p>
    <w:p w:rsidR="00752749" w:rsidRPr="00262790" w:rsidRDefault="00752749" w:rsidP="00752749">
      <w:pPr>
        <w:spacing w:line="276" w:lineRule="auto"/>
        <w:ind w:firstLine="708"/>
        <w:jc w:val="both"/>
        <w:rPr>
          <w:rFonts w:ascii="Times New Roman" w:hAnsi="Times New Roman"/>
          <w:b/>
          <w:color w:val="000000"/>
          <w:sz w:val="22"/>
          <w:szCs w:val="22"/>
        </w:rPr>
      </w:pPr>
    </w:p>
    <w:p w:rsidR="00752749" w:rsidRPr="00262790" w:rsidRDefault="00752749" w:rsidP="00752749">
      <w:pPr>
        <w:spacing w:line="276" w:lineRule="auto"/>
        <w:ind w:firstLine="708"/>
        <w:jc w:val="both"/>
        <w:rPr>
          <w:rFonts w:ascii="Times New Roman" w:hAnsi="Times New Roman"/>
          <w:b/>
          <w:color w:val="000000"/>
          <w:sz w:val="22"/>
          <w:szCs w:val="22"/>
        </w:rPr>
      </w:pPr>
    </w:p>
    <w:p w:rsidR="00752749" w:rsidRPr="00262790" w:rsidRDefault="00752749" w:rsidP="00752749">
      <w:pPr>
        <w:spacing w:line="276" w:lineRule="auto"/>
        <w:ind w:left="708"/>
        <w:jc w:val="both"/>
        <w:rPr>
          <w:rFonts w:ascii="Times New Roman" w:hAnsi="Times New Roman"/>
          <w:color w:val="000000"/>
        </w:rPr>
      </w:pPr>
      <w:r w:rsidRPr="00262790">
        <w:rPr>
          <w:rFonts w:ascii="Times New Roman" w:hAnsi="Times New Roman"/>
          <w:b/>
          <w:color w:val="000000"/>
        </w:rPr>
        <w:t>Figure 1</w:t>
      </w:r>
      <w:r w:rsidRPr="00262790">
        <w:rPr>
          <w:rFonts w:ascii="Times New Roman" w:hAnsi="Times New Roman"/>
          <w:color w:val="000000"/>
        </w:rPr>
        <w:t>.</w:t>
      </w:r>
      <w:r>
        <w:rPr>
          <w:rFonts w:ascii="Times New Roman" w:hAnsi="Times New Roman"/>
          <w:color w:val="000000"/>
        </w:rPr>
        <w:t xml:space="preserve"> </w:t>
      </w:r>
      <w:r w:rsidRPr="00262790">
        <w:rPr>
          <w:rFonts w:ascii="Times New Roman" w:hAnsi="Times New Roman"/>
          <w:color w:val="000000"/>
        </w:rPr>
        <w:t>Model of mobile seed processing unit purchased by the project in 2014 to strengthen to national seed sector and contribute to the emergence of informal community based quality seed production, especially of food legume crops. Five countries: Algeria, Jordan, Morocco, Sudan and Tunisia beneficiated from this project investment.</w:t>
      </w:r>
    </w:p>
    <w:p w:rsidR="00752749" w:rsidRPr="00262790" w:rsidRDefault="00752749" w:rsidP="00752749">
      <w:pPr>
        <w:spacing w:line="276" w:lineRule="auto"/>
        <w:ind w:left="708"/>
        <w:jc w:val="both"/>
        <w:rPr>
          <w:rFonts w:ascii="Times New Roman" w:hAnsi="Times New Roman"/>
          <w:color w:val="000000"/>
        </w:rPr>
      </w:pPr>
    </w:p>
    <w:p w:rsidR="00752749" w:rsidRPr="00262790" w:rsidRDefault="00752749" w:rsidP="00752749">
      <w:pPr>
        <w:spacing w:line="276" w:lineRule="auto"/>
        <w:ind w:left="708"/>
        <w:jc w:val="both"/>
        <w:rPr>
          <w:rFonts w:ascii="Times New Roman" w:hAnsi="Times New Roman"/>
          <w:bCs/>
          <w:color w:val="000000"/>
        </w:rPr>
      </w:pPr>
      <w:r w:rsidRPr="00262790">
        <w:rPr>
          <w:rFonts w:ascii="Times New Roman" w:hAnsi="Times New Roman"/>
          <w:b/>
          <w:bCs/>
          <w:color w:val="000000"/>
        </w:rPr>
        <w:t>Figure 2.</w:t>
      </w:r>
      <w:r>
        <w:rPr>
          <w:rFonts w:ascii="Times New Roman" w:hAnsi="Times New Roman"/>
          <w:b/>
          <w:bCs/>
          <w:color w:val="000000"/>
        </w:rPr>
        <w:t xml:space="preserve"> </w:t>
      </w:r>
      <w:r w:rsidRPr="00262790">
        <w:rPr>
          <w:rFonts w:ascii="Times New Roman" w:hAnsi="Times New Roman"/>
          <w:bCs/>
          <w:color w:val="000000"/>
        </w:rPr>
        <w:t>Evolution of the area of faba bean compared, dry beans, to rice and wheat in Egypt during period 1996- 2013.</w:t>
      </w:r>
    </w:p>
    <w:p w:rsidR="00752749" w:rsidRPr="00752749" w:rsidRDefault="00752749" w:rsidP="00752749">
      <w:pPr>
        <w:pStyle w:val="Heading1"/>
        <w:rPr>
          <w:sz w:val="22"/>
          <w:szCs w:val="22"/>
        </w:rPr>
      </w:pPr>
      <w:r w:rsidRPr="00262790">
        <w:rPr>
          <w:sz w:val="22"/>
          <w:szCs w:val="22"/>
        </w:rPr>
        <w:br w:type="page"/>
      </w:r>
      <w:bookmarkStart w:id="18" w:name="_Toc413673823"/>
      <w:r w:rsidRPr="00860D90">
        <w:lastRenderedPageBreak/>
        <w:t>Appendix 2: Project partner’s workplans and budgets for cropping season 2014-15</w:t>
      </w:r>
      <w:bookmarkEnd w:id="18"/>
      <w:r w:rsidRPr="00860D90">
        <w:t xml:space="preserve"> </w:t>
      </w:r>
    </w:p>
    <w:p w:rsidR="00752749" w:rsidRPr="00262790" w:rsidRDefault="00752749" w:rsidP="00752749">
      <w:pPr>
        <w:spacing w:line="276" w:lineRule="auto"/>
        <w:rPr>
          <w:rFonts w:ascii="Times New Roman" w:hAnsi="Times New Roman"/>
          <w:b/>
          <w:color w:val="000000"/>
          <w:sz w:val="22"/>
          <w:szCs w:val="22"/>
        </w:rPr>
      </w:pPr>
    </w:p>
    <w:p w:rsidR="00752749" w:rsidRPr="00262790" w:rsidRDefault="00752749" w:rsidP="00752749">
      <w:pPr>
        <w:spacing w:line="276" w:lineRule="auto"/>
        <w:ind w:firstLine="708"/>
        <w:jc w:val="both"/>
        <w:rPr>
          <w:rFonts w:ascii="Times New Roman" w:hAnsi="Times New Roman"/>
          <w:b/>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1.</w:t>
      </w:r>
      <w:r>
        <w:rPr>
          <w:rFonts w:ascii="Times New Roman" w:hAnsi="Times New Roman"/>
          <w:b/>
          <w:color w:val="000000"/>
          <w:sz w:val="22"/>
          <w:szCs w:val="22"/>
        </w:rPr>
        <w:t xml:space="preserve"> </w:t>
      </w:r>
      <w:r w:rsidRPr="00262790">
        <w:rPr>
          <w:rFonts w:ascii="Times New Roman" w:hAnsi="Times New Roman"/>
          <w:color w:val="000000"/>
          <w:sz w:val="22"/>
          <w:szCs w:val="22"/>
        </w:rPr>
        <w:t>Number of farmers planned to be exposed to project technology platforms in 2015.</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left="708"/>
        <w:rPr>
          <w:rFonts w:ascii="Times New Roman" w:hAnsi="Times New Roman"/>
          <w:color w:val="000000"/>
          <w:sz w:val="22"/>
          <w:szCs w:val="22"/>
        </w:rPr>
      </w:pPr>
      <w:r w:rsidRPr="00262790">
        <w:rPr>
          <w:rFonts w:ascii="Times New Roman" w:hAnsi="Times New Roman"/>
          <w:b/>
          <w:color w:val="000000"/>
          <w:sz w:val="22"/>
          <w:szCs w:val="22"/>
        </w:rPr>
        <w:t>Table 2</w:t>
      </w:r>
      <w:r w:rsidRPr="00262790">
        <w:rPr>
          <w:rFonts w:ascii="Times New Roman" w:hAnsi="Times New Roman"/>
          <w:color w:val="000000"/>
          <w:sz w:val="22"/>
          <w:szCs w:val="22"/>
        </w:rPr>
        <w:t>. Country allocated operational budget and its breakdown per project component planned</w:t>
      </w:r>
      <w:r>
        <w:rPr>
          <w:rFonts w:ascii="Times New Roman" w:hAnsi="Times New Roman"/>
          <w:color w:val="000000"/>
          <w:sz w:val="22"/>
          <w:szCs w:val="22"/>
        </w:rPr>
        <w:t xml:space="preserve"> </w:t>
      </w:r>
      <w:r w:rsidRPr="00262790">
        <w:rPr>
          <w:rFonts w:ascii="Times New Roman" w:hAnsi="Times New Roman"/>
          <w:color w:val="000000"/>
          <w:sz w:val="22"/>
          <w:szCs w:val="22"/>
        </w:rPr>
        <w:t>to be implemented during cropping season 2014-15.</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rPr>
          <w:rFonts w:ascii="Times New Roman" w:hAnsi="Times New Roman"/>
          <w:color w:val="000000"/>
          <w:sz w:val="22"/>
          <w:szCs w:val="22"/>
        </w:rPr>
      </w:pPr>
      <w:r w:rsidRPr="00262790">
        <w:rPr>
          <w:rFonts w:ascii="Times New Roman" w:hAnsi="Times New Roman"/>
          <w:b/>
          <w:color w:val="000000"/>
          <w:sz w:val="22"/>
          <w:szCs w:val="22"/>
        </w:rPr>
        <w:t>Table 3</w:t>
      </w:r>
      <w:r w:rsidRPr="00262790">
        <w:rPr>
          <w:rFonts w:ascii="Times New Roman" w:hAnsi="Times New Roman"/>
          <w:color w:val="000000"/>
          <w:sz w:val="22"/>
          <w:szCs w:val="22"/>
        </w:rPr>
        <w:t>.</w:t>
      </w:r>
      <w:r>
        <w:rPr>
          <w:rFonts w:ascii="Times New Roman" w:hAnsi="Times New Roman"/>
          <w:color w:val="000000"/>
          <w:sz w:val="22"/>
          <w:szCs w:val="22"/>
        </w:rPr>
        <w:t xml:space="preserve"> </w:t>
      </w:r>
      <w:r w:rsidRPr="00262790">
        <w:rPr>
          <w:rFonts w:ascii="Times New Roman" w:hAnsi="Times New Roman"/>
          <w:color w:val="000000"/>
          <w:sz w:val="22"/>
          <w:szCs w:val="22"/>
        </w:rPr>
        <w:t>Algeria’s operational budget and breakdown per project components and tasks.</w:t>
      </w:r>
    </w:p>
    <w:p w:rsidR="00752749" w:rsidRPr="00262790" w:rsidRDefault="00752749" w:rsidP="00752749">
      <w:pPr>
        <w:spacing w:line="276" w:lineRule="auto"/>
        <w:ind w:firstLine="708"/>
        <w:rPr>
          <w:rFonts w:ascii="Times New Roman" w:hAnsi="Times New Roman"/>
          <w:color w:val="000000"/>
          <w:sz w:val="22"/>
          <w:szCs w:val="22"/>
        </w:rPr>
      </w:pPr>
    </w:p>
    <w:p w:rsidR="00752749" w:rsidRPr="00262790" w:rsidRDefault="00752749" w:rsidP="00752749">
      <w:pPr>
        <w:spacing w:line="276" w:lineRule="auto"/>
        <w:ind w:firstLine="708"/>
        <w:rPr>
          <w:rFonts w:ascii="Times New Roman" w:hAnsi="Times New Roman"/>
          <w:color w:val="000000"/>
          <w:sz w:val="22"/>
          <w:szCs w:val="22"/>
        </w:rPr>
      </w:pPr>
      <w:r w:rsidRPr="00262790">
        <w:rPr>
          <w:rFonts w:ascii="Times New Roman" w:hAnsi="Times New Roman"/>
          <w:b/>
          <w:color w:val="000000"/>
          <w:sz w:val="22"/>
          <w:szCs w:val="22"/>
        </w:rPr>
        <w:t>Table 4</w:t>
      </w:r>
      <w:r w:rsidRPr="00262790">
        <w:rPr>
          <w:rFonts w:ascii="Times New Roman" w:hAnsi="Times New Roman"/>
          <w:color w:val="000000"/>
          <w:sz w:val="22"/>
          <w:szCs w:val="22"/>
        </w:rPr>
        <w:t>.</w:t>
      </w:r>
      <w:r>
        <w:rPr>
          <w:rFonts w:ascii="Times New Roman" w:hAnsi="Times New Roman"/>
          <w:color w:val="000000"/>
          <w:sz w:val="22"/>
          <w:szCs w:val="22"/>
        </w:rPr>
        <w:t xml:space="preserve"> </w:t>
      </w:r>
      <w:r w:rsidRPr="00262790">
        <w:rPr>
          <w:rFonts w:ascii="Times New Roman" w:hAnsi="Times New Roman"/>
          <w:color w:val="000000"/>
          <w:sz w:val="22"/>
          <w:szCs w:val="22"/>
        </w:rPr>
        <w:t>Egypt’s operational budget and breakdown per project components and tasks.</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5</w:t>
      </w:r>
      <w:r w:rsidRPr="00262790">
        <w:rPr>
          <w:rFonts w:ascii="Times New Roman" w:hAnsi="Times New Roman"/>
          <w:color w:val="000000"/>
          <w:sz w:val="22"/>
          <w:szCs w:val="22"/>
        </w:rPr>
        <w:t>.</w:t>
      </w:r>
      <w:r>
        <w:rPr>
          <w:rFonts w:ascii="Times New Roman" w:hAnsi="Times New Roman"/>
          <w:color w:val="000000"/>
          <w:sz w:val="22"/>
          <w:szCs w:val="22"/>
        </w:rPr>
        <w:t xml:space="preserve"> </w:t>
      </w:r>
      <w:r w:rsidRPr="00262790">
        <w:rPr>
          <w:rFonts w:ascii="Times New Roman" w:hAnsi="Times New Roman"/>
          <w:color w:val="000000"/>
          <w:sz w:val="22"/>
          <w:szCs w:val="22"/>
        </w:rPr>
        <w:t>Jordan’s operational budget and breakdown per project components and tasks.</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6</w:t>
      </w:r>
      <w:r w:rsidRPr="00262790">
        <w:rPr>
          <w:rFonts w:ascii="Times New Roman" w:hAnsi="Times New Roman"/>
          <w:color w:val="000000"/>
          <w:sz w:val="22"/>
          <w:szCs w:val="22"/>
        </w:rPr>
        <w:t>.</w:t>
      </w:r>
      <w:r>
        <w:rPr>
          <w:rFonts w:ascii="Times New Roman" w:hAnsi="Times New Roman"/>
          <w:color w:val="000000"/>
          <w:sz w:val="22"/>
          <w:szCs w:val="22"/>
        </w:rPr>
        <w:t xml:space="preserve"> </w:t>
      </w:r>
      <w:r w:rsidRPr="00262790">
        <w:rPr>
          <w:rFonts w:ascii="Times New Roman" w:hAnsi="Times New Roman"/>
          <w:color w:val="000000"/>
          <w:sz w:val="22"/>
          <w:szCs w:val="22"/>
        </w:rPr>
        <w:t>Lebanon’s operational budget and breakdown per project components and tasks.</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7</w:t>
      </w:r>
      <w:r w:rsidRPr="00262790">
        <w:rPr>
          <w:rFonts w:ascii="Times New Roman" w:hAnsi="Times New Roman"/>
          <w:color w:val="000000"/>
          <w:sz w:val="22"/>
          <w:szCs w:val="22"/>
        </w:rPr>
        <w:t>.</w:t>
      </w:r>
      <w:r>
        <w:rPr>
          <w:rFonts w:ascii="Times New Roman" w:hAnsi="Times New Roman"/>
          <w:color w:val="000000"/>
          <w:sz w:val="22"/>
          <w:szCs w:val="22"/>
        </w:rPr>
        <w:t xml:space="preserve"> </w:t>
      </w:r>
      <w:r w:rsidRPr="00262790">
        <w:rPr>
          <w:rFonts w:ascii="Times New Roman" w:hAnsi="Times New Roman"/>
          <w:color w:val="000000"/>
          <w:sz w:val="22"/>
          <w:szCs w:val="22"/>
        </w:rPr>
        <w:t>Morocco’s operational budget and breakdown per project components and tasks.</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8</w:t>
      </w:r>
      <w:r w:rsidRPr="00262790">
        <w:rPr>
          <w:rFonts w:ascii="Times New Roman" w:hAnsi="Times New Roman"/>
          <w:color w:val="000000"/>
          <w:sz w:val="22"/>
          <w:szCs w:val="22"/>
        </w:rPr>
        <w:t>.Sudan’s operational budget and breakdown per project components and tasks.</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9</w:t>
      </w:r>
      <w:r w:rsidRPr="00262790">
        <w:rPr>
          <w:rFonts w:ascii="Times New Roman" w:hAnsi="Times New Roman"/>
          <w:color w:val="000000"/>
          <w:sz w:val="22"/>
          <w:szCs w:val="22"/>
        </w:rPr>
        <w:t>.Tunisia’s operational budget and breakdown per project components and tasks.</w:t>
      </w:r>
    </w:p>
    <w:p w:rsidR="00752749" w:rsidRPr="00262790" w:rsidRDefault="00752749" w:rsidP="00752749">
      <w:pPr>
        <w:spacing w:line="276" w:lineRule="auto"/>
        <w:ind w:firstLine="708"/>
        <w:jc w:val="both"/>
        <w:rPr>
          <w:rFonts w:ascii="Times New Roman" w:hAnsi="Times New Roman"/>
          <w:color w:val="000000"/>
          <w:sz w:val="22"/>
          <w:szCs w:val="22"/>
        </w:rPr>
      </w:pPr>
    </w:p>
    <w:p w:rsidR="00752749" w:rsidRPr="00262790" w:rsidRDefault="00752749" w:rsidP="00752749">
      <w:pPr>
        <w:spacing w:line="276" w:lineRule="auto"/>
        <w:ind w:firstLine="708"/>
        <w:jc w:val="both"/>
        <w:rPr>
          <w:rFonts w:ascii="Times New Roman" w:hAnsi="Times New Roman"/>
          <w:color w:val="000000"/>
          <w:sz w:val="22"/>
          <w:szCs w:val="22"/>
        </w:rPr>
      </w:pPr>
      <w:r w:rsidRPr="00262790">
        <w:rPr>
          <w:rFonts w:ascii="Times New Roman" w:hAnsi="Times New Roman"/>
          <w:b/>
          <w:color w:val="000000"/>
          <w:sz w:val="22"/>
          <w:szCs w:val="22"/>
        </w:rPr>
        <w:t>Table 10</w:t>
      </w:r>
      <w:r w:rsidRPr="00262790">
        <w:rPr>
          <w:rFonts w:ascii="Times New Roman" w:hAnsi="Times New Roman"/>
          <w:color w:val="000000"/>
          <w:sz w:val="22"/>
          <w:szCs w:val="22"/>
        </w:rPr>
        <w:t>.Turkey’s operational budget and breakdown per project components and tasks.</w:t>
      </w:r>
    </w:p>
    <w:p w:rsidR="00752749" w:rsidRPr="00262790" w:rsidRDefault="00752749" w:rsidP="00752749">
      <w:pPr>
        <w:spacing w:line="276" w:lineRule="auto"/>
        <w:jc w:val="center"/>
        <w:rPr>
          <w:color w:val="000000"/>
        </w:rPr>
      </w:pPr>
    </w:p>
    <w:p w:rsidR="00752749" w:rsidRPr="00262790" w:rsidRDefault="00752749" w:rsidP="00752749">
      <w:pPr>
        <w:spacing w:line="276" w:lineRule="auto"/>
        <w:rPr>
          <w:color w:val="000000"/>
        </w:rPr>
      </w:pPr>
    </w:p>
    <w:p w:rsidR="00752749" w:rsidRPr="00262790" w:rsidRDefault="00752749" w:rsidP="00752749">
      <w:pPr>
        <w:spacing w:line="276" w:lineRule="auto"/>
        <w:jc w:val="center"/>
        <w:rPr>
          <w:b/>
          <w:color w:val="000000"/>
        </w:rPr>
      </w:pPr>
    </w:p>
    <w:p w:rsidR="00752749" w:rsidRDefault="00752749" w:rsidP="00752749">
      <w:pPr>
        <w:pStyle w:val="Heading1"/>
      </w:pPr>
      <w:r w:rsidRPr="00262790">
        <w:br w:type="page"/>
      </w:r>
      <w:bookmarkStart w:id="19" w:name="_Toc413673824"/>
      <w:r>
        <w:lastRenderedPageBreak/>
        <w:t>Appendix 3</w:t>
      </w:r>
      <w:r w:rsidRPr="00860D90">
        <w:t xml:space="preserve">: Project </w:t>
      </w:r>
      <w:r>
        <w:t>Photos</w:t>
      </w:r>
      <w:bookmarkEnd w:id="19"/>
    </w:p>
    <w:p w:rsidR="00752749" w:rsidRPr="00D8079A" w:rsidRDefault="00752749" w:rsidP="00752749"/>
    <w:p w:rsidR="00752749" w:rsidRDefault="00594321" w:rsidP="00752749">
      <w:pPr>
        <w:jc w:val="center"/>
        <w:rPr>
          <w:noProof/>
        </w:rPr>
      </w:pPr>
      <w:r>
        <w:rPr>
          <w:noProof/>
          <w:lang w:bidi="ar-SA"/>
        </w:rPr>
        <w:drawing>
          <wp:inline distT="0" distB="0" distL="0" distR="0">
            <wp:extent cx="4686300" cy="2752725"/>
            <wp:effectExtent l="0" t="0" r="0" b="952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t="9119"/>
                    <a:stretch>
                      <a:fillRect/>
                    </a:stretch>
                  </pic:blipFill>
                  <pic:spPr bwMode="auto">
                    <a:xfrm>
                      <a:off x="0" y="0"/>
                      <a:ext cx="4686300" cy="2752725"/>
                    </a:xfrm>
                    <a:prstGeom prst="rect">
                      <a:avLst/>
                    </a:prstGeom>
                    <a:noFill/>
                    <a:ln>
                      <a:noFill/>
                    </a:ln>
                  </pic:spPr>
                </pic:pic>
              </a:graphicData>
            </a:graphic>
          </wp:inline>
        </w:drawing>
      </w:r>
    </w:p>
    <w:p w:rsidR="00752749" w:rsidRPr="007A1CDF" w:rsidRDefault="00752749" w:rsidP="00752749">
      <w:pPr>
        <w:jc w:val="center"/>
        <w:rPr>
          <w:b/>
        </w:rPr>
      </w:pPr>
      <w:r w:rsidRPr="007A1CDF">
        <w:rPr>
          <w:b/>
        </w:rPr>
        <w:t>Technical and Steering Committees meeting. Izmir, October 2014</w:t>
      </w:r>
    </w:p>
    <w:p w:rsidR="00752749" w:rsidRDefault="00752749" w:rsidP="00752749">
      <w:pPr>
        <w:jc w:val="center"/>
      </w:pPr>
    </w:p>
    <w:p w:rsidR="00752749" w:rsidRDefault="00752749" w:rsidP="00752749">
      <w:pPr>
        <w:jc w:val="center"/>
      </w:pPr>
    </w:p>
    <w:p w:rsidR="00752749" w:rsidRPr="007A1CDF" w:rsidRDefault="00752749" w:rsidP="00752749">
      <w:pPr>
        <w:jc w:val="center"/>
        <w:rPr>
          <w:b/>
        </w:rPr>
      </w:pPr>
      <w:r w:rsidRPr="007A1CDF">
        <w:rPr>
          <w:b/>
        </w:rPr>
        <w:t>Durum wheat and chickpea:</w:t>
      </w:r>
    </w:p>
    <w:p w:rsidR="00752749" w:rsidRPr="007A1CDF" w:rsidRDefault="00752749" w:rsidP="00752749">
      <w:pPr>
        <w:jc w:val="center"/>
        <w:rPr>
          <w:b/>
        </w:rPr>
      </w:pPr>
      <w:r w:rsidRPr="007A1CDF">
        <w:rPr>
          <w:b/>
        </w:rPr>
        <w:t xml:space="preserve"> Major interest crop for Algeria, Tunisia, Jordan, Lebanon, Morocco and Turkey</w:t>
      </w:r>
    </w:p>
    <w:p w:rsidR="00752749" w:rsidRDefault="00594321" w:rsidP="00752749">
      <w:pPr>
        <w:jc w:val="center"/>
      </w:pPr>
      <w:r>
        <w:rPr>
          <w:noProof/>
          <w:lang w:bidi="ar-SA"/>
        </w:rPr>
        <w:drawing>
          <wp:inline distT="0" distB="0" distL="0" distR="0">
            <wp:extent cx="5762625" cy="3848100"/>
            <wp:effectExtent l="19050" t="19050" r="28575" b="19050"/>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2625" cy="3848100"/>
                    </a:xfrm>
                    <a:prstGeom prst="rect">
                      <a:avLst/>
                    </a:prstGeom>
                    <a:noFill/>
                    <a:ln w="9525" cmpd="sng">
                      <a:solidFill>
                        <a:srgbClr val="4F81BD"/>
                      </a:solidFill>
                      <a:miter lim="800000"/>
                      <a:headEnd/>
                      <a:tailEnd/>
                    </a:ln>
                    <a:effectLst/>
                  </pic:spPr>
                </pic:pic>
              </a:graphicData>
            </a:graphic>
          </wp:inline>
        </w:drawing>
      </w:r>
    </w:p>
    <w:p w:rsidR="00752749" w:rsidRDefault="00752749" w:rsidP="00752749">
      <w:r>
        <w:br w:type="page"/>
      </w:r>
    </w:p>
    <w:p w:rsidR="00752749" w:rsidRDefault="00752749" w:rsidP="00752749">
      <w:pPr>
        <w:jc w:val="center"/>
      </w:pPr>
    </w:p>
    <w:p w:rsidR="00752749" w:rsidRDefault="00594321" w:rsidP="00752749">
      <w:pPr>
        <w:jc w:val="center"/>
      </w:pPr>
      <w:r>
        <w:rPr>
          <w:noProof/>
          <w:lang w:bidi="ar-SA"/>
        </w:rPr>
        <w:drawing>
          <wp:inline distT="0" distB="0" distL="0" distR="0">
            <wp:extent cx="4972050" cy="2600325"/>
            <wp:effectExtent l="19050" t="19050" r="19050" b="2857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72050" cy="2600325"/>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Pr>
          <w:b/>
        </w:rPr>
        <w:t xml:space="preserve">Promotion of </w:t>
      </w:r>
      <w:r w:rsidRPr="007A1CDF">
        <w:rPr>
          <w:b/>
        </w:rPr>
        <w:t>Lentil</w:t>
      </w:r>
      <w:r>
        <w:rPr>
          <w:b/>
        </w:rPr>
        <w:t xml:space="preserve"> </w:t>
      </w:r>
      <w:r w:rsidRPr="007A1CDF">
        <w:rPr>
          <w:b/>
        </w:rPr>
        <w:t>in Western Algeria</w:t>
      </w:r>
    </w:p>
    <w:p w:rsidR="00752749" w:rsidRDefault="00594321" w:rsidP="00752749">
      <w:pPr>
        <w:jc w:val="center"/>
      </w:pPr>
      <w:r>
        <w:rPr>
          <w:noProof/>
          <w:lang w:bidi="ar-SA"/>
        </w:rPr>
        <w:drawing>
          <wp:inline distT="0" distB="0" distL="0" distR="0">
            <wp:extent cx="4972050" cy="2962275"/>
            <wp:effectExtent l="19050" t="19050" r="19050" b="2857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t="13611"/>
                    <a:stretch>
                      <a:fillRect/>
                    </a:stretch>
                  </pic:blipFill>
                  <pic:spPr bwMode="auto">
                    <a:xfrm>
                      <a:off x="0" y="0"/>
                      <a:ext cx="4972050" cy="2962275"/>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Lentil demonstration day in Egypt</w:t>
      </w:r>
    </w:p>
    <w:p w:rsidR="00752749" w:rsidRDefault="00594321" w:rsidP="00752749">
      <w:pPr>
        <w:jc w:val="center"/>
      </w:pPr>
      <w:r>
        <w:rPr>
          <w:noProof/>
          <w:lang w:bidi="ar-SA"/>
        </w:rPr>
        <w:lastRenderedPageBreak/>
        <w:drawing>
          <wp:inline distT="0" distB="0" distL="0" distR="0">
            <wp:extent cx="5114925" cy="3009900"/>
            <wp:effectExtent l="19050" t="19050" r="28575" b="1905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lum bright="10000"/>
                      <a:extLst>
                        <a:ext uri="{28A0092B-C50C-407E-A947-70E740481C1C}">
                          <a14:useLocalDpi xmlns:a14="http://schemas.microsoft.com/office/drawing/2010/main" val="0"/>
                        </a:ext>
                      </a:extLst>
                    </a:blip>
                    <a:srcRect t="9605"/>
                    <a:stretch>
                      <a:fillRect/>
                    </a:stretch>
                  </pic:blipFill>
                  <pic:spPr bwMode="auto">
                    <a:xfrm>
                      <a:off x="0" y="0"/>
                      <a:ext cx="5114925" cy="3009900"/>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Faba bean Misr 3: a high yielding and Orobanche tolerant variety</w:t>
      </w:r>
    </w:p>
    <w:p w:rsidR="00752749" w:rsidRDefault="00594321" w:rsidP="00752749">
      <w:pPr>
        <w:jc w:val="center"/>
      </w:pPr>
      <w:r>
        <w:rPr>
          <w:noProof/>
          <w:lang w:bidi="ar-SA"/>
        </w:rPr>
        <w:drawing>
          <wp:inline distT="0" distB="0" distL="0" distR="0">
            <wp:extent cx="5010150" cy="3743325"/>
            <wp:effectExtent l="19050" t="19050" r="19050" b="2857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10150" cy="3743325"/>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Seed increase field of Faba bean in Egypt</w:t>
      </w:r>
    </w:p>
    <w:p w:rsidR="00752749" w:rsidRDefault="00594321" w:rsidP="00752749">
      <w:pPr>
        <w:jc w:val="center"/>
      </w:pPr>
      <w:r>
        <w:rPr>
          <w:noProof/>
          <w:lang w:bidi="ar-SA"/>
        </w:rPr>
        <w:lastRenderedPageBreak/>
        <w:drawing>
          <wp:inline distT="0" distB="0" distL="0" distR="0">
            <wp:extent cx="5067300" cy="3457575"/>
            <wp:effectExtent l="19050" t="19050" r="19050" b="28575"/>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lum bright="10000"/>
                      <a:extLst>
                        <a:ext uri="{28A0092B-C50C-407E-A947-70E740481C1C}">
                          <a14:useLocalDpi xmlns:a14="http://schemas.microsoft.com/office/drawing/2010/main" val="0"/>
                        </a:ext>
                      </a:extLst>
                    </a:blip>
                    <a:srcRect/>
                    <a:stretch>
                      <a:fillRect/>
                    </a:stretch>
                  </pic:blipFill>
                  <pic:spPr bwMode="auto">
                    <a:xfrm>
                      <a:off x="0" y="0"/>
                      <a:ext cx="5067300" cy="3457575"/>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Madaba, Jordan: Chickpea participatory selection</w:t>
      </w:r>
    </w:p>
    <w:p w:rsidR="00752749" w:rsidRDefault="00594321" w:rsidP="00752749">
      <w:pPr>
        <w:jc w:val="center"/>
      </w:pPr>
      <w:r>
        <w:rPr>
          <w:noProof/>
          <w:lang w:bidi="ar-SA"/>
        </w:rPr>
        <w:drawing>
          <wp:inline distT="0" distB="0" distL="0" distR="0">
            <wp:extent cx="5248275" cy="3238500"/>
            <wp:effectExtent l="0" t="0" r="9525"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48275" cy="3238500"/>
                    </a:xfrm>
                    <a:prstGeom prst="rect">
                      <a:avLst/>
                    </a:prstGeom>
                    <a:noFill/>
                    <a:ln>
                      <a:noFill/>
                    </a:ln>
                  </pic:spPr>
                </pic:pic>
              </a:graphicData>
            </a:graphic>
          </wp:inline>
        </w:drawing>
      </w:r>
      <w:r w:rsidR="00752749" w:rsidRPr="00132A63">
        <w:t xml:space="preserve"> </w:t>
      </w:r>
    </w:p>
    <w:p w:rsidR="00752749" w:rsidRPr="007A1CDF" w:rsidRDefault="00752749" w:rsidP="00752749">
      <w:pPr>
        <w:jc w:val="center"/>
        <w:rPr>
          <w:b/>
        </w:rPr>
      </w:pPr>
      <w:r w:rsidRPr="007A1CDF">
        <w:rPr>
          <w:b/>
        </w:rPr>
        <w:t>Winter chickpea increase field</w:t>
      </w:r>
    </w:p>
    <w:p w:rsidR="00752749" w:rsidRDefault="00594321" w:rsidP="00752749">
      <w:pPr>
        <w:jc w:val="center"/>
      </w:pPr>
      <w:r>
        <w:rPr>
          <w:noProof/>
          <w:lang w:bidi="ar-SA"/>
        </w:rPr>
        <w:lastRenderedPageBreak/>
        <w:drawing>
          <wp:inline distT="0" distB="0" distL="0" distR="0">
            <wp:extent cx="4210050" cy="3152775"/>
            <wp:effectExtent l="19050" t="19050" r="19050" b="28575"/>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10050" cy="3152775"/>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Direct drill planter that fits with needs of small farmers in Lebanon.</w:t>
      </w:r>
    </w:p>
    <w:p w:rsidR="00752749" w:rsidRDefault="00594321" w:rsidP="00752749">
      <w:pPr>
        <w:jc w:val="center"/>
      </w:pPr>
      <w:r>
        <w:rPr>
          <w:noProof/>
          <w:lang w:bidi="ar-SA"/>
        </w:rPr>
        <w:drawing>
          <wp:inline distT="0" distB="0" distL="0" distR="0">
            <wp:extent cx="4181475" cy="2657475"/>
            <wp:effectExtent l="19050" t="19050" r="28575" b="28575"/>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81475" cy="2657475"/>
                    </a:xfrm>
                    <a:prstGeom prst="rect">
                      <a:avLst/>
                    </a:prstGeom>
                    <a:noFill/>
                    <a:ln w="9525" cmpd="sng">
                      <a:solidFill>
                        <a:srgbClr val="4F81BD"/>
                      </a:solidFill>
                      <a:miter lim="800000"/>
                      <a:headEnd/>
                      <a:tailEnd/>
                    </a:ln>
                    <a:effectLst/>
                  </pic:spPr>
                </pic:pic>
              </a:graphicData>
            </a:graphic>
          </wp:inline>
        </w:drawing>
      </w:r>
    </w:p>
    <w:p w:rsidR="00752749" w:rsidRDefault="00594321" w:rsidP="00752749">
      <w:pPr>
        <w:jc w:val="center"/>
      </w:pPr>
      <w:r>
        <w:rPr>
          <w:noProof/>
          <w:lang w:bidi="ar-SA"/>
        </w:rPr>
        <w:lastRenderedPageBreak/>
        <w:drawing>
          <wp:inline distT="0" distB="0" distL="0" distR="0">
            <wp:extent cx="4781550" cy="3390900"/>
            <wp:effectExtent l="19050" t="19050" r="19050" b="1905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lum bright="20000"/>
                      <a:extLst>
                        <a:ext uri="{28A0092B-C50C-407E-A947-70E740481C1C}">
                          <a14:useLocalDpi xmlns:a14="http://schemas.microsoft.com/office/drawing/2010/main" val="0"/>
                        </a:ext>
                      </a:extLst>
                    </a:blip>
                    <a:srcRect/>
                    <a:stretch>
                      <a:fillRect/>
                    </a:stretch>
                  </pic:blipFill>
                  <pic:spPr bwMode="auto">
                    <a:xfrm>
                      <a:off x="0" y="0"/>
                      <a:ext cx="4781550" cy="3390900"/>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Mikki 3 : a durum variety liked and promoted by farmers in Lebanon.</w:t>
      </w:r>
    </w:p>
    <w:p w:rsidR="00752749" w:rsidRDefault="00594321" w:rsidP="00752749">
      <w:pPr>
        <w:jc w:val="center"/>
      </w:pPr>
      <w:r>
        <w:rPr>
          <w:noProof/>
          <w:lang w:bidi="ar-SA"/>
        </w:rPr>
        <w:drawing>
          <wp:inline distT="0" distB="0" distL="0" distR="0">
            <wp:extent cx="4752975" cy="3209925"/>
            <wp:effectExtent l="19050" t="19050" r="28575" b="28575"/>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t="5472" b="7170"/>
                    <a:stretch>
                      <a:fillRect/>
                    </a:stretch>
                  </pic:blipFill>
                  <pic:spPr bwMode="auto">
                    <a:xfrm>
                      <a:off x="0" y="0"/>
                      <a:ext cx="4752975" cy="3209925"/>
                    </a:xfrm>
                    <a:prstGeom prst="rect">
                      <a:avLst/>
                    </a:prstGeom>
                    <a:noFill/>
                    <a:ln w="9525" cmpd="sng">
                      <a:solidFill>
                        <a:srgbClr val="4F81BD"/>
                      </a:solidFill>
                      <a:miter lim="800000"/>
                      <a:headEnd/>
                      <a:tailEnd/>
                    </a:ln>
                    <a:effectLst/>
                  </pic:spPr>
                </pic:pic>
              </a:graphicData>
            </a:graphic>
          </wp:inline>
        </w:drawing>
      </w:r>
    </w:p>
    <w:p w:rsidR="00752749" w:rsidRDefault="00752749" w:rsidP="00752749">
      <w:pPr>
        <w:jc w:val="center"/>
      </w:pPr>
    </w:p>
    <w:p w:rsidR="00752749" w:rsidRDefault="00594321" w:rsidP="00752749">
      <w:pPr>
        <w:jc w:val="center"/>
      </w:pPr>
      <w:r>
        <w:rPr>
          <w:noProof/>
          <w:lang w:bidi="ar-SA"/>
        </w:rPr>
        <w:lastRenderedPageBreak/>
        <w:drawing>
          <wp:inline distT="0" distB="0" distL="0" distR="0">
            <wp:extent cx="5191125" cy="2324100"/>
            <wp:effectExtent l="19050" t="19050" r="28575" b="1905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91125" cy="2324100"/>
                    </a:xfrm>
                    <a:prstGeom prst="rect">
                      <a:avLst/>
                    </a:prstGeom>
                    <a:noFill/>
                    <a:ln w="9525" cmpd="sng">
                      <a:solidFill>
                        <a:srgbClr val="4F81BD"/>
                      </a:solidFill>
                      <a:miter lim="800000"/>
                      <a:headEnd/>
                      <a:tailEnd/>
                    </a:ln>
                    <a:effectLst/>
                  </pic:spPr>
                </pic:pic>
              </a:graphicData>
            </a:graphic>
          </wp:inline>
        </w:drawing>
      </w:r>
    </w:p>
    <w:p w:rsidR="00752749" w:rsidRPr="007A1CDF" w:rsidRDefault="00752749" w:rsidP="00752749">
      <w:pPr>
        <w:jc w:val="center"/>
        <w:rPr>
          <w:b/>
        </w:rPr>
      </w:pPr>
      <w:r w:rsidRPr="007A1CDF">
        <w:rPr>
          <w:b/>
        </w:rPr>
        <w:t>Capacity building of young farmers</w:t>
      </w:r>
      <w:r>
        <w:rPr>
          <w:b/>
        </w:rPr>
        <w:t xml:space="preserve"> and interactions with Cooperatives</w:t>
      </w:r>
      <w:r w:rsidRPr="007A1CDF">
        <w:rPr>
          <w:b/>
        </w:rPr>
        <w:t>: Morocco</w:t>
      </w:r>
    </w:p>
    <w:p w:rsidR="00752749" w:rsidRDefault="00594321" w:rsidP="00752749">
      <w:pPr>
        <w:jc w:val="center"/>
      </w:pPr>
      <w:r>
        <w:rPr>
          <w:noProof/>
          <w:lang w:bidi="ar-SA"/>
        </w:rPr>
        <w:drawing>
          <wp:inline distT="0" distB="0" distL="0" distR="0">
            <wp:extent cx="5238750" cy="2600325"/>
            <wp:effectExtent l="19050" t="19050" r="19050" b="28575"/>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38750" cy="2600325"/>
                    </a:xfrm>
                    <a:prstGeom prst="rect">
                      <a:avLst/>
                    </a:prstGeom>
                    <a:noFill/>
                    <a:ln w="9525" cmpd="sng">
                      <a:solidFill>
                        <a:srgbClr val="4F81BD"/>
                      </a:solidFill>
                      <a:miter lim="800000"/>
                      <a:headEnd/>
                      <a:tailEnd/>
                    </a:ln>
                    <a:effectLst/>
                  </pic:spPr>
                </pic:pic>
              </a:graphicData>
            </a:graphic>
          </wp:inline>
        </w:drawing>
      </w:r>
    </w:p>
    <w:p w:rsidR="00752749" w:rsidRDefault="00752749" w:rsidP="00752749">
      <w:pPr>
        <w:spacing w:after="200" w:line="276" w:lineRule="auto"/>
      </w:pPr>
      <w:r>
        <w:br w:type="page"/>
      </w:r>
    </w:p>
    <w:p w:rsidR="00752749" w:rsidRDefault="00752749" w:rsidP="00752749">
      <w:pPr>
        <w:jc w:val="center"/>
      </w:pPr>
    </w:p>
    <w:p w:rsidR="00752749" w:rsidRDefault="00594321" w:rsidP="00752749">
      <w:pPr>
        <w:jc w:val="center"/>
      </w:pPr>
      <w:r>
        <w:rPr>
          <w:noProof/>
          <w:lang w:bidi="ar-SA"/>
        </w:rPr>
        <w:drawing>
          <wp:inline distT="0" distB="0" distL="0" distR="0">
            <wp:extent cx="5686425" cy="3362325"/>
            <wp:effectExtent l="19050" t="19050" r="28575" b="28575"/>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lum bright="10000"/>
                      <a:extLst>
                        <a:ext uri="{28A0092B-C50C-407E-A947-70E740481C1C}">
                          <a14:useLocalDpi xmlns:a14="http://schemas.microsoft.com/office/drawing/2010/main" val="0"/>
                        </a:ext>
                      </a:extLst>
                    </a:blip>
                    <a:srcRect t="16077"/>
                    <a:stretch>
                      <a:fillRect/>
                    </a:stretch>
                  </pic:blipFill>
                  <pic:spPr bwMode="auto">
                    <a:xfrm>
                      <a:off x="0" y="0"/>
                      <a:ext cx="5686425" cy="3362325"/>
                    </a:xfrm>
                    <a:prstGeom prst="rect">
                      <a:avLst/>
                    </a:prstGeom>
                    <a:noFill/>
                    <a:ln w="9525" cmpd="sng">
                      <a:solidFill>
                        <a:srgbClr val="4F81BD"/>
                      </a:solidFill>
                      <a:miter lim="800000"/>
                      <a:headEnd/>
                      <a:tailEnd/>
                    </a:ln>
                    <a:effectLst/>
                  </pic:spPr>
                </pic:pic>
              </a:graphicData>
            </a:graphic>
          </wp:inline>
        </w:drawing>
      </w:r>
    </w:p>
    <w:p w:rsidR="00752749" w:rsidRDefault="00752749" w:rsidP="00752749">
      <w:pPr>
        <w:jc w:val="center"/>
        <w:rPr>
          <w:b/>
        </w:rPr>
      </w:pPr>
      <w:r w:rsidRPr="007A1CDF">
        <w:rPr>
          <w:b/>
        </w:rPr>
        <w:t>Promotion of chickpea varieties: Sudan</w:t>
      </w:r>
    </w:p>
    <w:p w:rsidR="00752749" w:rsidRPr="007A1CDF" w:rsidRDefault="00594321" w:rsidP="00752749">
      <w:pPr>
        <w:jc w:val="center"/>
        <w:rPr>
          <w:b/>
        </w:rPr>
      </w:pPr>
      <w:r>
        <w:rPr>
          <w:b/>
          <w:noProof/>
          <w:lang w:bidi="ar-SA"/>
        </w:rPr>
        <w:drawing>
          <wp:inline distT="0" distB="0" distL="0" distR="0">
            <wp:extent cx="5743575" cy="3552825"/>
            <wp:effectExtent l="19050" t="19050" r="28575" b="28575"/>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t="17513"/>
                    <a:stretch>
                      <a:fillRect/>
                    </a:stretch>
                  </pic:blipFill>
                  <pic:spPr bwMode="auto">
                    <a:xfrm>
                      <a:off x="0" y="0"/>
                      <a:ext cx="5743575" cy="3552825"/>
                    </a:xfrm>
                    <a:prstGeom prst="rect">
                      <a:avLst/>
                    </a:prstGeom>
                    <a:noFill/>
                    <a:ln w="9525" cmpd="sng">
                      <a:solidFill>
                        <a:srgbClr val="4F81BD"/>
                      </a:solidFill>
                      <a:miter lim="800000"/>
                      <a:headEnd/>
                      <a:tailEnd/>
                    </a:ln>
                    <a:effectLst/>
                  </pic:spPr>
                </pic:pic>
              </a:graphicData>
            </a:graphic>
          </wp:inline>
        </w:drawing>
      </w:r>
    </w:p>
    <w:p w:rsidR="00752749" w:rsidRDefault="00594321" w:rsidP="00752749">
      <w:pPr>
        <w:jc w:val="center"/>
      </w:pPr>
      <w:r>
        <w:rPr>
          <w:noProof/>
          <w:lang w:bidi="ar-SA"/>
        </w:rPr>
        <w:lastRenderedPageBreak/>
        <w:drawing>
          <wp:inline distT="0" distB="0" distL="0" distR="0">
            <wp:extent cx="5705475" cy="3743325"/>
            <wp:effectExtent l="19050" t="19050" r="28575" b="28575"/>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t="12456"/>
                    <a:stretch>
                      <a:fillRect/>
                    </a:stretch>
                  </pic:blipFill>
                  <pic:spPr bwMode="auto">
                    <a:xfrm>
                      <a:off x="0" y="0"/>
                      <a:ext cx="5705475" cy="3743325"/>
                    </a:xfrm>
                    <a:prstGeom prst="rect">
                      <a:avLst/>
                    </a:prstGeom>
                    <a:noFill/>
                    <a:ln w="9525" cmpd="sng">
                      <a:solidFill>
                        <a:srgbClr val="4F81BD"/>
                      </a:solidFill>
                      <a:miter lim="800000"/>
                      <a:headEnd/>
                      <a:tailEnd/>
                    </a:ln>
                    <a:effectLst/>
                  </pic:spPr>
                </pic:pic>
              </a:graphicData>
            </a:graphic>
          </wp:inline>
        </w:drawing>
      </w:r>
    </w:p>
    <w:p w:rsidR="00752749" w:rsidRDefault="00752749" w:rsidP="00752749">
      <w:pPr>
        <w:jc w:val="center"/>
        <w:rPr>
          <w:b/>
        </w:rPr>
      </w:pPr>
      <w:r w:rsidRPr="007A1CDF">
        <w:rPr>
          <w:b/>
        </w:rPr>
        <w:t>Promotion of Faba bean varieties: Sudan</w:t>
      </w:r>
    </w:p>
    <w:p w:rsidR="00752749" w:rsidRDefault="00594321" w:rsidP="00752749">
      <w:pPr>
        <w:jc w:val="center"/>
      </w:pPr>
      <w:r>
        <w:rPr>
          <w:noProof/>
          <w:lang w:bidi="ar-SA"/>
        </w:rPr>
        <w:drawing>
          <wp:inline distT="0" distB="0" distL="0" distR="0">
            <wp:extent cx="5772150" cy="4191000"/>
            <wp:effectExtent l="19050" t="19050" r="19050" b="1905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2150" cy="4191000"/>
                    </a:xfrm>
                    <a:prstGeom prst="rect">
                      <a:avLst/>
                    </a:prstGeom>
                    <a:noFill/>
                    <a:ln w="9525" cmpd="sng">
                      <a:solidFill>
                        <a:srgbClr val="4F81BD"/>
                      </a:solidFill>
                      <a:miter lim="800000"/>
                      <a:headEnd/>
                      <a:tailEnd/>
                    </a:ln>
                    <a:effectLst/>
                  </pic:spPr>
                </pic:pic>
              </a:graphicData>
            </a:graphic>
          </wp:inline>
        </w:drawing>
      </w:r>
    </w:p>
    <w:p w:rsidR="00752749" w:rsidRDefault="00752749" w:rsidP="00752749">
      <w:pPr>
        <w:spacing w:after="200" w:line="276" w:lineRule="auto"/>
      </w:pPr>
    </w:p>
    <w:p w:rsidR="00752749" w:rsidRDefault="00752749" w:rsidP="00752749">
      <w:pPr>
        <w:spacing w:after="200" w:line="276" w:lineRule="auto"/>
      </w:pPr>
    </w:p>
    <w:p w:rsidR="00752749" w:rsidRDefault="00752749" w:rsidP="00752749">
      <w:pPr>
        <w:jc w:val="center"/>
      </w:pPr>
      <w:r>
        <w:rPr>
          <w:b/>
        </w:rPr>
        <w:lastRenderedPageBreak/>
        <w:t>Promotion of wheat, chickpea and faba bean small in Tunisia:</w:t>
      </w:r>
    </w:p>
    <w:p w:rsidR="00752749" w:rsidRDefault="00752749" w:rsidP="00752749">
      <w:pPr>
        <w:jc w:val="center"/>
        <w:rPr>
          <w:b/>
        </w:rPr>
      </w:pPr>
      <w:r w:rsidRPr="005B6A63">
        <w:rPr>
          <w:b/>
        </w:rPr>
        <w:t xml:space="preserve">Varieties and </w:t>
      </w:r>
      <w:r>
        <w:rPr>
          <w:b/>
        </w:rPr>
        <w:t xml:space="preserve">informal </w:t>
      </w:r>
      <w:r w:rsidRPr="005B6A63">
        <w:rPr>
          <w:b/>
        </w:rPr>
        <w:t>quality seed</w:t>
      </w:r>
      <w:r>
        <w:rPr>
          <w:b/>
        </w:rPr>
        <w:t xml:space="preserve"> production and delivery</w:t>
      </w:r>
    </w:p>
    <w:p w:rsidR="00752749" w:rsidRPr="00771893" w:rsidRDefault="00752749" w:rsidP="00752749">
      <w:pPr>
        <w:jc w:val="center"/>
      </w:pPr>
    </w:p>
    <w:p w:rsidR="00752749" w:rsidRPr="006A2099" w:rsidRDefault="00594321" w:rsidP="00752749">
      <w:pPr>
        <w:jc w:val="center"/>
        <w:rPr>
          <w:noProof/>
          <w:lang w:bidi="ar-SA"/>
        </w:rPr>
      </w:pPr>
      <w:r>
        <w:rPr>
          <w:noProof/>
          <w:lang w:bidi="ar-SA"/>
        </w:rPr>
        <w:drawing>
          <wp:inline distT="0" distB="0" distL="0" distR="0">
            <wp:extent cx="5343525" cy="3200400"/>
            <wp:effectExtent l="0" t="0" r="9525" b="0"/>
            <wp:docPr id="2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lum bright="10000"/>
                      <a:extLst>
                        <a:ext uri="{28A0092B-C50C-407E-A947-70E740481C1C}">
                          <a14:useLocalDpi xmlns:a14="http://schemas.microsoft.com/office/drawing/2010/main" val="0"/>
                        </a:ext>
                      </a:extLst>
                    </a:blip>
                    <a:srcRect t="19717"/>
                    <a:stretch>
                      <a:fillRect/>
                    </a:stretch>
                  </pic:blipFill>
                  <pic:spPr bwMode="auto">
                    <a:xfrm>
                      <a:off x="0" y="0"/>
                      <a:ext cx="5343525" cy="3200400"/>
                    </a:xfrm>
                    <a:prstGeom prst="rect">
                      <a:avLst/>
                    </a:prstGeom>
                    <a:noFill/>
                    <a:ln>
                      <a:noFill/>
                    </a:ln>
                  </pic:spPr>
                </pic:pic>
              </a:graphicData>
            </a:graphic>
          </wp:inline>
        </w:drawing>
      </w:r>
    </w:p>
    <w:p w:rsidR="00752749" w:rsidRDefault="00752749" w:rsidP="00752749">
      <w:pPr>
        <w:jc w:val="center"/>
      </w:pPr>
    </w:p>
    <w:p w:rsidR="00752749" w:rsidRDefault="00752749" w:rsidP="00752749">
      <w:pPr>
        <w:jc w:val="center"/>
      </w:pPr>
    </w:p>
    <w:p w:rsidR="00752749" w:rsidRPr="006A2099" w:rsidRDefault="00594321" w:rsidP="00752749">
      <w:pPr>
        <w:jc w:val="center"/>
        <w:rPr>
          <w:noProof/>
          <w:lang w:bidi="ar-SA"/>
        </w:rPr>
      </w:pPr>
      <w:r>
        <w:rPr>
          <w:noProof/>
          <w:lang w:bidi="ar-SA"/>
        </w:rPr>
        <w:drawing>
          <wp:inline distT="0" distB="0" distL="0" distR="0">
            <wp:extent cx="5210175" cy="3476625"/>
            <wp:effectExtent l="0" t="0" r="9525" b="9525"/>
            <wp:docPr id="23" name="Picture 1" descr="Description: C:\Users\Hamadi\Desktop\travelling worksh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Hamadi\Desktop\travelling workshop2.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10175" cy="3476625"/>
                    </a:xfrm>
                    <a:prstGeom prst="rect">
                      <a:avLst/>
                    </a:prstGeom>
                    <a:noFill/>
                    <a:ln>
                      <a:noFill/>
                    </a:ln>
                  </pic:spPr>
                </pic:pic>
              </a:graphicData>
            </a:graphic>
          </wp:inline>
        </w:drawing>
      </w:r>
    </w:p>
    <w:p w:rsidR="00752749" w:rsidRDefault="00752749" w:rsidP="00752749">
      <w:pPr>
        <w:jc w:val="center"/>
      </w:pPr>
    </w:p>
    <w:p w:rsidR="00752749" w:rsidRDefault="00594321" w:rsidP="00752749">
      <w:pPr>
        <w:jc w:val="center"/>
      </w:pPr>
      <w:r>
        <w:rPr>
          <w:noProof/>
          <w:lang w:bidi="ar-SA"/>
        </w:rPr>
        <w:lastRenderedPageBreak/>
        <w:drawing>
          <wp:inline distT="0" distB="0" distL="0" distR="0">
            <wp:extent cx="5105400" cy="3476625"/>
            <wp:effectExtent l="0" t="0" r="0" b="9525"/>
            <wp:docPr id="24" name="Picture 2" descr="Description: C:\Users\Hamadi\Desktop\travelling worksh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Hamadi\Desktop\travelling workshop1.jpg"/>
                    <pic:cNvPicPr>
                      <a:picLocks noChangeAspect="1" noChangeArrowheads="1"/>
                    </pic:cNvPicPr>
                  </pic:nvPicPr>
                  <pic:blipFill>
                    <a:blip r:embed="rId37">
                      <a:extLst>
                        <a:ext uri="{28A0092B-C50C-407E-A947-70E740481C1C}">
                          <a14:useLocalDpi xmlns:a14="http://schemas.microsoft.com/office/drawing/2010/main" val="0"/>
                        </a:ext>
                      </a:extLst>
                    </a:blip>
                    <a:srcRect t="14047"/>
                    <a:stretch>
                      <a:fillRect/>
                    </a:stretch>
                  </pic:blipFill>
                  <pic:spPr bwMode="auto">
                    <a:xfrm>
                      <a:off x="0" y="0"/>
                      <a:ext cx="5105400" cy="3476625"/>
                    </a:xfrm>
                    <a:prstGeom prst="rect">
                      <a:avLst/>
                    </a:prstGeom>
                    <a:noFill/>
                    <a:ln>
                      <a:noFill/>
                    </a:ln>
                  </pic:spPr>
                </pic:pic>
              </a:graphicData>
            </a:graphic>
          </wp:inline>
        </w:drawing>
      </w:r>
    </w:p>
    <w:p w:rsidR="00752749" w:rsidRDefault="00752749" w:rsidP="00752749">
      <w:pPr>
        <w:jc w:val="center"/>
      </w:pPr>
    </w:p>
    <w:p w:rsidR="00752749" w:rsidRDefault="00752749" w:rsidP="00752749">
      <w:pPr>
        <w:jc w:val="center"/>
      </w:pPr>
    </w:p>
    <w:p w:rsidR="00752749" w:rsidRPr="00D118EE" w:rsidRDefault="00594321" w:rsidP="00752749">
      <w:pPr>
        <w:jc w:val="center"/>
      </w:pPr>
      <w:r>
        <w:rPr>
          <w:noProof/>
          <w:lang w:bidi="ar-SA"/>
        </w:rPr>
        <w:drawing>
          <wp:inline distT="0" distB="0" distL="0" distR="0">
            <wp:extent cx="5124450" cy="3200400"/>
            <wp:effectExtent l="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24450" cy="3200400"/>
                    </a:xfrm>
                    <a:prstGeom prst="rect">
                      <a:avLst/>
                    </a:prstGeom>
                    <a:noFill/>
                    <a:ln>
                      <a:noFill/>
                    </a:ln>
                    <a:effectLst/>
                  </pic:spPr>
                </pic:pic>
              </a:graphicData>
            </a:graphic>
          </wp:inline>
        </w:drawing>
      </w:r>
    </w:p>
    <w:p w:rsidR="00752749" w:rsidRPr="00860D90" w:rsidRDefault="00752749" w:rsidP="00752749">
      <w:pPr>
        <w:pStyle w:val="Heading1"/>
      </w:pPr>
      <w:r w:rsidRPr="00860D90">
        <w:t xml:space="preserve"> </w:t>
      </w: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Default="00752749" w:rsidP="00752749">
      <w:pPr>
        <w:pStyle w:val="Heading1"/>
      </w:pPr>
    </w:p>
    <w:p w:rsidR="00752749" w:rsidRPr="00262790" w:rsidRDefault="00752749" w:rsidP="00752749">
      <w:pPr>
        <w:pStyle w:val="Default"/>
        <w:spacing w:line="276" w:lineRule="auto"/>
        <w:jc w:val="both"/>
        <w:rPr>
          <w:sz w:val="22"/>
          <w:szCs w:val="22"/>
        </w:rPr>
      </w:pPr>
    </w:p>
    <w:p w:rsidR="00967EC8" w:rsidRPr="00262790" w:rsidRDefault="00967EC8" w:rsidP="00967EC8">
      <w:pPr>
        <w:pStyle w:val="Default"/>
        <w:spacing w:line="276" w:lineRule="auto"/>
        <w:ind w:left="720"/>
        <w:jc w:val="both"/>
        <w:rPr>
          <w:sz w:val="20"/>
          <w:szCs w:val="20"/>
        </w:rPr>
      </w:pPr>
    </w:p>
    <w:p w:rsidR="00967744" w:rsidRPr="00262790" w:rsidRDefault="00967744" w:rsidP="00F312B9">
      <w:pPr>
        <w:pStyle w:val="ListParagraph"/>
        <w:numPr>
          <w:ilvl w:val="0"/>
          <w:numId w:val="29"/>
        </w:numPr>
        <w:rPr>
          <w:rFonts w:ascii="Times New Roman" w:hAnsi="Times New Roman"/>
          <w:i/>
        </w:rPr>
        <w:sectPr w:rsidR="00967744" w:rsidRPr="00262790" w:rsidSect="003421ED">
          <w:footerReference w:type="default" r:id="rId39"/>
          <w:pgSz w:w="11906" w:h="16838"/>
          <w:pgMar w:top="1440" w:right="1282" w:bottom="1530" w:left="1440" w:header="706" w:footer="706" w:gutter="0"/>
          <w:pgNumType w:start="1"/>
          <w:cols w:space="708"/>
          <w:docGrid w:linePitch="360"/>
        </w:sectPr>
      </w:pPr>
    </w:p>
    <w:p w:rsidR="00074D29" w:rsidRPr="00262790" w:rsidRDefault="00074D29" w:rsidP="00BF2D77">
      <w:pPr>
        <w:pStyle w:val="Heading1"/>
        <w:rPr>
          <w:i/>
        </w:rPr>
      </w:pPr>
      <w:bookmarkStart w:id="20" w:name="_Toc413673825"/>
      <w:r w:rsidRPr="00262790">
        <w:lastRenderedPageBreak/>
        <w:t>A</w:t>
      </w:r>
      <w:r w:rsidR="0026277A" w:rsidRPr="00262790">
        <w:t>nnex</w:t>
      </w:r>
      <w:r w:rsidRPr="00262790">
        <w:t xml:space="preserve"> 1</w:t>
      </w:r>
      <w:r w:rsidR="00860D90">
        <w:t>: Results-based Logical Framework</w:t>
      </w:r>
      <w:bookmarkEnd w:id="20"/>
    </w:p>
    <w:p w:rsidR="00074D29" w:rsidRPr="00262790" w:rsidRDefault="00074D29" w:rsidP="00074D29">
      <w:pPr>
        <w:rPr>
          <w:rFonts w:ascii="Times New Roman" w:hAnsi="Times New Roman"/>
          <w:b/>
          <w:color w:val="000000"/>
          <w:sz w:val="20"/>
          <w:szCs w:val="20"/>
        </w:rPr>
      </w:pPr>
    </w:p>
    <w:p w:rsidR="00074D29" w:rsidRPr="00262790" w:rsidRDefault="0026277A" w:rsidP="00074D29">
      <w:pPr>
        <w:rPr>
          <w:rFonts w:ascii="Times New Roman" w:hAnsi="Times New Roman"/>
          <w:b/>
          <w:color w:val="000000"/>
          <w:sz w:val="20"/>
          <w:szCs w:val="20"/>
        </w:rPr>
      </w:pPr>
      <w:r w:rsidRPr="00262790">
        <w:rPr>
          <w:rFonts w:ascii="Times New Roman" w:hAnsi="Times New Roman"/>
          <w:b/>
          <w:color w:val="000000"/>
          <w:sz w:val="20"/>
          <w:szCs w:val="20"/>
        </w:rPr>
        <w:t>Results-based logical framework</w:t>
      </w:r>
    </w:p>
    <w:p w:rsidR="00074D29" w:rsidRPr="00262790" w:rsidRDefault="00432532" w:rsidP="00074D29">
      <w:pPr>
        <w:rPr>
          <w:rFonts w:ascii="Times New Roman" w:hAnsi="Times New Roman"/>
          <w:b/>
          <w:color w:val="000000"/>
          <w:sz w:val="20"/>
          <w:szCs w:val="20"/>
        </w:rPr>
      </w:pPr>
      <w:r w:rsidRPr="00262790">
        <w:rPr>
          <w:rFonts w:ascii="Times New Roman" w:hAnsi="Times New Roman"/>
          <w:b/>
          <w:color w:val="000000"/>
          <w:sz w:val="20"/>
          <w:szCs w:val="20"/>
          <w:highlight w:val="yellow"/>
        </w:rPr>
        <w:t>December</w:t>
      </w:r>
      <w:r w:rsidR="00074D29" w:rsidRPr="00262790">
        <w:rPr>
          <w:rFonts w:ascii="Times New Roman" w:hAnsi="Times New Roman"/>
          <w:b/>
          <w:color w:val="000000"/>
          <w:sz w:val="20"/>
          <w:szCs w:val="20"/>
          <w:highlight w:val="yellow"/>
        </w:rPr>
        <w:t xml:space="preserve"> 31</w:t>
      </w:r>
      <w:r w:rsidR="00074D29" w:rsidRPr="00262790">
        <w:rPr>
          <w:rFonts w:ascii="Times New Roman" w:hAnsi="Times New Roman"/>
          <w:b/>
          <w:color w:val="000000"/>
          <w:sz w:val="20"/>
          <w:szCs w:val="20"/>
          <w:highlight w:val="yellow"/>
          <w:vertAlign w:val="superscript"/>
        </w:rPr>
        <w:t>th</w:t>
      </w:r>
      <w:r w:rsidR="00074D29" w:rsidRPr="00262790">
        <w:rPr>
          <w:rFonts w:ascii="Times New Roman" w:hAnsi="Times New Roman"/>
          <w:b/>
          <w:color w:val="000000"/>
          <w:sz w:val="20"/>
          <w:szCs w:val="20"/>
          <w:highlight w:val="yellow"/>
        </w:rPr>
        <w:t>, 2014</w:t>
      </w:r>
    </w:p>
    <w:p w:rsidR="00074D29" w:rsidRPr="00262790" w:rsidRDefault="00074D29" w:rsidP="00074D29">
      <w:pPr>
        <w:rPr>
          <w:rFonts w:ascii="Times New Roman" w:hAnsi="Times New Roman"/>
          <w:b/>
          <w:color w:val="000000"/>
          <w:sz w:val="20"/>
          <w:szCs w:val="20"/>
        </w:rPr>
      </w:pPr>
    </w:p>
    <w:p w:rsidR="00074D29" w:rsidRPr="00262790" w:rsidRDefault="00074D29" w:rsidP="00074D29">
      <w:pPr>
        <w:rPr>
          <w:rFonts w:ascii="Times New Roman" w:hAnsi="Times New Roman"/>
          <w:b/>
          <w:bCs/>
          <w:color w:val="000000"/>
          <w:sz w:val="20"/>
          <w:szCs w:val="20"/>
        </w:rPr>
      </w:pPr>
      <w:r w:rsidRPr="00262790">
        <w:rPr>
          <w:rFonts w:ascii="Times New Roman" w:hAnsi="Times New Roman"/>
          <w:b/>
          <w:color w:val="000000"/>
          <w:sz w:val="20"/>
          <w:szCs w:val="20"/>
        </w:rPr>
        <w:t xml:space="preserve">Project: </w:t>
      </w:r>
      <w:r w:rsidRPr="00262790">
        <w:rPr>
          <w:rFonts w:ascii="Times New Roman" w:hAnsi="Times New Roman"/>
          <w:b/>
          <w:bCs/>
          <w:color w:val="000000"/>
          <w:sz w:val="20"/>
          <w:szCs w:val="20"/>
        </w:rPr>
        <w:t>Enhanced small-holder wheat-legume cropping systems to improve food security under changing climate in the drylands of West Asia and North Africa</w:t>
      </w: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4134"/>
        <w:gridCol w:w="4678"/>
        <w:gridCol w:w="2835"/>
        <w:gridCol w:w="3207"/>
      </w:tblGrid>
      <w:tr w:rsidR="00074D29" w:rsidRPr="00262790" w:rsidTr="00262790">
        <w:trPr>
          <w:trHeight w:val="340"/>
          <w:tblHeader/>
          <w:jc w:val="center"/>
        </w:trPr>
        <w:tc>
          <w:tcPr>
            <w:tcW w:w="4134" w:type="dxa"/>
            <w:shd w:val="clear" w:color="auto" w:fill="548DD4"/>
            <w:vAlign w:val="center"/>
          </w:tcPr>
          <w:p w:rsidR="00074D29" w:rsidRPr="00262790" w:rsidRDefault="00074D29" w:rsidP="00074D29">
            <w:pPr>
              <w:rPr>
                <w:rFonts w:ascii="Times New Roman" w:hAnsi="Times New Roman"/>
                <w:b/>
                <w:bCs/>
                <w:color w:val="FFFFFF"/>
              </w:rPr>
            </w:pPr>
            <w:r w:rsidRPr="00262790">
              <w:rPr>
                <w:rFonts w:ascii="Times New Roman" w:hAnsi="Times New Roman"/>
                <w:b/>
                <w:bCs/>
                <w:color w:val="FFFFFF"/>
                <w:sz w:val="22"/>
                <w:szCs w:val="22"/>
              </w:rPr>
              <w:t>Objectives</w:t>
            </w:r>
          </w:p>
        </w:tc>
        <w:tc>
          <w:tcPr>
            <w:tcW w:w="4678" w:type="dxa"/>
            <w:shd w:val="clear" w:color="auto" w:fill="548DD4"/>
            <w:vAlign w:val="center"/>
          </w:tcPr>
          <w:p w:rsidR="00074D29" w:rsidRPr="00262790" w:rsidRDefault="00074D29" w:rsidP="00074D29">
            <w:pPr>
              <w:rPr>
                <w:rFonts w:ascii="Times New Roman" w:hAnsi="Times New Roman"/>
                <w:b/>
                <w:bCs/>
                <w:color w:val="FFFFFF"/>
              </w:rPr>
            </w:pPr>
            <w:r w:rsidRPr="00262790">
              <w:rPr>
                <w:rFonts w:ascii="Times New Roman" w:hAnsi="Times New Roman"/>
                <w:b/>
                <w:bCs/>
                <w:color w:val="FFFFFF"/>
                <w:sz w:val="22"/>
                <w:szCs w:val="22"/>
              </w:rPr>
              <w:t>Indicators</w:t>
            </w:r>
          </w:p>
        </w:tc>
        <w:tc>
          <w:tcPr>
            <w:tcW w:w="2835" w:type="dxa"/>
            <w:shd w:val="clear" w:color="auto" w:fill="548DD4"/>
            <w:vAlign w:val="center"/>
          </w:tcPr>
          <w:p w:rsidR="00074D29" w:rsidRPr="00262790" w:rsidRDefault="00074D29" w:rsidP="00074D29">
            <w:pPr>
              <w:rPr>
                <w:rFonts w:ascii="Times New Roman" w:hAnsi="Times New Roman"/>
                <w:b/>
                <w:bCs/>
                <w:color w:val="FFFFFF"/>
              </w:rPr>
            </w:pPr>
            <w:r w:rsidRPr="00262790">
              <w:rPr>
                <w:rFonts w:ascii="Times New Roman" w:hAnsi="Times New Roman"/>
                <w:b/>
                <w:bCs/>
                <w:color w:val="FFFFFF"/>
                <w:sz w:val="22"/>
                <w:szCs w:val="22"/>
              </w:rPr>
              <w:t>Means of Verification</w:t>
            </w:r>
          </w:p>
        </w:tc>
        <w:tc>
          <w:tcPr>
            <w:tcW w:w="3207" w:type="dxa"/>
            <w:shd w:val="clear" w:color="auto" w:fill="548DD4"/>
            <w:vAlign w:val="center"/>
          </w:tcPr>
          <w:p w:rsidR="00074D29" w:rsidRPr="00262790" w:rsidRDefault="00074D29" w:rsidP="00074D29">
            <w:pPr>
              <w:rPr>
                <w:rFonts w:ascii="Times New Roman" w:hAnsi="Times New Roman"/>
                <w:b/>
                <w:bCs/>
                <w:color w:val="FFFFFF"/>
              </w:rPr>
            </w:pPr>
            <w:r w:rsidRPr="00262790">
              <w:rPr>
                <w:rFonts w:ascii="Times New Roman" w:hAnsi="Times New Roman"/>
                <w:b/>
                <w:bCs/>
                <w:color w:val="FFFFFF"/>
                <w:sz w:val="22"/>
                <w:szCs w:val="22"/>
              </w:rPr>
              <w:t>Achievements</w:t>
            </w:r>
          </w:p>
        </w:tc>
      </w:tr>
      <w:tr w:rsidR="00074D29" w:rsidRPr="00262790" w:rsidTr="00E43CD0">
        <w:trPr>
          <w:trHeight w:val="357"/>
          <w:jc w:val="center"/>
        </w:trPr>
        <w:tc>
          <w:tcPr>
            <w:tcW w:w="4134" w:type="dxa"/>
          </w:tcPr>
          <w:p w:rsidR="00074D29" w:rsidRPr="00262790" w:rsidRDefault="00074D29" w:rsidP="00074D29">
            <w:pPr>
              <w:rPr>
                <w:rFonts w:ascii="Times New Roman" w:hAnsi="Times New Roman"/>
                <w:bCs/>
                <w:color w:val="000000"/>
              </w:rPr>
            </w:pPr>
            <w:r w:rsidRPr="00262790">
              <w:rPr>
                <w:rFonts w:ascii="Times New Roman" w:hAnsi="Times New Roman"/>
                <w:bCs/>
                <w:color w:val="000000"/>
                <w:sz w:val="22"/>
                <w:szCs w:val="22"/>
              </w:rPr>
              <w:t>GOAL (Impact): Enhanced food and nutritional security, improved livelihoods of rural communities and agricultural sector growth in the countries of West Asia and North Africa (WANA) in the face of increasing climatic variability and change</w:t>
            </w:r>
          </w:p>
        </w:tc>
        <w:tc>
          <w:tcPr>
            <w:tcW w:w="4678" w:type="dxa"/>
          </w:tcPr>
          <w:p w:rsidR="00074D29" w:rsidRPr="00262790" w:rsidRDefault="00074D29" w:rsidP="00074D29">
            <w:pPr>
              <w:numPr>
                <w:ilvl w:val="0"/>
                <w:numId w:val="32"/>
              </w:numPr>
              <w:rPr>
                <w:rFonts w:ascii="Times New Roman" w:hAnsi="Times New Roman"/>
                <w:color w:val="000000"/>
              </w:rPr>
            </w:pPr>
            <w:r w:rsidRPr="00262790">
              <w:rPr>
                <w:rFonts w:ascii="Times New Roman" w:hAnsi="Times New Roman"/>
                <w:color w:val="000000"/>
                <w:sz w:val="22"/>
                <w:szCs w:val="22"/>
              </w:rPr>
              <w:t xml:space="preserve">Increased national food and nutritional security. </w:t>
            </w:r>
          </w:p>
          <w:p w:rsidR="00074D29" w:rsidRPr="00262790" w:rsidRDefault="00074D29" w:rsidP="00074D29">
            <w:pPr>
              <w:numPr>
                <w:ilvl w:val="0"/>
                <w:numId w:val="32"/>
              </w:numPr>
              <w:rPr>
                <w:rFonts w:ascii="Times New Roman" w:hAnsi="Times New Roman"/>
                <w:color w:val="000000"/>
              </w:rPr>
            </w:pPr>
            <w:r w:rsidRPr="00262790">
              <w:rPr>
                <w:rFonts w:ascii="Times New Roman" w:hAnsi="Times New Roman"/>
                <w:color w:val="000000"/>
                <w:sz w:val="22"/>
                <w:szCs w:val="22"/>
              </w:rPr>
              <w:t xml:space="preserve">Reduced vulnerability of farm families whose livelihood depends on income from wheat-food legume based farming systems. </w:t>
            </w:r>
          </w:p>
          <w:p w:rsidR="00074D29" w:rsidRPr="00262790" w:rsidRDefault="00074D29" w:rsidP="00074D29">
            <w:pPr>
              <w:numPr>
                <w:ilvl w:val="0"/>
                <w:numId w:val="32"/>
              </w:numPr>
              <w:rPr>
                <w:rFonts w:ascii="Times New Roman" w:hAnsi="Times New Roman"/>
                <w:color w:val="000000"/>
              </w:rPr>
            </w:pPr>
            <w:r w:rsidRPr="00262790">
              <w:rPr>
                <w:rFonts w:ascii="Times New Roman" w:hAnsi="Times New Roman"/>
                <w:color w:val="000000"/>
                <w:sz w:val="22"/>
                <w:szCs w:val="22"/>
              </w:rPr>
              <w:t>Improved agricultural productivity, better quality of wheat and food legume products and more sustainable utilization of natural resources.</w:t>
            </w:r>
          </w:p>
          <w:p w:rsidR="00074D29" w:rsidRPr="00262790" w:rsidRDefault="00074D29" w:rsidP="00074D29">
            <w:pPr>
              <w:numPr>
                <w:ilvl w:val="0"/>
                <w:numId w:val="32"/>
              </w:numPr>
              <w:rPr>
                <w:rFonts w:ascii="Times New Roman" w:hAnsi="Times New Roman"/>
                <w:bCs/>
                <w:color w:val="000000"/>
              </w:rPr>
            </w:pPr>
            <w:r w:rsidRPr="00262790">
              <w:rPr>
                <w:rFonts w:ascii="Times New Roman" w:hAnsi="Times New Roman"/>
                <w:color w:val="000000"/>
                <w:sz w:val="22"/>
                <w:szCs w:val="22"/>
              </w:rPr>
              <w:t>Risk for disease</w:t>
            </w:r>
            <w:r w:rsidR="008B09CC" w:rsidRPr="00262790">
              <w:rPr>
                <w:rFonts w:ascii="Times New Roman" w:hAnsi="Times New Roman"/>
                <w:color w:val="000000"/>
                <w:sz w:val="22"/>
                <w:szCs w:val="22"/>
              </w:rPr>
              <w:t>/pest</w:t>
            </w:r>
            <w:r w:rsidRPr="00262790">
              <w:rPr>
                <w:rFonts w:ascii="Times New Roman" w:hAnsi="Times New Roman"/>
                <w:color w:val="000000"/>
                <w:sz w:val="22"/>
                <w:szCs w:val="22"/>
              </w:rPr>
              <w:t xml:space="preserve"> epidemics reduced</w:t>
            </w:r>
          </w:p>
        </w:tc>
        <w:tc>
          <w:tcPr>
            <w:tcW w:w="2835" w:type="dxa"/>
          </w:tcPr>
          <w:p w:rsidR="00074D29" w:rsidRPr="00262790" w:rsidRDefault="00074D29" w:rsidP="0026277A">
            <w:pPr>
              <w:ind w:left="226"/>
              <w:rPr>
                <w:rFonts w:ascii="Times New Roman" w:hAnsi="Times New Roman"/>
                <w:bCs/>
                <w:color w:val="000000"/>
              </w:rPr>
            </w:pPr>
            <w:r w:rsidRPr="00262790">
              <w:rPr>
                <w:rFonts w:ascii="Times New Roman" w:hAnsi="Times New Roman"/>
                <w:bCs/>
                <w:color w:val="000000"/>
                <w:sz w:val="22"/>
                <w:szCs w:val="22"/>
              </w:rPr>
              <w:t>National economic statistics</w:t>
            </w:r>
          </w:p>
          <w:p w:rsidR="00074D29" w:rsidRPr="00262790" w:rsidRDefault="00074D29" w:rsidP="0026277A">
            <w:pPr>
              <w:ind w:left="226"/>
              <w:rPr>
                <w:rFonts w:ascii="Times New Roman" w:hAnsi="Times New Roman"/>
                <w:bCs/>
                <w:color w:val="000000"/>
              </w:rPr>
            </w:pPr>
            <w:r w:rsidRPr="00262790">
              <w:rPr>
                <w:rFonts w:ascii="Times New Roman" w:hAnsi="Times New Roman"/>
                <w:color w:val="000000"/>
                <w:sz w:val="22"/>
                <w:szCs w:val="22"/>
              </w:rPr>
              <w:t>National income statistics</w:t>
            </w:r>
          </w:p>
          <w:p w:rsidR="00074D29" w:rsidRPr="00262790" w:rsidRDefault="00074D29" w:rsidP="0026277A">
            <w:pPr>
              <w:ind w:left="226"/>
              <w:rPr>
                <w:rFonts w:ascii="Times New Roman" w:hAnsi="Times New Roman"/>
                <w:bCs/>
                <w:color w:val="000000"/>
              </w:rPr>
            </w:pPr>
            <w:r w:rsidRPr="00262790">
              <w:rPr>
                <w:rFonts w:ascii="Times New Roman" w:hAnsi="Times New Roman"/>
                <w:bCs/>
                <w:color w:val="000000"/>
                <w:sz w:val="22"/>
                <w:szCs w:val="22"/>
              </w:rPr>
              <w:t>National food trade statistics</w:t>
            </w:r>
          </w:p>
          <w:p w:rsidR="00074D29" w:rsidRPr="00262790" w:rsidRDefault="00074D29" w:rsidP="0026277A">
            <w:pPr>
              <w:ind w:left="226"/>
              <w:rPr>
                <w:rFonts w:ascii="Times New Roman" w:hAnsi="Times New Roman"/>
                <w:bCs/>
                <w:color w:val="000000"/>
              </w:rPr>
            </w:pPr>
          </w:p>
        </w:tc>
        <w:tc>
          <w:tcPr>
            <w:tcW w:w="3207" w:type="dxa"/>
          </w:tcPr>
          <w:p w:rsidR="00074D29" w:rsidRPr="00262790" w:rsidRDefault="00074D29" w:rsidP="00074D29">
            <w:pPr>
              <w:rPr>
                <w:rFonts w:ascii="Times New Roman" w:hAnsi="Times New Roman"/>
                <w:color w:val="000000"/>
              </w:rPr>
            </w:pPr>
            <w:r w:rsidRPr="00262790">
              <w:rPr>
                <w:rFonts w:ascii="Times New Roman" w:hAnsi="Times New Roman"/>
                <w:color w:val="000000"/>
                <w:sz w:val="22"/>
                <w:szCs w:val="22"/>
              </w:rPr>
              <w:t>Achievements to be indicated after the end of the project (end of 2015)</w:t>
            </w:r>
          </w:p>
          <w:p w:rsidR="00074D29" w:rsidRPr="00262790" w:rsidRDefault="00074D29" w:rsidP="00074D29">
            <w:pPr>
              <w:rPr>
                <w:rFonts w:ascii="Times New Roman" w:hAnsi="Times New Roman"/>
                <w:color w:val="000000"/>
              </w:rPr>
            </w:pPr>
          </w:p>
          <w:p w:rsidR="00074D29" w:rsidRPr="00262790" w:rsidRDefault="00074D29" w:rsidP="00074D29">
            <w:pPr>
              <w:rPr>
                <w:rFonts w:ascii="Times New Roman" w:hAnsi="Times New Roman"/>
                <w:color w:val="000000"/>
              </w:rPr>
            </w:pPr>
          </w:p>
          <w:p w:rsidR="00074D29" w:rsidRPr="00262790" w:rsidRDefault="00074D29" w:rsidP="00074D29">
            <w:pPr>
              <w:rPr>
                <w:rFonts w:ascii="Times New Roman" w:hAnsi="Times New Roman"/>
                <w:color w:val="000000"/>
              </w:rPr>
            </w:pPr>
          </w:p>
        </w:tc>
      </w:tr>
      <w:tr w:rsidR="00074D29" w:rsidRPr="00262790" w:rsidTr="00E43CD0">
        <w:trPr>
          <w:trHeight w:val="357"/>
          <w:jc w:val="center"/>
        </w:trPr>
        <w:tc>
          <w:tcPr>
            <w:tcW w:w="4134" w:type="dxa"/>
          </w:tcPr>
          <w:p w:rsidR="00074D29" w:rsidRPr="00262790" w:rsidRDefault="00074D29" w:rsidP="00074D29">
            <w:pPr>
              <w:rPr>
                <w:rFonts w:ascii="Times New Roman" w:hAnsi="Times New Roman"/>
                <w:bCs/>
                <w:color w:val="000000"/>
              </w:rPr>
            </w:pPr>
            <w:r w:rsidRPr="00262790">
              <w:rPr>
                <w:rFonts w:ascii="Times New Roman" w:hAnsi="Times New Roman"/>
                <w:bCs/>
                <w:color w:val="000000"/>
                <w:sz w:val="22"/>
                <w:szCs w:val="22"/>
              </w:rPr>
              <w:t xml:space="preserve">PURPOSE (Outcome): To deliver pro-poor scientific and technological innovations to increase and stabilize the productivity of wheat and food legume based production systems in the dry areas of WANA.  </w:t>
            </w:r>
          </w:p>
        </w:tc>
        <w:tc>
          <w:tcPr>
            <w:tcW w:w="4678" w:type="dxa"/>
          </w:tcPr>
          <w:p w:rsidR="00074D29" w:rsidRPr="00262790" w:rsidRDefault="00074D29" w:rsidP="00074D29">
            <w:pPr>
              <w:numPr>
                <w:ilvl w:val="0"/>
                <w:numId w:val="32"/>
              </w:numPr>
              <w:rPr>
                <w:rFonts w:ascii="Times New Roman" w:hAnsi="Times New Roman"/>
                <w:color w:val="000000"/>
              </w:rPr>
            </w:pPr>
            <w:r w:rsidRPr="00262790">
              <w:rPr>
                <w:rFonts w:ascii="Times New Roman" w:hAnsi="Times New Roman"/>
                <w:color w:val="000000"/>
                <w:sz w:val="22"/>
                <w:szCs w:val="22"/>
              </w:rPr>
              <w:t>Improved varieties released and adopted by farmers</w:t>
            </w:r>
          </w:p>
          <w:p w:rsidR="00074D29" w:rsidRPr="00262790" w:rsidRDefault="00074D29" w:rsidP="00074D29">
            <w:pPr>
              <w:numPr>
                <w:ilvl w:val="0"/>
                <w:numId w:val="32"/>
              </w:numPr>
              <w:rPr>
                <w:rFonts w:ascii="Times New Roman" w:hAnsi="Times New Roman"/>
                <w:color w:val="000000"/>
              </w:rPr>
            </w:pPr>
            <w:r w:rsidRPr="00262790">
              <w:rPr>
                <w:rFonts w:ascii="Times New Roman" w:hAnsi="Times New Roman"/>
                <w:color w:val="000000"/>
                <w:sz w:val="22"/>
                <w:szCs w:val="22"/>
              </w:rPr>
              <w:t>Improved production technologies and crop management practices adopted by farmers.</w:t>
            </w:r>
          </w:p>
          <w:p w:rsidR="00074D29" w:rsidRPr="00262790" w:rsidRDefault="00074D29" w:rsidP="00074D29">
            <w:pPr>
              <w:numPr>
                <w:ilvl w:val="0"/>
                <w:numId w:val="32"/>
              </w:numPr>
              <w:rPr>
                <w:rFonts w:ascii="Times New Roman" w:hAnsi="Times New Roman"/>
                <w:color w:val="000000"/>
              </w:rPr>
            </w:pPr>
            <w:r w:rsidRPr="00262790">
              <w:rPr>
                <w:rFonts w:ascii="Times New Roman" w:hAnsi="Times New Roman"/>
                <w:color w:val="000000"/>
                <w:sz w:val="22"/>
                <w:szCs w:val="22"/>
              </w:rPr>
              <w:t xml:space="preserve">Measurable increase in productivity in farmers’ fields </w:t>
            </w:r>
          </w:p>
          <w:p w:rsidR="00074D29" w:rsidRPr="00262790" w:rsidRDefault="00074D29" w:rsidP="00074D29">
            <w:pPr>
              <w:numPr>
                <w:ilvl w:val="0"/>
                <w:numId w:val="32"/>
              </w:numPr>
              <w:rPr>
                <w:rFonts w:ascii="Times New Roman" w:hAnsi="Times New Roman"/>
                <w:bCs/>
                <w:color w:val="000000"/>
              </w:rPr>
            </w:pPr>
            <w:r w:rsidRPr="00262790">
              <w:rPr>
                <w:rFonts w:ascii="Times New Roman" w:hAnsi="Times New Roman"/>
                <w:color w:val="000000"/>
                <w:sz w:val="22"/>
                <w:szCs w:val="22"/>
              </w:rPr>
              <w:t>Reduced losses from diseases</w:t>
            </w:r>
            <w:r w:rsidR="008B09CC" w:rsidRPr="00262790">
              <w:rPr>
                <w:rFonts w:ascii="Times New Roman" w:hAnsi="Times New Roman"/>
                <w:color w:val="000000"/>
                <w:sz w:val="22"/>
                <w:szCs w:val="22"/>
              </w:rPr>
              <w:t>/pests</w:t>
            </w:r>
            <w:r w:rsidRPr="00262790">
              <w:rPr>
                <w:rFonts w:ascii="Times New Roman" w:hAnsi="Times New Roman"/>
                <w:color w:val="000000"/>
                <w:sz w:val="22"/>
                <w:szCs w:val="22"/>
              </w:rPr>
              <w:t xml:space="preserve"> and increased stability of wheat-grain legume yields.</w:t>
            </w:r>
          </w:p>
          <w:p w:rsidR="00074D29" w:rsidRPr="00262790" w:rsidRDefault="00074D29" w:rsidP="00074D29">
            <w:pPr>
              <w:numPr>
                <w:ilvl w:val="0"/>
                <w:numId w:val="32"/>
              </w:numPr>
              <w:rPr>
                <w:rFonts w:ascii="Times New Roman" w:hAnsi="Times New Roman"/>
                <w:bCs/>
                <w:color w:val="000000"/>
              </w:rPr>
            </w:pPr>
            <w:r w:rsidRPr="00262790">
              <w:rPr>
                <w:rFonts w:ascii="Times New Roman" w:hAnsi="Times New Roman"/>
                <w:bCs/>
                <w:color w:val="000000"/>
                <w:sz w:val="22"/>
                <w:szCs w:val="22"/>
              </w:rPr>
              <w:t xml:space="preserve">Enhanced professional capacity of NARS and increased research efficiency and exchange of knowledge </w:t>
            </w:r>
          </w:p>
        </w:tc>
        <w:tc>
          <w:tcPr>
            <w:tcW w:w="2835" w:type="dxa"/>
          </w:tcPr>
          <w:p w:rsidR="00074D29" w:rsidRPr="00262790" w:rsidRDefault="00074D29" w:rsidP="0026277A">
            <w:pPr>
              <w:ind w:left="226"/>
              <w:rPr>
                <w:rFonts w:ascii="Times New Roman" w:hAnsi="Times New Roman"/>
                <w:bCs/>
                <w:color w:val="000000"/>
              </w:rPr>
            </w:pPr>
            <w:r w:rsidRPr="00262790">
              <w:rPr>
                <w:rFonts w:ascii="Times New Roman" w:hAnsi="Times New Roman"/>
                <w:bCs/>
                <w:color w:val="000000"/>
                <w:sz w:val="22"/>
                <w:szCs w:val="22"/>
              </w:rPr>
              <w:t>National agricultural production statistics</w:t>
            </w:r>
          </w:p>
          <w:p w:rsidR="00074D29" w:rsidRPr="00262790" w:rsidRDefault="00074D29" w:rsidP="0026277A">
            <w:pPr>
              <w:ind w:left="226"/>
              <w:rPr>
                <w:rFonts w:ascii="Times New Roman" w:hAnsi="Times New Roman"/>
                <w:bCs/>
                <w:color w:val="000000"/>
              </w:rPr>
            </w:pPr>
            <w:r w:rsidRPr="00262790">
              <w:rPr>
                <w:rFonts w:ascii="Times New Roman" w:hAnsi="Times New Roman"/>
                <w:bCs/>
                <w:color w:val="000000"/>
                <w:sz w:val="22"/>
                <w:szCs w:val="22"/>
              </w:rPr>
              <w:t>Adoption and impact studies</w:t>
            </w:r>
          </w:p>
          <w:p w:rsidR="00074D29" w:rsidRPr="00262790" w:rsidRDefault="00074D29" w:rsidP="0026277A">
            <w:pPr>
              <w:ind w:left="226"/>
              <w:rPr>
                <w:rFonts w:ascii="Times New Roman" w:hAnsi="Times New Roman"/>
                <w:bCs/>
                <w:color w:val="000000"/>
              </w:rPr>
            </w:pPr>
            <w:r w:rsidRPr="00262790">
              <w:rPr>
                <w:rFonts w:ascii="Times New Roman" w:hAnsi="Times New Roman"/>
                <w:bCs/>
                <w:color w:val="000000"/>
                <w:sz w:val="22"/>
                <w:szCs w:val="22"/>
              </w:rPr>
              <w:t>NARS annual work programs and reports</w:t>
            </w:r>
          </w:p>
          <w:p w:rsidR="00074D29" w:rsidRPr="00262790" w:rsidRDefault="00074D29" w:rsidP="0026277A">
            <w:pPr>
              <w:ind w:left="226"/>
              <w:rPr>
                <w:rFonts w:ascii="Times New Roman" w:hAnsi="Times New Roman"/>
                <w:bCs/>
                <w:color w:val="000000"/>
              </w:rPr>
            </w:pPr>
          </w:p>
        </w:tc>
        <w:tc>
          <w:tcPr>
            <w:tcW w:w="3207" w:type="dxa"/>
          </w:tcPr>
          <w:p w:rsidR="00074D29" w:rsidRPr="00262790" w:rsidRDefault="00074D29" w:rsidP="00074D29">
            <w:pPr>
              <w:rPr>
                <w:rFonts w:ascii="Times New Roman" w:hAnsi="Times New Roman"/>
                <w:color w:val="000000"/>
              </w:rPr>
            </w:pPr>
            <w:r w:rsidRPr="00262790">
              <w:rPr>
                <w:rFonts w:ascii="Times New Roman" w:hAnsi="Times New Roman"/>
                <w:color w:val="000000"/>
                <w:sz w:val="22"/>
                <w:szCs w:val="22"/>
              </w:rPr>
              <w:t>Achievements to be indicated after the end of the project (end of 2015)</w:t>
            </w:r>
          </w:p>
          <w:p w:rsidR="00074D29" w:rsidRPr="00262790" w:rsidRDefault="00074D29" w:rsidP="00074D29">
            <w:pPr>
              <w:rPr>
                <w:rFonts w:ascii="Times New Roman" w:hAnsi="Times New Roman"/>
                <w:color w:val="000000"/>
              </w:rPr>
            </w:pPr>
          </w:p>
        </w:tc>
      </w:tr>
    </w:tbl>
    <w:p w:rsidR="00074D29" w:rsidRPr="00334D10" w:rsidRDefault="00074D29" w:rsidP="00074D29">
      <w:pPr>
        <w:rPr>
          <w:rFonts w:ascii="Times New Roman" w:hAnsi="Times New Roman"/>
          <w:b/>
          <w:color w:val="FF0000"/>
          <w:sz w:val="20"/>
          <w:szCs w:val="20"/>
        </w:rPr>
      </w:pPr>
    </w:p>
    <w:p w:rsidR="00074D29" w:rsidRPr="00334D10" w:rsidRDefault="00074D29" w:rsidP="00074D29">
      <w:pPr>
        <w:rPr>
          <w:rFonts w:ascii="Times New Roman" w:hAnsi="Times New Roman"/>
          <w:b/>
          <w:color w:val="FF0000"/>
          <w:sz w:val="20"/>
          <w:szCs w:val="20"/>
        </w:rPr>
      </w:pPr>
      <w:r w:rsidRPr="00334D10">
        <w:rPr>
          <w:rFonts w:ascii="Times New Roman" w:hAnsi="Times New Roman"/>
          <w:b/>
          <w:color w:val="FF0000"/>
          <w:sz w:val="20"/>
          <w:szCs w:val="20"/>
        </w:rPr>
        <w:br w:type="page"/>
      </w: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3283"/>
        <w:gridCol w:w="2552"/>
        <w:gridCol w:w="2693"/>
        <w:gridCol w:w="6326"/>
      </w:tblGrid>
      <w:tr w:rsidR="00074D29" w:rsidRPr="00262790" w:rsidTr="00262790">
        <w:trPr>
          <w:trHeight w:val="357"/>
          <w:jc w:val="center"/>
        </w:trPr>
        <w:tc>
          <w:tcPr>
            <w:tcW w:w="14854" w:type="dxa"/>
            <w:gridSpan w:val="4"/>
            <w:shd w:val="clear" w:color="auto" w:fill="548DD4"/>
          </w:tcPr>
          <w:p w:rsidR="00074D29" w:rsidRPr="00262790" w:rsidRDefault="00074D29" w:rsidP="00074D29">
            <w:pPr>
              <w:rPr>
                <w:rFonts w:ascii="Times New Roman" w:hAnsi="Times New Roman"/>
                <w:b/>
                <w:bCs/>
                <w:color w:val="FFFFFF"/>
                <w:sz w:val="20"/>
                <w:szCs w:val="20"/>
              </w:rPr>
            </w:pPr>
            <w:r w:rsidRPr="00262790">
              <w:rPr>
                <w:rFonts w:ascii="Times New Roman" w:hAnsi="Times New Roman"/>
                <w:b/>
                <w:bCs/>
                <w:color w:val="FFFFFF"/>
                <w:sz w:val="20"/>
                <w:szCs w:val="20"/>
              </w:rPr>
              <w:t xml:space="preserve">Specific Objective 1: </w:t>
            </w:r>
            <w:r w:rsidRPr="00262790">
              <w:rPr>
                <w:rFonts w:ascii="Times New Roman" w:hAnsi="Times New Roman"/>
                <w:b/>
                <w:color w:val="FFFFFF"/>
                <w:sz w:val="20"/>
                <w:szCs w:val="20"/>
              </w:rPr>
              <w:t xml:space="preserve">Promotion of proven and tested technologies for wheat-legume rotation systems, by scaling out existing improved wheat and food legume varieties and associated production technologies, while concurrently identifying and testing appropriate new technologies to sustainably improve productivity and production. </w:t>
            </w:r>
          </w:p>
        </w:tc>
      </w:tr>
      <w:tr w:rsidR="00074D29" w:rsidRPr="00262790" w:rsidTr="00262790">
        <w:trPr>
          <w:jc w:val="center"/>
        </w:trPr>
        <w:tc>
          <w:tcPr>
            <w:tcW w:w="3283" w:type="dxa"/>
            <w:shd w:val="clear" w:color="auto" w:fill="B8CCE4"/>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Outputs</w:t>
            </w:r>
          </w:p>
        </w:tc>
        <w:tc>
          <w:tcPr>
            <w:tcW w:w="2552" w:type="dxa"/>
            <w:shd w:val="clear" w:color="auto" w:fill="B8CCE4"/>
            <w:vAlign w:val="center"/>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Indicators</w:t>
            </w:r>
          </w:p>
        </w:tc>
        <w:tc>
          <w:tcPr>
            <w:tcW w:w="2693" w:type="dxa"/>
            <w:shd w:val="clear" w:color="auto" w:fill="B8CCE4"/>
            <w:vAlign w:val="center"/>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Means of Verification</w:t>
            </w:r>
          </w:p>
        </w:tc>
        <w:tc>
          <w:tcPr>
            <w:tcW w:w="6326" w:type="dxa"/>
            <w:shd w:val="clear" w:color="auto" w:fill="B8CCE4"/>
            <w:vAlign w:val="center"/>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Achievements in 2014</w:t>
            </w:r>
          </w:p>
        </w:tc>
      </w:tr>
      <w:tr w:rsidR="00074D29" w:rsidRPr="00262790" w:rsidTr="00E43CD0">
        <w:trPr>
          <w:jc w:val="center"/>
        </w:trPr>
        <w:tc>
          <w:tcPr>
            <w:tcW w:w="3283" w:type="dxa"/>
          </w:tcPr>
          <w:p w:rsidR="00074D29" w:rsidRPr="00262790" w:rsidRDefault="00074D29" w:rsidP="00E11722">
            <w:pPr>
              <w:numPr>
                <w:ilvl w:val="1"/>
                <w:numId w:val="34"/>
              </w:numPr>
              <w:rPr>
                <w:rFonts w:ascii="Times New Roman" w:hAnsi="Times New Roman"/>
                <w:sz w:val="20"/>
                <w:szCs w:val="20"/>
              </w:rPr>
            </w:pPr>
            <w:r w:rsidRPr="00262790">
              <w:rPr>
                <w:rFonts w:ascii="Times New Roman" w:hAnsi="Times New Roman"/>
                <w:sz w:val="20"/>
                <w:szCs w:val="20"/>
              </w:rPr>
              <w:t xml:space="preserve">High yielding and stress tolerant wheat and food legume germplasm and associated technologies tested and adapted to farmers’ production environments and end-user requirements </w:t>
            </w:r>
          </w:p>
        </w:tc>
        <w:tc>
          <w:tcPr>
            <w:tcW w:w="2552" w:type="dxa"/>
          </w:tcPr>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Number of farmers in target areas adopting new germplasm and associated technologies</w:t>
            </w:r>
          </w:p>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Increased yields in farmers’ fields</w:t>
            </w:r>
          </w:p>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 xml:space="preserve">Reduced costs and increased returns of production in farmers’ fields </w:t>
            </w:r>
          </w:p>
        </w:tc>
        <w:tc>
          <w:tcPr>
            <w:tcW w:w="2693" w:type="dxa"/>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Countries reports, Project reports &amp; field records</w:t>
            </w:r>
          </w:p>
          <w:p w:rsidR="00074D29" w:rsidRPr="00262790" w:rsidRDefault="00074D29" w:rsidP="00074D29">
            <w:pPr>
              <w:rPr>
                <w:rFonts w:ascii="Times New Roman" w:hAnsi="Times New Roman"/>
                <w:sz w:val="20"/>
                <w:szCs w:val="20"/>
              </w:rPr>
            </w:pPr>
          </w:p>
          <w:p w:rsidR="00074D29" w:rsidRPr="00262790" w:rsidRDefault="00074D29" w:rsidP="00074D29">
            <w:pPr>
              <w:rPr>
                <w:rFonts w:ascii="Times New Roman" w:hAnsi="Times New Roman"/>
                <w:sz w:val="20"/>
                <w:szCs w:val="20"/>
              </w:rPr>
            </w:pPr>
          </w:p>
        </w:tc>
        <w:tc>
          <w:tcPr>
            <w:tcW w:w="6326" w:type="dxa"/>
          </w:tcPr>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rPr>
              <w:t>-</w:t>
            </w:r>
            <w:r w:rsidRPr="00262790">
              <w:rPr>
                <w:rFonts w:ascii="Times New Roman" w:hAnsi="Times New Roman"/>
                <w:sz w:val="20"/>
                <w:szCs w:val="20"/>
                <w:lang w:val="en-GB"/>
              </w:rPr>
              <w:t xml:space="preserve">424 On-farm technology dissemination platforms (TDPs)were implemented in 2014 comprising </w:t>
            </w:r>
            <w:r w:rsidR="008B09CC" w:rsidRPr="00262790">
              <w:rPr>
                <w:rFonts w:ascii="Times New Roman" w:hAnsi="Times New Roman"/>
                <w:sz w:val="20"/>
                <w:szCs w:val="20"/>
                <w:lang w:val="en-GB"/>
              </w:rPr>
              <w:t>demonstration</w:t>
            </w:r>
            <w:r w:rsidRPr="00262790">
              <w:rPr>
                <w:rFonts w:ascii="Times New Roman" w:hAnsi="Times New Roman"/>
                <w:sz w:val="20"/>
                <w:szCs w:val="20"/>
                <w:lang w:val="en-GB"/>
              </w:rPr>
              <w:t>/popularisation of superior wheat and food legumes varieties and many of these varieties combined with IPM, CA and SI technology components.</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-Number of farmers exposed to these dissemination platforms reached more than 6000 and represent potential adopters. High potential adopters are the 278 leader farmers who hosted the TDPs.</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-Technologies demonstrated provided farmers with the opportunity to see by themselves yield increases as well as reduction of production cost and measured increased returns particularly when varieties were combined with the full technology packages. This was an extensive well organized campaign on faba bean in Egypt</w:t>
            </w:r>
            <w:r w:rsidR="008B09CC" w:rsidRPr="00262790">
              <w:rPr>
                <w:rFonts w:ascii="Times New Roman" w:hAnsi="Times New Roman"/>
                <w:sz w:val="20"/>
                <w:szCs w:val="20"/>
                <w:lang w:val="en-GB"/>
              </w:rPr>
              <w:t>.</w:t>
            </w:r>
            <w:r w:rsidRPr="00262790">
              <w:rPr>
                <w:rFonts w:ascii="Times New Roman" w:hAnsi="Times New Roman"/>
                <w:sz w:val="20"/>
                <w:szCs w:val="20"/>
                <w:lang w:val="en-GB"/>
              </w:rPr>
              <w:t xml:space="preserve"> This was also the case in the other countries with faba bean and chickpea in Sudan, durum wheat in Jordan, durum and bread wheat and lentil in Algeria, Faba bean and chickpea in Tunisia, durum wheat and chickpea in Lebanon, wheat and chickpea in Turkey, durum wheat, lentil and chickpea in Morocco for normal and seed production. </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 xml:space="preserve">- A great </w:t>
            </w:r>
            <w:r w:rsidR="008B09CC" w:rsidRPr="00262790">
              <w:rPr>
                <w:rFonts w:ascii="Times New Roman" w:hAnsi="Times New Roman"/>
                <w:sz w:val="20"/>
                <w:szCs w:val="20"/>
                <w:lang w:val="en-GB"/>
              </w:rPr>
              <w:t>margin</w:t>
            </w:r>
            <w:r w:rsidRPr="00262790">
              <w:rPr>
                <w:rFonts w:ascii="Times New Roman" w:hAnsi="Times New Roman"/>
                <w:sz w:val="20"/>
                <w:szCs w:val="20"/>
                <w:lang w:val="en-GB"/>
              </w:rPr>
              <w:t xml:space="preserve"> of progress is expected in 2015 where the number of TDPs is going to sharply increase and would target exposure of technologies to an estim</w:t>
            </w:r>
            <w:r w:rsidR="008B09CC" w:rsidRPr="00262790">
              <w:rPr>
                <w:rFonts w:ascii="Times New Roman" w:hAnsi="Times New Roman"/>
                <w:sz w:val="20"/>
                <w:szCs w:val="20"/>
                <w:lang w:val="en-GB"/>
              </w:rPr>
              <w:t>at</w:t>
            </w:r>
            <w:r w:rsidRPr="00262790">
              <w:rPr>
                <w:rFonts w:ascii="Times New Roman" w:hAnsi="Times New Roman"/>
                <w:sz w:val="20"/>
                <w:szCs w:val="20"/>
                <w:lang w:val="en-GB"/>
              </w:rPr>
              <w:t>ed number of 15 000 farmers.</w:t>
            </w:r>
          </w:p>
        </w:tc>
      </w:tr>
      <w:tr w:rsidR="00074D29" w:rsidRPr="00262790" w:rsidTr="00E43CD0">
        <w:trPr>
          <w:jc w:val="center"/>
        </w:trPr>
        <w:tc>
          <w:tcPr>
            <w:tcW w:w="3283" w:type="dxa"/>
          </w:tcPr>
          <w:p w:rsidR="00074D29" w:rsidRPr="00262790" w:rsidRDefault="00074D29" w:rsidP="00E11722">
            <w:pPr>
              <w:numPr>
                <w:ilvl w:val="1"/>
                <w:numId w:val="34"/>
              </w:numPr>
              <w:rPr>
                <w:rFonts w:ascii="Times New Roman" w:hAnsi="Times New Roman"/>
                <w:sz w:val="20"/>
                <w:szCs w:val="20"/>
              </w:rPr>
            </w:pPr>
            <w:r w:rsidRPr="00262790">
              <w:rPr>
                <w:rFonts w:ascii="Times New Roman" w:hAnsi="Times New Roman"/>
                <w:sz w:val="20"/>
                <w:szCs w:val="20"/>
              </w:rPr>
              <w:t>Preferred genotypes identified in participatory varietal selection trials, submitted by national programs for varietal release in targeted production areas</w:t>
            </w:r>
          </w:p>
        </w:tc>
        <w:tc>
          <w:tcPr>
            <w:tcW w:w="2552" w:type="dxa"/>
          </w:tcPr>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Number of varieties submitted for national release</w:t>
            </w:r>
          </w:p>
        </w:tc>
        <w:tc>
          <w:tcPr>
            <w:tcW w:w="2693" w:type="dxa"/>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Countries reports, Records of national variety release programs</w:t>
            </w:r>
          </w:p>
        </w:tc>
        <w:tc>
          <w:tcPr>
            <w:tcW w:w="6326" w:type="dxa"/>
          </w:tcPr>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-Farmers selec</w:t>
            </w:r>
            <w:r w:rsidR="0026277A" w:rsidRPr="00262790">
              <w:rPr>
                <w:rFonts w:ascii="Times New Roman" w:hAnsi="Times New Roman"/>
                <w:sz w:val="20"/>
                <w:szCs w:val="20"/>
                <w:lang w:val="en-GB"/>
              </w:rPr>
              <w:t xml:space="preserve">ted 2 varieties of faba bean : </w:t>
            </w:r>
            <w:r w:rsidRPr="00262790">
              <w:rPr>
                <w:rFonts w:ascii="Times New Roman" w:hAnsi="Times New Roman"/>
                <w:sz w:val="20"/>
                <w:szCs w:val="20"/>
                <w:lang w:val="en-GB"/>
              </w:rPr>
              <w:t>Merowe and Shendi and released by Sudanese National Varie</w:t>
            </w:r>
            <w:r w:rsidR="0026277A" w:rsidRPr="00262790">
              <w:rPr>
                <w:rFonts w:ascii="Times New Roman" w:hAnsi="Times New Roman"/>
                <w:sz w:val="20"/>
                <w:szCs w:val="20"/>
                <w:lang w:val="en-GB"/>
              </w:rPr>
              <w:t>ty Release Committee</w:t>
            </w:r>
            <w:r w:rsidRPr="00262790">
              <w:rPr>
                <w:rFonts w:ascii="Times New Roman" w:hAnsi="Times New Roman"/>
                <w:sz w:val="20"/>
                <w:szCs w:val="20"/>
                <w:lang w:val="en-GB"/>
              </w:rPr>
              <w:t>2013</w:t>
            </w:r>
            <w:r w:rsidR="003D3368" w:rsidRPr="00262790">
              <w:rPr>
                <w:rFonts w:ascii="Times New Roman" w:hAnsi="Times New Roman"/>
                <w:sz w:val="20"/>
                <w:szCs w:val="20"/>
                <w:lang w:val="en-GB"/>
              </w:rPr>
              <w:t>.</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-Farmers selected 1 chickpea variety (cv. Rebha) in Tunisia, which has been proposed for registration in the Official Catalogue of Plant Variety in 2013</w:t>
            </w:r>
            <w:r w:rsidR="003D3368" w:rsidRPr="00262790">
              <w:rPr>
                <w:rFonts w:ascii="Times New Roman" w:hAnsi="Times New Roman"/>
                <w:sz w:val="20"/>
                <w:szCs w:val="20"/>
                <w:lang w:val="en-GB"/>
              </w:rPr>
              <w:t>.</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-Farmers have selected the best wheat varieties in 3 research stations in Jordan from macro-plot (6 lines) and micro-plot (5) trials</w:t>
            </w:r>
            <w:r w:rsidR="003D3368" w:rsidRPr="00262790">
              <w:rPr>
                <w:rFonts w:ascii="Times New Roman" w:hAnsi="Times New Roman"/>
                <w:sz w:val="20"/>
                <w:szCs w:val="20"/>
                <w:lang w:val="en-GB"/>
              </w:rPr>
              <w:t>.</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-On-farm and on-station final evaluation trials installed for participatory variety selection in several countries.</w:t>
            </w:r>
          </w:p>
          <w:p w:rsidR="00074D29" w:rsidRPr="00262790" w:rsidRDefault="00074D29" w:rsidP="00074D29">
            <w:pPr>
              <w:rPr>
                <w:rFonts w:ascii="Times New Roman" w:hAnsi="Times New Roman"/>
                <w:sz w:val="20"/>
                <w:szCs w:val="20"/>
                <w:lang w:val="en-GB"/>
              </w:rPr>
            </w:pPr>
            <w:r w:rsidRPr="00262790">
              <w:rPr>
                <w:rFonts w:ascii="Times New Roman" w:hAnsi="Times New Roman"/>
                <w:sz w:val="20"/>
                <w:szCs w:val="20"/>
                <w:lang w:val="en-GB"/>
              </w:rPr>
              <w:t xml:space="preserve">- This is an </w:t>
            </w:r>
            <w:r w:rsidR="003D3368" w:rsidRPr="00262790">
              <w:rPr>
                <w:rFonts w:ascii="Times New Roman" w:hAnsi="Times New Roman"/>
                <w:sz w:val="20"/>
                <w:szCs w:val="20"/>
                <w:lang w:val="en-GB"/>
              </w:rPr>
              <w:t>on-going</w:t>
            </w:r>
            <w:r w:rsidRPr="00262790">
              <w:rPr>
                <w:rFonts w:ascii="Times New Roman" w:hAnsi="Times New Roman"/>
                <w:sz w:val="20"/>
                <w:szCs w:val="20"/>
                <w:lang w:val="en-GB"/>
              </w:rPr>
              <w:t xml:space="preserve"> activity and further </w:t>
            </w:r>
            <w:r w:rsidR="001019AF" w:rsidRPr="00262790">
              <w:rPr>
                <w:rFonts w:ascii="Times New Roman" w:hAnsi="Times New Roman"/>
                <w:sz w:val="20"/>
                <w:szCs w:val="20"/>
                <w:lang w:val="en-GB"/>
              </w:rPr>
              <w:t>progress</w:t>
            </w:r>
            <w:r w:rsidRPr="00262790">
              <w:rPr>
                <w:rFonts w:ascii="Times New Roman" w:hAnsi="Times New Roman"/>
                <w:sz w:val="20"/>
                <w:szCs w:val="20"/>
                <w:lang w:val="en-GB"/>
              </w:rPr>
              <w:t xml:space="preserve"> in expected.</w:t>
            </w:r>
          </w:p>
        </w:tc>
      </w:tr>
      <w:tr w:rsidR="00074D29" w:rsidRPr="00262790" w:rsidTr="00E43CD0">
        <w:trPr>
          <w:jc w:val="center"/>
        </w:trPr>
        <w:tc>
          <w:tcPr>
            <w:tcW w:w="3283" w:type="dxa"/>
          </w:tcPr>
          <w:p w:rsidR="00074D29" w:rsidRPr="00262790" w:rsidRDefault="00074D29" w:rsidP="00E11722">
            <w:pPr>
              <w:numPr>
                <w:ilvl w:val="1"/>
                <w:numId w:val="40"/>
              </w:numPr>
              <w:rPr>
                <w:rFonts w:ascii="Times New Roman" w:hAnsi="Times New Roman"/>
                <w:sz w:val="20"/>
                <w:szCs w:val="20"/>
              </w:rPr>
            </w:pPr>
            <w:r w:rsidRPr="00262790">
              <w:rPr>
                <w:rFonts w:ascii="Times New Roman" w:hAnsi="Times New Roman"/>
                <w:sz w:val="20"/>
                <w:szCs w:val="20"/>
              </w:rPr>
              <w:t>New and emerging constraints to the adoption by farmers of improved technologies identified and feedback provided to technology development and adaptive research program.</w:t>
            </w:r>
          </w:p>
        </w:tc>
        <w:tc>
          <w:tcPr>
            <w:tcW w:w="2552" w:type="dxa"/>
          </w:tcPr>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Further adaptive research to address emerging constraints</w:t>
            </w:r>
          </w:p>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Recommended policy and institutional options for relieving constraints</w:t>
            </w:r>
          </w:p>
        </w:tc>
        <w:tc>
          <w:tcPr>
            <w:tcW w:w="2693" w:type="dxa"/>
          </w:tcPr>
          <w:p w:rsidR="0026277A" w:rsidRPr="00262790" w:rsidRDefault="00074D29" w:rsidP="0026277A">
            <w:pPr>
              <w:rPr>
                <w:rFonts w:ascii="Times New Roman" w:hAnsi="Times New Roman"/>
                <w:sz w:val="20"/>
                <w:szCs w:val="20"/>
              </w:rPr>
            </w:pPr>
            <w:r w:rsidRPr="00262790">
              <w:rPr>
                <w:rFonts w:ascii="Times New Roman" w:hAnsi="Times New Roman"/>
                <w:sz w:val="20"/>
                <w:szCs w:val="20"/>
              </w:rPr>
              <w:t xml:space="preserve">Countries reports, baseline surveys, </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Farmer surveys &amp; constraints analyses</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Countries work plans</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 xml:space="preserve">Project reports </w:t>
            </w:r>
          </w:p>
        </w:tc>
        <w:tc>
          <w:tcPr>
            <w:tcW w:w="6326" w:type="dxa"/>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-Different surveys done on diseases, insect pests, plant parasites in Tunisia, Morocco and Sudan, allowed to identify major problems: pod borer infestation on faba bean in North Africa; virus diseases on faba bean and chickpea in Sudan and Tunisia; FW/Root rot diseases on chickpea, lentil and wheat in several countries.</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Research activities are implemented to find durable solutions (</w:t>
            </w:r>
            <w:r w:rsidR="001019AF" w:rsidRPr="00262790">
              <w:rPr>
                <w:rFonts w:ascii="Times New Roman" w:hAnsi="Times New Roman"/>
                <w:sz w:val="20"/>
                <w:szCs w:val="20"/>
              </w:rPr>
              <w:t>IPM).</w:t>
            </w:r>
          </w:p>
          <w:p w:rsidR="00074D29" w:rsidRPr="00262790" w:rsidRDefault="00074D29" w:rsidP="001019AF">
            <w:pPr>
              <w:rPr>
                <w:rFonts w:ascii="Times New Roman" w:hAnsi="Times New Roman"/>
                <w:sz w:val="20"/>
                <w:szCs w:val="20"/>
              </w:rPr>
            </w:pPr>
            <w:r w:rsidRPr="00262790">
              <w:rPr>
                <w:rFonts w:ascii="Times New Roman" w:hAnsi="Times New Roman"/>
                <w:sz w:val="20"/>
                <w:szCs w:val="20"/>
              </w:rPr>
              <w:lastRenderedPageBreak/>
              <w:t>-Efficient pesticides have been tested and recommended</w:t>
            </w:r>
            <w:r w:rsidR="001019AF" w:rsidRPr="00262790">
              <w:rPr>
                <w:rFonts w:ascii="Times New Roman" w:hAnsi="Times New Roman"/>
                <w:sz w:val="20"/>
                <w:szCs w:val="20"/>
              </w:rPr>
              <w:t>.</w:t>
            </w:r>
          </w:p>
        </w:tc>
      </w:tr>
      <w:tr w:rsidR="00074D29" w:rsidRPr="00262790" w:rsidTr="00E43CD0">
        <w:trPr>
          <w:jc w:val="center"/>
        </w:trPr>
        <w:tc>
          <w:tcPr>
            <w:tcW w:w="328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sz w:val="20"/>
                <w:szCs w:val="20"/>
              </w:rPr>
            </w:pPr>
            <w:r w:rsidRPr="00262790">
              <w:rPr>
                <w:rFonts w:ascii="Times New Roman" w:hAnsi="Times New Roman"/>
                <w:sz w:val="20"/>
                <w:szCs w:val="20"/>
              </w:rPr>
              <w:lastRenderedPageBreak/>
              <w:t>National seed systems strengthened through technical training and advisory services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 xml:space="preserve">National seed systems </w:t>
            </w:r>
            <w:r w:rsidR="001019AF" w:rsidRPr="00262790">
              <w:rPr>
                <w:rFonts w:ascii="Times New Roman" w:hAnsi="Times New Roman"/>
                <w:sz w:val="20"/>
                <w:szCs w:val="20"/>
              </w:rPr>
              <w:t xml:space="preserve">staff </w:t>
            </w:r>
            <w:r w:rsidRPr="00262790">
              <w:rPr>
                <w:rFonts w:ascii="Times New Roman" w:hAnsi="Times New Roman"/>
                <w:sz w:val="20"/>
                <w:szCs w:val="20"/>
              </w:rPr>
              <w:t>trained in seed technology, seed marketing and seed enterprise development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rPr>
                <w:rFonts w:ascii="Times New Roman" w:hAnsi="Times New Roman"/>
                <w:sz w:val="20"/>
                <w:szCs w:val="20"/>
              </w:rPr>
            </w:pPr>
            <w:r w:rsidRPr="00262790">
              <w:rPr>
                <w:rFonts w:ascii="Times New Roman" w:hAnsi="Times New Roman"/>
                <w:sz w:val="20"/>
                <w:szCs w:val="20"/>
              </w:rPr>
              <w:t>Countries and Project reports (ICARDA Seed Unit)</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 xml:space="preserve">Training programs &amp; Seed Unit reports </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National seed systems business plans</w:t>
            </w:r>
          </w:p>
        </w:tc>
        <w:tc>
          <w:tcPr>
            <w:tcW w:w="632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26277A" w:rsidP="0026277A">
            <w:pPr>
              <w:rPr>
                <w:rFonts w:ascii="Times New Roman" w:hAnsi="Times New Roman"/>
                <w:sz w:val="20"/>
                <w:szCs w:val="20"/>
              </w:rPr>
            </w:pPr>
            <w:r w:rsidRPr="00262790">
              <w:rPr>
                <w:rFonts w:ascii="Times New Roman" w:hAnsi="Times New Roman"/>
                <w:sz w:val="20"/>
                <w:szCs w:val="20"/>
              </w:rPr>
              <w:t>-</w:t>
            </w:r>
            <w:r w:rsidR="00074D29" w:rsidRPr="00262790">
              <w:rPr>
                <w:rFonts w:ascii="Times New Roman" w:hAnsi="Times New Roman"/>
                <w:sz w:val="20"/>
                <w:szCs w:val="20"/>
              </w:rPr>
              <w:t>Regional and in-country seed training course</w:t>
            </w:r>
            <w:r w:rsidR="001019AF" w:rsidRPr="00262790">
              <w:rPr>
                <w:rFonts w:ascii="Times New Roman" w:hAnsi="Times New Roman"/>
                <w:sz w:val="20"/>
                <w:szCs w:val="20"/>
              </w:rPr>
              <w:t>s</w:t>
            </w:r>
            <w:r w:rsidR="00074D29" w:rsidRPr="00262790">
              <w:rPr>
                <w:rFonts w:ascii="Times New Roman" w:hAnsi="Times New Roman"/>
                <w:sz w:val="20"/>
                <w:szCs w:val="20"/>
              </w:rPr>
              <w:t xml:space="preserve"> were held in most countries on variety maintenance, quality seed production, seed enterprising and seed business planning. Pilot seed sector studies were implemented on wheat seed sector in Morocco and faba bean in Egypt. Final recommendations are in the process. </w:t>
            </w:r>
          </w:p>
          <w:p w:rsidR="00074D29" w:rsidRPr="00262790" w:rsidRDefault="0026277A" w:rsidP="0026277A">
            <w:pPr>
              <w:rPr>
                <w:rFonts w:ascii="Times New Roman" w:hAnsi="Times New Roman"/>
                <w:sz w:val="20"/>
                <w:szCs w:val="20"/>
              </w:rPr>
            </w:pPr>
            <w:r w:rsidRPr="00262790">
              <w:rPr>
                <w:rFonts w:ascii="Times New Roman" w:hAnsi="Times New Roman"/>
                <w:sz w:val="20"/>
                <w:szCs w:val="20"/>
              </w:rPr>
              <w:t>-</w:t>
            </w:r>
            <w:r w:rsidR="001019AF" w:rsidRPr="00262790">
              <w:rPr>
                <w:rFonts w:ascii="Times New Roman" w:hAnsi="Times New Roman"/>
                <w:sz w:val="20"/>
                <w:szCs w:val="20"/>
              </w:rPr>
              <w:t>Training course were held</w:t>
            </w:r>
            <w:r w:rsidR="00074D29" w:rsidRPr="00262790">
              <w:rPr>
                <w:rFonts w:ascii="Times New Roman" w:hAnsi="Times New Roman"/>
                <w:sz w:val="20"/>
                <w:szCs w:val="20"/>
              </w:rPr>
              <w:t xml:space="preserve"> in most countries since 2013; Jordan, Lebanon, Turkey, Sudan, Morocco and Tunisia.</w:t>
            </w:r>
          </w:p>
        </w:tc>
      </w:tr>
      <w:tr w:rsidR="00074D29" w:rsidRPr="00262790" w:rsidTr="00E43CD0">
        <w:trPr>
          <w:jc w:val="center"/>
        </w:trPr>
        <w:tc>
          <w:tcPr>
            <w:tcW w:w="328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sz w:val="20"/>
                <w:szCs w:val="20"/>
              </w:rPr>
            </w:pPr>
            <w:r w:rsidRPr="00262790">
              <w:rPr>
                <w:rFonts w:ascii="Times New Roman" w:hAnsi="Times New Roman"/>
                <w:sz w:val="20"/>
                <w:szCs w:val="20"/>
              </w:rPr>
              <w:t>Financially viable community- or farm-based seed production enterprises, capable of producing quality-assured seed, established in pilot sites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Number of community- or farm-based seed production enterprises established in target areas</w:t>
            </w:r>
          </w:p>
          <w:p w:rsidR="00074D29" w:rsidRPr="00262790" w:rsidRDefault="00074D29" w:rsidP="0026277A">
            <w:pPr>
              <w:numPr>
                <w:ilvl w:val="0"/>
                <w:numId w:val="32"/>
              </w:numPr>
              <w:ind w:left="227"/>
              <w:rPr>
                <w:rFonts w:ascii="Times New Roman" w:hAnsi="Times New Roman"/>
                <w:sz w:val="20"/>
                <w:szCs w:val="20"/>
              </w:rPr>
            </w:pPr>
            <w:r w:rsidRPr="00262790">
              <w:rPr>
                <w:rFonts w:ascii="Times New Roman" w:hAnsi="Times New Roman"/>
                <w:sz w:val="20"/>
                <w:szCs w:val="20"/>
              </w:rPr>
              <w:t>Quantity of seed produced</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rPr>
                <w:rFonts w:ascii="Times New Roman" w:hAnsi="Times New Roman"/>
                <w:sz w:val="20"/>
                <w:szCs w:val="20"/>
              </w:rPr>
            </w:pPr>
            <w:r w:rsidRPr="00262790">
              <w:rPr>
                <w:rFonts w:ascii="Times New Roman" w:hAnsi="Times New Roman"/>
                <w:sz w:val="20"/>
                <w:szCs w:val="20"/>
              </w:rPr>
              <w:t>Countries and Project reports (ICARDA Seed Unit</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Seed enterprise business plans and records</w:t>
            </w:r>
          </w:p>
          <w:p w:rsidR="00074D29" w:rsidRPr="00262790" w:rsidRDefault="00074D29" w:rsidP="0026277A">
            <w:pPr>
              <w:rPr>
                <w:rFonts w:ascii="Times New Roman" w:hAnsi="Times New Roman"/>
                <w:sz w:val="20"/>
                <w:szCs w:val="20"/>
              </w:rPr>
            </w:pPr>
            <w:r w:rsidRPr="00262790">
              <w:rPr>
                <w:rFonts w:ascii="Times New Roman" w:hAnsi="Times New Roman"/>
                <w:sz w:val="20"/>
                <w:szCs w:val="20"/>
              </w:rPr>
              <w:t>Seed unit purchase and supply documents.</w:t>
            </w:r>
          </w:p>
        </w:tc>
        <w:tc>
          <w:tcPr>
            <w:tcW w:w="632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- 5 mobile seed units ordered in 2013 (October 2013-December 2013), were provide</w:t>
            </w:r>
            <w:r w:rsidR="00045892" w:rsidRPr="00262790">
              <w:rPr>
                <w:rFonts w:ascii="Times New Roman" w:hAnsi="Times New Roman"/>
                <w:sz w:val="20"/>
                <w:szCs w:val="20"/>
              </w:rPr>
              <w:t>d</w:t>
            </w:r>
            <w:r w:rsidRPr="00262790">
              <w:rPr>
                <w:rFonts w:ascii="Times New Roman" w:hAnsi="Times New Roman"/>
                <w:sz w:val="20"/>
                <w:szCs w:val="20"/>
              </w:rPr>
              <w:t xml:space="preserve"> (the last one in September 2014) to Algeria, Jordan, Morocco, Sudan, Tunisia. Beneficiaries are identified and were trained on their use and maintenance. Each country would be having a proper strategy to use these seed unit with the final objective to promote informal seed delivery systems that would benefit food legumes on a priority basis.</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-Business plan developed in Morocco for seed production of legumes:</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30 ha of 5 food legume preferred varieties were sown in17 farmers ‘fields in cooperative El-Hilal at Marchouch. It is expected to produce 50 T that can satisfy all farmers of cooperatives El-Hilaland El-Wided next season (201</w:t>
            </w:r>
            <w:r w:rsidR="00432532" w:rsidRPr="00262790">
              <w:rPr>
                <w:rFonts w:ascii="Times New Roman" w:hAnsi="Times New Roman"/>
                <w:sz w:val="20"/>
                <w:szCs w:val="20"/>
              </w:rPr>
              <w:t>4</w:t>
            </w:r>
            <w:r w:rsidRPr="00262790">
              <w:rPr>
                <w:rFonts w:ascii="Times New Roman" w:hAnsi="Times New Roman"/>
                <w:sz w:val="20"/>
                <w:szCs w:val="20"/>
              </w:rPr>
              <w:t>/1</w:t>
            </w:r>
            <w:r w:rsidR="00432532" w:rsidRPr="00262790">
              <w:rPr>
                <w:rFonts w:ascii="Times New Roman" w:hAnsi="Times New Roman"/>
                <w:sz w:val="20"/>
                <w:szCs w:val="20"/>
              </w:rPr>
              <w:t>5</w:t>
            </w:r>
            <w:r w:rsidRPr="00262790">
              <w:rPr>
                <w:rFonts w:ascii="Times New Roman" w:hAnsi="Times New Roman"/>
                <w:sz w:val="20"/>
                <w:szCs w:val="20"/>
              </w:rPr>
              <w:t>).</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 Technical backstopping would be provided to beneficiaries of the other 4 countries in 2015 due to the late arrival and clearance from customs of the seed units.</w:t>
            </w:r>
          </w:p>
          <w:p w:rsidR="00074D29" w:rsidRPr="00262790" w:rsidRDefault="00074D29" w:rsidP="00045892">
            <w:pPr>
              <w:rPr>
                <w:rFonts w:ascii="Times New Roman" w:hAnsi="Times New Roman"/>
                <w:sz w:val="20"/>
                <w:szCs w:val="20"/>
              </w:rPr>
            </w:pPr>
            <w:r w:rsidRPr="00262790">
              <w:rPr>
                <w:rFonts w:ascii="Times New Roman" w:hAnsi="Times New Roman"/>
                <w:sz w:val="20"/>
                <w:szCs w:val="20"/>
              </w:rPr>
              <w:t xml:space="preserve">-All 5 seed processing units are expected to serve quality seed delivery systems development </w:t>
            </w:r>
            <w:r w:rsidR="00045892" w:rsidRPr="00262790">
              <w:rPr>
                <w:rFonts w:ascii="Times New Roman" w:hAnsi="Times New Roman"/>
                <w:sz w:val="20"/>
                <w:szCs w:val="20"/>
              </w:rPr>
              <w:t>starting from 2015</w:t>
            </w:r>
            <w:r w:rsidRPr="00262790">
              <w:rPr>
                <w:rFonts w:ascii="Times New Roman" w:hAnsi="Times New Roman"/>
                <w:sz w:val="20"/>
                <w:szCs w:val="20"/>
              </w:rPr>
              <w:t>.</w:t>
            </w:r>
          </w:p>
        </w:tc>
      </w:tr>
    </w:tbl>
    <w:p w:rsidR="00074D29" w:rsidRPr="00334D10" w:rsidRDefault="00074D29" w:rsidP="00074D29">
      <w:pPr>
        <w:rPr>
          <w:rFonts w:ascii="Times New Roman" w:hAnsi="Times New Roman"/>
          <w:b/>
          <w:color w:val="FF0000"/>
          <w:sz w:val="20"/>
          <w:szCs w:val="20"/>
        </w:rPr>
      </w:pPr>
      <w:r w:rsidRPr="00334D10">
        <w:rPr>
          <w:rFonts w:ascii="Times New Roman" w:hAnsi="Times New Roman"/>
          <w:b/>
          <w:color w:val="FF0000"/>
          <w:sz w:val="20"/>
          <w:szCs w:val="20"/>
        </w:rPr>
        <w:br w:type="page"/>
      </w: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3107"/>
        <w:gridCol w:w="2728"/>
        <w:gridCol w:w="1843"/>
        <w:gridCol w:w="7176"/>
      </w:tblGrid>
      <w:tr w:rsidR="00074D29" w:rsidRPr="00262790" w:rsidTr="00262790">
        <w:trPr>
          <w:trHeight w:val="357"/>
          <w:jc w:val="center"/>
        </w:trPr>
        <w:tc>
          <w:tcPr>
            <w:tcW w:w="14854" w:type="dxa"/>
            <w:gridSpan w:val="4"/>
            <w:shd w:val="clear" w:color="auto" w:fill="548DD4"/>
          </w:tcPr>
          <w:p w:rsidR="00074D29" w:rsidRPr="00262790" w:rsidRDefault="00074D29" w:rsidP="00074D29">
            <w:pPr>
              <w:rPr>
                <w:rFonts w:ascii="Times New Roman" w:hAnsi="Times New Roman"/>
                <w:b/>
                <w:bCs/>
                <w:color w:val="FFFFFF"/>
              </w:rPr>
            </w:pPr>
            <w:r w:rsidRPr="00262790">
              <w:rPr>
                <w:rFonts w:ascii="Times New Roman" w:hAnsi="Times New Roman"/>
                <w:b/>
                <w:bCs/>
                <w:color w:val="FFFFFF"/>
                <w:sz w:val="22"/>
                <w:szCs w:val="22"/>
              </w:rPr>
              <w:t>Specific Objective 1 (continued)</w:t>
            </w:r>
          </w:p>
        </w:tc>
      </w:tr>
      <w:tr w:rsidR="00074D29" w:rsidRPr="00262790" w:rsidTr="00262790">
        <w:trPr>
          <w:jc w:val="center"/>
        </w:trPr>
        <w:tc>
          <w:tcPr>
            <w:tcW w:w="3107" w:type="dxa"/>
            <w:shd w:val="clear" w:color="auto" w:fill="B8CCE4"/>
          </w:tcPr>
          <w:p w:rsidR="00074D29" w:rsidRPr="00262790" w:rsidRDefault="00074D29" w:rsidP="00074D29">
            <w:pPr>
              <w:rPr>
                <w:rFonts w:ascii="Times New Roman" w:hAnsi="Times New Roman"/>
                <w:color w:val="000000"/>
                <w:sz w:val="20"/>
                <w:szCs w:val="20"/>
              </w:rPr>
            </w:pPr>
            <w:r w:rsidRPr="00262790">
              <w:rPr>
                <w:rFonts w:ascii="Times New Roman" w:hAnsi="Times New Roman"/>
                <w:color w:val="000000"/>
                <w:sz w:val="20"/>
                <w:szCs w:val="20"/>
              </w:rPr>
              <w:t>Outputs</w:t>
            </w:r>
          </w:p>
        </w:tc>
        <w:tc>
          <w:tcPr>
            <w:tcW w:w="2728"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Indicators</w:t>
            </w:r>
          </w:p>
        </w:tc>
        <w:tc>
          <w:tcPr>
            <w:tcW w:w="1843"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Means of Verification</w:t>
            </w:r>
          </w:p>
        </w:tc>
        <w:tc>
          <w:tcPr>
            <w:tcW w:w="7176"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Achievements in 2014</w:t>
            </w:r>
          </w:p>
        </w:tc>
      </w:tr>
      <w:tr w:rsidR="00074D29" w:rsidRPr="00262790" w:rsidTr="00E43CD0">
        <w:trPr>
          <w:jc w:val="center"/>
        </w:trPr>
        <w:tc>
          <w:tcPr>
            <w:tcW w:w="3107"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color w:val="000000"/>
                <w:sz w:val="20"/>
                <w:szCs w:val="20"/>
              </w:rPr>
            </w:pPr>
            <w:r w:rsidRPr="00262790">
              <w:rPr>
                <w:rFonts w:ascii="Times New Roman" w:hAnsi="Times New Roman"/>
                <w:color w:val="000000"/>
                <w:sz w:val="20"/>
                <w:szCs w:val="20"/>
              </w:rPr>
              <w:t>New conservation agriculture-based wheat-legume rotation systems developed and tested in farmers’ fields</w:t>
            </w:r>
          </w:p>
        </w:tc>
        <w:tc>
          <w:tcPr>
            <w:tcW w:w="2728"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Number of farmers in target areas adopting conservation agriculture systems</w:t>
            </w:r>
          </w:p>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Yields in farmers’ fields</w:t>
            </w:r>
          </w:p>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Costs and returns of production in farmers’ fields</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Countries and Project reports &amp; field records</w:t>
            </w:r>
          </w:p>
          <w:p w:rsidR="00074D29" w:rsidRPr="00262790" w:rsidRDefault="00074D29" w:rsidP="00074D29">
            <w:pPr>
              <w:rPr>
                <w:rFonts w:ascii="Times New Roman" w:hAnsi="Times New Roman"/>
                <w:bCs/>
                <w:color w:val="000000"/>
                <w:sz w:val="20"/>
                <w:szCs w:val="20"/>
              </w:rPr>
            </w:pPr>
          </w:p>
        </w:tc>
        <w:tc>
          <w:tcPr>
            <w:tcW w:w="717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-125 on-farm conservation agriculture platforms were implemented in 2013/14 (86 were on food legumes and 39 on wheat). 5 countries (Morocco, Lebanon, Algeria, Jordan and turkey dealt with direct drill (DD) of both crops and Egypt dealt with raised bed technology in faba bean). Significant yield increase</w:t>
            </w:r>
            <w:r w:rsidR="00DE3D4B" w:rsidRPr="00262790">
              <w:rPr>
                <w:rFonts w:ascii="Times New Roman" w:hAnsi="Times New Roman"/>
                <w:bCs/>
                <w:color w:val="000000"/>
                <w:sz w:val="20"/>
                <w:szCs w:val="20"/>
              </w:rPr>
              <w:t>s</w:t>
            </w:r>
            <w:r w:rsidRPr="00262790">
              <w:rPr>
                <w:rFonts w:ascii="Times New Roman" w:hAnsi="Times New Roman"/>
                <w:bCs/>
                <w:color w:val="000000"/>
                <w:sz w:val="20"/>
                <w:szCs w:val="20"/>
              </w:rPr>
              <w:t xml:space="preserve"> of faba bean, chickpea and lentil were observed under CA</w:t>
            </w:r>
            <w:r w:rsidR="00432532" w:rsidRPr="00262790">
              <w:rPr>
                <w:rFonts w:ascii="Times New Roman" w:hAnsi="Times New Roman"/>
                <w:bCs/>
                <w:color w:val="000000"/>
                <w:sz w:val="20"/>
                <w:szCs w:val="20"/>
              </w:rPr>
              <w:t>,</w:t>
            </w:r>
            <w:r w:rsidRPr="00262790">
              <w:rPr>
                <w:rFonts w:ascii="Times New Roman" w:hAnsi="Times New Roman"/>
                <w:bCs/>
                <w:color w:val="000000"/>
                <w:sz w:val="20"/>
                <w:szCs w:val="20"/>
              </w:rPr>
              <w:t xml:space="preserve"> and reduction of production cost is a significant parameter understood by all farmers.</w:t>
            </w:r>
          </w:p>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-Increasing number of farmers adopting the technology and asking to adopt technology; but the lack of low cost efficient direct drill is a constraint to progress. Some countries like Algeria and Morocco have invested in DD planters both at formal and private initiatives and services are provide</w:t>
            </w:r>
            <w:r w:rsidR="00DE3D4B" w:rsidRPr="00262790">
              <w:rPr>
                <w:rFonts w:ascii="Times New Roman" w:hAnsi="Times New Roman"/>
                <w:bCs/>
                <w:color w:val="000000"/>
                <w:sz w:val="20"/>
                <w:szCs w:val="20"/>
              </w:rPr>
              <w:t>d</w:t>
            </w:r>
            <w:r w:rsidRPr="00262790">
              <w:rPr>
                <w:rFonts w:ascii="Times New Roman" w:hAnsi="Times New Roman"/>
                <w:bCs/>
                <w:color w:val="000000"/>
                <w:sz w:val="20"/>
                <w:szCs w:val="20"/>
              </w:rPr>
              <w:t>, unfortunately, now mostly to big farmers.</w:t>
            </w:r>
          </w:p>
        </w:tc>
      </w:tr>
      <w:tr w:rsidR="00074D29" w:rsidRPr="00262790" w:rsidTr="00E43CD0">
        <w:trPr>
          <w:jc w:val="center"/>
        </w:trPr>
        <w:tc>
          <w:tcPr>
            <w:tcW w:w="3107"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color w:val="000000"/>
                <w:sz w:val="20"/>
                <w:szCs w:val="20"/>
              </w:rPr>
            </w:pPr>
            <w:r w:rsidRPr="00262790">
              <w:rPr>
                <w:rFonts w:ascii="Times New Roman" w:hAnsi="Times New Roman"/>
                <w:color w:val="000000"/>
                <w:sz w:val="20"/>
                <w:szCs w:val="20"/>
              </w:rPr>
              <w:t>Integrated supplemental irrigation and crop management packages that conserve water and maximize crop productivity developed and tested  in the target areas</w:t>
            </w:r>
          </w:p>
        </w:tc>
        <w:tc>
          <w:tcPr>
            <w:tcW w:w="2728"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 xml:space="preserve">Number of farmers in target areas adopting supplemental irrigation and crop management packages </w:t>
            </w:r>
          </w:p>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Yields in farmers’ fields, and water productivity</w:t>
            </w:r>
          </w:p>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Costs and returns of production in farmers’ fields</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Countries and Project reports &amp; field records</w:t>
            </w:r>
          </w:p>
          <w:p w:rsidR="00074D29" w:rsidRPr="00262790" w:rsidRDefault="00074D29" w:rsidP="00074D29">
            <w:pPr>
              <w:rPr>
                <w:rFonts w:ascii="Times New Roman" w:hAnsi="Times New Roman"/>
                <w:bCs/>
                <w:color w:val="000000"/>
                <w:sz w:val="20"/>
                <w:szCs w:val="20"/>
              </w:rPr>
            </w:pPr>
          </w:p>
        </w:tc>
        <w:tc>
          <w:tcPr>
            <w:tcW w:w="717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-Supplemental irrigation has been demonstrated and is used by farmers for wheat Algeria, Lebanon, Tunisia, Jordan and Turkey. For food legumes the project has initiated activities and is advocating its use in food legumes for increased seed production, the most important way to balance the induced cost of irrigation. For the moment progress is seen only on chickpea in countries such as Algeria, Turkey and Lebanon.</w:t>
            </w:r>
          </w:p>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 Fine tuning of the technology is still studied on chickpea and lentils and the project would be testing and evaluating cost and returns of drip irrigation on these crops.</w:t>
            </w:r>
          </w:p>
        </w:tc>
      </w:tr>
      <w:tr w:rsidR="00074D29" w:rsidRPr="00262790" w:rsidTr="00E43CD0">
        <w:trPr>
          <w:jc w:val="center"/>
        </w:trPr>
        <w:tc>
          <w:tcPr>
            <w:tcW w:w="3107"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color w:val="000000"/>
                <w:sz w:val="20"/>
                <w:szCs w:val="20"/>
              </w:rPr>
            </w:pPr>
            <w:r w:rsidRPr="00262790">
              <w:rPr>
                <w:rFonts w:ascii="Times New Roman" w:hAnsi="Times New Roman"/>
                <w:color w:val="000000"/>
                <w:sz w:val="20"/>
                <w:szCs w:val="20"/>
              </w:rPr>
              <w:t>Results from wheat and food legumes baseline and variety adoption surveys and constraints analysis communicated to users including research, extension, development agencies and policy decision-makers</w:t>
            </w:r>
          </w:p>
        </w:tc>
        <w:tc>
          <w:tcPr>
            <w:tcW w:w="2728"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Data base of baseline production and varietal adoption</w:t>
            </w:r>
          </w:p>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List and ranking of major constraints to adoption of modern varieties</w:t>
            </w:r>
          </w:p>
          <w:p w:rsidR="00074D29" w:rsidRPr="00262790" w:rsidRDefault="00074D29" w:rsidP="00A51373">
            <w:pPr>
              <w:numPr>
                <w:ilvl w:val="0"/>
                <w:numId w:val="32"/>
              </w:numPr>
              <w:tabs>
                <w:tab w:val="left" w:pos="344"/>
              </w:tabs>
              <w:ind w:left="149" w:hanging="30"/>
              <w:rPr>
                <w:rFonts w:ascii="Times New Roman" w:hAnsi="Times New Roman"/>
                <w:bCs/>
                <w:color w:val="000000"/>
                <w:sz w:val="20"/>
                <w:szCs w:val="20"/>
              </w:rPr>
            </w:pPr>
            <w:r w:rsidRPr="00262790">
              <w:rPr>
                <w:rFonts w:ascii="Times New Roman" w:hAnsi="Times New Roman"/>
                <w:bCs/>
                <w:color w:val="000000"/>
                <w:sz w:val="20"/>
                <w:szCs w:val="20"/>
              </w:rPr>
              <w:t>Recommendations to address constrains to technology adoption</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6277A" w:rsidRPr="00262790" w:rsidRDefault="00074D29" w:rsidP="0026277A">
            <w:pPr>
              <w:rPr>
                <w:rFonts w:ascii="Times New Roman" w:hAnsi="Times New Roman"/>
                <w:bCs/>
                <w:color w:val="000000"/>
                <w:sz w:val="20"/>
                <w:szCs w:val="20"/>
              </w:rPr>
            </w:pPr>
            <w:r w:rsidRPr="00262790">
              <w:rPr>
                <w:rFonts w:ascii="Times New Roman" w:hAnsi="Times New Roman"/>
                <w:bCs/>
                <w:color w:val="000000"/>
                <w:sz w:val="20"/>
                <w:szCs w:val="20"/>
              </w:rPr>
              <w:t xml:space="preserve">Countries and </w:t>
            </w:r>
            <w:r w:rsidR="00432532" w:rsidRPr="00262790">
              <w:rPr>
                <w:rFonts w:ascii="Times New Roman" w:hAnsi="Times New Roman"/>
                <w:bCs/>
                <w:color w:val="000000"/>
                <w:sz w:val="20"/>
                <w:szCs w:val="20"/>
              </w:rPr>
              <w:t>r</w:t>
            </w:r>
            <w:r w:rsidR="0026277A" w:rsidRPr="00262790">
              <w:rPr>
                <w:rFonts w:ascii="Times New Roman" w:hAnsi="Times New Roman"/>
                <w:bCs/>
                <w:color w:val="000000"/>
                <w:sz w:val="20"/>
                <w:szCs w:val="20"/>
              </w:rPr>
              <w:t xml:space="preserve">esearch reports, </w:t>
            </w:r>
          </w:p>
          <w:p w:rsidR="0026277A" w:rsidRPr="00262790" w:rsidRDefault="0026277A" w:rsidP="0026277A">
            <w:pPr>
              <w:rPr>
                <w:rFonts w:ascii="Times New Roman" w:hAnsi="Times New Roman"/>
                <w:bCs/>
                <w:color w:val="000000"/>
                <w:sz w:val="20"/>
                <w:szCs w:val="20"/>
              </w:rPr>
            </w:pPr>
          </w:p>
          <w:p w:rsidR="00074D29" w:rsidRPr="00262790" w:rsidRDefault="0026277A" w:rsidP="0026277A">
            <w:pPr>
              <w:rPr>
                <w:rFonts w:ascii="Times New Roman" w:hAnsi="Times New Roman"/>
                <w:bCs/>
                <w:color w:val="000000"/>
                <w:sz w:val="20"/>
                <w:szCs w:val="20"/>
              </w:rPr>
            </w:pPr>
            <w:r w:rsidRPr="00262790">
              <w:rPr>
                <w:rFonts w:ascii="Times New Roman" w:hAnsi="Times New Roman"/>
                <w:bCs/>
                <w:color w:val="000000"/>
                <w:sz w:val="20"/>
                <w:szCs w:val="20"/>
              </w:rPr>
              <w:t>F</w:t>
            </w:r>
            <w:r w:rsidR="00074D29" w:rsidRPr="00262790">
              <w:rPr>
                <w:rFonts w:ascii="Times New Roman" w:hAnsi="Times New Roman"/>
                <w:bCs/>
                <w:color w:val="000000"/>
                <w:sz w:val="20"/>
                <w:szCs w:val="20"/>
              </w:rPr>
              <w:t>arm surveys, policy briefs, seminar presentations</w:t>
            </w:r>
          </w:p>
          <w:p w:rsidR="0026277A" w:rsidRPr="00262790" w:rsidRDefault="0026277A" w:rsidP="0026277A">
            <w:pPr>
              <w:rPr>
                <w:rFonts w:ascii="Times New Roman" w:hAnsi="Times New Roman"/>
                <w:bCs/>
                <w:color w:val="000000"/>
                <w:sz w:val="20"/>
                <w:szCs w:val="20"/>
              </w:rPr>
            </w:pPr>
          </w:p>
          <w:p w:rsidR="00074D29" w:rsidRPr="00262790" w:rsidRDefault="00074D29" w:rsidP="0026277A">
            <w:pPr>
              <w:rPr>
                <w:rFonts w:ascii="Times New Roman" w:hAnsi="Times New Roman"/>
                <w:bCs/>
                <w:color w:val="000000"/>
                <w:sz w:val="20"/>
                <w:szCs w:val="20"/>
              </w:rPr>
            </w:pPr>
            <w:r w:rsidRPr="00262790">
              <w:rPr>
                <w:rFonts w:ascii="Times New Roman" w:hAnsi="Times New Roman"/>
                <w:bCs/>
                <w:color w:val="000000"/>
                <w:sz w:val="20"/>
                <w:szCs w:val="20"/>
              </w:rPr>
              <w:t>Meetings with decision-makers</w:t>
            </w:r>
          </w:p>
        </w:tc>
        <w:tc>
          <w:tcPr>
            <w:tcW w:w="717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 xml:space="preserve">-Initiated in Morocco (in collaboration with CGIAR Research Program </w:t>
            </w:r>
            <w:r w:rsidR="00432532" w:rsidRPr="00262790">
              <w:rPr>
                <w:rFonts w:ascii="Times New Roman" w:hAnsi="Times New Roman"/>
                <w:bCs/>
                <w:color w:val="000000"/>
                <w:sz w:val="20"/>
                <w:szCs w:val="20"/>
              </w:rPr>
              <w:t>on wheat</w:t>
            </w:r>
            <w:r w:rsidRPr="00262790">
              <w:rPr>
                <w:rFonts w:ascii="Times New Roman" w:hAnsi="Times New Roman"/>
                <w:bCs/>
                <w:color w:val="000000"/>
                <w:sz w:val="20"/>
                <w:szCs w:val="20"/>
              </w:rPr>
              <w:t>)</w:t>
            </w:r>
          </w:p>
          <w:p w:rsidR="00074D29" w:rsidRPr="00262790" w:rsidRDefault="00432532" w:rsidP="00E11722">
            <w:pPr>
              <w:numPr>
                <w:ilvl w:val="0"/>
                <w:numId w:val="41"/>
              </w:numPr>
              <w:rPr>
                <w:rFonts w:ascii="Times New Roman" w:hAnsi="Times New Roman"/>
                <w:bCs/>
                <w:color w:val="000000"/>
                <w:sz w:val="20"/>
                <w:szCs w:val="20"/>
              </w:rPr>
            </w:pPr>
            <w:r w:rsidRPr="00262790">
              <w:rPr>
                <w:rFonts w:ascii="Times New Roman" w:hAnsi="Times New Roman"/>
                <w:bCs/>
                <w:color w:val="000000"/>
                <w:sz w:val="20"/>
                <w:szCs w:val="20"/>
              </w:rPr>
              <w:t>far</w:t>
            </w:r>
            <w:r w:rsidR="00074D29" w:rsidRPr="00262790">
              <w:rPr>
                <w:rFonts w:ascii="Times New Roman" w:hAnsi="Times New Roman"/>
                <w:bCs/>
                <w:color w:val="000000"/>
                <w:sz w:val="20"/>
                <w:szCs w:val="20"/>
              </w:rPr>
              <w:t>mers surveyed in Morocco in 2013</w:t>
            </w:r>
          </w:p>
          <w:p w:rsidR="00074D29" w:rsidRPr="00262790" w:rsidRDefault="00432532" w:rsidP="00E11722">
            <w:pPr>
              <w:numPr>
                <w:ilvl w:val="0"/>
                <w:numId w:val="42"/>
              </w:numPr>
              <w:rPr>
                <w:rFonts w:ascii="Times New Roman" w:hAnsi="Times New Roman"/>
                <w:bCs/>
                <w:color w:val="000000"/>
                <w:sz w:val="20"/>
                <w:szCs w:val="20"/>
              </w:rPr>
            </w:pPr>
            <w:r w:rsidRPr="00262790">
              <w:rPr>
                <w:rFonts w:ascii="Times New Roman" w:hAnsi="Times New Roman"/>
                <w:bCs/>
                <w:color w:val="000000"/>
                <w:sz w:val="20"/>
                <w:szCs w:val="20"/>
              </w:rPr>
              <w:t>faba</w:t>
            </w:r>
            <w:r w:rsidR="00074D29" w:rsidRPr="00262790">
              <w:rPr>
                <w:rFonts w:ascii="Times New Roman" w:hAnsi="Times New Roman"/>
                <w:bCs/>
                <w:color w:val="000000"/>
                <w:sz w:val="20"/>
                <w:szCs w:val="20"/>
              </w:rPr>
              <w:t xml:space="preserve"> bean farmers surveyed in 2013 in Egypt.</w:t>
            </w:r>
          </w:p>
          <w:p w:rsidR="00074D29" w:rsidRPr="00262790" w:rsidRDefault="00074D29" w:rsidP="00432532">
            <w:pPr>
              <w:rPr>
                <w:rFonts w:ascii="Times New Roman" w:hAnsi="Times New Roman"/>
                <w:bCs/>
                <w:color w:val="000000"/>
                <w:sz w:val="20"/>
                <w:szCs w:val="20"/>
              </w:rPr>
            </w:pPr>
            <w:r w:rsidRPr="00262790">
              <w:rPr>
                <w:rFonts w:ascii="Times New Roman" w:hAnsi="Times New Roman"/>
                <w:bCs/>
                <w:color w:val="000000"/>
                <w:sz w:val="20"/>
                <w:szCs w:val="20"/>
              </w:rPr>
              <w:t>-Data ha</w:t>
            </w:r>
            <w:r w:rsidR="00432532" w:rsidRPr="00262790">
              <w:rPr>
                <w:rFonts w:ascii="Times New Roman" w:hAnsi="Times New Roman"/>
                <w:bCs/>
                <w:color w:val="000000"/>
                <w:sz w:val="20"/>
                <w:szCs w:val="20"/>
              </w:rPr>
              <w:t>ve</w:t>
            </w:r>
            <w:r w:rsidRPr="00262790">
              <w:rPr>
                <w:rFonts w:ascii="Times New Roman" w:hAnsi="Times New Roman"/>
                <w:bCs/>
                <w:color w:val="000000"/>
                <w:sz w:val="20"/>
                <w:szCs w:val="20"/>
              </w:rPr>
              <w:t xml:space="preserve"> been analyzed in 2014 and final finding would be documented, published and discussed with policy makers and interested national and international parties</w:t>
            </w:r>
            <w:r w:rsidR="00432532" w:rsidRPr="00262790">
              <w:rPr>
                <w:rFonts w:ascii="Times New Roman" w:hAnsi="Times New Roman"/>
                <w:bCs/>
                <w:color w:val="000000"/>
                <w:sz w:val="20"/>
                <w:szCs w:val="20"/>
              </w:rPr>
              <w:t xml:space="preserve"> in 2015</w:t>
            </w:r>
            <w:r w:rsidRPr="00262790">
              <w:rPr>
                <w:rFonts w:ascii="Times New Roman" w:hAnsi="Times New Roman"/>
                <w:bCs/>
                <w:color w:val="000000"/>
                <w:sz w:val="20"/>
                <w:szCs w:val="20"/>
              </w:rPr>
              <w:t>.</w:t>
            </w:r>
          </w:p>
        </w:tc>
      </w:tr>
    </w:tbl>
    <w:p w:rsidR="0026277A" w:rsidRDefault="0026277A" w:rsidP="00074D29">
      <w:pPr>
        <w:rPr>
          <w:rFonts w:ascii="Times New Roman" w:hAnsi="Times New Roman"/>
          <w:b/>
          <w:color w:val="FF0000"/>
          <w:sz w:val="20"/>
          <w:szCs w:val="20"/>
        </w:rPr>
      </w:pPr>
    </w:p>
    <w:p w:rsidR="0026277A" w:rsidRDefault="0026277A">
      <w:pPr>
        <w:spacing w:after="200" w:line="276" w:lineRule="auto"/>
        <w:rPr>
          <w:rFonts w:ascii="Times New Roman" w:hAnsi="Times New Roman"/>
          <w:b/>
          <w:color w:val="FF0000"/>
          <w:sz w:val="20"/>
          <w:szCs w:val="20"/>
        </w:rPr>
      </w:pPr>
      <w:r>
        <w:rPr>
          <w:rFonts w:ascii="Times New Roman" w:hAnsi="Times New Roman"/>
          <w:b/>
          <w:color w:val="FF0000"/>
          <w:sz w:val="20"/>
          <w:szCs w:val="20"/>
        </w:rPr>
        <w:br w:type="page"/>
      </w: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2149"/>
        <w:gridCol w:w="4536"/>
        <w:gridCol w:w="2694"/>
        <w:gridCol w:w="5475"/>
      </w:tblGrid>
      <w:tr w:rsidR="00074D29" w:rsidRPr="00262790" w:rsidTr="00262790">
        <w:trPr>
          <w:trHeight w:val="357"/>
          <w:jc w:val="center"/>
        </w:trPr>
        <w:tc>
          <w:tcPr>
            <w:tcW w:w="14854" w:type="dxa"/>
            <w:gridSpan w:val="4"/>
            <w:shd w:val="clear" w:color="auto" w:fill="548DD4"/>
          </w:tcPr>
          <w:p w:rsidR="00074D29" w:rsidRPr="00262790" w:rsidRDefault="00074D29" w:rsidP="00074D29">
            <w:pPr>
              <w:rPr>
                <w:rFonts w:ascii="Times New Roman" w:hAnsi="Times New Roman"/>
                <w:b/>
                <w:bCs/>
                <w:color w:val="FFFFFF"/>
                <w:sz w:val="20"/>
                <w:szCs w:val="20"/>
              </w:rPr>
            </w:pPr>
            <w:r w:rsidRPr="00262790">
              <w:rPr>
                <w:rFonts w:ascii="Times New Roman" w:hAnsi="Times New Roman"/>
                <w:b/>
                <w:bCs/>
                <w:color w:val="FFFFFF"/>
                <w:sz w:val="20"/>
                <w:szCs w:val="20"/>
              </w:rPr>
              <w:t>Specific Objective 1 (continued)</w:t>
            </w:r>
          </w:p>
        </w:tc>
      </w:tr>
      <w:tr w:rsidR="00074D29" w:rsidRPr="00262790" w:rsidTr="00262790">
        <w:trPr>
          <w:jc w:val="center"/>
        </w:trPr>
        <w:tc>
          <w:tcPr>
            <w:tcW w:w="2149" w:type="dxa"/>
            <w:shd w:val="clear" w:color="auto" w:fill="B8CCE4"/>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Outputs</w:t>
            </w:r>
          </w:p>
        </w:tc>
        <w:tc>
          <w:tcPr>
            <w:tcW w:w="4536" w:type="dxa"/>
            <w:shd w:val="clear" w:color="auto" w:fill="B8CCE4"/>
            <w:vAlign w:val="center"/>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Indicators</w:t>
            </w:r>
          </w:p>
        </w:tc>
        <w:tc>
          <w:tcPr>
            <w:tcW w:w="2694" w:type="dxa"/>
            <w:shd w:val="clear" w:color="auto" w:fill="B8CCE4"/>
            <w:vAlign w:val="center"/>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Means of Verification</w:t>
            </w:r>
          </w:p>
        </w:tc>
        <w:tc>
          <w:tcPr>
            <w:tcW w:w="5475" w:type="dxa"/>
            <w:shd w:val="clear" w:color="auto" w:fill="B8CCE4"/>
            <w:vAlign w:val="center"/>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Achievements in 2014</w:t>
            </w:r>
          </w:p>
        </w:tc>
      </w:tr>
      <w:tr w:rsidR="00074D29" w:rsidRPr="00262790" w:rsidTr="00C7220B">
        <w:trPr>
          <w:jc w:val="center"/>
        </w:trPr>
        <w:tc>
          <w:tcPr>
            <w:tcW w:w="2149"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sz w:val="20"/>
                <w:szCs w:val="20"/>
              </w:rPr>
            </w:pPr>
            <w:r w:rsidRPr="00262790">
              <w:rPr>
                <w:rFonts w:ascii="Times New Roman" w:hAnsi="Times New Roman"/>
                <w:sz w:val="20"/>
                <w:szCs w:val="20"/>
              </w:rPr>
              <w:t xml:space="preserve">Gender analysis including the differentiation of the constraints that men and women face in accessing technologies, information and markets communicated to relevant stakeholders including to research, extension development organizations and policy decision-makers </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t>Institutional and policy options the remove gender inequity delivered to and discussed with decision-makers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rPr>
                <w:rFonts w:ascii="Times New Roman" w:hAnsi="Times New Roman"/>
                <w:bCs/>
                <w:sz w:val="20"/>
                <w:szCs w:val="20"/>
              </w:rPr>
            </w:pPr>
            <w:r w:rsidRPr="00262790">
              <w:rPr>
                <w:rFonts w:ascii="Times New Roman" w:hAnsi="Times New Roman"/>
                <w:bCs/>
                <w:sz w:val="20"/>
                <w:szCs w:val="20"/>
              </w:rPr>
              <w:t>Countries and Project reports ICARDA Gender team) &amp; country baseline studies field records</w:t>
            </w:r>
          </w:p>
          <w:p w:rsidR="00C7220B" w:rsidRPr="00262790" w:rsidRDefault="00C7220B" w:rsidP="00C7220B">
            <w:pPr>
              <w:rPr>
                <w:rFonts w:ascii="Times New Roman" w:hAnsi="Times New Roman"/>
                <w:bCs/>
                <w:sz w:val="20"/>
                <w:szCs w:val="20"/>
              </w:rPr>
            </w:pPr>
          </w:p>
          <w:p w:rsidR="00074D29" w:rsidRPr="00262790" w:rsidRDefault="00074D29" w:rsidP="00C7220B">
            <w:pPr>
              <w:rPr>
                <w:rFonts w:ascii="Times New Roman" w:hAnsi="Times New Roman"/>
                <w:bCs/>
                <w:sz w:val="20"/>
                <w:szCs w:val="20"/>
              </w:rPr>
            </w:pPr>
            <w:r w:rsidRPr="00262790">
              <w:rPr>
                <w:rFonts w:ascii="Times New Roman" w:hAnsi="Times New Roman"/>
                <w:bCs/>
                <w:sz w:val="20"/>
                <w:szCs w:val="20"/>
              </w:rPr>
              <w:t>Publications</w:t>
            </w:r>
          </w:p>
          <w:p w:rsidR="00C7220B" w:rsidRPr="00262790" w:rsidRDefault="00C7220B" w:rsidP="00C7220B">
            <w:pPr>
              <w:rPr>
                <w:rFonts w:ascii="Times New Roman" w:hAnsi="Times New Roman"/>
                <w:bCs/>
                <w:sz w:val="20"/>
                <w:szCs w:val="20"/>
              </w:rPr>
            </w:pPr>
          </w:p>
          <w:p w:rsidR="00074D29" w:rsidRPr="00262790" w:rsidRDefault="00074D29" w:rsidP="00C7220B">
            <w:pPr>
              <w:rPr>
                <w:rFonts w:ascii="Times New Roman" w:hAnsi="Times New Roman"/>
                <w:bCs/>
                <w:sz w:val="20"/>
                <w:szCs w:val="20"/>
              </w:rPr>
            </w:pPr>
            <w:r w:rsidRPr="00262790">
              <w:rPr>
                <w:rFonts w:ascii="Times New Roman" w:hAnsi="Times New Roman"/>
                <w:bCs/>
                <w:sz w:val="20"/>
                <w:szCs w:val="20"/>
              </w:rPr>
              <w:t>Specific initiatives</w:t>
            </w:r>
          </w:p>
        </w:tc>
        <w:tc>
          <w:tcPr>
            <w:tcW w:w="5475"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-Gender analysis in progress in Morocco needs to be addressed in other countries where data is available from baseline study.</w:t>
            </w:r>
          </w:p>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 xml:space="preserve">-Fine research is needed as the Gender issue is complex in the socio-cultural context of the project countries. </w:t>
            </w:r>
          </w:p>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 xml:space="preserve">- A linkage </w:t>
            </w:r>
            <w:r w:rsidRPr="00262790">
              <w:rPr>
                <w:rFonts w:ascii="Times New Roman" w:hAnsi="Times New Roman"/>
                <w:sz w:val="20"/>
                <w:szCs w:val="20"/>
              </w:rPr>
              <w:t>to a global initiative involving 56 case studies, entitled “Innovation and Development Through Transformation of Gender Norms in Agriculture and Natural Resource Management” would bring more insight to gender issues in this project.</w:t>
            </w:r>
          </w:p>
        </w:tc>
      </w:tr>
      <w:tr w:rsidR="00074D29" w:rsidRPr="00262790" w:rsidTr="00C7220B">
        <w:trPr>
          <w:jc w:val="center"/>
        </w:trPr>
        <w:tc>
          <w:tcPr>
            <w:tcW w:w="2149"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sz w:val="20"/>
                <w:szCs w:val="20"/>
              </w:rPr>
            </w:pPr>
            <w:r w:rsidRPr="00262790">
              <w:rPr>
                <w:rFonts w:ascii="Times New Roman" w:hAnsi="Times New Roman"/>
                <w:sz w:val="20"/>
                <w:szCs w:val="20"/>
              </w:rPr>
              <w:t xml:space="preserve"> Analysis of productivity trends and gaps on wheat and food legume based systems made available to relevant institutions and policy decision-makers</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t xml:space="preserve">Data base, productivity gap estimates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Project reports &amp;Reports of ICARDA Socioeconomic Unit</w:t>
            </w:r>
          </w:p>
        </w:tc>
        <w:tc>
          <w:tcPr>
            <w:tcW w:w="5475"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The Wheat value chain and its seed value chain have been studied on a pilot basis in Morocco and results are expected to be out in 2015. For food legumes another pilot study was implemented on faba bean in Egypt and here also results are expect</w:t>
            </w:r>
            <w:r w:rsidR="00432532" w:rsidRPr="00262790">
              <w:rPr>
                <w:rFonts w:ascii="Times New Roman" w:hAnsi="Times New Roman"/>
                <w:bCs/>
                <w:sz w:val="20"/>
                <w:szCs w:val="20"/>
              </w:rPr>
              <w:t>ed</w:t>
            </w:r>
            <w:r w:rsidRPr="00262790">
              <w:rPr>
                <w:rFonts w:ascii="Times New Roman" w:hAnsi="Times New Roman"/>
                <w:bCs/>
                <w:sz w:val="20"/>
                <w:szCs w:val="20"/>
              </w:rPr>
              <w:t xml:space="preserve"> to surface in 2015.</w:t>
            </w:r>
          </w:p>
          <w:p w:rsidR="00074D29" w:rsidRPr="00262790" w:rsidRDefault="00074D29" w:rsidP="00074D29">
            <w:pPr>
              <w:rPr>
                <w:rFonts w:ascii="Times New Roman" w:hAnsi="Times New Roman"/>
                <w:bCs/>
                <w:sz w:val="20"/>
                <w:szCs w:val="20"/>
              </w:rPr>
            </w:pPr>
            <w:r w:rsidRPr="00262790">
              <w:rPr>
                <w:rFonts w:ascii="Times New Roman" w:hAnsi="Times New Roman"/>
                <w:bCs/>
                <w:sz w:val="20"/>
                <w:szCs w:val="20"/>
              </w:rPr>
              <w:t>-Trends and gaps for both types in a system-based logic need more attention from the project.</w:t>
            </w:r>
          </w:p>
        </w:tc>
      </w:tr>
      <w:tr w:rsidR="00074D29" w:rsidRPr="00262790" w:rsidTr="00C7220B">
        <w:trPr>
          <w:jc w:val="center"/>
        </w:trPr>
        <w:tc>
          <w:tcPr>
            <w:tcW w:w="2149"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1"/>
                <w:numId w:val="40"/>
              </w:numPr>
              <w:rPr>
                <w:rFonts w:ascii="Times New Roman" w:hAnsi="Times New Roman"/>
                <w:sz w:val="20"/>
                <w:szCs w:val="20"/>
              </w:rPr>
            </w:pPr>
            <w:r w:rsidRPr="00262790">
              <w:rPr>
                <w:rFonts w:ascii="Times New Roman" w:hAnsi="Times New Roman"/>
                <w:sz w:val="20"/>
                <w:szCs w:val="20"/>
              </w:rPr>
              <w:t xml:space="preserve"> Research capacity of national programs enhanced through training and networking</w:t>
            </w:r>
          </w:p>
        </w:tc>
        <w:tc>
          <w:tcPr>
            <w:tcW w:w="4536"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t xml:space="preserve">NARS researches, research support staff, extension and field support staff trained in technology dissemination </w:t>
            </w:r>
          </w:p>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t>Degree training organized for research and research support staff trained in regional and in-country training courses.</w:t>
            </w:r>
          </w:p>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lastRenderedPageBreak/>
              <w:t>Individual training based on competitive opportunities to support specific demand training and support training to graduate students to complete their degree research.</w:t>
            </w:r>
          </w:p>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t xml:space="preserve"> trained in new techniques such as double haploid breeding, marker-assisted selection and transformation</w:t>
            </w:r>
          </w:p>
          <w:p w:rsidR="00074D29" w:rsidRPr="00262790" w:rsidRDefault="00074D29" w:rsidP="0026277A">
            <w:pPr>
              <w:numPr>
                <w:ilvl w:val="0"/>
                <w:numId w:val="32"/>
              </w:numPr>
              <w:ind w:left="368"/>
              <w:rPr>
                <w:rFonts w:ascii="Times New Roman" w:hAnsi="Times New Roman"/>
                <w:bCs/>
                <w:sz w:val="20"/>
                <w:szCs w:val="20"/>
              </w:rPr>
            </w:pPr>
            <w:r w:rsidRPr="00262790">
              <w:rPr>
                <w:rFonts w:ascii="Times New Roman" w:hAnsi="Times New Roman"/>
                <w:bCs/>
                <w:sz w:val="20"/>
                <w:szCs w:val="20"/>
              </w:rPr>
              <w:t>Full support to graduate students.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C7220B">
            <w:pPr>
              <w:rPr>
                <w:rFonts w:ascii="Times New Roman" w:hAnsi="Times New Roman"/>
                <w:bCs/>
                <w:sz w:val="20"/>
                <w:szCs w:val="20"/>
              </w:rPr>
            </w:pPr>
            <w:r w:rsidRPr="00262790">
              <w:rPr>
                <w:rFonts w:ascii="Times New Roman" w:hAnsi="Times New Roman"/>
                <w:bCs/>
                <w:sz w:val="20"/>
                <w:szCs w:val="20"/>
              </w:rPr>
              <w:lastRenderedPageBreak/>
              <w:t xml:space="preserve">Project report, Training programs (CDU team), </w:t>
            </w:r>
            <w:r w:rsidR="00432532" w:rsidRPr="00262790">
              <w:rPr>
                <w:rFonts w:ascii="Times New Roman" w:hAnsi="Times New Roman"/>
                <w:bCs/>
                <w:sz w:val="20"/>
                <w:szCs w:val="20"/>
              </w:rPr>
              <w:t>and country</w:t>
            </w:r>
            <w:r w:rsidRPr="00262790">
              <w:rPr>
                <w:rFonts w:ascii="Times New Roman" w:hAnsi="Times New Roman"/>
                <w:bCs/>
                <w:sz w:val="20"/>
                <w:szCs w:val="20"/>
              </w:rPr>
              <w:t xml:space="preserve"> reports.</w:t>
            </w:r>
          </w:p>
          <w:p w:rsidR="00C7220B" w:rsidRPr="00262790" w:rsidRDefault="00C7220B" w:rsidP="00C7220B">
            <w:pPr>
              <w:rPr>
                <w:rFonts w:ascii="Times New Roman" w:hAnsi="Times New Roman"/>
                <w:bCs/>
                <w:sz w:val="20"/>
                <w:szCs w:val="20"/>
              </w:rPr>
            </w:pPr>
          </w:p>
          <w:p w:rsidR="00074D29" w:rsidRPr="00262790" w:rsidRDefault="00074D29" w:rsidP="00C7220B">
            <w:pPr>
              <w:rPr>
                <w:rFonts w:ascii="Times New Roman" w:hAnsi="Times New Roman"/>
                <w:bCs/>
                <w:sz w:val="20"/>
                <w:szCs w:val="20"/>
              </w:rPr>
            </w:pPr>
            <w:r w:rsidRPr="00262790">
              <w:rPr>
                <w:rFonts w:ascii="Times New Roman" w:hAnsi="Times New Roman"/>
                <w:bCs/>
                <w:sz w:val="20"/>
                <w:szCs w:val="20"/>
              </w:rPr>
              <w:t xml:space="preserve">Graduate student </w:t>
            </w:r>
            <w:r w:rsidR="00432532" w:rsidRPr="00262790">
              <w:rPr>
                <w:rFonts w:ascii="Times New Roman" w:hAnsi="Times New Roman"/>
                <w:bCs/>
                <w:sz w:val="20"/>
                <w:szCs w:val="20"/>
              </w:rPr>
              <w:t>theses</w:t>
            </w:r>
          </w:p>
          <w:p w:rsidR="00074D29" w:rsidRPr="00262790" w:rsidRDefault="00074D29" w:rsidP="00074D29">
            <w:pPr>
              <w:rPr>
                <w:rFonts w:ascii="Times New Roman" w:hAnsi="Times New Roman"/>
                <w:bCs/>
                <w:sz w:val="20"/>
                <w:szCs w:val="20"/>
              </w:rPr>
            </w:pPr>
          </w:p>
        </w:tc>
        <w:tc>
          <w:tcPr>
            <w:tcW w:w="5475"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074D29">
            <w:pPr>
              <w:rPr>
                <w:rFonts w:ascii="Times New Roman" w:hAnsi="Times New Roman"/>
                <w:sz w:val="20"/>
                <w:szCs w:val="20"/>
              </w:rPr>
            </w:pPr>
            <w:r w:rsidRPr="00262790">
              <w:rPr>
                <w:rFonts w:ascii="Times New Roman" w:hAnsi="Times New Roman"/>
                <w:sz w:val="20"/>
                <w:szCs w:val="20"/>
              </w:rPr>
              <w:t>-445 extension agents, research support staff and young farmers benefited from 21 implemented in-country courses.</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-43 research and research support staff (13 females and 29 males) benefited from 5 ICARDA organized regional training courses.</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 xml:space="preserve">8 young research scientists (5 females and 3 males) individually benefited from training of 3 to 5 weeks on topics of interest to the </w:t>
            </w:r>
            <w:r w:rsidRPr="00262790">
              <w:rPr>
                <w:rFonts w:ascii="Times New Roman" w:hAnsi="Times New Roman"/>
                <w:sz w:val="20"/>
                <w:szCs w:val="20"/>
              </w:rPr>
              <w:lastRenderedPageBreak/>
              <w:t>project and to them on focused topics important to their research and sometimes to research in relation to their graduate studies.</w:t>
            </w:r>
          </w:p>
          <w:p w:rsidR="00074D29" w:rsidRPr="00262790" w:rsidRDefault="00074D29" w:rsidP="00074D29">
            <w:pPr>
              <w:rPr>
                <w:rFonts w:ascii="Times New Roman" w:hAnsi="Times New Roman"/>
                <w:sz w:val="20"/>
                <w:szCs w:val="20"/>
              </w:rPr>
            </w:pPr>
            <w:r w:rsidRPr="00262790">
              <w:rPr>
                <w:rFonts w:ascii="Times New Roman" w:hAnsi="Times New Roman"/>
                <w:sz w:val="20"/>
                <w:szCs w:val="20"/>
              </w:rPr>
              <w:t>-7 research scientists (2 females and 5 males) benefited from the support of the project to participate to the 3 following international events: -2nd International Wheat Stripe Rust Symposium, -21st Biennial International Workshop  on Plant Resistance to Insects, -6th International Food Legumes Research Conference &amp; 7th International Conference on Legume Genetics and Genomics</w:t>
            </w:r>
          </w:p>
          <w:p w:rsidR="00074D29" w:rsidRPr="00262790" w:rsidRDefault="00074D29" w:rsidP="00432532">
            <w:pPr>
              <w:rPr>
                <w:rFonts w:ascii="Times New Roman" w:hAnsi="Times New Roman"/>
                <w:bCs/>
                <w:sz w:val="20"/>
                <w:szCs w:val="20"/>
              </w:rPr>
            </w:pPr>
            <w:r w:rsidRPr="00262790">
              <w:rPr>
                <w:rFonts w:ascii="Times New Roman" w:hAnsi="Times New Roman"/>
                <w:bCs/>
                <w:sz w:val="20"/>
                <w:szCs w:val="20"/>
              </w:rPr>
              <w:t>-</w:t>
            </w:r>
            <w:r w:rsidR="00432532" w:rsidRPr="00262790">
              <w:rPr>
                <w:rFonts w:ascii="Times New Roman" w:hAnsi="Times New Roman"/>
                <w:bCs/>
                <w:sz w:val="20"/>
                <w:szCs w:val="20"/>
              </w:rPr>
              <w:t>1</w:t>
            </w:r>
            <w:r w:rsidRPr="00262790">
              <w:rPr>
                <w:rFonts w:ascii="Times New Roman" w:hAnsi="Times New Roman"/>
                <w:bCs/>
                <w:sz w:val="20"/>
                <w:szCs w:val="20"/>
              </w:rPr>
              <w:t xml:space="preserve"> MSc </w:t>
            </w:r>
            <w:r w:rsidR="00432532" w:rsidRPr="00262790">
              <w:rPr>
                <w:rFonts w:ascii="Times New Roman" w:hAnsi="Times New Roman"/>
                <w:bCs/>
                <w:sz w:val="20"/>
                <w:szCs w:val="20"/>
              </w:rPr>
              <w:t xml:space="preserve">(Jordan) and 1 PhD (Morocco) </w:t>
            </w:r>
            <w:r w:rsidRPr="00262790">
              <w:rPr>
                <w:rFonts w:ascii="Times New Roman" w:hAnsi="Times New Roman"/>
                <w:bCs/>
                <w:sz w:val="20"/>
                <w:szCs w:val="20"/>
              </w:rPr>
              <w:t>graduate students are directly support</w:t>
            </w:r>
            <w:r w:rsidR="00432532" w:rsidRPr="00262790">
              <w:rPr>
                <w:rFonts w:ascii="Times New Roman" w:hAnsi="Times New Roman"/>
                <w:bCs/>
                <w:sz w:val="20"/>
                <w:szCs w:val="20"/>
              </w:rPr>
              <w:t>ed</w:t>
            </w:r>
            <w:r w:rsidRPr="00262790">
              <w:rPr>
                <w:rFonts w:ascii="Times New Roman" w:hAnsi="Times New Roman"/>
                <w:bCs/>
                <w:sz w:val="20"/>
                <w:szCs w:val="20"/>
              </w:rPr>
              <w:t xml:space="preserve"> by the project.</w:t>
            </w:r>
          </w:p>
        </w:tc>
      </w:tr>
    </w:tbl>
    <w:p w:rsidR="00074D29" w:rsidRPr="0026277A" w:rsidRDefault="00074D29" w:rsidP="00074D29">
      <w:pPr>
        <w:rPr>
          <w:rFonts w:ascii="Times New Roman" w:hAnsi="Times New Roman"/>
          <w:sz w:val="20"/>
          <w:szCs w:val="20"/>
        </w:rPr>
      </w:pPr>
    </w:p>
    <w:p w:rsidR="00074D29" w:rsidRPr="00334D10" w:rsidRDefault="00074D29" w:rsidP="00074D29">
      <w:pPr>
        <w:rPr>
          <w:rFonts w:ascii="Times New Roman" w:hAnsi="Times New Roman"/>
          <w:b/>
          <w:color w:val="FF0000"/>
          <w:sz w:val="20"/>
          <w:szCs w:val="20"/>
        </w:rPr>
      </w:pPr>
      <w:r w:rsidRPr="00334D10">
        <w:rPr>
          <w:rFonts w:ascii="Times New Roman" w:hAnsi="Times New Roman"/>
          <w:b/>
          <w:color w:val="FF0000"/>
          <w:sz w:val="20"/>
          <w:szCs w:val="20"/>
        </w:rPr>
        <w:br w:type="page"/>
      </w: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3425"/>
        <w:gridCol w:w="2977"/>
        <w:gridCol w:w="3402"/>
        <w:gridCol w:w="5050"/>
      </w:tblGrid>
      <w:tr w:rsidR="00074D29" w:rsidRPr="00262790" w:rsidTr="00262790">
        <w:trPr>
          <w:jc w:val="center"/>
        </w:trPr>
        <w:tc>
          <w:tcPr>
            <w:tcW w:w="14854" w:type="dxa"/>
            <w:gridSpan w:val="4"/>
            <w:shd w:val="clear" w:color="auto" w:fill="548DD4"/>
          </w:tcPr>
          <w:p w:rsidR="00074D29" w:rsidRPr="00262790" w:rsidRDefault="00074D29" w:rsidP="00074D29">
            <w:pPr>
              <w:rPr>
                <w:rFonts w:ascii="Times New Roman" w:hAnsi="Times New Roman"/>
                <w:b/>
                <w:color w:val="FFFFFF"/>
              </w:rPr>
            </w:pPr>
            <w:r w:rsidRPr="00262790">
              <w:rPr>
                <w:rFonts w:ascii="Times New Roman" w:hAnsi="Times New Roman"/>
                <w:b/>
                <w:bCs/>
                <w:color w:val="FFFFFF"/>
                <w:sz w:val="22"/>
                <w:szCs w:val="22"/>
              </w:rPr>
              <w:t xml:space="preserve">Specific Objective 2:  </w:t>
            </w:r>
            <w:r w:rsidRPr="00262790">
              <w:rPr>
                <w:rFonts w:ascii="Times New Roman" w:hAnsi="Times New Roman"/>
                <w:b/>
                <w:color w:val="FFFFFF"/>
                <w:sz w:val="22"/>
                <w:szCs w:val="22"/>
              </w:rPr>
              <w:t xml:space="preserve">Development of new germplasm and production technologies to cope with climate change.   </w:t>
            </w:r>
          </w:p>
        </w:tc>
      </w:tr>
      <w:tr w:rsidR="00074D29" w:rsidRPr="00262790" w:rsidTr="00262790">
        <w:trPr>
          <w:jc w:val="center"/>
        </w:trPr>
        <w:tc>
          <w:tcPr>
            <w:tcW w:w="3425" w:type="dxa"/>
            <w:shd w:val="clear" w:color="auto" w:fill="B8CCE4"/>
          </w:tcPr>
          <w:p w:rsidR="00074D29" w:rsidRPr="00262790" w:rsidRDefault="00074D29" w:rsidP="00074D29">
            <w:pPr>
              <w:rPr>
                <w:rFonts w:ascii="Times New Roman" w:hAnsi="Times New Roman"/>
                <w:color w:val="000000"/>
                <w:sz w:val="20"/>
                <w:szCs w:val="20"/>
              </w:rPr>
            </w:pPr>
            <w:r w:rsidRPr="00262790">
              <w:rPr>
                <w:rFonts w:ascii="Times New Roman" w:hAnsi="Times New Roman"/>
                <w:color w:val="000000"/>
                <w:sz w:val="20"/>
                <w:szCs w:val="20"/>
              </w:rPr>
              <w:t>Outputs</w:t>
            </w:r>
          </w:p>
        </w:tc>
        <w:tc>
          <w:tcPr>
            <w:tcW w:w="2977"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Indicators</w:t>
            </w:r>
          </w:p>
        </w:tc>
        <w:tc>
          <w:tcPr>
            <w:tcW w:w="3402"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Means of Verification</w:t>
            </w:r>
          </w:p>
        </w:tc>
        <w:tc>
          <w:tcPr>
            <w:tcW w:w="5050"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Achievement in 2014</w:t>
            </w:r>
          </w:p>
        </w:tc>
      </w:tr>
      <w:tr w:rsidR="00074D29" w:rsidRPr="00262790" w:rsidTr="00E43CD0">
        <w:trPr>
          <w:jc w:val="center"/>
        </w:trPr>
        <w:tc>
          <w:tcPr>
            <w:tcW w:w="3425" w:type="dxa"/>
          </w:tcPr>
          <w:p w:rsidR="00074D29" w:rsidRPr="00262790" w:rsidRDefault="00074D29" w:rsidP="00E11722">
            <w:pPr>
              <w:numPr>
                <w:ilvl w:val="0"/>
                <w:numId w:val="33"/>
              </w:numPr>
              <w:ind w:left="249" w:hanging="142"/>
              <w:rPr>
                <w:rFonts w:ascii="Times New Roman" w:hAnsi="Times New Roman"/>
                <w:color w:val="000000"/>
                <w:sz w:val="20"/>
                <w:szCs w:val="20"/>
              </w:rPr>
            </w:pPr>
            <w:r w:rsidRPr="00262790">
              <w:rPr>
                <w:rFonts w:ascii="Times New Roman" w:hAnsi="Times New Roman"/>
                <w:color w:val="000000"/>
                <w:sz w:val="20"/>
                <w:szCs w:val="20"/>
              </w:rPr>
              <w:t>New wheat and food legume genotypes, better adapted to climate variability and change</w:t>
            </w:r>
          </w:p>
        </w:tc>
        <w:tc>
          <w:tcPr>
            <w:tcW w:w="2977" w:type="dxa"/>
          </w:tcPr>
          <w:p w:rsidR="00074D29" w:rsidRPr="00262790" w:rsidRDefault="00074D29" w:rsidP="00C7220B">
            <w:pPr>
              <w:numPr>
                <w:ilvl w:val="0"/>
                <w:numId w:val="32"/>
              </w:numPr>
              <w:ind w:left="227" w:hanging="227"/>
              <w:rPr>
                <w:rFonts w:ascii="Times New Roman" w:hAnsi="Times New Roman"/>
                <w:color w:val="000000"/>
                <w:sz w:val="20"/>
                <w:szCs w:val="20"/>
              </w:rPr>
            </w:pPr>
            <w:r w:rsidRPr="00262790">
              <w:rPr>
                <w:rFonts w:ascii="Times New Roman" w:hAnsi="Times New Roman"/>
                <w:color w:val="000000"/>
                <w:sz w:val="20"/>
                <w:szCs w:val="20"/>
              </w:rPr>
              <w:t>Number of new genotypes with required resistance and end use quality</w:t>
            </w:r>
          </w:p>
        </w:tc>
        <w:tc>
          <w:tcPr>
            <w:tcW w:w="3402" w:type="dxa"/>
          </w:tcPr>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Countries &amp; Project reports, lab records</w:t>
            </w:r>
          </w:p>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Record on nurseries and trials distributed to partners countries</w:t>
            </w:r>
          </w:p>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 xml:space="preserve">Results of national breeding  programs </w:t>
            </w:r>
          </w:p>
        </w:tc>
        <w:tc>
          <w:tcPr>
            <w:tcW w:w="5050" w:type="dxa"/>
          </w:tcPr>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 xml:space="preserve">- </w:t>
            </w:r>
            <w:r w:rsidR="00074D29" w:rsidRPr="00262790">
              <w:rPr>
                <w:rFonts w:ascii="Times New Roman" w:hAnsi="Times New Roman"/>
                <w:color w:val="000000"/>
                <w:sz w:val="20"/>
                <w:szCs w:val="20"/>
              </w:rPr>
              <w:t xml:space="preserve">Trial sets </w:t>
            </w:r>
            <w:r w:rsidR="009F2E4C" w:rsidRPr="00262790">
              <w:rPr>
                <w:rFonts w:ascii="Times New Roman" w:hAnsi="Times New Roman"/>
                <w:color w:val="000000"/>
                <w:sz w:val="20"/>
                <w:szCs w:val="20"/>
              </w:rPr>
              <w:t xml:space="preserve">were </w:t>
            </w:r>
            <w:r w:rsidR="00074D29" w:rsidRPr="00262790">
              <w:rPr>
                <w:rFonts w:ascii="Times New Roman" w:hAnsi="Times New Roman"/>
                <w:color w:val="000000"/>
                <w:sz w:val="20"/>
                <w:szCs w:val="20"/>
              </w:rPr>
              <w:t>supplied by ICARDA to project countries: 30 trial sets of durum, 18 trial sets of bread, 27 trial sets of faba bean, 29 trial sets of chickpea and 29 trials sets of lentil</w:t>
            </w:r>
            <w:r w:rsidRPr="00262790">
              <w:rPr>
                <w:rFonts w:ascii="Times New Roman" w:hAnsi="Times New Roman"/>
                <w:color w:val="000000"/>
                <w:sz w:val="20"/>
                <w:szCs w:val="20"/>
              </w:rPr>
              <w:t>.</w:t>
            </w:r>
            <w:r w:rsidR="00074D29" w:rsidRPr="00262790">
              <w:rPr>
                <w:rFonts w:ascii="Times New Roman" w:hAnsi="Times New Roman"/>
                <w:color w:val="000000"/>
                <w:sz w:val="20"/>
                <w:szCs w:val="20"/>
              </w:rPr>
              <w:t xml:space="preserve"> </w:t>
            </w:r>
          </w:p>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 xml:space="preserve">- </w:t>
            </w:r>
            <w:r w:rsidR="00074D29" w:rsidRPr="00262790">
              <w:rPr>
                <w:rFonts w:ascii="Times New Roman" w:hAnsi="Times New Roman"/>
                <w:color w:val="000000"/>
                <w:sz w:val="20"/>
                <w:szCs w:val="20"/>
              </w:rPr>
              <w:t>High-yielding and stress tolerant varieties of faba bean, chickpea, lentil, durum and bread wheat were selected and</w:t>
            </w:r>
            <w:r w:rsidRPr="00262790">
              <w:rPr>
                <w:rFonts w:ascii="Times New Roman" w:hAnsi="Times New Roman"/>
                <w:color w:val="000000"/>
                <w:sz w:val="20"/>
                <w:szCs w:val="20"/>
              </w:rPr>
              <w:t xml:space="preserve"> advanced  by national programs.</w:t>
            </w:r>
          </w:p>
        </w:tc>
      </w:tr>
      <w:tr w:rsidR="00074D29" w:rsidRPr="00262790" w:rsidTr="00E43CD0">
        <w:trPr>
          <w:jc w:val="center"/>
        </w:trPr>
        <w:tc>
          <w:tcPr>
            <w:tcW w:w="3425" w:type="dxa"/>
          </w:tcPr>
          <w:p w:rsidR="00074D29" w:rsidRPr="00262790" w:rsidRDefault="00074D29" w:rsidP="00E11722">
            <w:pPr>
              <w:numPr>
                <w:ilvl w:val="0"/>
                <w:numId w:val="33"/>
              </w:numPr>
              <w:ind w:left="249" w:hanging="142"/>
              <w:rPr>
                <w:rFonts w:ascii="Times New Roman" w:hAnsi="Times New Roman"/>
                <w:color w:val="000000"/>
                <w:sz w:val="20"/>
                <w:szCs w:val="20"/>
              </w:rPr>
            </w:pPr>
            <w:r w:rsidRPr="00262790">
              <w:rPr>
                <w:rFonts w:ascii="Times New Roman" w:hAnsi="Times New Roman"/>
                <w:color w:val="000000"/>
                <w:sz w:val="20"/>
                <w:szCs w:val="20"/>
              </w:rPr>
              <w:t>Sustainable wheat-legume rotation system established at farm level.</w:t>
            </w:r>
          </w:p>
        </w:tc>
        <w:tc>
          <w:tcPr>
            <w:tcW w:w="2977" w:type="dxa"/>
          </w:tcPr>
          <w:p w:rsidR="00074D29" w:rsidRPr="00262790" w:rsidRDefault="00074D29" w:rsidP="00C7220B">
            <w:pPr>
              <w:numPr>
                <w:ilvl w:val="0"/>
                <w:numId w:val="32"/>
              </w:numPr>
              <w:ind w:left="227" w:hanging="227"/>
              <w:rPr>
                <w:rFonts w:ascii="Times New Roman" w:hAnsi="Times New Roman"/>
                <w:color w:val="000000"/>
                <w:sz w:val="20"/>
                <w:szCs w:val="20"/>
              </w:rPr>
            </w:pPr>
            <w:r w:rsidRPr="00262790">
              <w:rPr>
                <w:rFonts w:ascii="Times New Roman" w:hAnsi="Times New Roman"/>
                <w:color w:val="000000"/>
                <w:sz w:val="20"/>
                <w:szCs w:val="20"/>
              </w:rPr>
              <w:t>Number of farmers in target areas adopting wheat-legume rotation systems</w:t>
            </w:r>
          </w:p>
          <w:p w:rsidR="00074D29" w:rsidRPr="00262790" w:rsidRDefault="00074D29" w:rsidP="00C7220B">
            <w:pPr>
              <w:numPr>
                <w:ilvl w:val="0"/>
                <w:numId w:val="32"/>
              </w:numPr>
              <w:ind w:left="227" w:hanging="227"/>
              <w:rPr>
                <w:rFonts w:ascii="Times New Roman" w:hAnsi="Times New Roman"/>
                <w:color w:val="000000"/>
                <w:sz w:val="20"/>
                <w:szCs w:val="20"/>
              </w:rPr>
            </w:pPr>
            <w:r w:rsidRPr="00262790">
              <w:rPr>
                <w:rFonts w:ascii="Times New Roman" w:hAnsi="Times New Roman"/>
                <w:color w:val="000000"/>
                <w:sz w:val="20"/>
                <w:szCs w:val="20"/>
              </w:rPr>
              <w:t>Cropping systems productivity in farmers’ fields</w:t>
            </w:r>
          </w:p>
        </w:tc>
        <w:tc>
          <w:tcPr>
            <w:tcW w:w="3402" w:type="dxa"/>
          </w:tcPr>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Countries and Project reports &amp; field records</w:t>
            </w:r>
          </w:p>
          <w:p w:rsidR="00074D29" w:rsidRPr="00262790" w:rsidRDefault="00074D29" w:rsidP="00A51373">
            <w:pPr>
              <w:tabs>
                <w:tab w:val="left" w:pos="469"/>
              </w:tabs>
              <w:ind w:left="469" w:hanging="270"/>
              <w:rPr>
                <w:rFonts w:ascii="Times New Roman" w:hAnsi="Times New Roman"/>
                <w:color w:val="000000"/>
                <w:sz w:val="20"/>
                <w:szCs w:val="20"/>
              </w:rPr>
            </w:pPr>
          </w:p>
        </w:tc>
        <w:tc>
          <w:tcPr>
            <w:tcW w:w="5050" w:type="dxa"/>
          </w:tcPr>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Pilot crop rotation including food legume established in several countr</w:t>
            </w:r>
            <w:r w:rsidR="009F2E4C" w:rsidRPr="00262790">
              <w:rPr>
                <w:rFonts w:ascii="Times New Roman" w:hAnsi="Times New Roman"/>
                <w:color w:val="000000"/>
                <w:sz w:val="20"/>
                <w:szCs w:val="20"/>
              </w:rPr>
              <w:t>ies</w:t>
            </w:r>
            <w:r w:rsidR="00074D29" w:rsidRPr="00262790">
              <w:rPr>
                <w:rFonts w:ascii="Times New Roman" w:hAnsi="Times New Roman"/>
                <w:color w:val="000000"/>
                <w:sz w:val="20"/>
                <w:szCs w:val="20"/>
              </w:rPr>
              <w:t xml:space="preserve"> to study the long term effect of CA on the performance of both crops</w:t>
            </w:r>
            <w:r w:rsidRPr="00262790">
              <w:rPr>
                <w:rFonts w:ascii="Times New Roman" w:hAnsi="Times New Roman"/>
                <w:color w:val="000000"/>
                <w:sz w:val="20"/>
                <w:szCs w:val="20"/>
              </w:rPr>
              <w:t>.</w:t>
            </w:r>
          </w:p>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More time is needed and it is a difficult ta</w:t>
            </w:r>
            <w:r w:rsidR="009F2E4C" w:rsidRPr="00262790">
              <w:rPr>
                <w:rFonts w:ascii="Times New Roman" w:hAnsi="Times New Roman"/>
                <w:color w:val="000000"/>
                <w:sz w:val="20"/>
                <w:szCs w:val="20"/>
              </w:rPr>
              <w:t>s</w:t>
            </w:r>
            <w:r w:rsidR="00074D29" w:rsidRPr="00262790">
              <w:rPr>
                <w:rFonts w:ascii="Times New Roman" w:hAnsi="Times New Roman"/>
                <w:color w:val="000000"/>
                <w:sz w:val="20"/>
                <w:szCs w:val="20"/>
              </w:rPr>
              <w:t>k for the scope of the project dealing more with technology dissemination and having a limited live time of 3 years.</w:t>
            </w:r>
          </w:p>
        </w:tc>
      </w:tr>
      <w:tr w:rsidR="00074D29" w:rsidRPr="00262790" w:rsidTr="00E43CD0">
        <w:trPr>
          <w:jc w:val="center"/>
        </w:trPr>
        <w:tc>
          <w:tcPr>
            <w:tcW w:w="3425" w:type="dxa"/>
          </w:tcPr>
          <w:p w:rsidR="00074D29" w:rsidRPr="00262790" w:rsidRDefault="00074D29" w:rsidP="00E11722">
            <w:pPr>
              <w:numPr>
                <w:ilvl w:val="0"/>
                <w:numId w:val="33"/>
              </w:numPr>
              <w:ind w:left="249" w:hanging="142"/>
              <w:rPr>
                <w:rFonts w:ascii="Times New Roman" w:hAnsi="Times New Roman"/>
                <w:color w:val="000000"/>
                <w:sz w:val="20"/>
                <w:szCs w:val="20"/>
              </w:rPr>
            </w:pPr>
            <w:r w:rsidRPr="00262790">
              <w:rPr>
                <w:rFonts w:ascii="Times New Roman" w:hAnsi="Times New Roman"/>
                <w:color w:val="000000"/>
                <w:sz w:val="20"/>
                <w:szCs w:val="20"/>
              </w:rPr>
              <w:t xml:space="preserve">IPM options for key diseases, insect pests and parasitic weeds with wide effectiveness demonstrated on farmers’ fields. </w:t>
            </w:r>
          </w:p>
        </w:tc>
        <w:tc>
          <w:tcPr>
            <w:tcW w:w="2977" w:type="dxa"/>
          </w:tcPr>
          <w:p w:rsidR="00074D29" w:rsidRPr="00262790" w:rsidRDefault="00074D29" w:rsidP="00C7220B">
            <w:pPr>
              <w:numPr>
                <w:ilvl w:val="0"/>
                <w:numId w:val="32"/>
              </w:numPr>
              <w:ind w:left="227" w:hanging="227"/>
              <w:rPr>
                <w:rFonts w:ascii="Times New Roman" w:hAnsi="Times New Roman"/>
                <w:color w:val="000000"/>
                <w:sz w:val="20"/>
                <w:szCs w:val="20"/>
              </w:rPr>
            </w:pPr>
            <w:r w:rsidRPr="00262790">
              <w:rPr>
                <w:rFonts w:ascii="Times New Roman" w:hAnsi="Times New Roman"/>
                <w:color w:val="000000"/>
                <w:sz w:val="20"/>
                <w:szCs w:val="20"/>
              </w:rPr>
              <w:t>Farmers in target areas adopt IPM options</w:t>
            </w:r>
          </w:p>
          <w:p w:rsidR="00074D29" w:rsidRPr="00262790" w:rsidRDefault="00074D29" w:rsidP="00C7220B">
            <w:pPr>
              <w:numPr>
                <w:ilvl w:val="0"/>
                <w:numId w:val="32"/>
              </w:numPr>
              <w:ind w:left="227" w:hanging="227"/>
              <w:rPr>
                <w:rFonts w:ascii="Times New Roman" w:hAnsi="Times New Roman"/>
                <w:color w:val="000000"/>
                <w:sz w:val="20"/>
                <w:szCs w:val="20"/>
              </w:rPr>
            </w:pPr>
            <w:r w:rsidRPr="00262790">
              <w:rPr>
                <w:rFonts w:ascii="Times New Roman" w:hAnsi="Times New Roman"/>
                <w:color w:val="000000"/>
                <w:sz w:val="20"/>
                <w:szCs w:val="20"/>
              </w:rPr>
              <w:t xml:space="preserve">Strategies for further dissemination of IPM practices </w:t>
            </w:r>
          </w:p>
        </w:tc>
        <w:tc>
          <w:tcPr>
            <w:tcW w:w="3402" w:type="dxa"/>
          </w:tcPr>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Countries and Project reports  (ICARDA IPM team &amp; field records</w:t>
            </w:r>
          </w:p>
          <w:p w:rsidR="00074D29" w:rsidRPr="00262790" w:rsidRDefault="00074D29" w:rsidP="00A51373">
            <w:pPr>
              <w:tabs>
                <w:tab w:val="left" w:pos="469"/>
              </w:tabs>
              <w:ind w:left="469" w:hanging="270"/>
              <w:rPr>
                <w:rFonts w:ascii="Times New Roman" w:hAnsi="Times New Roman"/>
                <w:color w:val="000000"/>
                <w:sz w:val="20"/>
                <w:szCs w:val="20"/>
              </w:rPr>
            </w:pPr>
          </w:p>
        </w:tc>
        <w:tc>
          <w:tcPr>
            <w:tcW w:w="5050" w:type="dxa"/>
          </w:tcPr>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Genotypes resistant to pests and diseases identified and advanced in wheat and food legumes; Recommended IPM package</w:t>
            </w:r>
            <w:r w:rsidR="009F2E4C" w:rsidRPr="00262790">
              <w:rPr>
                <w:rFonts w:ascii="Times New Roman" w:hAnsi="Times New Roman"/>
                <w:color w:val="000000"/>
                <w:sz w:val="20"/>
                <w:szCs w:val="20"/>
              </w:rPr>
              <w:t>s</w:t>
            </w:r>
            <w:r w:rsidR="00074D29" w:rsidRPr="00262790">
              <w:rPr>
                <w:rFonts w:ascii="Times New Roman" w:hAnsi="Times New Roman"/>
                <w:color w:val="000000"/>
                <w:sz w:val="20"/>
                <w:szCs w:val="20"/>
              </w:rPr>
              <w:t xml:space="preserve"> used on faba bean</w:t>
            </w:r>
            <w:r w:rsidRPr="00262790">
              <w:rPr>
                <w:rFonts w:ascii="Times New Roman" w:hAnsi="Times New Roman"/>
                <w:color w:val="000000"/>
                <w:sz w:val="20"/>
                <w:szCs w:val="20"/>
              </w:rPr>
              <w:t>.</w:t>
            </w:r>
          </w:p>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 xml:space="preserve">- A number of </w:t>
            </w:r>
            <w:r w:rsidR="00074D29" w:rsidRPr="00262790">
              <w:rPr>
                <w:rFonts w:ascii="Times New Roman" w:hAnsi="Times New Roman"/>
                <w:color w:val="000000"/>
                <w:sz w:val="20"/>
                <w:szCs w:val="20"/>
              </w:rPr>
              <w:t xml:space="preserve">275 </w:t>
            </w:r>
            <w:r w:rsidR="009F2E4C" w:rsidRPr="00262790">
              <w:rPr>
                <w:rFonts w:ascii="Times New Roman" w:hAnsi="Times New Roman"/>
                <w:color w:val="000000"/>
                <w:sz w:val="20"/>
                <w:szCs w:val="20"/>
              </w:rPr>
              <w:t>f</w:t>
            </w:r>
            <w:r w:rsidR="00074D29" w:rsidRPr="00262790">
              <w:rPr>
                <w:rFonts w:ascii="Times New Roman" w:hAnsi="Times New Roman"/>
                <w:color w:val="000000"/>
                <w:sz w:val="20"/>
                <w:szCs w:val="20"/>
              </w:rPr>
              <w:t>armers participated</w:t>
            </w:r>
            <w:r w:rsidRPr="00262790">
              <w:rPr>
                <w:rFonts w:ascii="Times New Roman" w:hAnsi="Times New Roman"/>
                <w:color w:val="000000"/>
                <w:sz w:val="20"/>
                <w:szCs w:val="20"/>
              </w:rPr>
              <w:t xml:space="preserve"> </w:t>
            </w:r>
            <w:r w:rsidR="00074D29" w:rsidRPr="00262790">
              <w:rPr>
                <w:rFonts w:ascii="Times New Roman" w:hAnsi="Times New Roman"/>
                <w:color w:val="000000"/>
                <w:sz w:val="20"/>
                <w:szCs w:val="20"/>
              </w:rPr>
              <w:t xml:space="preserve"> in14 Farm Field Schools (FFS) to improve their knowledge of IPM practices.</w:t>
            </w:r>
          </w:p>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 xml:space="preserve">New elements (herbicide control, plant parasite control in faba bean, fungicide control, seed dressing with new chemicals have been integrated in IPM packages and tested in </w:t>
            </w:r>
            <w:r w:rsidR="009F2E4C" w:rsidRPr="00262790">
              <w:rPr>
                <w:rFonts w:ascii="Times New Roman" w:hAnsi="Times New Roman"/>
                <w:color w:val="000000"/>
                <w:sz w:val="20"/>
                <w:szCs w:val="20"/>
              </w:rPr>
              <w:t>farmers’</w:t>
            </w:r>
            <w:r w:rsidR="00074D29" w:rsidRPr="00262790">
              <w:rPr>
                <w:rFonts w:ascii="Times New Roman" w:hAnsi="Times New Roman"/>
                <w:color w:val="000000"/>
                <w:sz w:val="20"/>
                <w:szCs w:val="20"/>
              </w:rPr>
              <w:t xml:space="preserve"> fields.</w:t>
            </w:r>
          </w:p>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 xml:space="preserve">- </w:t>
            </w:r>
            <w:r w:rsidR="00074D29" w:rsidRPr="00262790">
              <w:rPr>
                <w:rFonts w:ascii="Times New Roman" w:hAnsi="Times New Roman"/>
                <w:color w:val="000000"/>
                <w:sz w:val="20"/>
                <w:szCs w:val="20"/>
              </w:rPr>
              <w:t>Best impact with IPM package recorded in faba bean in Egypt.</w:t>
            </w:r>
          </w:p>
        </w:tc>
      </w:tr>
      <w:tr w:rsidR="00074D29" w:rsidRPr="00262790" w:rsidTr="00E43CD0">
        <w:trPr>
          <w:jc w:val="center"/>
        </w:trPr>
        <w:tc>
          <w:tcPr>
            <w:tcW w:w="3425" w:type="dxa"/>
          </w:tcPr>
          <w:p w:rsidR="00074D29" w:rsidRPr="00262790" w:rsidRDefault="00074D29" w:rsidP="00E11722">
            <w:pPr>
              <w:numPr>
                <w:ilvl w:val="0"/>
                <w:numId w:val="33"/>
              </w:numPr>
              <w:ind w:left="249" w:hanging="142"/>
              <w:rPr>
                <w:rFonts w:ascii="Times New Roman" w:hAnsi="Times New Roman"/>
                <w:color w:val="000000"/>
                <w:sz w:val="20"/>
                <w:szCs w:val="20"/>
              </w:rPr>
            </w:pPr>
            <w:r w:rsidRPr="00262790">
              <w:rPr>
                <w:rFonts w:ascii="Times New Roman" w:hAnsi="Times New Roman"/>
                <w:color w:val="000000"/>
                <w:sz w:val="20"/>
                <w:szCs w:val="20"/>
              </w:rPr>
              <w:t>GIS spatial analysis of dry area farming systems and geo-statistics of crop adaptation and disease/pest prevalence to help target technology interventions.</w:t>
            </w:r>
          </w:p>
        </w:tc>
        <w:tc>
          <w:tcPr>
            <w:tcW w:w="2977" w:type="dxa"/>
          </w:tcPr>
          <w:p w:rsidR="00074D29" w:rsidRPr="00D336D0" w:rsidRDefault="00074D29" w:rsidP="00A51373">
            <w:pPr>
              <w:pStyle w:val="ListParagraph"/>
              <w:numPr>
                <w:ilvl w:val="0"/>
                <w:numId w:val="43"/>
              </w:numPr>
              <w:ind w:left="227" w:hanging="201"/>
              <w:rPr>
                <w:rFonts w:ascii="Times New Roman" w:hAnsi="Times New Roman"/>
                <w:color w:val="000000"/>
                <w:sz w:val="20"/>
                <w:szCs w:val="20"/>
                <w:lang w:val="en-US" w:eastAsia="en-US" w:bidi="en-US"/>
              </w:rPr>
            </w:pPr>
            <w:r w:rsidRPr="00D336D0">
              <w:rPr>
                <w:rFonts w:ascii="Times New Roman" w:hAnsi="Times New Roman"/>
                <w:color w:val="000000"/>
                <w:sz w:val="20"/>
                <w:szCs w:val="20"/>
                <w:lang w:val="en-US" w:eastAsia="en-US" w:bidi="en-US"/>
              </w:rPr>
              <w:t xml:space="preserve">Mapping and Monitoring of the Cereal-Legume Cropping Systems in the Marchouch Pilot Site, Morocco and Fernana Pilot site in Tunisia </w:t>
            </w:r>
          </w:p>
          <w:p w:rsidR="00074D29" w:rsidRPr="00262790" w:rsidRDefault="00074D29" w:rsidP="00074D29">
            <w:pPr>
              <w:rPr>
                <w:rFonts w:ascii="Times New Roman" w:hAnsi="Times New Roman"/>
                <w:color w:val="000000"/>
                <w:sz w:val="20"/>
                <w:szCs w:val="20"/>
              </w:rPr>
            </w:pPr>
          </w:p>
        </w:tc>
        <w:tc>
          <w:tcPr>
            <w:tcW w:w="3402" w:type="dxa"/>
          </w:tcPr>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Project reports (ICARDA GIS team) databases and maps</w:t>
            </w:r>
          </w:p>
          <w:p w:rsidR="00074D29" w:rsidRPr="00262790" w:rsidRDefault="00074D29" w:rsidP="00A51373">
            <w:pPr>
              <w:numPr>
                <w:ilvl w:val="0"/>
                <w:numId w:val="32"/>
              </w:numPr>
              <w:tabs>
                <w:tab w:val="left" w:pos="469"/>
              </w:tabs>
              <w:ind w:left="469" w:hanging="270"/>
              <w:rPr>
                <w:rFonts w:ascii="Times New Roman" w:hAnsi="Times New Roman"/>
                <w:color w:val="000000"/>
                <w:sz w:val="20"/>
                <w:szCs w:val="20"/>
              </w:rPr>
            </w:pPr>
            <w:r w:rsidRPr="00262790">
              <w:rPr>
                <w:rFonts w:ascii="Times New Roman" w:hAnsi="Times New Roman"/>
                <w:color w:val="000000"/>
                <w:sz w:val="20"/>
                <w:szCs w:val="20"/>
              </w:rPr>
              <w:t>NARS work agendas and reports</w:t>
            </w:r>
          </w:p>
        </w:tc>
        <w:tc>
          <w:tcPr>
            <w:tcW w:w="5050" w:type="dxa"/>
          </w:tcPr>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Development of the electronic field data collection kit done</w:t>
            </w:r>
            <w:r w:rsidRPr="00262790">
              <w:rPr>
                <w:rFonts w:ascii="Times New Roman" w:hAnsi="Times New Roman"/>
                <w:color w:val="000000"/>
                <w:sz w:val="20"/>
                <w:szCs w:val="20"/>
              </w:rPr>
              <w:t>.</w:t>
            </w:r>
            <w:r w:rsidR="00074D29" w:rsidRPr="00262790">
              <w:rPr>
                <w:rFonts w:ascii="Times New Roman" w:hAnsi="Times New Roman"/>
                <w:color w:val="000000"/>
                <w:sz w:val="20"/>
                <w:szCs w:val="20"/>
              </w:rPr>
              <w:t xml:space="preserve"> </w:t>
            </w:r>
          </w:p>
          <w:p w:rsidR="00074D29" w:rsidRPr="00262790" w:rsidRDefault="00C7220B" w:rsidP="00C7220B">
            <w:pPr>
              <w:rPr>
                <w:rFonts w:ascii="Times New Roman" w:hAnsi="Times New Roman"/>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Collection of extensive ground truth data for remote</w:t>
            </w:r>
            <w:r w:rsidR="009F2E4C" w:rsidRPr="00262790">
              <w:rPr>
                <w:rFonts w:ascii="Times New Roman" w:hAnsi="Times New Roman"/>
                <w:color w:val="000000"/>
                <w:sz w:val="20"/>
                <w:szCs w:val="20"/>
              </w:rPr>
              <w:t> sensing</w:t>
            </w:r>
            <w:r w:rsidR="00074D29" w:rsidRPr="00262790">
              <w:rPr>
                <w:rFonts w:ascii="Times New Roman" w:hAnsi="Times New Roman"/>
                <w:color w:val="000000"/>
                <w:sz w:val="20"/>
                <w:szCs w:val="20"/>
              </w:rPr>
              <w:t xml:space="preserve"> classification done</w:t>
            </w:r>
            <w:r w:rsidR="009F2E4C" w:rsidRPr="00262790">
              <w:rPr>
                <w:rFonts w:ascii="Times New Roman" w:hAnsi="Times New Roman"/>
                <w:color w:val="000000"/>
                <w:sz w:val="20"/>
                <w:szCs w:val="20"/>
              </w:rPr>
              <w:t>.</w:t>
            </w:r>
            <w:r w:rsidR="00074D29" w:rsidRPr="00262790">
              <w:rPr>
                <w:rFonts w:ascii="Times New Roman" w:hAnsi="Times New Roman"/>
                <w:color w:val="000000"/>
                <w:sz w:val="20"/>
                <w:szCs w:val="20"/>
              </w:rPr>
              <w:t xml:space="preserve">  The ou</w:t>
            </w:r>
            <w:r w:rsidR="009F2E4C" w:rsidRPr="00262790">
              <w:rPr>
                <w:rFonts w:ascii="Times New Roman" w:hAnsi="Times New Roman"/>
                <w:color w:val="000000"/>
                <w:sz w:val="20"/>
                <w:szCs w:val="20"/>
              </w:rPr>
              <w:t>t</w:t>
            </w:r>
            <w:r w:rsidR="00074D29" w:rsidRPr="00262790">
              <w:rPr>
                <w:rFonts w:ascii="Times New Roman" w:hAnsi="Times New Roman"/>
                <w:color w:val="000000"/>
                <w:sz w:val="20"/>
                <w:szCs w:val="20"/>
              </w:rPr>
              <w:t>puts expected in 2015 are:</w:t>
            </w:r>
          </w:p>
          <w:p w:rsidR="00074D29" w:rsidRPr="00262790" w:rsidRDefault="00074D29" w:rsidP="00074D29">
            <w:pPr>
              <w:numPr>
                <w:ilvl w:val="0"/>
                <w:numId w:val="32"/>
              </w:numPr>
              <w:rPr>
                <w:rFonts w:ascii="Times New Roman" w:hAnsi="Times New Roman"/>
                <w:color w:val="000000"/>
                <w:sz w:val="20"/>
                <w:szCs w:val="20"/>
              </w:rPr>
            </w:pPr>
            <w:r w:rsidRPr="00262790">
              <w:rPr>
                <w:rFonts w:ascii="Times New Roman" w:hAnsi="Times New Roman"/>
                <w:color w:val="000000"/>
                <w:sz w:val="20"/>
                <w:szCs w:val="20"/>
              </w:rPr>
              <w:t>Quantification of the cropping systems, condition and distribution pattern</w:t>
            </w:r>
          </w:p>
          <w:p w:rsidR="00074D29" w:rsidRPr="00262790" w:rsidRDefault="00074D29" w:rsidP="00074D29">
            <w:pPr>
              <w:numPr>
                <w:ilvl w:val="0"/>
                <w:numId w:val="32"/>
              </w:numPr>
              <w:rPr>
                <w:rFonts w:ascii="Times New Roman" w:hAnsi="Times New Roman"/>
                <w:color w:val="000000"/>
                <w:sz w:val="20"/>
                <w:szCs w:val="20"/>
              </w:rPr>
            </w:pPr>
            <w:r w:rsidRPr="00262790">
              <w:rPr>
                <w:rFonts w:ascii="Times New Roman" w:hAnsi="Times New Roman"/>
                <w:color w:val="000000"/>
                <w:sz w:val="20"/>
                <w:szCs w:val="20"/>
              </w:rPr>
              <w:t xml:space="preserve">Mapping the </w:t>
            </w:r>
            <w:r w:rsidR="009F2E4C" w:rsidRPr="00262790">
              <w:rPr>
                <w:rFonts w:ascii="Times New Roman" w:hAnsi="Times New Roman"/>
                <w:color w:val="000000"/>
                <w:sz w:val="20"/>
                <w:szCs w:val="20"/>
              </w:rPr>
              <w:t>l</w:t>
            </w:r>
            <w:r w:rsidRPr="00262790">
              <w:rPr>
                <w:rFonts w:ascii="Times New Roman" w:hAnsi="Times New Roman"/>
                <w:color w:val="000000"/>
                <w:sz w:val="20"/>
                <w:szCs w:val="20"/>
              </w:rPr>
              <w:t xml:space="preserve">and use and land cover types at high spatial scales. .      </w:t>
            </w:r>
          </w:p>
          <w:p w:rsidR="00074D29" w:rsidRPr="00262790" w:rsidRDefault="00074D29" w:rsidP="00074D29">
            <w:pPr>
              <w:numPr>
                <w:ilvl w:val="0"/>
                <w:numId w:val="32"/>
              </w:numPr>
              <w:rPr>
                <w:rFonts w:ascii="Times New Roman" w:hAnsi="Times New Roman"/>
                <w:color w:val="000000"/>
                <w:sz w:val="20"/>
                <w:szCs w:val="20"/>
              </w:rPr>
            </w:pPr>
            <w:r w:rsidRPr="00262790">
              <w:rPr>
                <w:rFonts w:ascii="Times New Roman" w:hAnsi="Times New Roman"/>
                <w:color w:val="000000"/>
                <w:sz w:val="20"/>
                <w:szCs w:val="20"/>
              </w:rPr>
              <w:t xml:space="preserve">Estimation of the legume and cereal biomass. Development of the inputs layers </w:t>
            </w:r>
            <w:r w:rsidR="009F2E4C" w:rsidRPr="00262790">
              <w:rPr>
                <w:rFonts w:ascii="Times New Roman" w:hAnsi="Times New Roman"/>
                <w:color w:val="000000"/>
                <w:sz w:val="20"/>
                <w:szCs w:val="20"/>
              </w:rPr>
              <w:t xml:space="preserve">of </w:t>
            </w:r>
            <w:r w:rsidRPr="00262790">
              <w:rPr>
                <w:rFonts w:ascii="Times New Roman" w:hAnsi="Times New Roman"/>
                <w:color w:val="000000"/>
                <w:sz w:val="20"/>
                <w:szCs w:val="20"/>
              </w:rPr>
              <w:t>pest</w:t>
            </w:r>
            <w:r w:rsidR="009F2E4C" w:rsidRPr="00262790">
              <w:rPr>
                <w:rFonts w:ascii="Times New Roman" w:hAnsi="Times New Roman"/>
                <w:color w:val="000000"/>
                <w:sz w:val="20"/>
                <w:szCs w:val="20"/>
              </w:rPr>
              <w:t>s</w:t>
            </w:r>
            <w:r w:rsidRPr="00262790">
              <w:rPr>
                <w:rFonts w:ascii="Times New Roman" w:hAnsi="Times New Roman"/>
                <w:color w:val="000000"/>
                <w:sz w:val="20"/>
                <w:szCs w:val="20"/>
              </w:rPr>
              <w:t xml:space="preserve"> and disease</w:t>
            </w:r>
            <w:r w:rsidR="009F2E4C" w:rsidRPr="00262790">
              <w:rPr>
                <w:rFonts w:ascii="Times New Roman" w:hAnsi="Times New Roman"/>
                <w:color w:val="000000"/>
                <w:sz w:val="20"/>
                <w:szCs w:val="20"/>
              </w:rPr>
              <w:t>s</w:t>
            </w:r>
            <w:r w:rsidRPr="00262790">
              <w:rPr>
                <w:rFonts w:ascii="Times New Roman" w:hAnsi="Times New Roman"/>
                <w:color w:val="000000"/>
                <w:sz w:val="20"/>
                <w:szCs w:val="20"/>
              </w:rPr>
              <w:t xml:space="preserve"> risk mapping.  </w:t>
            </w:r>
          </w:p>
        </w:tc>
      </w:tr>
    </w:tbl>
    <w:p w:rsidR="00074D29" w:rsidRPr="00334D10" w:rsidRDefault="00074D29" w:rsidP="00074D29">
      <w:pPr>
        <w:rPr>
          <w:rFonts w:ascii="Times New Roman" w:hAnsi="Times New Roman"/>
          <w:b/>
          <w:color w:val="FF0000"/>
          <w:sz w:val="20"/>
          <w:szCs w:val="20"/>
        </w:rPr>
      </w:pPr>
      <w:r w:rsidRPr="00334D10">
        <w:rPr>
          <w:rFonts w:ascii="Times New Roman" w:hAnsi="Times New Roman"/>
          <w:b/>
          <w:color w:val="FF0000"/>
          <w:sz w:val="20"/>
          <w:szCs w:val="20"/>
        </w:rPr>
        <w:br w:type="page"/>
      </w: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2575"/>
        <w:gridCol w:w="3969"/>
        <w:gridCol w:w="3543"/>
        <w:gridCol w:w="4767"/>
      </w:tblGrid>
      <w:tr w:rsidR="00074D29" w:rsidRPr="00262790" w:rsidTr="00262790">
        <w:trPr>
          <w:jc w:val="center"/>
        </w:trPr>
        <w:tc>
          <w:tcPr>
            <w:tcW w:w="14854" w:type="dxa"/>
            <w:gridSpan w:val="4"/>
            <w:shd w:val="clear" w:color="auto" w:fill="548DD4"/>
          </w:tcPr>
          <w:p w:rsidR="00074D29" w:rsidRPr="00262790" w:rsidRDefault="00074D29" w:rsidP="00074D29">
            <w:pPr>
              <w:rPr>
                <w:rFonts w:ascii="Times New Roman" w:hAnsi="Times New Roman"/>
                <w:color w:val="FFFFFF"/>
              </w:rPr>
            </w:pPr>
            <w:r w:rsidRPr="00262790">
              <w:rPr>
                <w:rFonts w:ascii="Times New Roman" w:hAnsi="Times New Roman"/>
                <w:bCs/>
                <w:color w:val="FFFFFF"/>
                <w:sz w:val="22"/>
                <w:szCs w:val="22"/>
              </w:rPr>
              <w:t>Specific Objective 2 (continued)</w:t>
            </w:r>
          </w:p>
        </w:tc>
      </w:tr>
      <w:tr w:rsidR="00074D29" w:rsidRPr="00262790" w:rsidTr="00262790">
        <w:trPr>
          <w:jc w:val="center"/>
        </w:trPr>
        <w:tc>
          <w:tcPr>
            <w:tcW w:w="2575" w:type="dxa"/>
            <w:shd w:val="clear" w:color="auto" w:fill="B8CCE4"/>
          </w:tcPr>
          <w:p w:rsidR="00074D29" w:rsidRPr="00262790" w:rsidRDefault="00074D29" w:rsidP="00074D29">
            <w:pPr>
              <w:rPr>
                <w:rFonts w:ascii="Times New Roman" w:hAnsi="Times New Roman"/>
                <w:color w:val="000000"/>
                <w:sz w:val="20"/>
                <w:szCs w:val="20"/>
              </w:rPr>
            </w:pPr>
            <w:r w:rsidRPr="00262790">
              <w:rPr>
                <w:rFonts w:ascii="Times New Roman" w:hAnsi="Times New Roman"/>
                <w:color w:val="000000"/>
                <w:sz w:val="20"/>
                <w:szCs w:val="20"/>
              </w:rPr>
              <w:t>Outputs</w:t>
            </w:r>
          </w:p>
        </w:tc>
        <w:tc>
          <w:tcPr>
            <w:tcW w:w="3969"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Indicators</w:t>
            </w:r>
          </w:p>
        </w:tc>
        <w:tc>
          <w:tcPr>
            <w:tcW w:w="3543"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Means of Verification</w:t>
            </w:r>
          </w:p>
        </w:tc>
        <w:tc>
          <w:tcPr>
            <w:tcW w:w="4767" w:type="dxa"/>
            <w:shd w:val="clear" w:color="auto" w:fill="B8CCE4"/>
            <w:vAlign w:val="center"/>
          </w:tcPr>
          <w:p w:rsidR="00074D29" w:rsidRPr="00262790" w:rsidRDefault="00074D29" w:rsidP="00074D29">
            <w:pPr>
              <w:rPr>
                <w:rFonts w:ascii="Times New Roman" w:hAnsi="Times New Roman"/>
                <w:bCs/>
                <w:color w:val="000000"/>
                <w:sz w:val="20"/>
                <w:szCs w:val="20"/>
              </w:rPr>
            </w:pPr>
            <w:r w:rsidRPr="00262790">
              <w:rPr>
                <w:rFonts w:ascii="Times New Roman" w:hAnsi="Times New Roman"/>
                <w:bCs/>
                <w:color w:val="000000"/>
                <w:sz w:val="20"/>
                <w:szCs w:val="20"/>
              </w:rPr>
              <w:t>Achievement in 2014</w:t>
            </w:r>
          </w:p>
        </w:tc>
      </w:tr>
      <w:tr w:rsidR="00074D29" w:rsidRPr="00262790" w:rsidTr="00E43CD0">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0"/>
                <w:numId w:val="33"/>
              </w:numPr>
              <w:ind w:left="391"/>
              <w:rPr>
                <w:rFonts w:ascii="Times New Roman" w:hAnsi="Times New Roman"/>
                <w:color w:val="000000"/>
                <w:sz w:val="20"/>
                <w:szCs w:val="20"/>
              </w:rPr>
            </w:pPr>
            <w:r w:rsidRPr="00262790">
              <w:rPr>
                <w:rFonts w:ascii="Times New Roman" w:hAnsi="Times New Roman"/>
                <w:color w:val="000000"/>
                <w:sz w:val="20"/>
                <w:szCs w:val="20"/>
              </w:rPr>
              <w:t>Tools for determining new supplemental irrigation schedules and packages for better adaptation of wheat-legume systems to climate change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A51373">
            <w:pPr>
              <w:numPr>
                <w:ilvl w:val="0"/>
                <w:numId w:val="32"/>
              </w:numPr>
              <w:ind w:left="426"/>
              <w:rPr>
                <w:rFonts w:ascii="Times New Roman" w:hAnsi="Times New Roman"/>
                <w:bCs/>
                <w:color w:val="000000"/>
                <w:sz w:val="20"/>
                <w:szCs w:val="20"/>
              </w:rPr>
            </w:pPr>
            <w:r w:rsidRPr="00262790">
              <w:rPr>
                <w:rFonts w:ascii="Times New Roman" w:hAnsi="Times New Roman"/>
                <w:bCs/>
                <w:color w:val="000000"/>
                <w:sz w:val="20"/>
                <w:szCs w:val="20"/>
              </w:rPr>
              <w:t>NARS use a validated model for simulating the effect of climate change on rain-fed wheat-legumes areas and develop adaptation strategies using supplemental irrigation and other water management option</w:t>
            </w:r>
          </w:p>
          <w:p w:rsidR="00074D29" w:rsidRPr="00262790" w:rsidRDefault="00074D29" w:rsidP="00A51373">
            <w:pPr>
              <w:numPr>
                <w:ilvl w:val="0"/>
                <w:numId w:val="32"/>
              </w:numPr>
              <w:ind w:left="426"/>
              <w:rPr>
                <w:rFonts w:ascii="Times New Roman" w:hAnsi="Times New Roman"/>
                <w:bCs/>
                <w:color w:val="000000"/>
                <w:sz w:val="20"/>
                <w:szCs w:val="20"/>
              </w:rPr>
            </w:pPr>
            <w:r w:rsidRPr="00262790">
              <w:rPr>
                <w:rFonts w:ascii="Times New Roman" w:hAnsi="Times New Roman"/>
                <w:bCs/>
                <w:color w:val="000000"/>
                <w:sz w:val="20"/>
                <w:szCs w:val="20"/>
              </w:rPr>
              <w:t>NARS use spatial maps for identifying areas to apply supplemental irrigation</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Project reports, Report of pilot study</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NARS work agendas and reports</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Progress report on the activities of the ICARDA sponsored student from Jordan.</w:t>
            </w:r>
          </w:p>
          <w:p w:rsidR="00074D29" w:rsidRPr="00262790" w:rsidRDefault="00074D29" w:rsidP="00074D29">
            <w:pPr>
              <w:rPr>
                <w:rFonts w:ascii="Times New Roman" w:hAnsi="Times New Roman"/>
                <w:bCs/>
                <w:color w:val="000000"/>
                <w:sz w:val="20"/>
                <w:szCs w:val="20"/>
              </w:rPr>
            </w:pPr>
          </w:p>
        </w:tc>
        <w:tc>
          <w:tcPr>
            <w:tcW w:w="4767"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C7220B" w:rsidP="00C7220B">
            <w:pPr>
              <w:rPr>
                <w:rFonts w:ascii="Times New Roman" w:hAnsi="Times New Roman"/>
                <w:bCs/>
                <w:color w:val="000000"/>
                <w:sz w:val="20"/>
                <w:szCs w:val="20"/>
              </w:rPr>
            </w:pPr>
            <w:r w:rsidRPr="00262790">
              <w:rPr>
                <w:rFonts w:ascii="Times New Roman" w:hAnsi="Times New Roman"/>
                <w:bCs/>
                <w:color w:val="000000"/>
                <w:sz w:val="20"/>
                <w:szCs w:val="20"/>
              </w:rPr>
              <w:t>-</w:t>
            </w:r>
            <w:r w:rsidR="00074D29" w:rsidRPr="00262790">
              <w:rPr>
                <w:rFonts w:ascii="Times New Roman" w:hAnsi="Times New Roman"/>
                <w:bCs/>
                <w:color w:val="000000"/>
                <w:sz w:val="20"/>
                <w:szCs w:val="20"/>
              </w:rPr>
              <w:t>NARS are testing deficit irrigation to improve wheat yield (Algeria, Tunisia, Jordan) and food legume (Tunisia, Turkey)</w:t>
            </w:r>
            <w:r w:rsidRPr="00262790">
              <w:rPr>
                <w:rFonts w:ascii="Times New Roman" w:hAnsi="Times New Roman"/>
                <w:bCs/>
                <w:color w:val="000000"/>
                <w:sz w:val="20"/>
                <w:szCs w:val="20"/>
              </w:rPr>
              <w:t>.</w:t>
            </w:r>
            <w:r w:rsidR="00074D29" w:rsidRPr="00262790">
              <w:rPr>
                <w:rFonts w:ascii="Times New Roman" w:hAnsi="Times New Roman"/>
                <w:bCs/>
                <w:color w:val="000000"/>
                <w:sz w:val="20"/>
                <w:szCs w:val="20"/>
              </w:rPr>
              <w:t xml:space="preserve"> </w:t>
            </w:r>
          </w:p>
          <w:p w:rsidR="00074D29" w:rsidRPr="00262790" w:rsidRDefault="00C7220B" w:rsidP="00C7220B">
            <w:pPr>
              <w:rPr>
                <w:rFonts w:ascii="Times New Roman" w:hAnsi="Times New Roman"/>
                <w:bCs/>
                <w:color w:val="000000"/>
                <w:sz w:val="20"/>
                <w:szCs w:val="20"/>
              </w:rPr>
            </w:pPr>
            <w:r w:rsidRPr="00262790">
              <w:rPr>
                <w:rFonts w:ascii="Times New Roman" w:hAnsi="Times New Roman"/>
                <w:bCs/>
                <w:color w:val="000000"/>
                <w:sz w:val="20"/>
                <w:szCs w:val="20"/>
              </w:rPr>
              <w:t>-</w:t>
            </w:r>
            <w:r w:rsidR="00074D29" w:rsidRPr="00262790">
              <w:rPr>
                <w:rFonts w:ascii="Times New Roman" w:hAnsi="Times New Roman"/>
                <w:bCs/>
                <w:color w:val="000000"/>
                <w:sz w:val="20"/>
                <w:szCs w:val="20"/>
              </w:rPr>
              <w:t>Training course on supplemental irrigation for NARS scientists and engineers (9 participants) in Amman in 2013.</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 xml:space="preserve">A model for supplemental irrigation is being elaborated in Jordan to benefit semi-arid areas </w:t>
            </w:r>
            <w:r w:rsidR="00C7220B" w:rsidRPr="00262790">
              <w:rPr>
                <w:rFonts w:ascii="Times New Roman" w:hAnsi="Times New Roman"/>
                <w:bCs/>
                <w:color w:val="000000"/>
                <w:sz w:val="20"/>
                <w:szCs w:val="20"/>
              </w:rPr>
              <w:t>.</w:t>
            </w:r>
          </w:p>
          <w:p w:rsidR="00074D29" w:rsidRPr="00262790" w:rsidRDefault="00C7220B" w:rsidP="00C7220B">
            <w:pPr>
              <w:rPr>
                <w:rFonts w:ascii="Times New Roman" w:hAnsi="Times New Roman"/>
                <w:bCs/>
                <w:color w:val="000000"/>
                <w:sz w:val="20"/>
                <w:szCs w:val="20"/>
              </w:rPr>
            </w:pPr>
            <w:r w:rsidRPr="00262790">
              <w:rPr>
                <w:rFonts w:ascii="Times New Roman" w:hAnsi="Times New Roman"/>
                <w:bCs/>
                <w:color w:val="000000"/>
                <w:sz w:val="20"/>
                <w:szCs w:val="20"/>
              </w:rPr>
              <w:t>-</w:t>
            </w:r>
            <w:r w:rsidR="00074D29" w:rsidRPr="00262790">
              <w:rPr>
                <w:rFonts w:ascii="Times New Roman" w:hAnsi="Times New Roman"/>
                <w:bCs/>
                <w:color w:val="000000"/>
                <w:sz w:val="20"/>
                <w:szCs w:val="20"/>
              </w:rPr>
              <w:t>An MSc student is completing his second research year. A research work in collaboration between ICARDA (IWLM program) and the Jordanian University of Sciences and Technologies (JUST).</w:t>
            </w:r>
          </w:p>
        </w:tc>
      </w:tr>
      <w:tr w:rsidR="00074D29" w:rsidRPr="00262790" w:rsidTr="00E43CD0">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0"/>
                <w:numId w:val="33"/>
              </w:numPr>
              <w:ind w:left="391"/>
              <w:rPr>
                <w:rFonts w:ascii="Times New Roman" w:hAnsi="Times New Roman"/>
                <w:color w:val="000000"/>
                <w:sz w:val="20"/>
                <w:szCs w:val="20"/>
              </w:rPr>
            </w:pPr>
            <w:r w:rsidRPr="00262790">
              <w:rPr>
                <w:rFonts w:ascii="Times New Roman" w:hAnsi="Times New Roman"/>
                <w:color w:val="000000"/>
                <w:sz w:val="20"/>
                <w:szCs w:val="20"/>
              </w:rPr>
              <w:t>Ex-ante assessments of the potential impact of improved wheat-legume  varieties and associated technologies on crop productivity, household income and food supply documented in selected countries</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A51373">
            <w:pPr>
              <w:numPr>
                <w:ilvl w:val="0"/>
                <w:numId w:val="32"/>
              </w:numPr>
              <w:ind w:left="426"/>
              <w:rPr>
                <w:rFonts w:ascii="Times New Roman" w:hAnsi="Times New Roman"/>
                <w:bCs/>
                <w:color w:val="000000"/>
                <w:sz w:val="20"/>
                <w:szCs w:val="20"/>
              </w:rPr>
            </w:pPr>
            <w:r w:rsidRPr="00262790">
              <w:rPr>
                <w:rFonts w:ascii="Times New Roman" w:hAnsi="Times New Roman"/>
                <w:bCs/>
                <w:color w:val="000000"/>
                <w:sz w:val="20"/>
                <w:szCs w:val="20"/>
              </w:rPr>
              <w:t>Ex-ante assessments of the potential impact of new technologies delivered to, and discussed with, decision-makers</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Project report (ICARDA Socioeconomic team)</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Survey results</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Impact briefs</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Seminar presentations</w:t>
            </w:r>
          </w:p>
        </w:tc>
        <w:tc>
          <w:tcPr>
            <w:tcW w:w="4767"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C7220B" w:rsidP="00C7220B">
            <w:pPr>
              <w:rPr>
                <w:rFonts w:ascii="Times New Roman" w:hAnsi="Times New Roman"/>
                <w:bCs/>
                <w:color w:val="000000"/>
                <w:sz w:val="20"/>
                <w:szCs w:val="20"/>
              </w:rPr>
            </w:pPr>
            <w:r w:rsidRPr="00262790">
              <w:rPr>
                <w:rFonts w:ascii="Times New Roman" w:hAnsi="Times New Roman"/>
                <w:bCs/>
                <w:color w:val="000000"/>
                <w:sz w:val="20"/>
                <w:szCs w:val="20"/>
              </w:rPr>
              <w:t>-</w:t>
            </w:r>
            <w:r w:rsidR="00074D29" w:rsidRPr="00262790">
              <w:rPr>
                <w:rFonts w:ascii="Times New Roman" w:hAnsi="Times New Roman"/>
                <w:bCs/>
                <w:color w:val="000000"/>
                <w:sz w:val="20"/>
                <w:szCs w:val="20"/>
              </w:rPr>
              <w:t>Final reports for Morocco and Egypt pilot s</w:t>
            </w:r>
            <w:r w:rsidR="009F2E4C" w:rsidRPr="00262790">
              <w:rPr>
                <w:rFonts w:ascii="Times New Roman" w:hAnsi="Times New Roman"/>
                <w:bCs/>
                <w:color w:val="000000"/>
                <w:sz w:val="20"/>
                <w:szCs w:val="20"/>
              </w:rPr>
              <w:t>t</w:t>
            </w:r>
            <w:r w:rsidR="00074D29" w:rsidRPr="00262790">
              <w:rPr>
                <w:rFonts w:ascii="Times New Roman" w:hAnsi="Times New Roman"/>
                <w:bCs/>
                <w:color w:val="000000"/>
                <w:sz w:val="20"/>
                <w:szCs w:val="20"/>
              </w:rPr>
              <w:t>ud</w:t>
            </w:r>
            <w:r w:rsidR="009F2E4C" w:rsidRPr="00262790">
              <w:rPr>
                <w:rFonts w:ascii="Times New Roman" w:hAnsi="Times New Roman"/>
                <w:bCs/>
                <w:color w:val="000000"/>
                <w:sz w:val="20"/>
                <w:szCs w:val="20"/>
              </w:rPr>
              <w:t>ies</w:t>
            </w:r>
            <w:r w:rsidR="00074D29" w:rsidRPr="00262790">
              <w:rPr>
                <w:rFonts w:ascii="Times New Roman" w:hAnsi="Times New Roman"/>
                <w:bCs/>
                <w:color w:val="000000"/>
                <w:sz w:val="20"/>
                <w:szCs w:val="20"/>
              </w:rPr>
              <w:t xml:space="preserve"> are in the finalization stage and due in 2015. Results of the Morocco wheat sector study will </w:t>
            </w:r>
            <w:r w:rsidR="009F2E4C" w:rsidRPr="00262790">
              <w:rPr>
                <w:rFonts w:ascii="Times New Roman" w:hAnsi="Times New Roman"/>
                <w:bCs/>
                <w:color w:val="000000"/>
                <w:sz w:val="20"/>
                <w:szCs w:val="20"/>
              </w:rPr>
              <w:t xml:space="preserve">be </w:t>
            </w:r>
            <w:r w:rsidR="00074D29" w:rsidRPr="00262790">
              <w:rPr>
                <w:rFonts w:ascii="Times New Roman" w:hAnsi="Times New Roman"/>
                <w:bCs/>
                <w:color w:val="000000"/>
                <w:sz w:val="20"/>
                <w:szCs w:val="20"/>
              </w:rPr>
              <w:t xml:space="preserve">presented during the Meknes International Agriculture Fair (end of April 2015) </w:t>
            </w:r>
          </w:p>
          <w:p w:rsidR="00074D29" w:rsidRPr="00262790" w:rsidRDefault="00074D29" w:rsidP="00074D29">
            <w:pPr>
              <w:rPr>
                <w:rFonts w:ascii="Times New Roman" w:hAnsi="Times New Roman"/>
                <w:bCs/>
                <w:color w:val="000000"/>
                <w:sz w:val="20"/>
                <w:szCs w:val="20"/>
              </w:rPr>
            </w:pPr>
          </w:p>
        </w:tc>
      </w:tr>
      <w:tr w:rsidR="00074D29" w:rsidRPr="00262790" w:rsidTr="00E43CD0">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E11722">
            <w:pPr>
              <w:numPr>
                <w:ilvl w:val="0"/>
                <w:numId w:val="33"/>
              </w:numPr>
              <w:ind w:left="391"/>
              <w:rPr>
                <w:rFonts w:ascii="Times New Roman" w:hAnsi="Times New Roman"/>
                <w:color w:val="000000"/>
                <w:sz w:val="20"/>
                <w:szCs w:val="20"/>
              </w:rPr>
            </w:pPr>
            <w:r w:rsidRPr="00262790">
              <w:rPr>
                <w:rFonts w:ascii="Times New Roman" w:hAnsi="Times New Roman"/>
                <w:color w:val="000000"/>
                <w:sz w:val="20"/>
                <w:szCs w:val="20"/>
              </w:rPr>
              <w:t>The impacts of selected crop diseases evaluated and farmers’ perceptions and practices in managing plant diseases analyzed</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A51373">
            <w:pPr>
              <w:numPr>
                <w:ilvl w:val="0"/>
                <w:numId w:val="32"/>
              </w:numPr>
              <w:ind w:left="426"/>
              <w:rPr>
                <w:rFonts w:ascii="Times New Roman" w:hAnsi="Times New Roman"/>
                <w:bCs/>
                <w:color w:val="000000"/>
                <w:sz w:val="20"/>
                <w:szCs w:val="20"/>
              </w:rPr>
            </w:pPr>
            <w:r w:rsidRPr="00262790">
              <w:rPr>
                <w:rFonts w:ascii="Times New Roman" w:hAnsi="Times New Roman"/>
                <w:bCs/>
                <w:color w:val="000000"/>
                <w:sz w:val="20"/>
                <w:szCs w:val="20"/>
              </w:rPr>
              <w:t>Estimates of costs of major crop disease communicated to stakeholders</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Project report (ICARDA IPM team)</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Survey results</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Impact briefs</w:t>
            </w:r>
          </w:p>
          <w:p w:rsidR="00074D29" w:rsidRPr="00262790" w:rsidRDefault="00074D29" w:rsidP="00C7220B">
            <w:pPr>
              <w:rPr>
                <w:rFonts w:ascii="Times New Roman" w:hAnsi="Times New Roman"/>
                <w:bCs/>
                <w:color w:val="000000"/>
                <w:sz w:val="20"/>
                <w:szCs w:val="20"/>
              </w:rPr>
            </w:pPr>
            <w:r w:rsidRPr="00262790">
              <w:rPr>
                <w:rFonts w:ascii="Times New Roman" w:hAnsi="Times New Roman"/>
                <w:bCs/>
                <w:color w:val="000000"/>
                <w:sz w:val="20"/>
                <w:szCs w:val="20"/>
              </w:rPr>
              <w:t>Seminar presentations</w:t>
            </w:r>
          </w:p>
        </w:tc>
        <w:tc>
          <w:tcPr>
            <w:tcW w:w="4767" w:type="dxa"/>
            <w:tcBorders>
              <w:top w:val="single" w:sz="4" w:space="0" w:color="auto"/>
              <w:left w:val="single" w:sz="4" w:space="0" w:color="auto"/>
              <w:bottom w:val="single" w:sz="4" w:space="0" w:color="auto"/>
              <w:right w:val="single" w:sz="4" w:space="0" w:color="auto"/>
            </w:tcBorders>
            <w:shd w:val="clear" w:color="auto" w:fill="auto"/>
          </w:tcPr>
          <w:p w:rsidR="00074D29" w:rsidRPr="00262790" w:rsidRDefault="00C7220B" w:rsidP="00C7220B">
            <w:pPr>
              <w:rPr>
                <w:rFonts w:ascii="Times New Roman" w:hAnsi="Times New Roman"/>
                <w:bCs/>
                <w:color w:val="000000"/>
                <w:sz w:val="20"/>
                <w:szCs w:val="20"/>
              </w:rPr>
            </w:pPr>
            <w:r w:rsidRPr="00262790">
              <w:rPr>
                <w:rFonts w:ascii="Times New Roman" w:hAnsi="Times New Roman"/>
                <w:bCs/>
                <w:color w:val="000000"/>
                <w:sz w:val="20"/>
                <w:szCs w:val="20"/>
              </w:rPr>
              <w:t>-</w:t>
            </w:r>
            <w:r w:rsidR="00074D29" w:rsidRPr="00262790">
              <w:rPr>
                <w:rFonts w:ascii="Times New Roman" w:hAnsi="Times New Roman"/>
                <w:bCs/>
                <w:color w:val="000000"/>
                <w:sz w:val="20"/>
                <w:szCs w:val="20"/>
              </w:rPr>
              <w:t xml:space="preserve">Cost benefit IPM package on </w:t>
            </w:r>
            <w:r w:rsidR="00074D29" w:rsidRPr="00262790">
              <w:rPr>
                <w:rFonts w:ascii="Times New Roman" w:hAnsi="Times New Roman"/>
                <w:color w:val="000000"/>
                <w:sz w:val="20"/>
                <w:szCs w:val="20"/>
              </w:rPr>
              <w:t xml:space="preserve">seeds dressing to control viral diseases on faba bean and chickpea and full package to control of Orobanche were evaluated with farmers in Tunisia and Egypt (with a large number of farmers in 4 governorates). </w:t>
            </w:r>
          </w:p>
          <w:p w:rsidR="00074D29" w:rsidRPr="00262790" w:rsidRDefault="00C7220B" w:rsidP="00C7220B">
            <w:pPr>
              <w:rPr>
                <w:rFonts w:ascii="Times New Roman" w:hAnsi="Times New Roman"/>
                <w:bCs/>
                <w:color w:val="000000"/>
                <w:sz w:val="20"/>
                <w:szCs w:val="20"/>
              </w:rPr>
            </w:pPr>
            <w:r w:rsidRPr="00262790">
              <w:rPr>
                <w:rFonts w:ascii="Times New Roman" w:hAnsi="Times New Roman"/>
                <w:color w:val="000000"/>
                <w:sz w:val="20"/>
                <w:szCs w:val="20"/>
              </w:rPr>
              <w:t>-</w:t>
            </w:r>
            <w:r w:rsidR="00074D29" w:rsidRPr="00262790">
              <w:rPr>
                <w:rFonts w:ascii="Times New Roman" w:hAnsi="Times New Roman"/>
                <w:color w:val="000000"/>
                <w:sz w:val="20"/>
                <w:szCs w:val="20"/>
              </w:rPr>
              <w:t>Impact measured on faba bean and advocated to policy makers for support in the national faba bean rehabilitation program.</w:t>
            </w:r>
          </w:p>
        </w:tc>
      </w:tr>
    </w:tbl>
    <w:p w:rsidR="00074D29" w:rsidRPr="00334D10" w:rsidRDefault="00074D29" w:rsidP="00074D29">
      <w:pPr>
        <w:rPr>
          <w:rFonts w:ascii="Times New Roman" w:hAnsi="Times New Roman"/>
          <w:b/>
          <w:color w:val="FF0000"/>
          <w:sz w:val="20"/>
          <w:szCs w:val="20"/>
        </w:rPr>
      </w:pPr>
    </w:p>
    <w:p w:rsidR="00967744" w:rsidRPr="00262790" w:rsidRDefault="00967744" w:rsidP="00967744">
      <w:pPr>
        <w:rPr>
          <w:rFonts w:ascii="Times New Roman" w:hAnsi="Times New Roman"/>
          <w:i/>
        </w:rPr>
        <w:sectPr w:rsidR="00967744" w:rsidRPr="00262790" w:rsidSect="00F55F8F">
          <w:pgSz w:w="16838" w:h="11906" w:orient="landscape"/>
          <w:pgMar w:top="1440" w:right="1440" w:bottom="1282" w:left="1440" w:header="706" w:footer="706" w:gutter="0"/>
          <w:cols w:space="708"/>
          <w:docGrid w:linePitch="360"/>
        </w:sectPr>
      </w:pPr>
    </w:p>
    <w:p w:rsidR="00967744" w:rsidRPr="00262790" w:rsidRDefault="00967744" w:rsidP="00BF2D77">
      <w:pPr>
        <w:pStyle w:val="Heading1"/>
      </w:pPr>
      <w:bookmarkStart w:id="21" w:name="_Toc413673826"/>
      <w:r w:rsidRPr="00262790">
        <w:lastRenderedPageBreak/>
        <w:t>Annex 2: International Public Goods</w:t>
      </w:r>
      <w:bookmarkEnd w:id="21"/>
    </w:p>
    <w:p w:rsidR="007C0910" w:rsidRDefault="007C0910">
      <w:pPr>
        <w:rPr>
          <w:rFonts w:ascii="Times New Roman" w:hAnsi="Times New Roman"/>
          <w:b/>
          <w:color w:val="FF0000"/>
          <w:sz w:val="22"/>
          <w:szCs w:val="22"/>
        </w:rPr>
      </w:pPr>
    </w:p>
    <w:p w:rsidR="00010284" w:rsidRPr="00262790" w:rsidRDefault="00010284">
      <w:pPr>
        <w:rPr>
          <w:rFonts w:ascii="Times New Roman" w:hAnsi="Times New Roman"/>
          <w:b/>
          <w:color w:val="000000"/>
          <w:sz w:val="22"/>
          <w:szCs w:val="22"/>
        </w:rPr>
      </w:pPr>
      <w:r w:rsidRPr="00262790">
        <w:rPr>
          <w:rFonts w:ascii="Times New Roman" w:hAnsi="Times New Roman"/>
          <w:b/>
          <w:color w:val="000000"/>
          <w:sz w:val="22"/>
          <w:szCs w:val="22"/>
        </w:rPr>
        <w:t>Publications</w:t>
      </w:r>
    </w:p>
    <w:p w:rsidR="007454B9" w:rsidRPr="00262790" w:rsidRDefault="007454B9" w:rsidP="007454B9">
      <w:pPr>
        <w:rPr>
          <w:rFonts w:ascii="Times New Roman" w:hAnsi="Times New Roman"/>
          <w:color w:val="000000"/>
          <w:sz w:val="22"/>
          <w:szCs w:val="22"/>
        </w:rPr>
      </w:pPr>
    </w:p>
    <w:p w:rsidR="007454B9" w:rsidRPr="00262790" w:rsidRDefault="007454B9" w:rsidP="00C7220B">
      <w:pPr>
        <w:jc w:val="both"/>
        <w:rPr>
          <w:rFonts w:ascii="Times New Roman" w:hAnsi="Times New Roman"/>
          <w:color w:val="000000"/>
          <w:sz w:val="22"/>
          <w:szCs w:val="22"/>
        </w:rPr>
      </w:pPr>
      <w:r w:rsidRPr="00262790">
        <w:rPr>
          <w:rFonts w:ascii="Times New Roman" w:hAnsi="Times New Roman"/>
          <w:color w:val="000000"/>
          <w:sz w:val="22"/>
          <w:szCs w:val="22"/>
        </w:rPr>
        <w:t>Ahmed, S., M. Abang and M. Imtiaz. 2014. Integrated management of Fusarium  wilt and its  effect on disease development and yield of chickpea in Syria. Archives of  Agronomy and Soil Science. (Accepted-ISI)</w:t>
      </w:r>
      <w:r w:rsidR="00A51373">
        <w:rPr>
          <w:rFonts w:ascii="Times New Roman" w:hAnsi="Times New Roman"/>
          <w:color w:val="000000"/>
          <w:sz w:val="22"/>
          <w:szCs w:val="22"/>
        </w:rPr>
        <w:t>.</w:t>
      </w:r>
    </w:p>
    <w:p w:rsidR="00C7220B" w:rsidRPr="00262790" w:rsidRDefault="00C7220B" w:rsidP="00C7220B">
      <w:pPr>
        <w:jc w:val="both"/>
        <w:rPr>
          <w:rFonts w:ascii="Times New Roman" w:hAnsi="Times New Roman"/>
          <w:color w:val="000000"/>
          <w:sz w:val="22"/>
          <w:szCs w:val="22"/>
        </w:rPr>
      </w:pPr>
    </w:p>
    <w:p w:rsidR="007454B9" w:rsidRPr="00262790" w:rsidRDefault="007454B9" w:rsidP="00C7220B">
      <w:pPr>
        <w:jc w:val="both"/>
        <w:rPr>
          <w:rFonts w:ascii="Times New Roman" w:hAnsi="Times New Roman"/>
          <w:color w:val="000000"/>
          <w:sz w:val="22"/>
          <w:szCs w:val="22"/>
        </w:rPr>
      </w:pPr>
      <w:r w:rsidRPr="00262790">
        <w:rPr>
          <w:rFonts w:ascii="Times New Roman" w:hAnsi="Times New Roman"/>
          <w:color w:val="000000"/>
          <w:sz w:val="22"/>
          <w:szCs w:val="22"/>
        </w:rPr>
        <w:t xml:space="preserve">Bayaa, B, S. Ahmed, M. Baum, and N. Hussien. 2014.  Pathogenicity and Genetic Diversity of </w:t>
      </w:r>
      <w:r w:rsidRPr="00262790">
        <w:rPr>
          <w:rFonts w:ascii="Times New Roman" w:hAnsi="Times New Roman"/>
          <w:i/>
          <w:color w:val="000000"/>
          <w:sz w:val="22"/>
          <w:szCs w:val="22"/>
        </w:rPr>
        <w:t>Fusariumoxysporum</w:t>
      </w:r>
      <w:r w:rsidRPr="00262790">
        <w:rPr>
          <w:rFonts w:ascii="Times New Roman" w:hAnsi="Times New Roman"/>
          <w:color w:val="000000"/>
          <w:sz w:val="22"/>
          <w:szCs w:val="22"/>
        </w:rPr>
        <w:t xml:space="preserve">f.sp. </w:t>
      </w:r>
      <w:r w:rsidRPr="00262790">
        <w:rPr>
          <w:rFonts w:ascii="Times New Roman" w:hAnsi="Times New Roman"/>
          <w:i/>
          <w:color w:val="000000"/>
          <w:sz w:val="22"/>
          <w:szCs w:val="22"/>
        </w:rPr>
        <w:t>lentis</w:t>
      </w:r>
      <w:r w:rsidRPr="00262790">
        <w:rPr>
          <w:rFonts w:ascii="Times New Roman" w:hAnsi="Times New Roman"/>
          <w:color w:val="000000"/>
          <w:sz w:val="22"/>
          <w:szCs w:val="22"/>
        </w:rPr>
        <w:t>, the Causal Organism of Lentil Vascular Wilt in Syria. Aleppo University Research Journal (Accepted).</w:t>
      </w:r>
    </w:p>
    <w:p w:rsidR="00C7220B" w:rsidRPr="00262790" w:rsidRDefault="00C7220B" w:rsidP="00C7220B">
      <w:pPr>
        <w:jc w:val="both"/>
        <w:rPr>
          <w:rFonts w:ascii="Times New Roman" w:hAnsi="Times New Roman"/>
          <w:color w:val="000000"/>
          <w:sz w:val="22"/>
          <w:szCs w:val="22"/>
        </w:rPr>
      </w:pPr>
    </w:p>
    <w:p w:rsidR="007454B9" w:rsidRPr="00262790" w:rsidRDefault="007454B9" w:rsidP="00C7220B">
      <w:pPr>
        <w:jc w:val="both"/>
        <w:rPr>
          <w:rFonts w:ascii="Times New Roman" w:hAnsi="Times New Roman"/>
          <w:color w:val="000000"/>
          <w:sz w:val="22"/>
          <w:szCs w:val="22"/>
        </w:rPr>
      </w:pPr>
      <w:r w:rsidRPr="00262790">
        <w:rPr>
          <w:rFonts w:ascii="Times New Roman" w:hAnsi="Times New Roman"/>
          <w:color w:val="000000"/>
          <w:sz w:val="22"/>
          <w:szCs w:val="22"/>
        </w:rPr>
        <w:t xml:space="preserve">Bayaa, B., M. Abu Shaer , S. Ahmed and M. Baum 2014. </w:t>
      </w:r>
      <w:r w:rsidRPr="00262790">
        <w:rPr>
          <w:rFonts w:ascii="Times New Roman" w:hAnsi="Times New Roman"/>
          <w:i/>
          <w:color w:val="000000"/>
          <w:sz w:val="22"/>
          <w:szCs w:val="22"/>
        </w:rPr>
        <w:t>In -vitro</w:t>
      </w:r>
      <w:r w:rsidRPr="00262790">
        <w:rPr>
          <w:rFonts w:ascii="Times New Roman" w:hAnsi="Times New Roman"/>
          <w:color w:val="000000"/>
          <w:sz w:val="22"/>
          <w:szCs w:val="22"/>
        </w:rPr>
        <w:t xml:space="preserve"> Antagonistic Effect of different Isolates of Trichodermaspp from Syrian Soils Against</w:t>
      </w:r>
      <w:r w:rsidRPr="00262790">
        <w:rPr>
          <w:rFonts w:ascii="Times New Roman" w:hAnsi="Times New Roman"/>
          <w:i/>
          <w:color w:val="000000"/>
          <w:sz w:val="22"/>
          <w:szCs w:val="22"/>
        </w:rPr>
        <w:t>Fusariumoxysporum</w:t>
      </w:r>
      <w:r w:rsidRPr="00262790">
        <w:rPr>
          <w:rFonts w:ascii="Times New Roman" w:hAnsi="Times New Roman"/>
          <w:color w:val="000000"/>
          <w:sz w:val="22"/>
          <w:szCs w:val="22"/>
        </w:rPr>
        <w:t xml:space="preserve">f.sp. </w:t>
      </w:r>
      <w:r w:rsidRPr="00262790">
        <w:rPr>
          <w:rFonts w:ascii="Times New Roman" w:hAnsi="Times New Roman"/>
          <w:i/>
          <w:color w:val="000000"/>
          <w:sz w:val="22"/>
          <w:szCs w:val="22"/>
        </w:rPr>
        <w:t>lentis</w:t>
      </w:r>
      <w:r w:rsidRPr="00262790">
        <w:rPr>
          <w:rFonts w:ascii="Times New Roman" w:hAnsi="Times New Roman"/>
          <w:color w:val="000000"/>
          <w:sz w:val="22"/>
          <w:szCs w:val="22"/>
        </w:rPr>
        <w:t>, the Causal Organism of Lentil Vascular Wilt. Aleppo University Research Journal. (Accepted)</w:t>
      </w:r>
      <w:r w:rsidR="00A51373">
        <w:rPr>
          <w:rFonts w:ascii="Times New Roman" w:hAnsi="Times New Roman"/>
          <w:color w:val="000000"/>
          <w:sz w:val="22"/>
          <w:szCs w:val="22"/>
        </w:rPr>
        <w:t>.</w:t>
      </w:r>
      <w:r w:rsidRPr="00262790">
        <w:rPr>
          <w:rFonts w:ascii="Times New Roman" w:hAnsi="Times New Roman"/>
          <w:color w:val="000000"/>
          <w:sz w:val="22"/>
          <w:szCs w:val="22"/>
        </w:rPr>
        <w:t xml:space="preserve"> </w:t>
      </w:r>
    </w:p>
    <w:p w:rsidR="00C7220B" w:rsidRPr="00262790" w:rsidRDefault="00C7220B" w:rsidP="00C7220B">
      <w:pPr>
        <w:jc w:val="both"/>
        <w:rPr>
          <w:rFonts w:ascii="Times New Roman" w:hAnsi="Times New Roman"/>
          <w:color w:val="000000"/>
          <w:sz w:val="22"/>
          <w:szCs w:val="22"/>
        </w:rPr>
      </w:pPr>
    </w:p>
    <w:p w:rsidR="007454B9" w:rsidRPr="00262790" w:rsidRDefault="007454B9" w:rsidP="00C7220B">
      <w:pPr>
        <w:jc w:val="both"/>
        <w:rPr>
          <w:rFonts w:ascii="Times New Roman" w:hAnsi="Times New Roman"/>
          <w:color w:val="000000"/>
          <w:sz w:val="22"/>
          <w:szCs w:val="22"/>
        </w:rPr>
      </w:pPr>
      <w:r w:rsidRPr="00262790">
        <w:rPr>
          <w:rFonts w:ascii="Times New Roman" w:hAnsi="Times New Roman"/>
          <w:color w:val="000000"/>
          <w:sz w:val="22"/>
          <w:szCs w:val="22"/>
        </w:rPr>
        <w:t>Hussien, N.H., B. Bayaa, S. Ahmed, M. Baum and M.M. Yabraq. 2014. New method to screen Fusariumoxysporumf.sp. lentis isolates for pathogenicity. Arab Journal of Plant Protection, 32(2): 131-139</w:t>
      </w:r>
      <w:r w:rsidR="00C7220B" w:rsidRPr="00262790">
        <w:rPr>
          <w:rFonts w:ascii="Times New Roman" w:hAnsi="Times New Roman"/>
          <w:color w:val="000000"/>
          <w:sz w:val="22"/>
          <w:szCs w:val="22"/>
        </w:rPr>
        <w:t>.</w:t>
      </w:r>
    </w:p>
    <w:p w:rsidR="00C7220B" w:rsidRPr="00262790" w:rsidRDefault="00C7220B" w:rsidP="00C7220B">
      <w:pPr>
        <w:jc w:val="both"/>
        <w:rPr>
          <w:rFonts w:ascii="Times New Roman" w:hAnsi="Times New Roman"/>
          <w:color w:val="000000"/>
          <w:sz w:val="22"/>
          <w:szCs w:val="22"/>
        </w:rPr>
      </w:pPr>
    </w:p>
    <w:p w:rsidR="007454B9" w:rsidRPr="00262790" w:rsidRDefault="007454B9" w:rsidP="00C7220B">
      <w:pPr>
        <w:jc w:val="both"/>
        <w:rPr>
          <w:rFonts w:ascii="Times New Roman" w:hAnsi="Times New Roman"/>
          <w:color w:val="000000"/>
          <w:sz w:val="22"/>
          <w:szCs w:val="22"/>
        </w:rPr>
      </w:pPr>
      <w:r w:rsidRPr="00262790">
        <w:rPr>
          <w:rFonts w:ascii="Times New Roman" w:hAnsi="Times New Roman"/>
          <w:color w:val="000000"/>
          <w:sz w:val="22"/>
          <w:szCs w:val="22"/>
        </w:rPr>
        <w:t xml:space="preserve">Omyma Elmahi Mohamed, Aladdin Hamwieh, Seid Ahmed and NafisaElmahi Ahmed. 2014. Genetic variability of </w:t>
      </w:r>
      <w:r w:rsidRPr="00262790">
        <w:rPr>
          <w:rFonts w:ascii="Times New Roman" w:hAnsi="Times New Roman"/>
          <w:i/>
          <w:color w:val="000000"/>
          <w:sz w:val="22"/>
          <w:szCs w:val="22"/>
        </w:rPr>
        <w:t>Fusariumoxysporum</w:t>
      </w:r>
      <w:r w:rsidRPr="00262790">
        <w:rPr>
          <w:rFonts w:ascii="Times New Roman" w:hAnsi="Times New Roman"/>
          <w:color w:val="000000"/>
          <w:sz w:val="22"/>
          <w:szCs w:val="22"/>
        </w:rPr>
        <w:t xml:space="preserve"> f. sp. </w:t>
      </w:r>
      <w:r w:rsidRPr="00262790">
        <w:rPr>
          <w:rFonts w:ascii="Times New Roman" w:hAnsi="Times New Roman"/>
          <w:i/>
          <w:color w:val="000000"/>
          <w:sz w:val="22"/>
          <w:szCs w:val="22"/>
        </w:rPr>
        <w:t>ciceris</w:t>
      </w:r>
      <w:r w:rsidRPr="00262790">
        <w:rPr>
          <w:rFonts w:ascii="Times New Roman" w:hAnsi="Times New Roman"/>
          <w:color w:val="000000"/>
          <w:sz w:val="22"/>
          <w:szCs w:val="22"/>
        </w:rPr>
        <w:t>population affecting chickpea in the Sudan. Journal of Pythopathology. (Accepted)</w:t>
      </w:r>
      <w:r w:rsidR="00C7220B" w:rsidRPr="00262790">
        <w:rPr>
          <w:rFonts w:ascii="Times New Roman" w:hAnsi="Times New Roman"/>
          <w:color w:val="000000"/>
          <w:sz w:val="22"/>
          <w:szCs w:val="22"/>
        </w:rPr>
        <w:t>.</w:t>
      </w:r>
    </w:p>
    <w:p w:rsidR="00C7220B" w:rsidRPr="00262790" w:rsidRDefault="00C7220B" w:rsidP="00C7220B">
      <w:pPr>
        <w:jc w:val="both"/>
        <w:rPr>
          <w:rFonts w:ascii="Times New Roman" w:hAnsi="Times New Roman"/>
          <w:color w:val="000000"/>
          <w:sz w:val="22"/>
          <w:szCs w:val="22"/>
        </w:rPr>
      </w:pPr>
    </w:p>
    <w:p w:rsidR="007454B9" w:rsidRPr="00262790" w:rsidRDefault="007454B9" w:rsidP="00C7220B">
      <w:pPr>
        <w:jc w:val="both"/>
        <w:rPr>
          <w:rFonts w:ascii="Times New Roman" w:hAnsi="Times New Roman"/>
          <w:bCs/>
          <w:iCs/>
          <w:color w:val="000000"/>
          <w:sz w:val="22"/>
          <w:szCs w:val="22"/>
        </w:rPr>
      </w:pPr>
      <w:r w:rsidRPr="00262790">
        <w:rPr>
          <w:rFonts w:ascii="Times New Roman" w:hAnsi="Times New Roman"/>
          <w:bCs/>
          <w:iCs/>
          <w:color w:val="000000"/>
          <w:sz w:val="22"/>
          <w:szCs w:val="22"/>
        </w:rPr>
        <w:t>Kher, S.V., L. M. Dosdall, H. A. Cárcamo, and M. El-Bouhssini.-  - 2014.Antixenosis Resistance to Oulemamelanopus (Coleoptera: Chrysomelidae) in Central Asian Wheat Germplasm. Journal of Economic Entomology 107: 410-416.</w:t>
      </w:r>
    </w:p>
    <w:p w:rsidR="007C0910" w:rsidRPr="00262790" w:rsidRDefault="007C0910" w:rsidP="00C7220B">
      <w:pPr>
        <w:jc w:val="both"/>
        <w:rPr>
          <w:rFonts w:ascii="Times New Roman" w:hAnsi="Times New Roman"/>
          <w:bCs/>
          <w:iCs/>
          <w:color w:val="000000"/>
          <w:sz w:val="22"/>
          <w:szCs w:val="22"/>
        </w:rPr>
      </w:pPr>
    </w:p>
    <w:p w:rsidR="007454B9" w:rsidRPr="00262790" w:rsidRDefault="007454B9" w:rsidP="00C7220B">
      <w:pPr>
        <w:jc w:val="both"/>
        <w:rPr>
          <w:rFonts w:ascii="Times New Roman" w:hAnsi="Times New Roman"/>
          <w:bCs/>
          <w:iCs/>
          <w:color w:val="000000"/>
          <w:sz w:val="22"/>
          <w:szCs w:val="22"/>
        </w:rPr>
      </w:pPr>
      <w:r w:rsidRPr="00262790">
        <w:rPr>
          <w:rFonts w:ascii="Times New Roman" w:hAnsi="Times New Roman"/>
          <w:bCs/>
          <w:iCs/>
          <w:color w:val="000000"/>
          <w:sz w:val="22"/>
          <w:szCs w:val="22"/>
        </w:rPr>
        <w:t>Ravi Yandamuri, RanjeetaGautam, Charles Darkoh, VanithaDareddy, Mustapha El-Bouhssini, Beatrice Clack. 2014. Cloning, Expression, Sequence Analysis and Homology Modeling of the ProlylEndoprotease from EurygasterintegricepsPuton. Insects, 5: 762-782; doi: 10.3390/insects 5040762.</w:t>
      </w:r>
    </w:p>
    <w:p w:rsidR="007454B9" w:rsidRPr="00262790" w:rsidRDefault="007454B9" w:rsidP="007454B9">
      <w:pPr>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Papers presented at workshops/conferences</w:t>
      </w: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Ahmed, S., Karrou, M.and Shiv, A. Kumar. 2014. Effects of supplementary irrigation on Fusarium wilt epidemics and yield of lentil in northern Syria. Poster presented in joint conference of the 6th International Food Legumes Research Conference (IFLRC VI) and 7th International Conference on Legume Genetics and Genomics (ICLGG VII), Saskatoon, Canada. July 7-11, 2014</w:t>
      </w:r>
      <w:r w:rsidR="007C0910" w:rsidRPr="00262790">
        <w:rPr>
          <w:rFonts w:ascii="Times New Roman" w:hAnsi="Times New Roman"/>
          <w:bCs/>
          <w:iCs/>
          <w:color w:val="000000"/>
          <w:sz w:val="22"/>
          <w:szCs w:val="22"/>
        </w:rPr>
        <w:t>.</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Kumari, S.G., A. Ekzayez and A. Najar. 2014. Effects of seed dressing pesticides on the spread of Faba bean necrotic yellows virus on faba bean and Barley yellow dwarf virus-PAV on barley and oat. 14th Mediterranean Phytopathological Union &amp; International Society of Mycotoxicology, 25-29 August 2014, Istanbul, Turkey.</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Kumari, S.G., A. Ekzayez and A. Najar. 2014. Effects of seed dressing pesticides on the spread of Faba bean necrotic yellows virus on faba bean and Barley yellow dwarf virus-PAV on barley and oat. Joint International Congress, 14th Congress of Mediterranean Phytopathological Union, International Society of Mycotoxicology (Mediterranean Branch), 25-29 August, Istanbul, Turkey, Page 103.</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M. El-Bouhssini, M. Nachit, A. Amri, M. Mosaad, O. Abdallah, S. Grando, S. Ceccarelli, R. Malotra, A. Sarker, M. Imtiaz, S. Agrawal, S Lhaloui, N. Nsarellah, M. Jlibene, A. Ammar, F.C. Ogbonnaya, W. Tadesse, K. Street, M. Keser and A. Bari. 2014. Status of host plant resistance to insect pests of cereals and food legumes in West and Central Asia and North Africa. International Plant Resistance to Insects Workshop, Marrakech, Morocco, 14-16 April, 2014.</w:t>
      </w: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lastRenderedPageBreak/>
        <w:t>Lhaloui, S., M. El Bouhssini, H. Ramdani, S. Krimi Bencheqroun, S. Kemal, S. Kumari, F. Gamba and H. Bahaddou. 2014. Status of insect pests of cereals and food legumes in Morocco. 11th Arab Congress of Plant Protection, Amman, Jordan, November 9-13, 2014.</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Amri, M.ElBouhssini, N. Nsarellah, M. Nachit, O.Abdallahh, S. Lhaloui, M. Jlibene, M. Mergoum, J. El Haddoury, M. ElHaila, B.Gill, S. Cox and J. Hatchett. 2014. Results of collaborative germplasm enhancement for resistance to Hessian fly of wheat in Morocco. International Plant Resistance to Insects Workshop, Marrakech, Morocco, 14-16 April, 2014.</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N. Nsarellah, M. Nachit, S.Lhaloui, A. Amri, M. El Bouhssini. 2014. Recent durum wheat variety release with Hessian fly resistance from inter specific crosses in Morocco. International Plant Resistance to Insects Workshop, Marrakech, Morocco, 14-16 April, 2014.</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W. Tadesse, O. Abdella, F.C. Ogbonnaya, M. El Bouhssini, S. Lhaloui and A. Ammar. Identification and development of elite bread wheat genotypes with high yield potential and Hessian fly resistance. International Plant Resistance to Insects Workshop, Marrakech, Morocco, 14-16 April, 2014.</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Lhaloui, M. El Bouhssini, H. Ouabbou, F. Ogbanaya, M. Parry, S. Udupa,N. Nsarellah, J. El Haddouri and K. El Fakhouri. 2014. New sources of resistance to the Moroccan populations of Hessian fly identified in primary synthetic and reverse genetic strategy-induced point mutation bread wheat lines. International Plant Resistance to Insects Workshop, Marrakech, Morocco, 14-16 April, 2014.</w:t>
      </w:r>
    </w:p>
    <w:p w:rsidR="007C0910" w:rsidRPr="00262790" w:rsidRDefault="007C0910" w:rsidP="007C0910">
      <w:pPr>
        <w:jc w:val="both"/>
        <w:rPr>
          <w:rFonts w:ascii="Times New Roman" w:hAnsi="Times New Roman"/>
          <w:bCs/>
          <w:iCs/>
          <w:color w:val="000000"/>
          <w:sz w:val="22"/>
          <w:szCs w:val="22"/>
        </w:rPr>
      </w:pPr>
    </w:p>
    <w:p w:rsidR="007454B9" w:rsidRPr="00262790" w:rsidRDefault="007454B9" w:rsidP="007C0910">
      <w:pPr>
        <w:jc w:val="both"/>
        <w:rPr>
          <w:rFonts w:ascii="Times New Roman" w:hAnsi="Times New Roman"/>
          <w:bCs/>
          <w:iCs/>
          <w:color w:val="000000"/>
          <w:sz w:val="22"/>
          <w:szCs w:val="22"/>
        </w:rPr>
      </w:pPr>
      <w:r w:rsidRPr="00262790">
        <w:rPr>
          <w:rFonts w:ascii="Times New Roman" w:hAnsi="Times New Roman"/>
          <w:bCs/>
          <w:iCs/>
          <w:color w:val="000000"/>
          <w:sz w:val="22"/>
          <w:szCs w:val="22"/>
        </w:rPr>
        <w:t>A. Cherif , M. El Bouhssini , H. Glida , M.S. Gharbi and J. Mediouni Ben Jemâa. 2014. Potential of genes H22, H18, H13 and H11 for durum wheat resistance to Mayetiola destructor field populations from North Tunisia. International Plant Resistance to Insects Workshop, Marrakech, Morocco, 14-16 April, 2014.</w:t>
      </w:r>
    </w:p>
    <w:p w:rsidR="007454B9" w:rsidRPr="00262790" w:rsidRDefault="007454B9" w:rsidP="007C0910">
      <w:pPr>
        <w:jc w:val="both"/>
        <w:rPr>
          <w:rFonts w:ascii="Times New Roman" w:hAnsi="Times New Roman"/>
          <w:color w:val="000000"/>
          <w:sz w:val="22"/>
          <w:szCs w:val="22"/>
        </w:rPr>
      </w:pPr>
    </w:p>
    <w:p w:rsidR="007454B9" w:rsidRPr="00262790" w:rsidRDefault="007454B9">
      <w:pPr>
        <w:rPr>
          <w:rFonts w:ascii="Times New Roman" w:hAnsi="Times New Roman"/>
          <w:color w:val="000000"/>
          <w:sz w:val="22"/>
          <w:szCs w:val="22"/>
        </w:rPr>
      </w:pPr>
    </w:p>
    <w:p w:rsidR="007454B9" w:rsidRPr="00262790" w:rsidRDefault="007454B9" w:rsidP="007454B9">
      <w:pPr>
        <w:rPr>
          <w:rFonts w:ascii="Times New Roman" w:hAnsi="Times New Roman"/>
          <w:b/>
          <w:iCs/>
          <w:color w:val="000000"/>
        </w:rPr>
      </w:pPr>
      <w:r w:rsidRPr="00262790">
        <w:rPr>
          <w:rFonts w:ascii="Times New Roman" w:hAnsi="Times New Roman"/>
          <w:b/>
          <w:iCs/>
          <w:color w:val="000000"/>
        </w:rPr>
        <w:t>Varieties used and promoted by the project member countries</w:t>
      </w:r>
    </w:p>
    <w:p w:rsidR="007454B9" w:rsidRPr="00262790" w:rsidRDefault="007454B9" w:rsidP="007454B9">
      <w:pPr>
        <w:rPr>
          <w:rFonts w:ascii="Times New Roman" w:hAnsi="Times New Roman"/>
          <w:iCs/>
          <w:color w:val="000000"/>
        </w:rPr>
      </w:pPr>
    </w:p>
    <w:p w:rsidR="007454B9" w:rsidRPr="00262790" w:rsidRDefault="007C0910" w:rsidP="007C0910">
      <w:pPr>
        <w:jc w:val="both"/>
        <w:rPr>
          <w:rFonts w:ascii="Times New Roman" w:hAnsi="Times New Roman"/>
          <w:iCs/>
          <w:color w:val="000000"/>
        </w:rPr>
      </w:pPr>
      <w:r w:rsidRPr="00262790">
        <w:rPr>
          <w:rFonts w:ascii="Times New Roman" w:hAnsi="Times New Roman"/>
          <w:iCs/>
          <w:color w:val="000000"/>
        </w:rPr>
        <w:t>The most relevant in this</w:t>
      </w:r>
      <w:r w:rsidR="007454B9" w:rsidRPr="00262790">
        <w:rPr>
          <w:rFonts w:ascii="Times New Roman" w:hAnsi="Times New Roman"/>
          <w:iCs/>
          <w:color w:val="000000"/>
        </w:rPr>
        <w:t xml:space="preserve"> context is the number of food legume varieties that have been subjected to early seed increase, promotion and demonstration to farmers. Release regulations, as we said before, are stiff and not favorable to food legumes. The varieties promoted are usually accepted and considered as “temporary releases”, especially when they are used by farmers and occupy significant cultivation areas.</w:t>
      </w:r>
    </w:p>
    <w:p w:rsidR="007454B9" w:rsidRPr="00262790" w:rsidRDefault="007454B9" w:rsidP="007C0910">
      <w:pPr>
        <w:jc w:val="both"/>
        <w:rPr>
          <w:rFonts w:ascii="Times New Roman" w:hAnsi="Times New Roman"/>
          <w:iCs/>
          <w:color w:val="000000"/>
        </w:rPr>
      </w:pPr>
      <w:r w:rsidRPr="00262790">
        <w:rPr>
          <w:rFonts w:ascii="Times New Roman" w:hAnsi="Times New Roman"/>
          <w:iCs/>
          <w:color w:val="000000"/>
        </w:rPr>
        <w:t>The following is a list of varieties with significant superior potential and well accepted, cultivated and often very requested by farmers. For cereals they are official releases and for food legumes they are temporary releases. Both are to be considered as IPGs. The following table</w:t>
      </w:r>
      <w:r w:rsidR="007C0910" w:rsidRPr="00262790">
        <w:rPr>
          <w:rFonts w:ascii="Times New Roman" w:hAnsi="Times New Roman"/>
          <w:iCs/>
          <w:color w:val="000000"/>
        </w:rPr>
        <w:t xml:space="preserve"> (see next page)</w:t>
      </w:r>
      <w:r w:rsidRPr="00262790">
        <w:rPr>
          <w:rFonts w:ascii="Times New Roman" w:hAnsi="Times New Roman"/>
          <w:iCs/>
          <w:color w:val="000000"/>
        </w:rPr>
        <w:t xml:space="preserve"> indicates the varieties of faba bean, chickpea, lentil, and durum and bread wheat used promoted by project partners </w:t>
      </w:r>
    </w:p>
    <w:p w:rsidR="007454B9" w:rsidRPr="00262790" w:rsidRDefault="007454B9" w:rsidP="007454B9">
      <w:pPr>
        <w:rPr>
          <w:rFonts w:ascii="Times New Roman" w:hAnsi="Times New Roman"/>
          <w:b/>
          <w:iCs/>
          <w:color w:val="FF0000"/>
        </w:rPr>
      </w:pPr>
    </w:p>
    <w:p w:rsidR="007C0910" w:rsidRPr="00262790" w:rsidRDefault="007C0910">
      <w:pPr>
        <w:spacing w:after="200" w:line="276" w:lineRule="auto"/>
        <w:rPr>
          <w:rFonts w:ascii="Times New Roman" w:hAnsi="Times New Roman"/>
          <w:b/>
          <w:iCs/>
          <w:color w:val="FF0000"/>
        </w:rPr>
      </w:pPr>
      <w:r w:rsidRPr="00262790">
        <w:rPr>
          <w:rFonts w:ascii="Times New Roman" w:hAnsi="Times New Roman"/>
          <w:b/>
          <w:iCs/>
          <w:color w:val="FF0000"/>
        </w:rPr>
        <w:br w:type="page"/>
      </w:r>
    </w:p>
    <w:p w:rsidR="007C0910" w:rsidRPr="00262790" w:rsidRDefault="007C0910" w:rsidP="007454B9">
      <w:pPr>
        <w:rPr>
          <w:rFonts w:ascii="Times New Roman" w:hAnsi="Times New Roman"/>
          <w:b/>
          <w:iCs/>
          <w:color w:val="000000"/>
        </w:rPr>
      </w:pPr>
      <w:r w:rsidRPr="00262790">
        <w:rPr>
          <w:rFonts w:ascii="Times New Roman" w:hAnsi="Times New Roman"/>
          <w:b/>
          <w:iCs/>
          <w:color w:val="000000"/>
        </w:rPr>
        <w:t>Food legumes and wheat varieties increased, demonstrated and promoted by the project partners during growing season 2013-14.</w:t>
      </w:r>
    </w:p>
    <w:tbl>
      <w:tblPr>
        <w:tblW w:w="94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1128"/>
        <w:gridCol w:w="1903"/>
        <w:gridCol w:w="1346"/>
        <w:gridCol w:w="1544"/>
        <w:gridCol w:w="1533"/>
        <w:gridCol w:w="890"/>
      </w:tblGrid>
      <w:tr w:rsidR="007454B9" w:rsidRPr="00262790" w:rsidTr="00262790">
        <w:tc>
          <w:tcPr>
            <w:tcW w:w="103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Countries</w:t>
            </w:r>
          </w:p>
        </w:tc>
        <w:tc>
          <w:tcPr>
            <w:tcW w:w="113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Faba bean</w:t>
            </w:r>
          </w:p>
        </w:tc>
        <w:tc>
          <w:tcPr>
            <w:tcW w:w="192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Chickpea</w:t>
            </w:r>
          </w:p>
        </w:tc>
        <w:tc>
          <w:tcPr>
            <w:tcW w:w="134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Lentil</w:t>
            </w:r>
          </w:p>
        </w:tc>
        <w:tc>
          <w:tcPr>
            <w:tcW w:w="154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Durum wheat</w:t>
            </w:r>
          </w:p>
        </w:tc>
        <w:tc>
          <w:tcPr>
            <w:tcW w:w="154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Bread wheat</w:t>
            </w:r>
          </w:p>
        </w:tc>
        <w:tc>
          <w:tcPr>
            <w:tcW w:w="895"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Total</w:t>
            </w:r>
          </w:p>
        </w:tc>
      </w:tr>
      <w:tr w:rsidR="007454B9" w:rsidRPr="00262790" w:rsidTr="00262790">
        <w:tc>
          <w:tcPr>
            <w:tcW w:w="103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Algeria</w:t>
            </w:r>
          </w:p>
        </w:tc>
        <w:tc>
          <w:tcPr>
            <w:tcW w:w="1130"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w:t>
            </w:r>
          </w:p>
        </w:tc>
        <w:tc>
          <w:tcPr>
            <w:tcW w:w="1920"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w:t>
            </w:r>
          </w:p>
        </w:tc>
        <w:tc>
          <w:tcPr>
            <w:tcW w:w="1347" w:type="dxa"/>
            <w:shd w:val="clear" w:color="auto" w:fill="auto"/>
          </w:tcPr>
          <w:p w:rsidR="007454B9" w:rsidRPr="00262790" w:rsidRDefault="007454B9" w:rsidP="00262790">
            <w:pPr>
              <w:jc w:val="center"/>
              <w:rPr>
                <w:rFonts w:ascii="Times New Roman" w:hAnsi="Times New Roman"/>
                <w:bCs/>
                <w:iCs/>
                <w:color w:val="000000"/>
                <w:sz w:val="22"/>
                <w:szCs w:val="22"/>
              </w:rPr>
            </w:pPr>
            <w:r w:rsidRPr="00262790">
              <w:rPr>
                <w:rFonts w:ascii="Times New Roman" w:hAnsi="Times New Roman"/>
                <w:bCs/>
                <w:iCs/>
                <w:color w:val="000000"/>
                <w:sz w:val="22"/>
                <w:szCs w:val="22"/>
              </w:rPr>
              <w:t>2</w:t>
            </w:r>
          </w:p>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Ebla 1</w:t>
            </w:r>
          </w:p>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Idlib 2</w:t>
            </w:r>
          </w:p>
          <w:p w:rsidR="007454B9" w:rsidRPr="00262790" w:rsidRDefault="007454B9" w:rsidP="007454B9">
            <w:pPr>
              <w:rPr>
                <w:rFonts w:ascii="Times New Roman" w:hAnsi="Times New Roman"/>
                <w:bCs/>
                <w:iCs/>
                <w:color w:val="000000"/>
                <w:sz w:val="22"/>
                <w:szCs w:val="22"/>
              </w:rPr>
            </w:pPr>
          </w:p>
        </w:tc>
        <w:tc>
          <w:tcPr>
            <w:tcW w:w="1547" w:type="dxa"/>
            <w:shd w:val="clear" w:color="auto" w:fill="auto"/>
          </w:tcPr>
          <w:p w:rsidR="007454B9" w:rsidRPr="00262790" w:rsidRDefault="007454B9" w:rsidP="00262790">
            <w:pPr>
              <w:jc w:val="center"/>
              <w:rPr>
                <w:rFonts w:ascii="Times New Roman" w:hAnsi="Times New Roman"/>
                <w:iCs/>
                <w:color w:val="000000"/>
                <w:sz w:val="22"/>
                <w:szCs w:val="22"/>
                <w:lang w:val="fr-FR"/>
              </w:rPr>
            </w:pPr>
            <w:r w:rsidRPr="00262790">
              <w:rPr>
                <w:rFonts w:ascii="Times New Roman" w:hAnsi="Times New Roman"/>
                <w:iCs/>
                <w:color w:val="000000"/>
                <w:sz w:val="22"/>
                <w:szCs w:val="22"/>
                <w:lang w:val="fr-FR"/>
              </w:rPr>
              <w:t>6</w:t>
            </w:r>
          </w:p>
          <w:p w:rsidR="007454B9" w:rsidRPr="00262790" w:rsidRDefault="007454B9" w:rsidP="007454B9">
            <w:pPr>
              <w:rPr>
                <w:rFonts w:ascii="Times New Roman" w:hAnsi="Times New Roman"/>
                <w:iCs/>
                <w:color w:val="000000"/>
                <w:sz w:val="22"/>
                <w:szCs w:val="22"/>
                <w:lang w:val="fr-FR"/>
              </w:rPr>
            </w:pPr>
            <w:r w:rsidRPr="00262790">
              <w:rPr>
                <w:rFonts w:ascii="Times New Roman" w:hAnsi="Times New Roman"/>
                <w:iCs/>
                <w:color w:val="000000"/>
                <w:sz w:val="22"/>
                <w:szCs w:val="22"/>
                <w:lang w:val="fr-FR"/>
              </w:rPr>
              <w:t>Setifis, Megress, Wahbi, Saoura, Mansoura, Massinissa</w:t>
            </w:r>
          </w:p>
        </w:tc>
        <w:tc>
          <w:tcPr>
            <w:tcW w:w="154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7</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El Wifak, R’mada, Djanet, Djemila, Tidis, Akhamokh, Massine</w:t>
            </w:r>
          </w:p>
        </w:tc>
        <w:tc>
          <w:tcPr>
            <w:tcW w:w="895" w:type="dxa"/>
            <w:shd w:val="clear" w:color="auto" w:fill="auto"/>
          </w:tcPr>
          <w:p w:rsidR="007454B9" w:rsidRPr="00262790" w:rsidRDefault="007454B9" w:rsidP="00262790">
            <w:pPr>
              <w:jc w:val="center"/>
              <w:rPr>
                <w:rFonts w:ascii="Times New Roman" w:hAnsi="Times New Roman"/>
                <w:b/>
                <w:bCs/>
                <w:iCs/>
                <w:color w:val="000000"/>
                <w:sz w:val="22"/>
                <w:szCs w:val="22"/>
              </w:rPr>
            </w:pPr>
            <w:r w:rsidRPr="00262790">
              <w:rPr>
                <w:rFonts w:ascii="Times New Roman" w:hAnsi="Times New Roman"/>
                <w:b/>
                <w:bCs/>
                <w:iCs/>
                <w:color w:val="000000"/>
                <w:sz w:val="22"/>
                <w:szCs w:val="22"/>
              </w:rPr>
              <w:t>15</w:t>
            </w:r>
          </w:p>
        </w:tc>
      </w:tr>
      <w:tr w:rsidR="007454B9" w:rsidRPr="00262790" w:rsidTr="00262790">
        <w:tc>
          <w:tcPr>
            <w:tcW w:w="103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Egypt</w:t>
            </w:r>
          </w:p>
        </w:tc>
        <w:tc>
          <w:tcPr>
            <w:tcW w:w="113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4</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Nubaria 2 Nubaria 3 Sakha 4 Misr 3</w:t>
            </w:r>
          </w:p>
        </w:tc>
        <w:tc>
          <w:tcPr>
            <w:tcW w:w="192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3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Flip 95-67L</w:t>
            </w:r>
          </w:p>
        </w:tc>
        <w:tc>
          <w:tcPr>
            <w:tcW w:w="15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2</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Benysuif 5, Benysuif 6</w:t>
            </w:r>
          </w:p>
        </w:tc>
        <w:tc>
          <w:tcPr>
            <w:tcW w:w="154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3</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Gemmiza 11 Sids 12 Sohag 1</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iCs/>
                <w:color w:val="000000"/>
                <w:sz w:val="22"/>
                <w:szCs w:val="22"/>
              </w:rPr>
              <w:t>10</w:t>
            </w:r>
          </w:p>
        </w:tc>
      </w:tr>
      <w:tr w:rsidR="007454B9" w:rsidRPr="00262790" w:rsidTr="00262790">
        <w:tc>
          <w:tcPr>
            <w:tcW w:w="1037"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Jordan</w:t>
            </w:r>
          </w:p>
        </w:tc>
        <w:tc>
          <w:tcPr>
            <w:tcW w:w="113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92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Jubeiha 3</w:t>
            </w:r>
          </w:p>
          <w:p w:rsidR="007454B9" w:rsidRPr="00262790" w:rsidRDefault="007454B9" w:rsidP="007454B9">
            <w:pPr>
              <w:rPr>
                <w:rFonts w:ascii="Times New Roman" w:hAnsi="Times New Roman"/>
                <w:iCs/>
                <w:color w:val="000000"/>
                <w:sz w:val="22"/>
                <w:szCs w:val="22"/>
              </w:rPr>
            </w:pPr>
          </w:p>
        </w:tc>
        <w:tc>
          <w:tcPr>
            <w:tcW w:w="134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547" w:type="dxa"/>
            <w:shd w:val="clear" w:color="auto" w:fill="auto"/>
          </w:tcPr>
          <w:p w:rsidR="007454B9" w:rsidRPr="00262790" w:rsidRDefault="007454B9" w:rsidP="00262790">
            <w:pPr>
              <w:jc w:val="center"/>
              <w:rPr>
                <w:rFonts w:ascii="Times New Roman" w:hAnsi="Times New Roman"/>
                <w:iCs/>
                <w:color w:val="000000"/>
                <w:sz w:val="22"/>
                <w:szCs w:val="22"/>
                <w:lang w:val="en-GB"/>
              </w:rPr>
            </w:pPr>
            <w:r w:rsidRPr="00262790">
              <w:rPr>
                <w:rFonts w:ascii="Times New Roman" w:hAnsi="Times New Roman"/>
                <w:iCs/>
                <w:color w:val="000000"/>
                <w:sz w:val="22"/>
                <w:szCs w:val="22"/>
                <w:lang w:val="en-GB"/>
              </w:rPr>
              <w:t>2</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lang w:val="en-GB"/>
              </w:rPr>
              <w:t>ASCAD1187 ACSAD1275</w:t>
            </w:r>
          </w:p>
        </w:tc>
        <w:tc>
          <w:tcPr>
            <w:tcW w:w="154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iCs/>
                <w:color w:val="000000"/>
                <w:sz w:val="22"/>
                <w:szCs w:val="22"/>
              </w:rPr>
              <w:t>3</w:t>
            </w:r>
          </w:p>
        </w:tc>
      </w:tr>
      <w:tr w:rsidR="007454B9" w:rsidRPr="00262790" w:rsidTr="00262790">
        <w:tc>
          <w:tcPr>
            <w:tcW w:w="1037"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Lebanon</w:t>
            </w:r>
          </w:p>
        </w:tc>
        <w:tc>
          <w:tcPr>
            <w:tcW w:w="113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92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3</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Ghab5,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FLIP97-7C</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FLIP97-706C</w:t>
            </w:r>
          </w:p>
        </w:tc>
        <w:tc>
          <w:tcPr>
            <w:tcW w:w="13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Idleb2 (ILL5883)</w:t>
            </w:r>
          </w:p>
        </w:tc>
        <w:tc>
          <w:tcPr>
            <w:tcW w:w="15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6</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Tal Amara1, Miki 3, Icarasha2 : Ghzael, Azeghar 2: Lahn3 </w:t>
            </w:r>
          </w:p>
        </w:tc>
        <w:tc>
          <w:tcPr>
            <w:tcW w:w="154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2</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Tal Amara2, MR1009</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bCs/>
                <w:iCs/>
                <w:color w:val="000000"/>
                <w:sz w:val="22"/>
                <w:szCs w:val="22"/>
              </w:rPr>
              <w:t>12</w:t>
            </w:r>
          </w:p>
        </w:tc>
      </w:tr>
      <w:tr w:rsidR="007454B9" w:rsidRPr="00262790" w:rsidTr="00262790">
        <w:tc>
          <w:tcPr>
            <w:tcW w:w="1037"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Morocco</w:t>
            </w:r>
          </w:p>
        </w:tc>
        <w:tc>
          <w:tcPr>
            <w:tcW w:w="113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92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Arifi</w:t>
            </w:r>
          </w:p>
        </w:tc>
        <w:tc>
          <w:tcPr>
            <w:tcW w:w="13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Chakkouf</w:t>
            </w:r>
          </w:p>
        </w:tc>
        <w:tc>
          <w:tcPr>
            <w:tcW w:w="15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2</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Louiza</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Faraj</w:t>
            </w:r>
          </w:p>
        </w:tc>
        <w:tc>
          <w:tcPr>
            <w:tcW w:w="154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2</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Kharrouba, HI50</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bCs/>
                <w:iCs/>
                <w:color w:val="000000"/>
                <w:sz w:val="22"/>
                <w:szCs w:val="22"/>
              </w:rPr>
              <w:t>6</w:t>
            </w:r>
          </w:p>
        </w:tc>
      </w:tr>
      <w:tr w:rsidR="007454B9" w:rsidRPr="00262790" w:rsidTr="00262790">
        <w:tc>
          <w:tcPr>
            <w:tcW w:w="103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 xml:space="preserve">Sudan </w:t>
            </w:r>
          </w:p>
        </w:tc>
        <w:tc>
          <w:tcPr>
            <w:tcW w:w="113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4</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Shendi, Merowe</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Eddamer</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Basabeer</w:t>
            </w:r>
          </w:p>
        </w:tc>
        <w:tc>
          <w:tcPr>
            <w:tcW w:w="192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3</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Hawata</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Burgeig</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Salawa</w:t>
            </w:r>
          </w:p>
        </w:tc>
        <w:tc>
          <w:tcPr>
            <w:tcW w:w="13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3</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Aribo</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Rubatab</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Nedi</w:t>
            </w:r>
          </w:p>
        </w:tc>
        <w:tc>
          <w:tcPr>
            <w:tcW w:w="154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54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bCs/>
                <w:iCs/>
                <w:color w:val="000000"/>
                <w:sz w:val="22"/>
                <w:szCs w:val="22"/>
              </w:rPr>
              <w:t>10</w:t>
            </w:r>
          </w:p>
        </w:tc>
      </w:tr>
      <w:tr w:rsidR="007454B9" w:rsidRPr="00262790" w:rsidTr="00262790">
        <w:tc>
          <w:tcPr>
            <w:tcW w:w="103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 xml:space="preserve">Tunisia </w:t>
            </w:r>
          </w:p>
        </w:tc>
        <w:tc>
          <w:tcPr>
            <w:tcW w:w="113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92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Nour</w:t>
            </w:r>
          </w:p>
          <w:p w:rsidR="007454B9" w:rsidRPr="00262790" w:rsidRDefault="007454B9" w:rsidP="007454B9">
            <w:pPr>
              <w:rPr>
                <w:rFonts w:ascii="Times New Roman" w:hAnsi="Times New Roman"/>
                <w:iCs/>
                <w:color w:val="000000"/>
                <w:sz w:val="22"/>
                <w:szCs w:val="22"/>
              </w:rPr>
            </w:pPr>
          </w:p>
        </w:tc>
        <w:tc>
          <w:tcPr>
            <w:tcW w:w="134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Boulifa: (FLIP05-19L)</w:t>
            </w:r>
          </w:p>
        </w:tc>
        <w:tc>
          <w:tcPr>
            <w:tcW w:w="1547"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54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bCs/>
                <w:iCs/>
                <w:color w:val="000000"/>
                <w:sz w:val="22"/>
                <w:szCs w:val="22"/>
              </w:rPr>
              <w:t>2</w:t>
            </w:r>
          </w:p>
        </w:tc>
      </w:tr>
      <w:tr w:rsidR="007454B9" w:rsidRPr="00262790" w:rsidTr="00262790">
        <w:tc>
          <w:tcPr>
            <w:tcW w:w="1037" w:type="dxa"/>
            <w:shd w:val="clear" w:color="auto" w:fill="auto"/>
          </w:tcPr>
          <w:p w:rsidR="007454B9" w:rsidRPr="00262790" w:rsidRDefault="007454B9" w:rsidP="007454B9">
            <w:pPr>
              <w:rPr>
                <w:rFonts w:ascii="Times New Roman" w:hAnsi="Times New Roman"/>
                <w:bCs/>
                <w:iCs/>
                <w:color w:val="000000"/>
                <w:sz w:val="22"/>
                <w:szCs w:val="22"/>
              </w:rPr>
            </w:pPr>
            <w:r w:rsidRPr="00262790">
              <w:rPr>
                <w:rFonts w:ascii="Times New Roman" w:hAnsi="Times New Roman"/>
                <w:bCs/>
                <w:iCs/>
                <w:color w:val="000000"/>
                <w:sz w:val="22"/>
                <w:szCs w:val="22"/>
              </w:rPr>
              <w:t>Turkey</w:t>
            </w:r>
          </w:p>
        </w:tc>
        <w:tc>
          <w:tcPr>
            <w:tcW w:w="1130" w:type="dxa"/>
            <w:shd w:val="clear" w:color="auto" w:fill="auto"/>
          </w:tcPr>
          <w:p w:rsidR="007454B9" w:rsidRPr="00262790" w:rsidRDefault="007454B9" w:rsidP="007454B9">
            <w:pPr>
              <w:rPr>
                <w:rFonts w:ascii="Times New Roman" w:hAnsi="Times New Roman"/>
                <w:iCs/>
                <w:color w:val="000000"/>
                <w:sz w:val="22"/>
                <w:szCs w:val="22"/>
              </w:rPr>
            </w:pPr>
            <w:r w:rsidRPr="00262790">
              <w:rPr>
                <w:rFonts w:ascii="Times New Roman" w:hAnsi="Times New Roman"/>
                <w:bCs/>
                <w:iCs/>
                <w:color w:val="000000"/>
                <w:sz w:val="22"/>
                <w:szCs w:val="22"/>
              </w:rPr>
              <w:t>-</w:t>
            </w:r>
          </w:p>
        </w:tc>
        <w:tc>
          <w:tcPr>
            <w:tcW w:w="192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11</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Azkan, Hisar, Cakır,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Aksu, Diyar,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Arda ( FLIP97-90C)</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Hassanbey</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(FLIP98- 55C)</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Seckin (FLIP98-63C)</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Akça, Yazici,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Agsakalli</w:t>
            </w:r>
          </w:p>
        </w:tc>
        <w:tc>
          <w:tcPr>
            <w:tcW w:w="13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4</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Gumrah: ILL7938,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Karagul: (ILL10091,)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Ankaraye: (ILL8634),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Bozok)</w:t>
            </w:r>
          </w:p>
        </w:tc>
        <w:tc>
          <w:tcPr>
            <w:tcW w:w="1547"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5</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Alibaba, Gundas, Icajoudy, Saribasak, Edessa)</w:t>
            </w:r>
          </w:p>
        </w:tc>
        <w:tc>
          <w:tcPr>
            <w:tcW w:w="1540" w:type="dxa"/>
            <w:shd w:val="clear" w:color="auto" w:fill="auto"/>
          </w:tcPr>
          <w:p w:rsidR="007454B9" w:rsidRPr="00262790" w:rsidRDefault="007454B9" w:rsidP="00262790">
            <w:pPr>
              <w:jc w:val="center"/>
              <w:rPr>
                <w:rFonts w:ascii="Times New Roman" w:hAnsi="Times New Roman"/>
                <w:iCs/>
                <w:color w:val="000000"/>
                <w:sz w:val="22"/>
                <w:szCs w:val="22"/>
              </w:rPr>
            </w:pPr>
            <w:r w:rsidRPr="00262790">
              <w:rPr>
                <w:rFonts w:ascii="Times New Roman" w:hAnsi="Times New Roman"/>
                <w:iCs/>
                <w:color w:val="000000"/>
                <w:sz w:val="22"/>
                <w:szCs w:val="22"/>
              </w:rPr>
              <w:t>3</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 xml:space="preserve">Mufitbey, </w:t>
            </w:r>
          </w:p>
          <w:p w:rsidR="007454B9" w:rsidRPr="00262790" w:rsidRDefault="007454B9" w:rsidP="007454B9">
            <w:pPr>
              <w:rPr>
                <w:rFonts w:ascii="Times New Roman" w:hAnsi="Times New Roman"/>
                <w:iCs/>
                <w:color w:val="000000"/>
                <w:sz w:val="22"/>
                <w:szCs w:val="22"/>
              </w:rPr>
            </w:pPr>
            <w:r w:rsidRPr="00262790">
              <w:rPr>
                <w:rFonts w:ascii="Times New Roman" w:hAnsi="Times New Roman"/>
                <w:iCs/>
                <w:color w:val="000000"/>
                <w:sz w:val="22"/>
                <w:szCs w:val="22"/>
              </w:rPr>
              <w:t>Nacibey, Mesut</w:t>
            </w:r>
          </w:p>
        </w:tc>
        <w:tc>
          <w:tcPr>
            <w:tcW w:w="895" w:type="dxa"/>
            <w:shd w:val="clear" w:color="auto" w:fill="auto"/>
          </w:tcPr>
          <w:p w:rsidR="007454B9" w:rsidRPr="00262790" w:rsidRDefault="007454B9" w:rsidP="00262790">
            <w:pPr>
              <w:jc w:val="center"/>
              <w:rPr>
                <w:rFonts w:ascii="Times New Roman" w:hAnsi="Times New Roman"/>
                <w:b/>
                <w:iCs/>
                <w:color w:val="000000"/>
                <w:sz w:val="22"/>
                <w:szCs w:val="22"/>
              </w:rPr>
            </w:pPr>
            <w:r w:rsidRPr="00262790">
              <w:rPr>
                <w:rFonts w:ascii="Times New Roman" w:hAnsi="Times New Roman"/>
                <w:b/>
                <w:bCs/>
                <w:iCs/>
                <w:color w:val="000000"/>
                <w:sz w:val="22"/>
                <w:szCs w:val="22"/>
              </w:rPr>
              <w:t>23</w:t>
            </w:r>
          </w:p>
        </w:tc>
      </w:tr>
      <w:tr w:rsidR="00674FFE" w:rsidRPr="00262790" w:rsidTr="00262790">
        <w:tc>
          <w:tcPr>
            <w:tcW w:w="1037" w:type="dxa"/>
            <w:shd w:val="clear" w:color="auto" w:fill="auto"/>
          </w:tcPr>
          <w:p w:rsidR="00674FFE" w:rsidRPr="00262790" w:rsidRDefault="00674FFE" w:rsidP="007454B9">
            <w:pPr>
              <w:rPr>
                <w:rFonts w:ascii="Times New Roman" w:hAnsi="Times New Roman"/>
                <w:bCs/>
                <w:iCs/>
                <w:color w:val="000000"/>
                <w:sz w:val="22"/>
                <w:szCs w:val="22"/>
              </w:rPr>
            </w:pPr>
            <w:r w:rsidRPr="00262790">
              <w:rPr>
                <w:rFonts w:ascii="Times New Roman" w:hAnsi="Times New Roman"/>
                <w:bCs/>
                <w:iCs/>
                <w:color w:val="000000"/>
                <w:sz w:val="22"/>
                <w:szCs w:val="22"/>
              </w:rPr>
              <w:t>Total</w:t>
            </w:r>
          </w:p>
        </w:tc>
        <w:tc>
          <w:tcPr>
            <w:tcW w:w="1130" w:type="dxa"/>
            <w:shd w:val="clear" w:color="auto" w:fill="auto"/>
          </w:tcPr>
          <w:p w:rsidR="00674FFE" w:rsidRPr="00262790" w:rsidRDefault="001326A5" w:rsidP="00262790">
            <w:pPr>
              <w:jc w:val="center"/>
              <w:rPr>
                <w:rFonts w:ascii="Times New Roman" w:hAnsi="Times New Roman"/>
                <w:b/>
                <w:bCs/>
                <w:iCs/>
                <w:color w:val="000000"/>
                <w:sz w:val="22"/>
                <w:szCs w:val="22"/>
              </w:rPr>
            </w:pPr>
            <w:r w:rsidRPr="00262790">
              <w:rPr>
                <w:rFonts w:ascii="Times New Roman" w:hAnsi="Times New Roman"/>
                <w:b/>
                <w:bCs/>
                <w:iCs/>
                <w:color w:val="000000"/>
                <w:sz w:val="22"/>
                <w:szCs w:val="22"/>
              </w:rPr>
              <w:t>8</w:t>
            </w:r>
          </w:p>
        </w:tc>
        <w:tc>
          <w:tcPr>
            <w:tcW w:w="1920" w:type="dxa"/>
            <w:shd w:val="clear" w:color="auto" w:fill="auto"/>
          </w:tcPr>
          <w:p w:rsidR="00674FFE" w:rsidRPr="00262790" w:rsidRDefault="00674FFE" w:rsidP="00262790">
            <w:pPr>
              <w:jc w:val="center"/>
              <w:rPr>
                <w:rFonts w:ascii="Times New Roman" w:hAnsi="Times New Roman"/>
                <w:b/>
                <w:iCs/>
                <w:color w:val="000000"/>
                <w:sz w:val="22"/>
                <w:szCs w:val="22"/>
              </w:rPr>
            </w:pPr>
            <w:r w:rsidRPr="00262790">
              <w:rPr>
                <w:rFonts w:ascii="Times New Roman" w:hAnsi="Times New Roman"/>
                <w:b/>
                <w:iCs/>
                <w:color w:val="000000"/>
                <w:sz w:val="22"/>
                <w:szCs w:val="22"/>
              </w:rPr>
              <w:t>20</w:t>
            </w:r>
          </w:p>
        </w:tc>
        <w:tc>
          <w:tcPr>
            <w:tcW w:w="1347" w:type="dxa"/>
            <w:shd w:val="clear" w:color="auto" w:fill="auto"/>
          </w:tcPr>
          <w:p w:rsidR="00674FFE" w:rsidRPr="00262790" w:rsidRDefault="00674FFE" w:rsidP="00262790">
            <w:pPr>
              <w:jc w:val="center"/>
              <w:rPr>
                <w:rFonts w:ascii="Times New Roman" w:hAnsi="Times New Roman"/>
                <w:b/>
                <w:iCs/>
                <w:color w:val="000000"/>
                <w:sz w:val="22"/>
                <w:szCs w:val="22"/>
              </w:rPr>
            </w:pPr>
            <w:r w:rsidRPr="00262790">
              <w:rPr>
                <w:rFonts w:ascii="Times New Roman" w:hAnsi="Times New Roman"/>
                <w:b/>
                <w:iCs/>
                <w:color w:val="000000"/>
                <w:sz w:val="22"/>
                <w:szCs w:val="22"/>
              </w:rPr>
              <w:t>13</w:t>
            </w:r>
          </w:p>
        </w:tc>
        <w:tc>
          <w:tcPr>
            <w:tcW w:w="1547" w:type="dxa"/>
            <w:shd w:val="clear" w:color="auto" w:fill="auto"/>
          </w:tcPr>
          <w:p w:rsidR="00674FFE" w:rsidRPr="00262790" w:rsidRDefault="00674FFE" w:rsidP="00262790">
            <w:pPr>
              <w:jc w:val="center"/>
              <w:rPr>
                <w:rFonts w:ascii="Times New Roman" w:hAnsi="Times New Roman"/>
                <w:b/>
                <w:iCs/>
                <w:color w:val="000000"/>
                <w:sz w:val="22"/>
                <w:szCs w:val="22"/>
              </w:rPr>
            </w:pPr>
            <w:r w:rsidRPr="00262790">
              <w:rPr>
                <w:rFonts w:ascii="Times New Roman" w:hAnsi="Times New Roman"/>
                <w:b/>
                <w:iCs/>
                <w:color w:val="000000"/>
                <w:sz w:val="22"/>
                <w:szCs w:val="22"/>
              </w:rPr>
              <w:t>23</w:t>
            </w:r>
          </w:p>
        </w:tc>
        <w:tc>
          <w:tcPr>
            <w:tcW w:w="1540" w:type="dxa"/>
            <w:shd w:val="clear" w:color="auto" w:fill="auto"/>
          </w:tcPr>
          <w:p w:rsidR="00674FFE" w:rsidRPr="00262790" w:rsidRDefault="00674FFE" w:rsidP="00262790">
            <w:pPr>
              <w:jc w:val="center"/>
              <w:rPr>
                <w:rFonts w:ascii="Times New Roman" w:hAnsi="Times New Roman"/>
                <w:b/>
                <w:iCs/>
                <w:color w:val="000000"/>
                <w:sz w:val="22"/>
                <w:szCs w:val="22"/>
              </w:rPr>
            </w:pPr>
            <w:r w:rsidRPr="00262790">
              <w:rPr>
                <w:rFonts w:ascii="Times New Roman" w:hAnsi="Times New Roman"/>
                <w:b/>
                <w:iCs/>
                <w:color w:val="000000"/>
                <w:sz w:val="22"/>
                <w:szCs w:val="22"/>
              </w:rPr>
              <w:t>17</w:t>
            </w:r>
          </w:p>
        </w:tc>
        <w:tc>
          <w:tcPr>
            <w:tcW w:w="895" w:type="dxa"/>
            <w:shd w:val="clear" w:color="auto" w:fill="auto"/>
          </w:tcPr>
          <w:p w:rsidR="00674FFE" w:rsidRPr="00262790" w:rsidRDefault="00674FFE" w:rsidP="00262790">
            <w:pPr>
              <w:jc w:val="center"/>
              <w:rPr>
                <w:rFonts w:ascii="Times New Roman" w:hAnsi="Times New Roman"/>
                <w:b/>
                <w:bCs/>
                <w:iCs/>
                <w:color w:val="000000"/>
                <w:sz w:val="22"/>
                <w:szCs w:val="22"/>
              </w:rPr>
            </w:pPr>
            <w:r w:rsidRPr="00262790">
              <w:rPr>
                <w:rFonts w:ascii="Times New Roman" w:hAnsi="Times New Roman"/>
                <w:b/>
                <w:bCs/>
                <w:iCs/>
                <w:color w:val="000000"/>
                <w:sz w:val="22"/>
                <w:szCs w:val="22"/>
              </w:rPr>
              <w:t>81</w:t>
            </w:r>
          </w:p>
        </w:tc>
      </w:tr>
    </w:tbl>
    <w:p w:rsidR="007454B9" w:rsidRPr="00262790" w:rsidRDefault="007454B9" w:rsidP="007454B9">
      <w:pPr>
        <w:rPr>
          <w:rFonts w:ascii="Times New Roman" w:hAnsi="Times New Roman"/>
          <w:iCs/>
          <w:color w:val="000000"/>
          <w:sz w:val="22"/>
          <w:szCs w:val="22"/>
        </w:rPr>
      </w:pPr>
    </w:p>
    <w:p w:rsidR="007454B9" w:rsidRPr="00262790" w:rsidRDefault="007454B9" w:rsidP="007454B9">
      <w:pPr>
        <w:rPr>
          <w:rFonts w:ascii="Times New Roman" w:hAnsi="Times New Roman"/>
          <w:b/>
          <w:iCs/>
          <w:color w:val="FF0000"/>
        </w:rPr>
      </w:pPr>
    </w:p>
    <w:p w:rsidR="00010284" w:rsidRDefault="00010284">
      <w:pPr>
        <w:rPr>
          <w:rFonts w:ascii="Times New Roman" w:hAnsi="Times New Roman"/>
          <w:b/>
          <w:sz w:val="22"/>
          <w:szCs w:val="22"/>
        </w:rPr>
      </w:pPr>
    </w:p>
    <w:p w:rsidR="00DE600F" w:rsidRDefault="00DE600F">
      <w:pPr>
        <w:spacing w:after="200" w:line="276" w:lineRule="auto"/>
        <w:rPr>
          <w:rFonts w:ascii="Times New Roman" w:hAnsi="Times New Roman"/>
          <w:b/>
          <w:sz w:val="22"/>
          <w:szCs w:val="22"/>
        </w:rPr>
      </w:pPr>
    </w:p>
    <w:p w:rsidR="00DE600F" w:rsidRDefault="00DE600F">
      <w:pPr>
        <w:rPr>
          <w:rFonts w:ascii="Times New Roman" w:hAnsi="Times New Roman"/>
          <w:b/>
          <w:sz w:val="22"/>
          <w:szCs w:val="22"/>
        </w:rPr>
      </w:pPr>
      <w:r>
        <w:rPr>
          <w:rFonts w:ascii="Times New Roman" w:hAnsi="Times New Roman"/>
          <w:b/>
          <w:sz w:val="22"/>
          <w:szCs w:val="22"/>
        </w:rPr>
        <w:t>Appendix 1.</w:t>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t>Tables and Figures</w:t>
      </w:r>
    </w:p>
    <w:p w:rsidR="00DE600F" w:rsidRDefault="00DE600F">
      <w:pPr>
        <w:rPr>
          <w:rFonts w:ascii="Times New Roman" w:hAnsi="Times New Roman"/>
          <w:b/>
          <w:sz w:val="22"/>
          <w:szCs w:val="22"/>
        </w:rPr>
      </w:pPr>
    </w:p>
    <w:p w:rsidR="004532A8" w:rsidRDefault="004532A8">
      <w:pPr>
        <w:rPr>
          <w:rFonts w:ascii="Times New Roman" w:hAnsi="Times New Roman"/>
          <w:b/>
          <w:sz w:val="22"/>
          <w:szCs w:val="22"/>
        </w:rPr>
      </w:pPr>
    </w:p>
    <w:p w:rsidR="004532A8" w:rsidRDefault="004532A8">
      <w:pPr>
        <w:rPr>
          <w:rFonts w:ascii="Times New Roman" w:hAnsi="Times New Roman"/>
          <w:b/>
          <w:sz w:val="22"/>
          <w:szCs w:val="22"/>
        </w:rPr>
      </w:pPr>
    </w:p>
    <w:p w:rsidR="00DE600F" w:rsidRPr="00CC3B4E" w:rsidRDefault="00DE600F" w:rsidP="004532A8">
      <w:pPr>
        <w:jc w:val="both"/>
        <w:rPr>
          <w:rFonts w:ascii="Times New Roman" w:hAnsi="Times New Roman"/>
        </w:rPr>
      </w:pPr>
      <w:r w:rsidRPr="004532A8">
        <w:rPr>
          <w:rFonts w:ascii="Times New Roman" w:hAnsi="Times New Roman"/>
          <w:b/>
        </w:rPr>
        <w:t>Table 1</w:t>
      </w:r>
      <w:r w:rsidRPr="00CC3B4E">
        <w:rPr>
          <w:rFonts w:ascii="Times New Roman" w:hAnsi="Times New Roman"/>
          <w:u w:val="single"/>
        </w:rPr>
        <w:t>.</w:t>
      </w:r>
      <w:r w:rsidRPr="00CC3B4E">
        <w:rPr>
          <w:rFonts w:ascii="Times New Roman" w:hAnsi="Times New Roman"/>
        </w:rPr>
        <w:t xml:space="preserve"> Number of genotypes and high potential varieties subjected to early seed increase and the corresponding </w:t>
      </w:r>
      <w:r>
        <w:rPr>
          <w:rFonts w:ascii="Times New Roman" w:hAnsi="Times New Roman"/>
        </w:rPr>
        <w:t xml:space="preserve">seed </w:t>
      </w:r>
      <w:r w:rsidRPr="00CC3B4E">
        <w:rPr>
          <w:rFonts w:ascii="Times New Roman" w:hAnsi="Times New Roman"/>
        </w:rPr>
        <w:t xml:space="preserve">quantities </w:t>
      </w:r>
      <w:r w:rsidR="004532A8" w:rsidRPr="00CC3B4E">
        <w:rPr>
          <w:rFonts w:ascii="Times New Roman" w:hAnsi="Times New Roman"/>
        </w:rPr>
        <w:t xml:space="preserve">producedin 2014by the project </w:t>
      </w:r>
      <w:r>
        <w:rPr>
          <w:rFonts w:ascii="Times New Roman" w:hAnsi="Times New Roman"/>
        </w:rPr>
        <w:t>per countries and crops</w:t>
      </w:r>
      <w:r w:rsidRPr="00CC3B4E">
        <w:rPr>
          <w:rFonts w:ascii="Times New Roman" w:hAnsi="Times New Roman"/>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850"/>
        <w:gridCol w:w="977"/>
        <w:gridCol w:w="1047"/>
        <w:gridCol w:w="742"/>
        <w:gridCol w:w="1114"/>
        <w:gridCol w:w="2049"/>
      </w:tblGrid>
      <w:tr w:rsidR="00DE600F" w:rsidRPr="00262790" w:rsidTr="00262790">
        <w:tc>
          <w:tcPr>
            <w:tcW w:w="2660" w:type="dxa"/>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Countries</w:t>
            </w:r>
          </w:p>
        </w:tc>
        <w:tc>
          <w:tcPr>
            <w:tcW w:w="850" w:type="dxa"/>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Durum</w:t>
            </w:r>
          </w:p>
        </w:tc>
        <w:tc>
          <w:tcPr>
            <w:tcW w:w="977" w:type="dxa"/>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Bread wheat</w:t>
            </w:r>
          </w:p>
        </w:tc>
        <w:tc>
          <w:tcPr>
            <w:tcW w:w="0" w:type="auto"/>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Chickpea</w:t>
            </w:r>
          </w:p>
        </w:tc>
        <w:tc>
          <w:tcPr>
            <w:tcW w:w="0" w:type="auto"/>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Lentil</w:t>
            </w:r>
          </w:p>
        </w:tc>
        <w:tc>
          <w:tcPr>
            <w:tcW w:w="0" w:type="auto"/>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Faba bean</w:t>
            </w:r>
          </w:p>
        </w:tc>
        <w:tc>
          <w:tcPr>
            <w:tcW w:w="0" w:type="auto"/>
            <w:shd w:val="clear" w:color="auto" w:fill="D9D9D9"/>
            <w:vAlign w:val="center"/>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Seed produced (MT)</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Algeria</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rPr>
            </w:pPr>
            <w:r w:rsidRPr="00262790">
              <w:rPr>
                <w:rFonts w:ascii="Times New Roman" w:hAnsi="Times New Roman"/>
                <w:color w:val="000000"/>
                <w:sz w:val="22"/>
                <w:szCs w:val="22"/>
              </w:rPr>
              <w:t>4</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rPr>
            </w:pPr>
            <w:r w:rsidRPr="00262790">
              <w:rPr>
                <w:rFonts w:ascii="Times New Roman" w:hAnsi="Times New Roman"/>
                <w:color w:val="000000"/>
                <w:sz w:val="22"/>
                <w:szCs w:val="22"/>
              </w:rPr>
              <w:t>4</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rPr>
            </w:pPr>
            <w:r w:rsidRPr="00262790">
              <w:rPr>
                <w:rFonts w:ascii="Times New Roman" w:hAnsi="Times New Roman"/>
                <w:color w:val="000000"/>
                <w:sz w:val="22"/>
                <w:szCs w:val="22"/>
              </w:rPr>
              <w:t>5</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7</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20</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Egypt</w:t>
            </w:r>
          </w:p>
        </w:tc>
        <w:tc>
          <w:tcPr>
            <w:tcW w:w="850" w:type="dxa"/>
            <w:shd w:val="clear" w:color="auto" w:fill="auto"/>
          </w:tcPr>
          <w:p w:rsidR="00DE600F" w:rsidRPr="00262790" w:rsidRDefault="00DE600F" w:rsidP="00262790">
            <w:pPr>
              <w:jc w:val="center"/>
              <w:rPr>
                <w:rFonts w:ascii="Times New Roman" w:hAnsi="Times New Roman"/>
                <w:sz w:val="22"/>
                <w:szCs w:val="22"/>
              </w:rPr>
            </w:pPr>
          </w:p>
        </w:tc>
        <w:tc>
          <w:tcPr>
            <w:tcW w:w="977" w:type="dxa"/>
            <w:shd w:val="clear" w:color="auto" w:fill="auto"/>
          </w:tcPr>
          <w:p w:rsidR="00DE600F" w:rsidRPr="00262790" w:rsidRDefault="00DE600F" w:rsidP="00262790">
            <w:pPr>
              <w:jc w:val="center"/>
              <w:rPr>
                <w:rFonts w:ascii="Times New Roman" w:hAnsi="Times New Roman"/>
                <w:sz w:val="22"/>
                <w:szCs w:val="22"/>
              </w:rPr>
            </w:pPr>
          </w:p>
        </w:tc>
        <w:tc>
          <w:tcPr>
            <w:tcW w:w="0" w:type="auto"/>
            <w:shd w:val="clear" w:color="auto" w:fill="auto"/>
          </w:tcPr>
          <w:p w:rsidR="00DE600F" w:rsidRPr="00262790" w:rsidRDefault="00DE600F" w:rsidP="00262790">
            <w:pPr>
              <w:jc w:val="center"/>
              <w:rPr>
                <w:rFonts w:ascii="Times New Roman" w:hAnsi="Times New Roman"/>
                <w:sz w:val="22"/>
                <w:szCs w:val="22"/>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14</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5</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19</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Jordan</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5</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Lebanon</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w:t>
            </w:r>
          </w:p>
        </w:tc>
        <w:tc>
          <w:tcPr>
            <w:tcW w:w="0" w:type="auto"/>
            <w:shd w:val="clear" w:color="auto" w:fill="auto"/>
          </w:tcPr>
          <w:p w:rsidR="00DE600F" w:rsidRPr="00262790" w:rsidRDefault="00DE600F" w:rsidP="00262790">
            <w:pPr>
              <w:jc w:val="center"/>
              <w:rPr>
                <w:rFonts w:ascii="Times New Roman" w:hAnsi="Times New Roman"/>
                <w:sz w:val="22"/>
                <w:szCs w:val="22"/>
              </w:rPr>
            </w:pPr>
          </w:p>
        </w:tc>
        <w:tc>
          <w:tcPr>
            <w:tcW w:w="0" w:type="auto"/>
            <w:shd w:val="clear" w:color="auto" w:fill="auto"/>
          </w:tcPr>
          <w:p w:rsidR="00DE600F" w:rsidRPr="00262790" w:rsidRDefault="00DE600F" w:rsidP="00262790">
            <w:pPr>
              <w:jc w:val="center"/>
              <w:rPr>
                <w:rFonts w:ascii="Times New Roman" w:hAnsi="Times New Roman"/>
                <w:sz w:val="22"/>
                <w:szCs w:val="22"/>
              </w:rPr>
            </w:pPr>
          </w:p>
        </w:tc>
        <w:tc>
          <w:tcPr>
            <w:tcW w:w="0" w:type="auto"/>
            <w:shd w:val="clear" w:color="auto" w:fill="auto"/>
          </w:tcPr>
          <w:p w:rsidR="00DE600F" w:rsidRPr="00262790" w:rsidRDefault="00DE600F" w:rsidP="00262790">
            <w:pPr>
              <w:jc w:val="center"/>
              <w:rPr>
                <w:rFonts w:ascii="Times New Roman" w:hAnsi="Times New Roman"/>
                <w:sz w:val="22"/>
                <w:szCs w:val="22"/>
              </w:rPr>
            </w:pPr>
            <w:r w:rsidRPr="00262790">
              <w:rPr>
                <w:rFonts w:ascii="Times New Roman" w:hAnsi="Times New Roman"/>
                <w:sz w:val="22"/>
                <w:szCs w:val="22"/>
              </w:rPr>
              <w:t>2</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Morocco</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3</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4</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11</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Sudan</w:t>
            </w:r>
          </w:p>
        </w:tc>
        <w:tc>
          <w:tcPr>
            <w:tcW w:w="850" w:type="dxa"/>
            <w:shd w:val="clear" w:color="auto" w:fill="auto"/>
          </w:tcPr>
          <w:p w:rsidR="00DE600F" w:rsidRPr="00262790" w:rsidRDefault="00DE600F" w:rsidP="00262790">
            <w:pPr>
              <w:jc w:val="center"/>
              <w:rPr>
                <w:rFonts w:ascii="Times New Roman" w:hAnsi="Times New Roman"/>
                <w:sz w:val="22"/>
                <w:szCs w:val="22"/>
              </w:rPr>
            </w:pPr>
          </w:p>
        </w:tc>
        <w:tc>
          <w:tcPr>
            <w:tcW w:w="977" w:type="dxa"/>
            <w:shd w:val="clear" w:color="auto" w:fill="auto"/>
          </w:tcPr>
          <w:p w:rsidR="00DE600F" w:rsidRPr="00262790" w:rsidRDefault="00DE600F" w:rsidP="00262790">
            <w:pPr>
              <w:jc w:val="center"/>
              <w:rPr>
                <w:rFonts w:ascii="Times New Roman" w:hAnsi="Times New Roman"/>
                <w:sz w:val="22"/>
                <w:szCs w:val="22"/>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5</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7</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14</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Tunisia</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5</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4</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6</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17</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Turkey</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5</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6</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4</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2</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color w:val="000000"/>
                <w:sz w:val="22"/>
                <w:szCs w:val="22"/>
                <w:lang w:val="fr-FR"/>
              </w:rPr>
            </w:pPr>
            <w:r w:rsidRPr="00262790">
              <w:rPr>
                <w:rFonts w:ascii="Times New Roman" w:hAnsi="Times New Roman"/>
                <w:color w:val="000000"/>
                <w:sz w:val="22"/>
                <w:szCs w:val="22"/>
                <w:lang w:val="fr-FR"/>
              </w:rPr>
              <w:t>17</w:t>
            </w:r>
          </w:p>
        </w:tc>
      </w:tr>
      <w:tr w:rsidR="00DE600F" w:rsidRPr="00262790" w:rsidTr="00262790">
        <w:tc>
          <w:tcPr>
            <w:tcW w:w="2660" w:type="dxa"/>
            <w:shd w:val="clear" w:color="auto" w:fill="auto"/>
          </w:tcPr>
          <w:p w:rsidR="00DE600F" w:rsidRPr="00262790" w:rsidRDefault="00DE600F" w:rsidP="00DE600F">
            <w:pPr>
              <w:rPr>
                <w:rFonts w:ascii="Times New Roman" w:hAnsi="Times New Roman"/>
                <w:sz w:val="22"/>
                <w:szCs w:val="22"/>
              </w:rPr>
            </w:pPr>
            <w:r w:rsidRPr="00262790">
              <w:rPr>
                <w:rFonts w:ascii="Times New Roman" w:hAnsi="Times New Roman"/>
                <w:sz w:val="22"/>
                <w:szCs w:val="22"/>
              </w:rPr>
              <w:t xml:space="preserve">Variety number  </w:t>
            </w:r>
          </w:p>
        </w:tc>
        <w:tc>
          <w:tcPr>
            <w:tcW w:w="850" w:type="dxa"/>
            <w:shd w:val="clear" w:color="auto" w:fill="auto"/>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17</w:t>
            </w:r>
          </w:p>
        </w:tc>
        <w:tc>
          <w:tcPr>
            <w:tcW w:w="977" w:type="dxa"/>
            <w:shd w:val="clear" w:color="auto" w:fill="auto"/>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13</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25</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32</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18</w:t>
            </w:r>
          </w:p>
        </w:tc>
        <w:tc>
          <w:tcPr>
            <w:tcW w:w="0" w:type="auto"/>
            <w:shd w:val="clear" w:color="auto" w:fill="auto"/>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105</w:t>
            </w:r>
          </w:p>
        </w:tc>
      </w:tr>
      <w:tr w:rsidR="00DE600F" w:rsidRPr="00262790" w:rsidTr="00262790">
        <w:tc>
          <w:tcPr>
            <w:tcW w:w="2660" w:type="dxa"/>
            <w:shd w:val="clear" w:color="auto" w:fill="D9D9D9"/>
          </w:tcPr>
          <w:p w:rsidR="00DE600F" w:rsidRPr="00262790" w:rsidRDefault="00DE600F" w:rsidP="00262790">
            <w:pPr>
              <w:autoSpaceDE w:val="0"/>
              <w:autoSpaceDN w:val="0"/>
              <w:adjustRightInd w:val="0"/>
              <w:rPr>
                <w:rFonts w:ascii="Times New Roman" w:hAnsi="Times New Roman"/>
                <w:color w:val="000000"/>
                <w:sz w:val="22"/>
                <w:szCs w:val="22"/>
              </w:rPr>
            </w:pPr>
            <w:r w:rsidRPr="00262790">
              <w:rPr>
                <w:rFonts w:ascii="Times New Roman" w:hAnsi="Times New Roman"/>
                <w:color w:val="000000"/>
                <w:sz w:val="22"/>
                <w:szCs w:val="22"/>
              </w:rPr>
              <w:t>Total seed produced (MT)</w:t>
            </w:r>
          </w:p>
        </w:tc>
        <w:tc>
          <w:tcPr>
            <w:tcW w:w="850" w:type="dxa"/>
            <w:shd w:val="clear" w:color="auto" w:fill="D9D9D9"/>
            <w:vAlign w:val="center"/>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27.7</w:t>
            </w:r>
          </w:p>
        </w:tc>
        <w:tc>
          <w:tcPr>
            <w:tcW w:w="977" w:type="dxa"/>
            <w:shd w:val="clear" w:color="auto" w:fill="D9D9D9"/>
            <w:vAlign w:val="center"/>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258.9</w:t>
            </w:r>
          </w:p>
        </w:tc>
        <w:tc>
          <w:tcPr>
            <w:tcW w:w="0" w:type="auto"/>
            <w:shd w:val="clear" w:color="auto" w:fill="D9D9D9"/>
            <w:vAlign w:val="center"/>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382</w:t>
            </w:r>
          </w:p>
        </w:tc>
        <w:tc>
          <w:tcPr>
            <w:tcW w:w="0" w:type="auto"/>
            <w:shd w:val="clear" w:color="auto" w:fill="D9D9D9"/>
            <w:vAlign w:val="center"/>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 xml:space="preserve">19.4 </w:t>
            </w:r>
          </w:p>
        </w:tc>
        <w:tc>
          <w:tcPr>
            <w:tcW w:w="0" w:type="auto"/>
            <w:shd w:val="clear" w:color="auto" w:fill="D9D9D9"/>
            <w:vAlign w:val="center"/>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73.7</w:t>
            </w:r>
          </w:p>
        </w:tc>
        <w:tc>
          <w:tcPr>
            <w:tcW w:w="0" w:type="auto"/>
            <w:shd w:val="clear" w:color="auto" w:fill="D9D9D9"/>
            <w:vAlign w:val="center"/>
          </w:tcPr>
          <w:p w:rsidR="00DE600F" w:rsidRPr="00262790" w:rsidRDefault="00DE600F" w:rsidP="00262790">
            <w:pPr>
              <w:autoSpaceDE w:val="0"/>
              <w:autoSpaceDN w:val="0"/>
              <w:adjustRightInd w:val="0"/>
              <w:jc w:val="center"/>
              <w:rPr>
                <w:rFonts w:ascii="Times New Roman" w:hAnsi="Times New Roman"/>
                <w:b/>
                <w:bCs/>
                <w:color w:val="000000"/>
                <w:sz w:val="22"/>
                <w:szCs w:val="22"/>
                <w:lang w:val="fr-FR"/>
              </w:rPr>
            </w:pPr>
            <w:r w:rsidRPr="00262790">
              <w:rPr>
                <w:rFonts w:ascii="Times New Roman" w:hAnsi="Times New Roman"/>
                <w:b/>
                <w:bCs/>
                <w:color w:val="000000"/>
                <w:sz w:val="22"/>
                <w:szCs w:val="22"/>
                <w:lang w:val="fr-FR"/>
              </w:rPr>
              <w:t>761.7</w:t>
            </w:r>
          </w:p>
        </w:tc>
      </w:tr>
    </w:tbl>
    <w:p w:rsidR="00DE600F" w:rsidRDefault="00DE600F" w:rsidP="00DE600F">
      <w:pPr>
        <w:rPr>
          <w:rFonts w:ascii="Times New Roman" w:hAnsi="Times New Roman"/>
          <w:color w:val="000000"/>
        </w:rPr>
      </w:pPr>
      <w:r w:rsidRPr="00CC3B4E">
        <w:rPr>
          <w:rFonts w:ascii="Times New Roman" w:hAnsi="Times New Roman"/>
          <w:color w:val="000000"/>
        </w:rPr>
        <w:t>MT= Metric tons of raw seed (non processed)</w:t>
      </w:r>
    </w:p>
    <w:p w:rsidR="00DE600F" w:rsidRDefault="00DE600F">
      <w:pPr>
        <w:rPr>
          <w:rFonts w:ascii="Times New Roman" w:hAnsi="Times New Roman"/>
          <w:b/>
          <w:sz w:val="22"/>
          <w:szCs w:val="22"/>
        </w:rPr>
      </w:pPr>
    </w:p>
    <w:p w:rsidR="004532A8" w:rsidRDefault="004532A8">
      <w:pPr>
        <w:rPr>
          <w:rFonts w:ascii="Times New Roman" w:hAnsi="Times New Roman"/>
          <w:b/>
          <w:sz w:val="22"/>
          <w:szCs w:val="22"/>
        </w:rPr>
      </w:pPr>
    </w:p>
    <w:p w:rsidR="00DE600F" w:rsidRDefault="00DE600F">
      <w:pPr>
        <w:rPr>
          <w:rFonts w:ascii="Times New Roman" w:hAnsi="Times New Roman"/>
          <w:b/>
          <w:sz w:val="22"/>
          <w:szCs w:val="22"/>
        </w:rPr>
      </w:pPr>
    </w:p>
    <w:p w:rsidR="00DE600F" w:rsidRDefault="00DE600F">
      <w:pPr>
        <w:rPr>
          <w:rFonts w:ascii="Times New Roman" w:hAnsi="Times New Roman"/>
          <w:b/>
          <w:sz w:val="22"/>
          <w:szCs w:val="22"/>
        </w:rPr>
      </w:pPr>
    </w:p>
    <w:p w:rsidR="00DE600F" w:rsidRDefault="00DE600F">
      <w:pPr>
        <w:rPr>
          <w:rFonts w:ascii="Times New Roman" w:hAnsi="Times New Roman"/>
          <w:b/>
          <w:sz w:val="22"/>
          <w:szCs w:val="22"/>
        </w:rPr>
      </w:pPr>
    </w:p>
    <w:p w:rsidR="00DE600F" w:rsidRDefault="00594321">
      <w:pPr>
        <w:rPr>
          <w:rFonts w:ascii="Times New Roman" w:hAnsi="Times New Roman"/>
          <w:b/>
          <w:sz w:val="22"/>
          <w:szCs w:val="22"/>
        </w:rPr>
      </w:pPr>
      <w:r>
        <w:rPr>
          <w:rFonts w:ascii="Times New Roman" w:hAnsi="Times New Roman"/>
          <w:b/>
          <w:noProof/>
          <w:sz w:val="22"/>
          <w:szCs w:val="22"/>
          <w:lang w:bidi="ar-SA"/>
        </w:rPr>
        <w:drawing>
          <wp:inline distT="0" distB="0" distL="0" distR="0">
            <wp:extent cx="5610225" cy="3181350"/>
            <wp:effectExtent l="0" t="0" r="9525" b="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lum bright="10000"/>
                      <a:extLst>
                        <a:ext uri="{28A0092B-C50C-407E-A947-70E740481C1C}">
                          <a14:useLocalDpi xmlns:a14="http://schemas.microsoft.com/office/drawing/2010/main" val="0"/>
                        </a:ext>
                      </a:extLst>
                    </a:blip>
                    <a:srcRect/>
                    <a:stretch>
                      <a:fillRect/>
                    </a:stretch>
                  </pic:blipFill>
                  <pic:spPr bwMode="auto">
                    <a:xfrm>
                      <a:off x="0" y="0"/>
                      <a:ext cx="5610225" cy="3181350"/>
                    </a:xfrm>
                    <a:prstGeom prst="rect">
                      <a:avLst/>
                    </a:prstGeom>
                    <a:noFill/>
                    <a:ln>
                      <a:noFill/>
                    </a:ln>
                  </pic:spPr>
                </pic:pic>
              </a:graphicData>
            </a:graphic>
          </wp:inline>
        </w:drawing>
      </w:r>
    </w:p>
    <w:p w:rsidR="00DE600F" w:rsidRPr="00FB755F" w:rsidRDefault="00DE600F" w:rsidP="004532A8">
      <w:pPr>
        <w:jc w:val="both"/>
        <w:rPr>
          <w:rFonts w:ascii="Times New Roman" w:hAnsi="Times New Roman"/>
          <w:color w:val="000000"/>
        </w:rPr>
      </w:pPr>
      <w:r w:rsidRPr="00FB755F">
        <w:rPr>
          <w:rFonts w:ascii="Times New Roman" w:hAnsi="Times New Roman"/>
          <w:b/>
          <w:color w:val="000000"/>
        </w:rPr>
        <w:t>Figure 1</w:t>
      </w:r>
      <w:r>
        <w:rPr>
          <w:rFonts w:ascii="Times New Roman" w:hAnsi="Times New Roman"/>
          <w:color w:val="000000"/>
        </w:rPr>
        <w:t>.</w:t>
      </w:r>
      <w:r w:rsidRPr="00FB755F">
        <w:rPr>
          <w:rFonts w:ascii="Times New Roman" w:hAnsi="Times New Roman"/>
          <w:color w:val="000000"/>
        </w:rPr>
        <w:t>Model of mobile seed processing unit purchased by the project in 2014 to strengthen to national seed sector and contribute to the emergence of informal community based quality seed production, especially of food legume crops. Five countries: Algeria, Jordan, Morocco, Sudan and Tunisia beneficiated from this project investment.</w:t>
      </w:r>
    </w:p>
    <w:p w:rsidR="00DE600F" w:rsidRDefault="00DE600F">
      <w:pPr>
        <w:rPr>
          <w:rFonts w:ascii="Times New Roman" w:hAnsi="Times New Roman"/>
          <w:b/>
          <w:sz w:val="22"/>
          <w:szCs w:val="22"/>
        </w:rPr>
      </w:pPr>
    </w:p>
    <w:p w:rsidR="00DE600F" w:rsidRDefault="00DE600F">
      <w:pPr>
        <w:spacing w:after="200" w:line="276" w:lineRule="auto"/>
        <w:rPr>
          <w:rFonts w:ascii="Times New Roman" w:hAnsi="Times New Roman"/>
          <w:b/>
          <w:sz w:val="22"/>
          <w:szCs w:val="22"/>
        </w:rPr>
      </w:pPr>
      <w:r>
        <w:rPr>
          <w:rFonts w:ascii="Times New Roman" w:hAnsi="Times New Roman"/>
          <w:b/>
          <w:sz w:val="22"/>
          <w:szCs w:val="22"/>
        </w:rPr>
        <w:br w:type="page"/>
      </w:r>
    </w:p>
    <w:p w:rsidR="004532A8" w:rsidRDefault="004532A8" w:rsidP="004532A8">
      <w:pPr>
        <w:jc w:val="both"/>
        <w:rPr>
          <w:rFonts w:ascii="Times New Roman" w:hAnsi="Times New Roman"/>
          <w:b/>
        </w:rPr>
      </w:pPr>
    </w:p>
    <w:p w:rsidR="004532A8" w:rsidRPr="000A7573" w:rsidRDefault="004532A8" w:rsidP="004532A8">
      <w:pPr>
        <w:jc w:val="both"/>
        <w:rPr>
          <w:rFonts w:ascii="Times New Roman" w:hAnsi="Times New Roman"/>
        </w:rPr>
      </w:pPr>
      <w:r w:rsidRPr="004C11A3">
        <w:rPr>
          <w:rFonts w:ascii="Times New Roman" w:hAnsi="Times New Roman"/>
          <w:b/>
        </w:rPr>
        <w:t>Table 2.</w:t>
      </w:r>
      <w:r w:rsidRPr="000A7573">
        <w:rPr>
          <w:rFonts w:ascii="Times New Roman" w:hAnsi="Times New Roman"/>
        </w:rPr>
        <w:t xml:space="preserve"> Type and number of technology dissemination platforms</w:t>
      </w:r>
      <w:r>
        <w:rPr>
          <w:rFonts w:ascii="Times New Roman" w:hAnsi="Times New Roman"/>
        </w:rPr>
        <w:t xml:space="preserve"> (TDPs)</w:t>
      </w:r>
      <w:r w:rsidRPr="000A7573">
        <w:rPr>
          <w:rFonts w:ascii="Times New Roman" w:hAnsi="Times New Roman"/>
        </w:rPr>
        <w:t xml:space="preserve"> implemented by the project partner countries with indications on the number of host farmers associated, land area usedand quantities of </w:t>
      </w:r>
      <w:r>
        <w:rPr>
          <w:rFonts w:ascii="Times New Roman" w:hAnsi="Times New Roman"/>
        </w:rPr>
        <w:t xml:space="preserve">seed </w:t>
      </w:r>
      <w:r w:rsidRPr="000A7573">
        <w:rPr>
          <w:rFonts w:ascii="Times New Roman" w:hAnsi="Times New Roman"/>
        </w:rPr>
        <w:t>mobilized for their implementation during growing season 2014.</w:t>
      </w:r>
    </w:p>
    <w:p w:rsidR="004532A8" w:rsidRDefault="00594321">
      <w:pPr>
        <w:spacing w:after="200" w:line="276" w:lineRule="auto"/>
        <w:rPr>
          <w:rFonts w:ascii="Times New Roman" w:hAnsi="Times New Roman"/>
          <w:b/>
          <w:sz w:val="22"/>
          <w:szCs w:val="22"/>
        </w:rPr>
      </w:pPr>
      <w:r>
        <w:rPr>
          <w:rFonts w:ascii="Times New Roman" w:hAnsi="Times New Roman"/>
          <w:b/>
          <w:noProof/>
          <w:sz w:val="22"/>
          <w:szCs w:val="22"/>
          <w:lang w:bidi="ar-SA"/>
        </w:rPr>
        <w:drawing>
          <wp:inline distT="0" distB="0" distL="0" distR="0">
            <wp:extent cx="5762625" cy="7839075"/>
            <wp:effectExtent l="0" t="0" r="9525" b="9525"/>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2625" cy="7839075"/>
                    </a:xfrm>
                    <a:prstGeom prst="rect">
                      <a:avLst/>
                    </a:prstGeom>
                    <a:noFill/>
                    <a:ln>
                      <a:noFill/>
                    </a:ln>
                  </pic:spPr>
                </pic:pic>
              </a:graphicData>
            </a:graphic>
          </wp:inline>
        </w:drawing>
      </w:r>
    </w:p>
    <w:p w:rsidR="004532A8" w:rsidRDefault="004532A8">
      <w:pPr>
        <w:spacing w:after="200" w:line="276" w:lineRule="auto"/>
        <w:rPr>
          <w:rFonts w:ascii="Times New Roman" w:hAnsi="Times New Roman"/>
          <w:b/>
          <w:sz w:val="22"/>
          <w:szCs w:val="22"/>
        </w:rPr>
      </w:pPr>
      <w:r>
        <w:rPr>
          <w:rFonts w:ascii="Times New Roman" w:hAnsi="Times New Roman"/>
          <w:b/>
          <w:sz w:val="22"/>
          <w:szCs w:val="22"/>
        </w:rPr>
        <w:br w:type="page"/>
      </w:r>
    </w:p>
    <w:p w:rsidR="004532A8" w:rsidRPr="004C11A3" w:rsidRDefault="004532A8" w:rsidP="004532A8">
      <w:pPr>
        <w:jc w:val="both"/>
        <w:rPr>
          <w:rFonts w:ascii="Times New Roman" w:hAnsi="Times New Roman"/>
        </w:rPr>
      </w:pPr>
      <w:r w:rsidRPr="004C11A3">
        <w:rPr>
          <w:rFonts w:ascii="Times New Roman" w:hAnsi="Times New Roman"/>
          <w:b/>
        </w:rPr>
        <w:t>Table3</w:t>
      </w:r>
      <w:r w:rsidRPr="004C11A3">
        <w:rPr>
          <w:rFonts w:ascii="Times New Roman" w:hAnsi="Times New Roman"/>
        </w:rPr>
        <w:t>. Breakdown of the technology dissemination platforms (TDPs) implemented by the project partner countries i</w:t>
      </w:r>
      <w:r>
        <w:rPr>
          <w:rFonts w:ascii="Times New Roman" w:hAnsi="Times New Roman"/>
        </w:rPr>
        <w:t>n 2014 by type of TDP and crops.</w:t>
      </w:r>
    </w:p>
    <w:p w:rsidR="00DE600F" w:rsidRDefault="00594321">
      <w:pPr>
        <w:rPr>
          <w:rFonts w:ascii="Times New Roman" w:hAnsi="Times New Roman"/>
          <w:b/>
          <w:sz w:val="22"/>
          <w:szCs w:val="22"/>
        </w:rPr>
      </w:pPr>
      <w:r>
        <w:rPr>
          <w:rFonts w:ascii="Times New Roman" w:hAnsi="Times New Roman"/>
          <w:b/>
          <w:noProof/>
          <w:sz w:val="22"/>
          <w:szCs w:val="22"/>
          <w:lang w:bidi="ar-SA"/>
        </w:rPr>
        <w:drawing>
          <wp:inline distT="0" distB="0" distL="0" distR="0">
            <wp:extent cx="5886450" cy="4867275"/>
            <wp:effectExtent l="0" t="0" r="0" b="9525"/>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86450" cy="4867275"/>
                    </a:xfrm>
                    <a:prstGeom prst="rect">
                      <a:avLst/>
                    </a:prstGeom>
                    <a:noFill/>
                    <a:ln>
                      <a:noFill/>
                    </a:ln>
                  </pic:spPr>
                </pic:pic>
              </a:graphicData>
            </a:graphic>
          </wp:inline>
        </w:drawing>
      </w:r>
    </w:p>
    <w:p w:rsidR="004532A8" w:rsidRDefault="004532A8">
      <w:pPr>
        <w:rPr>
          <w:rFonts w:ascii="Times New Roman" w:hAnsi="Times New Roman"/>
          <w:b/>
          <w:sz w:val="22"/>
          <w:szCs w:val="22"/>
        </w:rPr>
      </w:pPr>
    </w:p>
    <w:p w:rsidR="004532A8" w:rsidRDefault="004532A8">
      <w:pPr>
        <w:spacing w:after="200" w:line="276" w:lineRule="auto"/>
        <w:rPr>
          <w:rFonts w:ascii="Times New Roman" w:hAnsi="Times New Roman"/>
          <w:b/>
          <w:sz w:val="22"/>
          <w:szCs w:val="22"/>
        </w:rPr>
      </w:pPr>
      <w:r>
        <w:rPr>
          <w:rFonts w:ascii="Times New Roman" w:hAnsi="Times New Roman"/>
          <w:b/>
          <w:sz w:val="22"/>
          <w:szCs w:val="22"/>
        </w:rPr>
        <w:br w:type="page"/>
      </w:r>
    </w:p>
    <w:p w:rsidR="004532A8" w:rsidRDefault="004532A8">
      <w:pPr>
        <w:rPr>
          <w:rFonts w:ascii="Times New Roman" w:hAnsi="Times New Roman"/>
        </w:rPr>
      </w:pPr>
      <w:r w:rsidRPr="004C11A3">
        <w:rPr>
          <w:rFonts w:ascii="Times New Roman" w:hAnsi="Times New Roman"/>
          <w:b/>
          <w:sz w:val="22"/>
          <w:szCs w:val="22"/>
        </w:rPr>
        <w:t>Table 4</w:t>
      </w:r>
      <w:r w:rsidRPr="004C11A3">
        <w:rPr>
          <w:rFonts w:ascii="Times New Roman" w:hAnsi="Times New Roman"/>
          <w:sz w:val="22"/>
          <w:szCs w:val="22"/>
        </w:rPr>
        <w:t>.Capacity building activities implemented by the pro</w:t>
      </w:r>
      <w:r>
        <w:rPr>
          <w:rFonts w:ascii="Times New Roman" w:hAnsi="Times New Roman"/>
        </w:rPr>
        <w:t xml:space="preserve">ject in 2014 to benefit researchers, </w:t>
      </w:r>
      <w:r w:rsidRPr="004C11A3">
        <w:rPr>
          <w:rFonts w:ascii="Times New Roman" w:hAnsi="Times New Roman"/>
          <w:sz w:val="22"/>
          <w:szCs w:val="22"/>
        </w:rPr>
        <w:t>research support</w:t>
      </w:r>
      <w:r>
        <w:rPr>
          <w:rFonts w:ascii="Times New Roman" w:hAnsi="Times New Roman"/>
        </w:rPr>
        <w:t xml:space="preserve"> staff and graduate students</w:t>
      </w:r>
      <w:r w:rsidR="00171585">
        <w:rPr>
          <w:rFonts w:ascii="Times New Roman" w:hAnsi="Times New Roma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06"/>
      </w:tblGrid>
      <w:tr w:rsidR="004532A8" w:rsidRPr="00262790" w:rsidTr="00790AA9">
        <w:tc>
          <w:tcPr>
            <w:tcW w:w="9290" w:type="dxa"/>
            <w:shd w:val="clear" w:color="auto" w:fill="D9D9D9"/>
          </w:tcPr>
          <w:p w:rsidR="004532A8" w:rsidRPr="00262790" w:rsidRDefault="00594321" w:rsidP="00262790">
            <w:pPr>
              <w:jc w:val="center"/>
              <w:rPr>
                <w:b/>
                <w:bCs/>
                <w:sz w:val="20"/>
                <w:szCs w:val="20"/>
              </w:rPr>
            </w:pPr>
            <w:r>
              <w:rPr>
                <w:b/>
                <w:noProof/>
                <w:sz w:val="20"/>
                <w:szCs w:val="20"/>
                <w:lang w:bidi="ar-SA"/>
              </w:rPr>
              <w:drawing>
                <wp:inline distT="0" distB="0" distL="0" distR="0">
                  <wp:extent cx="5753100" cy="2581275"/>
                  <wp:effectExtent l="0" t="0" r="0" b="9525"/>
                  <wp:docPr id="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3100" cy="2581275"/>
                          </a:xfrm>
                          <a:prstGeom prst="rect">
                            <a:avLst/>
                          </a:prstGeom>
                          <a:noFill/>
                          <a:ln>
                            <a:noFill/>
                          </a:ln>
                        </pic:spPr>
                      </pic:pic>
                    </a:graphicData>
                  </a:graphic>
                </wp:inline>
              </w:drawing>
            </w:r>
          </w:p>
        </w:tc>
      </w:tr>
      <w:tr w:rsidR="004532A8" w:rsidRPr="00262790" w:rsidTr="00790AA9">
        <w:trPr>
          <w:trHeight w:val="114"/>
        </w:trPr>
        <w:tc>
          <w:tcPr>
            <w:tcW w:w="9290" w:type="dxa"/>
            <w:shd w:val="clear" w:color="auto" w:fill="548DD4"/>
          </w:tcPr>
          <w:p w:rsidR="004532A8" w:rsidRPr="00262790" w:rsidRDefault="004532A8" w:rsidP="00262790">
            <w:pPr>
              <w:jc w:val="center"/>
              <w:rPr>
                <w:rFonts w:ascii="Times New Roman" w:hAnsi="Times New Roman"/>
                <w:b/>
                <w:bCs/>
                <w:color w:val="FFFFFF"/>
                <w:sz w:val="20"/>
                <w:szCs w:val="20"/>
              </w:rPr>
            </w:pPr>
            <w:r w:rsidRPr="00262790">
              <w:rPr>
                <w:rFonts w:ascii="Times New Roman" w:hAnsi="Times New Roman"/>
                <w:b/>
                <w:bCs/>
                <w:color w:val="FFFFFF"/>
                <w:sz w:val="20"/>
                <w:szCs w:val="20"/>
              </w:rPr>
              <w:t>Individual trainings</w:t>
            </w:r>
          </w:p>
        </w:tc>
      </w:tr>
      <w:tr w:rsidR="004532A8" w:rsidRPr="00262790" w:rsidTr="00790AA9">
        <w:tc>
          <w:tcPr>
            <w:tcW w:w="9290" w:type="dxa"/>
            <w:shd w:val="clear" w:color="auto" w:fill="D9D9D9"/>
          </w:tcPr>
          <w:p w:rsidR="004532A8" w:rsidRPr="00262790" w:rsidRDefault="00594321" w:rsidP="00262790">
            <w:pPr>
              <w:jc w:val="center"/>
              <w:rPr>
                <w:b/>
                <w:bCs/>
                <w:sz w:val="20"/>
                <w:szCs w:val="20"/>
              </w:rPr>
            </w:pPr>
            <w:r>
              <w:rPr>
                <w:b/>
                <w:noProof/>
                <w:sz w:val="20"/>
                <w:szCs w:val="20"/>
                <w:lang w:bidi="ar-SA"/>
              </w:rPr>
              <w:drawing>
                <wp:inline distT="0" distB="0" distL="0" distR="0">
                  <wp:extent cx="5753100" cy="2857500"/>
                  <wp:effectExtent l="0" t="0" r="0"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3100" cy="2857500"/>
                          </a:xfrm>
                          <a:prstGeom prst="rect">
                            <a:avLst/>
                          </a:prstGeom>
                          <a:noFill/>
                          <a:ln>
                            <a:noFill/>
                          </a:ln>
                        </pic:spPr>
                      </pic:pic>
                    </a:graphicData>
                  </a:graphic>
                </wp:inline>
              </w:drawing>
            </w:r>
          </w:p>
        </w:tc>
      </w:tr>
      <w:tr w:rsidR="004532A8" w:rsidRPr="00262790" w:rsidTr="00790AA9">
        <w:tc>
          <w:tcPr>
            <w:tcW w:w="9290" w:type="dxa"/>
            <w:shd w:val="clear" w:color="auto" w:fill="548DD4"/>
          </w:tcPr>
          <w:p w:rsidR="004532A8" w:rsidRPr="00262790" w:rsidRDefault="004532A8" w:rsidP="00262790">
            <w:pPr>
              <w:jc w:val="center"/>
              <w:rPr>
                <w:b/>
                <w:bCs/>
                <w:noProof/>
                <w:color w:val="FFFFFF"/>
                <w:sz w:val="20"/>
                <w:szCs w:val="20"/>
              </w:rPr>
            </w:pPr>
            <w:r w:rsidRPr="00262790">
              <w:rPr>
                <w:b/>
                <w:bCs/>
                <w:noProof/>
                <w:color w:val="FFFFFF"/>
                <w:sz w:val="20"/>
                <w:szCs w:val="20"/>
              </w:rPr>
              <w:t>Direct support to graduate studies</w:t>
            </w:r>
          </w:p>
        </w:tc>
      </w:tr>
      <w:tr w:rsidR="004532A8" w:rsidRPr="00262790" w:rsidTr="00790AA9">
        <w:tc>
          <w:tcPr>
            <w:tcW w:w="9290" w:type="dxa"/>
            <w:shd w:val="clear" w:color="auto" w:fill="EAF1DD"/>
          </w:tcPr>
          <w:p w:rsidR="004532A8" w:rsidRPr="00262790" w:rsidRDefault="004532A8" w:rsidP="00262790">
            <w:pPr>
              <w:jc w:val="center"/>
              <w:rPr>
                <w:b/>
                <w:bCs/>
                <w:noProof/>
                <w:color w:val="000000"/>
                <w:sz w:val="20"/>
                <w:szCs w:val="20"/>
              </w:rPr>
            </w:pPr>
            <w:r w:rsidRPr="00262790">
              <w:rPr>
                <w:b/>
                <w:bCs/>
                <w:noProof/>
                <w:color w:val="000000"/>
                <w:sz w:val="20"/>
                <w:szCs w:val="20"/>
              </w:rPr>
              <w:t>2 MSc students in jordan and Morocco?</w:t>
            </w:r>
          </w:p>
        </w:tc>
      </w:tr>
      <w:tr w:rsidR="004532A8" w:rsidRPr="00262790" w:rsidTr="00790AA9">
        <w:tc>
          <w:tcPr>
            <w:tcW w:w="9290" w:type="dxa"/>
            <w:shd w:val="clear" w:color="auto" w:fill="D9D9D9"/>
          </w:tcPr>
          <w:p w:rsidR="004532A8" w:rsidRPr="00262790" w:rsidRDefault="00594321" w:rsidP="00262790">
            <w:pPr>
              <w:jc w:val="center"/>
              <w:rPr>
                <w:b/>
                <w:bCs/>
                <w:sz w:val="20"/>
                <w:szCs w:val="20"/>
              </w:rPr>
            </w:pPr>
            <w:r>
              <w:rPr>
                <w:b/>
                <w:noProof/>
                <w:sz w:val="20"/>
                <w:szCs w:val="20"/>
                <w:lang w:bidi="ar-SA"/>
              </w:rPr>
              <w:drawing>
                <wp:inline distT="0" distB="0" distL="0" distR="0">
                  <wp:extent cx="5762625" cy="1685925"/>
                  <wp:effectExtent l="0" t="0" r="9525" b="9525"/>
                  <wp:docPr id="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2625" cy="1685925"/>
                          </a:xfrm>
                          <a:prstGeom prst="rect">
                            <a:avLst/>
                          </a:prstGeom>
                          <a:noFill/>
                          <a:ln>
                            <a:noFill/>
                          </a:ln>
                        </pic:spPr>
                      </pic:pic>
                    </a:graphicData>
                  </a:graphic>
                </wp:inline>
              </w:drawing>
            </w:r>
          </w:p>
        </w:tc>
      </w:tr>
      <w:tr w:rsidR="004532A8" w:rsidRPr="00262790" w:rsidTr="00790AA9">
        <w:tc>
          <w:tcPr>
            <w:tcW w:w="9290" w:type="dxa"/>
            <w:shd w:val="clear" w:color="auto" w:fill="D9D9D9"/>
          </w:tcPr>
          <w:p w:rsidR="004532A8" w:rsidRPr="00262790" w:rsidRDefault="004532A8" w:rsidP="00262790">
            <w:pPr>
              <w:jc w:val="center"/>
              <w:rPr>
                <w:b/>
                <w:bCs/>
                <w:noProof/>
                <w:sz w:val="20"/>
                <w:szCs w:val="20"/>
              </w:rPr>
            </w:pPr>
          </w:p>
        </w:tc>
      </w:tr>
    </w:tbl>
    <w:p w:rsidR="00EC460F" w:rsidRDefault="00EC460F">
      <w:pPr>
        <w:rPr>
          <w:rFonts w:ascii="Times New Roman" w:hAnsi="Times New Roman"/>
          <w:b/>
          <w:sz w:val="22"/>
          <w:szCs w:val="22"/>
        </w:rPr>
      </w:pPr>
    </w:p>
    <w:p w:rsidR="00EC460F" w:rsidRDefault="00EC460F">
      <w:pPr>
        <w:spacing w:after="200" w:line="276" w:lineRule="auto"/>
        <w:rPr>
          <w:rFonts w:ascii="Times New Roman" w:hAnsi="Times New Roman"/>
          <w:b/>
          <w:sz w:val="22"/>
          <w:szCs w:val="22"/>
        </w:rPr>
      </w:pPr>
      <w:r>
        <w:rPr>
          <w:rFonts w:ascii="Times New Roman" w:hAnsi="Times New Roman"/>
          <w:b/>
          <w:sz w:val="22"/>
          <w:szCs w:val="22"/>
        </w:rPr>
        <w:br w:type="page"/>
      </w:r>
    </w:p>
    <w:p w:rsidR="00EC460F" w:rsidRPr="00262790" w:rsidRDefault="00EC460F" w:rsidP="00EC460F">
      <w:pPr>
        <w:pStyle w:val="ListParagraph"/>
        <w:spacing w:after="200"/>
        <w:ind w:left="360"/>
        <w:jc w:val="both"/>
        <w:rPr>
          <w:rFonts w:ascii="Times New Roman" w:hAnsi="Times New Roman"/>
          <w:b/>
          <w:bCs/>
          <w:color w:val="000000"/>
          <w:sz w:val="22"/>
          <w:szCs w:val="22"/>
        </w:rPr>
      </w:pPr>
    </w:p>
    <w:p w:rsidR="00EC460F" w:rsidRPr="00811C3F" w:rsidRDefault="00EC460F" w:rsidP="00EC460F">
      <w:pPr>
        <w:pStyle w:val="ListParagraph"/>
        <w:spacing w:after="200"/>
        <w:ind w:left="360"/>
        <w:jc w:val="both"/>
        <w:rPr>
          <w:rFonts w:ascii="Times New Roman" w:hAnsi="Times New Roman"/>
          <w:bCs/>
          <w:sz w:val="22"/>
          <w:szCs w:val="22"/>
        </w:rPr>
      </w:pPr>
      <w:r w:rsidRPr="00262790">
        <w:rPr>
          <w:rFonts w:ascii="Times New Roman" w:hAnsi="Times New Roman"/>
          <w:b/>
          <w:bCs/>
          <w:color w:val="000000"/>
          <w:sz w:val="22"/>
          <w:szCs w:val="22"/>
        </w:rPr>
        <w:t>Table 5</w:t>
      </w:r>
      <w:r w:rsidRPr="00811C3F">
        <w:rPr>
          <w:rFonts w:ascii="Times New Roman" w:hAnsi="Times New Roman"/>
          <w:bCs/>
          <w:sz w:val="22"/>
          <w:szCs w:val="22"/>
        </w:rPr>
        <w:t>.Evolution of faba area, productivity, production and level of self sufficiency in Egypt over period 1987-2012</w:t>
      </w:r>
      <w:r>
        <w:rPr>
          <w:rFonts w:ascii="Times New Roman" w:hAnsi="Times New Roman"/>
          <w:bCs/>
          <w:sz w:val="22"/>
          <w:szCs w:val="22"/>
        </w:rPr>
        <w:t>.</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1842"/>
        <w:gridCol w:w="1842"/>
        <w:gridCol w:w="1984"/>
        <w:gridCol w:w="2126"/>
      </w:tblGrid>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b/>
                <w:sz w:val="22"/>
                <w:szCs w:val="22"/>
              </w:rPr>
            </w:pPr>
            <w:r w:rsidRPr="00262790">
              <w:rPr>
                <w:rFonts w:ascii="Times New Roman" w:hAnsi="Times New Roman"/>
                <w:b/>
                <w:sz w:val="22"/>
                <w:szCs w:val="22"/>
              </w:rPr>
              <w:t>% Self-sufficiency</w:t>
            </w:r>
          </w:p>
        </w:tc>
        <w:tc>
          <w:tcPr>
            <w:tcW w:w="1842" w:type="dxa"/>
            <w:shd w:val="clear" w:color="auto" w:fill="auto"/>
            <w:noWrap/>
            <w:hideMark/>
          </w:tcPr>
          <w:p w:rsidR="00EC460F" w:rsidRPr="00262790" w:rsidRDefault="00EC460F" w:rsidP="00262790">
            <w:pPr>
              <w:jc w:val="center"/>
              <w:rPr>
                <w:rFonts w:ascii="Times New Roman" w:hAnsi="Times New Roman"/>
                <w:b/>
                <w:sz w:val="22"/>
                <w:szCs w:val="22"/>
              </w:rPr>
            </w:pPr>
            <w:r w:rsidRPr="00262790">
              <w:rPr>
                <w:rFonts w:ascii="Times New Roman" w:hAnsi="Times New Roman"/>
                <w:b/>
                <w:sz w:val="22"/>
                <w:szCs w:val="22"/>
              </w:rPr>
              <w:t>Total Production (1000 MT)</w:t>
            </w:r>
          </w:p>
        </w:tc>
        <w:tc>
          <w:tcPr>
            <w:tcW w:w="1842" w:type="dxa"/>
            <w:shd w:val="clear" w:color="auto" w:fill="auto"/>
            <w:noWrap/>
            <w:hideMark/>
          </w:tcPr>
          <w:p w:rsidR="00EC460F" w:rsidRPr="00262790" w:rsidRDefault="00EC460F" w:rsidP="00262790">
            <w:pPr>
              <w:jc w:val="center"/>
              <w:rPr>
                <w:rFonts w:ascii="Times New Roman" w:hAnsi="Times New Roman"/>
                <w:b/>
                <w:sz w:val="22"/>
                <w:szCs w:val="22"/>
              </w:rPr>
            </w:pPr>
            <w:r w:rsidRPr="00262790">
              <w:rPr>
                <w:rFonts w:ascii="Times New Roman" w:hAnsi="Times New Roman"/>
                <w:b/>
                <w:sz w:val="22"/>
                <w:szCs w:val="22"/>
              </w:rPr>
              <w:t>Productivity (tons/hectares)</w:t>
            </w:r>
          </w:p>
        </w:tc>
        <w:tc>
          <w:tcPr>
            <w:tcW w:w="1984" w:type="dxa"/>
            <w:shd w:val="clear" w:color="auto" w:fill="auto"/>
            <w:noWrap/>
            <w:hideMark/>
          </w:tcPr>
          <w:p w:rsidR="00EC460F" w:rsidRPr="00262790" w:rsidRDefault="00EC460F" w:rsidP="00262790">
            <w:pPr>
              <w:jc w:val="center"/>
              <w:rPr>
                <w:rFonts w:ascii="Times New Roman" w:hAnsi="Times New Roman"/>
                <w:b/>
                <w:sz w:val="22"/>
                <w:szCs w:val="22"/>
              </w:rPr>
            </w:pPr>
            <w:r w:rsidRPr="00262790">
              <w:rPr>
                <w:rFonts w:ascii="Times New Roman" w:hAnsi="Times New Roman"/>
                <w:b/>
                <w:sz w:val="22"/>
                <w:szCs w:val="22"/>
              </w:rPr>
              <w:t>Cultivated area</w:t>
            </w:r>
          </w:p>
          <w:p w:rsidR="00EC460F" w:rsidRPr="00262790" w:rsidRDefault="00EC460F" w:rsidP="00262790">
            <w:pPr>
              <w:jc w:val="center"/>
              <w:rPr>
                <w:rFonts w:ascii="Times New Roman" w:hAnsi="Times New Roman"/>
                <w:b/>
                <w:sz w:val="22"/>
                <w:szCs w:val="22"/>
              </w:rPr>
            </w:pPr>
            <w:r w:rsidRPr="00262790">
              <w:rPr>
                <w:rFonts w:ascii="Times New Roman" w:hAnsi="Times New Roman"/>
                <w:b/>
                <w:sz w:val="22"/>
                <w:szCs w:val="22"/>
              </w:rPr>
              <w:t>(1000 hectares)</w:t>
            </w:r>
          </w:p>
        </w:tc>
        <w:tc>
          <w:tcPr>
            <w:tcW w:w="2126" w:type="dxa"/>
            <w:shd w:val="clear" w:color="auto" w:fill="auto"/>
            <w:noWrap/>
            <w:hideMark/>
          </w:tcPr>
          <w:p w:rsidR="00EC460F" w:rsidRPr="00262790" w:rsidRDefault="00EC460F" w:rsidP="00967744">
            <w:pPr>
              <w:rPr>
                <w:rFonts w:ascii="Times New Roman" w:hAnsi="Times New Roman"/>
                <w:b/>
                <w:sz w:val="22"/>
                <w:szCs w:val="22"/>
              </w:rPr>
            </w:pPr>
            <w:r w:rsidRPr="00262790">
              <w:rPr>
                <w:rFonts w:ascii="Times New Roman" w:hAnsi="Times New Roman"/>
                <w:b/>
                <w:sz w:val="22"/>
                <w:szCs w:val="22"/>
              </w:rPr>
              <w:t>Period/Cropping Seasons</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81</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329</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2.4</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140</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1987/88- 1991/92</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91</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377</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2.9</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131</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1992/93-1996/97</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96</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405</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135</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1997/98- 2001/02</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80</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337</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3.17</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106</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2002/03</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79</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331</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3.27</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100</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2003/04</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67</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282</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3.38</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83</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2004/05</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59</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248</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3.36</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74</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2005/06</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65</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304</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3.39</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89</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2006/07</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58</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244</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3.42</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72</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2007/08</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70</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295</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3.41</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87</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2008/09</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55</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232</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3.01</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77</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2009/10</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45</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192</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3.15</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61</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2010/11</w:t>
            </w:r>
          </w:p>
        </w:tc>
      </w:tr>
      <w:tr w:rsidR="00EC460F" w:rsidRPr="00262790" w:rsidTr="00262790">
        <w:trPr>
          <w:trHeight w:val="300"/>
        </w:trPr>
        <w:tc>
          <w:tcPr>
            <w:tcW w:w="12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31</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138</w:t>
            </w:r>
          </w:p>
        </w:tc>
        <w:tc>
          <w:tcPr>
            <w:tcW w:w="1842"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3.38</w:t>
            </w:r>
          </w:p>
        </w:tc>
        <w:tc>
          <w:tcPr>
            <w:tcW w:w="1984" w:type="dxa"/>
            <w:shd w:val="clear" w:color="auto" w:fill="auto"/>
            <w:noWrap/>
            <w:hideMark/>
          </w:tcPr>
          <w:p w:rsidR="00EC460F" w:rsidRPr="00262790" w:rsidRDefault="00EC460F" w:rsidP="00262790">
            <w:pPr>
              <w:jc w:val="center"/>
              <w:rPr>
                <w:rFonts w:ascii="Times New Roman" w:hAnsi="Times New Roman"/>
                <w:sz w:val="22"/>
                <w:szCs w:val="22"/>
              </w:rPr>
            </w:pPr>
            <w:r w:rsidRPr="00262790">
              <w:rPr>
                <w:rFonts w:ascii="Times New Roman" w:hAnsi="Times New Roman"/>
                <w:sz w:val="22"/>
                <w:szCs w:val="22"/>
              </w:rPr>
              <w:t>41</w:t>
            </w:r>
          </w:p>
        </w:tc>
        <w:tc>
          <w:tcPr>
            <w:tcW w:w="2126" w:type="dxa"/>
            <w:shd w:val="clear" w:color="auto" w:fill="auto"/>
            <w:noWrap/>
            <w:hideMark/>
          </w:tcPr>
          <w:p w:rsidR="00EC460F" w:rsidRPr="00262790" w:rsidRDefault="00EC460F" w:rsidP="00967744">
            <w:pPr>
              <w:rPr>
                <w:rFonts w:ascii="Times New Roman" w:hAnsi="Times New Roman"/>
                <w:sz w:val="22"/>
                <w:szCs w:val="22"/>
              </w:rPr>
            </w:pPr>
            <w:r w:rsidRPr="00262790">
              <w:rPr>
                <w:rFonts w:ascii="Times New Roman" w:hAnsi="Times New Roman"/>
                <w:sz w:val="22"/>
                <w:szCs w:val="22"/>
              </w:rPr>
              <w:t>2011/12</w:t>
            </w:r>
          </w:p>
        </w:tc>
      </w:tr>
    </w:tbl>
    <w:p w:rsidR="004532A8" w:rsidRDefault="004532A8">
      <w:pPr>
        <w:rPr>
          <w:rFonts w:ascii="Times New Roman" w:hAnsi="Times New Roman"/>
          <w:b/>
          <w:sz w:val="22"/>
          <w:szCs w:val="22"/>
        </w:rPr>
      </w:pPr>
    </w:p>
    <w:p w:rsidR="00EC460F" w:rsidRDefault="00EC460F">
      <w:pPr>
        <w:rPr>
          <w:rFonts w:ascii="Times New Roman" w:hAnsi="Times New Roman"/>
          <w:b/>
          <w:sz w:val="22"/>
          <w:szCs w:val="22"/>
        </w:rPr>
      </w:pPr>
    </w:p>
    <w:p w:rsidR="00EC460F" w:rsidRDefault="00EC460F">
      <w:pPr>
        <w:rPr>
          <w:rFonts w:ascii="Times New Roman" w:hAnsi="Times New Roman"/>
          <w:b/>
          <w:sz w:val="22"/>
          <w:szCs w:val="22"/>
        </w:rPr>
      </w:pPr>
    </w:p>
    <w:p w:rsidR="00EC460F" w:rsidRDefault="00594321" w:rsidP="00EC460F">
      <w:pPr>
        <w:jc w:val="center"/>
        <w:rPr>
          <w:rFonts w:ascii="Times New Roman" w:hAnsi="Times New Roman"/>
          <w:b/>
          <w:sz w:val="22"/>
          <w:szCs w:val="22"/>
        </w:rPr>
      </w:pPr>
      <w:r>
        <w:rPr>
          <w:rFonts w:ascii="Times New Roman" w:hAnsi="Times New Roman"/>
          <w:b/>
          <w:noProof/>
          <w:sz w:val="22"/>
          <w:szCs w:val="22"/>
          <w:lang w:bidi="ar-SA"/>
        </w:rPr>
        <w:drawing>
          <wp:inline distT="0" distB="0" distL="0" distR="0">
            <wp:extent cx="5505450" cy="3476625"/>
            <wp:effectExtent l="19050" t="19050" r="19050" b="28575"/>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05450" cy="3476625"/>
                    </a:xfrm>
                    <a:prstGeom prst="rect">
                      <a:avLst/>
                    </a:prstGeom>
                    <a:noFill/>
                    <a:ln w="9525" cmpd="sng">
                      <a:solidFill>
                        <a:srgbClr val="4F81BD"/>
                      </a:solidFill>
                      <a:miter lim="800000"/>
                      <a:headEnd/>
                      <a:tailEnd/>
                    </a:ln>
                    <a:effectLst/>
                  </pic:spPr>
                </pic:pic>
              </a:graphicData>
            </a:graphic>
          </wp:inline>
        </w:drawing>
      </w:r>
    </w:p>
    <w:p w:rsidR="00EC460F" w:rsidRPr="00FB3426" w:rsidRDefault="00EC460F" w:rsidP="00EC460F">
      <w:pPr>
        <w:jc w:val="both"/>
        <w:rPr>
          <w:rFonts w:ascii="Times New Roman" w:hAnsi="Times New Roman"/>
          <w:bCs/>
        </w:rPr>
      </w:pPr>
      <w:r w:rsidRPr="00FB3426">
        <w:rPr>
          <w:rFonts w:ascii="Times New Roman" w:hAnsi="Times New Roman"/>
          <w:b/>
          <w:bCs/>
        </w:rPr>
        <w:t>Figure</w:t>
      </w:r>
      <w:r>
        <w:rPr>
          <w:rFonts w:ascii="Times New Roman" w:hAnsi="Times New Roman"/>
          <w:b/>
          <w:bCs/>
        </w:rPr>
        <w:t xml:space="preserve"> 2</w:t>
      </w:r>
      <w:r w:rsidRPr="00FB3426">
        <w:rPr>
          <w:rFonts w:ascii="Times New Roman" w:hAnsi="Times New Roman"/>
          <w:b/>
          <w:bCs/>
        </w:rPr>
        <w:t>.</w:t>
      </w:r>
      <w:r w:rsidRPr="00FB3426">
        <w:rPr>
          <w:rFonts w:ascii="Times New Roman" w:hAnsi="Times New Roman"/>
          <w:bCs/>
        </w:rPr>
        <w:t>Evolution of the area of faba bean compared, dry beans, to rice and wheat in Egypt during period 1996 2013</w:t>
      </w:r>
      <w:r>
        <w:rPr>
          <w:rFonts w:ascii="Times New Roman" w:hAnsi="Times New Roman"/>
          <w:bCs/>
        </w:rPr>
        <w:t>.</w:t>
      </w:r>
    </w:p>
    <w:p w:rsidR="00EC460F" w:rsidRDefault="00EC460F" w:rsidP="00EC460F">
      <w:pPr>
        <w:jc w:val="center"/>
        <w:rPr>
          <w:rFonts w:ascii="Times New Roman" w:hAnsi="Times New Roman"/>
          <w:b/>
          <w:sz w:val="22"/>
          <w:szCs w:val="22"/>
        </w:rPr>
      </w:pPr>
    </w:p>
    <w:p w:rsidR="00EC460F" w:rsidRDefault="00EC460F">
      <w:pPr>
        <w:spacing w:after="200" w:line="276" w:lineRule="auto"/>
        <w:rPr>
          <w:rFonts w:ascii="Times New Roman" w:hAnsi="Times New Roman"/>
          <w:b/>
          <w:sz w:val="22"/>
          <w:szCs w:val="22"/>
        </w:rPr>
      </w:pPr>
      <w:r>
        <w:rPr>
          <w:rFonts w:ascii="Times New Roman" w:hAnsi="Times New Roman"/>
          <w:b/>
          <w:sz w:val="22"/>
          <w:szCs w:val="22"/>
        </w:rPr>
        <w:br w:type="page"/>
      </w:r>
    </w:p>
    <w:p w:rsidR="00F74C80" w:rsidRPr="00262790" w:rsidRDefault="00F74C80" w:rsidP="00F74C80">
      <w:pPr>
        <w:jc w:val="both"/>
        <w:rPr>
          <w:rFonts w:ascii="Times New Roman" w:hAnsi="Times New Roman"/>
          <w:color w:val="000000"/>
        </w:rPr>
      </w:pPr>
      <w:r w:rsidRPr="00F74C80">
        <w:rPr>
          <w:rFonts w:ascii="Times New Roman" w:hAnsi="Times New Roman"/>
          <w:b/>
        </w:rPr>
        <w:t xml:space="preserve">Table </w:t>
      </w:r>
      <w:r>
        <w:rPr>
          <w:rFonts w:ascii="Times New Roman" w:hAnsi="Times New Roman"/>
          <w:b/>
        </w:rPr>
        <w:t>6</w:t>
      </w:r>
      <w:r w:rsidRPr="00D9175A">
        <w:rPr>
          <w:rFonts w:ascii="Times New Roman" w:hAnsi="Times New Roman"/>
        </w:rPr>
        <w:t>.</w:t>
      </w:r>
      <w:r w:rsidRPr="00262790">
        <w:rPr>
          <w:rFonts w:ascii="Times New Roman" w:hAnsi="Times New Roman"/>
          <w:color w:val="000000"/>
        </w:rPr>
        <w:t>Varieties of faba bean available for cultivation to Egyptian farmers and their main characteristics with regards to biotic stresses.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2012"/>
        <w:gridCol w:w="5985"/>
      </w:tblGrid>
      <w:tr w:rsidR="00F74C80" w:rsidRPr="00262790" w:rsidTr="00262790">
        <w:tc>
          <w:tcPr>
            <w:tcW w:w="1418" w:type="dxa"/>
            <w:shd w:val="clear" w:color="auto" w:fill="auto"/>
          </w:tcPr>
          <w:p w:rsidR="00F74C80" w:rsidRPr="00262790" w:rsidRDefault="00F74C80" w:rsidP="00262790">
            <w:pPr>
              <w:jc w:val="center"/>
              <w:rPr>
                <w:rFonts w:ascii="Times New Roman" w:hAnsi="Times New Roman"/>
                <w:color w:val="000000"/>
                <w:sz w:val="22"/>
                <w:szCs w:val="22"/>
              </w:rPr>
            </w:pPr>
            <w:r w:rsidRPr="00262790">
              <w:rPr>
                <w:rFonts w:ascii="Times New Roman" w:eastAsia="Calibri" w:hAnsi="Times New Roman"/>
                <w:b/>
                <w:bCs/>
                <w:color w:val="000000"/>
                <w:kern w:val="24"/>
                <w:sz w:val="22"/>
                <w:szCs w:val="22"/>
              </w:rPr>
              <w:t>Period</w:t>
            </w:r>
          </w:p>
        </w:tc>
        <w:tc>
          <w:tcPr>
            <w:tcW w:w="1701" w:type="dxa"/>
            <w:shd w:val="clear" w:color="auto" w:fill="auto"/>
          </w:tcPr>
          <w:p w:rsidR="00F74C80" w:rsidRPr="00262790" w:rsidRDefault="00F74C80" w:rsidP="00262790">
            <w:pPr>
              <w:jc w:val="center"/>
              <w:rPr>
                <w:rFonts w:ascii="Times New Roman" w:hAnsi="Times New Roman"/>
                <w:color w:val="000000"/>
                <w:sz w:val="22"/>
                <w:szCs w:val="22"/>
              </w:rPr>
            </w:pPr>
            <w:r w:rsidRPr="00262790">
              <w:rPr>
                <w:rFonts w:ascii="Times New Roman" w:eastAsia="Calibri" w:hAnsi="Times New Roman"/>
                <w:b/>
                <w:bCs/>
                <w:color w:val="000000"/>
                <w:kern w:val="24"/>
                <w:sz w:val="22"/>
                <w:szCs w:val="22"/>
              </w:rPr>
              <w:t>R</w:t>
            </w:r>
            <w:r w:rsidRPr="00262790">
              <w:rPr>
                <w:rFonts w:ascii="Times New Roman" w:eastAsia="Calibri" w:hAnsi="Times New Roman"/>
                <w:b/>
                <w:bCs/>
                <w:color w:val="000000"/>
                <w:kern w:val="24"/>
                <w:sz w:val="22"/>
                <w:szCs w:val="22"/>
                <w:lang w:val="en-GB"/>
              </w:rPr>
              <w:t>egistered</w:t>
            </w:r>
            <w:r w:rsidR="00B85DA8" w:rsidRPr="00262790">
              <w:rPr>
                <w:rFonts w:ascii="Times New Roman" w:eastAsia="Calibri" w:hAnsi="Times New Roman"/>
                <w:b/>
                <w:bCs/>
                <w:color w:val="000000"/>
                <w:kern w:val="24"/>
                <w:sz w:val="22"/>
                <w:szCs w:val="22"/>
                <w:lang w:val="en-GB"/>
              </w:rPr>
              <w:t>v</w:t>
            </w:r>
            <w:r w:rsidRPr="00262790">
              <w:rPr>
                <w:rFonts w:ascii="Times New Roman" w:eastAsia="Calibri" w:hAnsi="Times New Roman"/>
                <w:b/>
                <w:bCs/>
                <w:color w:val="000000"/>
                <w:kern w:val="24"/>
                <w:sz w:val="22"/>
                <w:szCs w:val="22"/>
                <w:lang w:val="en-GB"/>
              </w:rPr>
              <w:t>arieties</w:t>
            </w:r>
          </w:p>
        </w:tc>
        <w:tc>
          <w:tcPr>
            <w:tcW w:w="5985" w:type="dxa"/>
            <w:shd w:val="clear" w:color="auto" w:fill="auto"/>
          </w:tcPr>
          <w:p w:rsidR="00F74C80" w:rsidRPr="00262790" w:rsidRDefault="00F74C80" w:rsidP="00262790">
            <w:pPr>
              <w:jc w:val="center"/>
              <w:rPr>
                <w:rFonts w:ascii="Times New Roman" w:hAnsi="Times New Roman"/>
                <w:color w:val="000000"/>
                <w:sz w:val="22"/>
                <w:szCs w:val="22"/>
              </w:rPr>
            </w:pPr>
            <w:r w:rsidRPr="00262790">
              <w:rPr>
                <w:rFonts w:ascii="Times New Roman" w:eastAsia="SimHei" w:hAnsi="Times New Roman"/>
                <w:b/>
                <w:bCs/>
                <w:color w:val="000000"/>
                <w:kern w:val="24"/>
                <w:sz w:val="22"/>
                <w:szCs w:val="22"/>
                <w:lang w:val="en-GB"/>
              </w:rPr>
              <w:t>Characteristics</w:t>
            </w:r>
          </w:p>
        </w:tc>
      </w:tr>
      <w:tr w:rsidR="00F74C80" w:rsidRPr="00262790" w:rsidTr="00262790">
        <w:tc>
          <w:tcPr>
            <w:tcW w:w="1418" w:type="dxa"/>
            <w:vMerge w:val="restart"/>
            <w:shd w:val="clear" w:color="auto" w:fill="auto"/>
            <w:vAlign w:val="center"/>
          </w:tcPr>
          <w:p w:rsidR="00F74C80" w:rsidRPr="00262790" w:rsidRDefault="00F74C80" w:rsidP="00262790">
            <w:pPr>
              <w:jc w:val="center"/>
              <w:rPr>
                <w:rFonts w:ascii="Times New Roman" w:hAnsi="Times New Roman"/>
                <w:color w:val="000000"/>
                <w:sz w:val="22"/>
                <w:szCs w:val="22"/>
              </w:rPr>
            </w:pPr>
            <w:r w:rsidRPr="00262790">
              <w:rPr>
                <w:rFonts w:ascii="Times New Roman" w:eastAsia="Calibri" w:hAnsi="Times New Roman"/>
                <w:bCs/>
                <w:color w:val="000000"/>
                <w:kern w:val="24"/>
                <w:sz w:val="22"/>
                <w:szCs w:val="22"/>
                <w:lang w:val="en-GB"/>
              </w:rPr>
              <w:t>2010-2013</w:t>
            </w:r>
          </w:p>
        </w:tc>
        <w:tc>
          <w:tcPr>
            <w:tcW w:w="1701" w:type="dxa"/>
            <w:shd w:val="clear" w:color="auto" w:fill="auto"/>
          </w:tcPr>
          <w:p w:rsidR="00F74C80" w:rsidRPr="00262790" w:rsidRDefault="00F74C80" w:rsidP="00967744">
            <w:pPr>
              <w:rPr>
                <w:rFonts w:ascii="Arial" w:hAnsi="Arial" w:cs="Arial"/>
                <w:color w:val="000000"/>
                <w:sz w:val="22"/>
                <w:szCs w:val="22"/>
              </w:rPr>
            </w:pPr>
            <w:r w:rsidRPr="00262790">
              <w:rPr>
                <w:rFonts w:ascii="Times New Roman" w:eastAsia="Calibri" w:hAnsi="Times New Roman"/>
                <w:bCs/>
                <w:color w:val="000000"/>
                <w:kern w:val="24"/>
                <w:sz w:val="22"/>
                <w:szCs w:val="22"/>
                <w:lang w:val="en-GB"/>
              </w:rPr>
              <w:t xml:space="preserve">Misr 3 </w:t>
            </w:r>
          </w:p>
          <w:p w:rsidR="00F74C80" w:rsidRPr="00262790" w:rsidRDefault="00F74C80" w:rsidP="00262790">
            <w:pPr>
              <w:jc w:val="both"/>
              <w:rPr>
                <w:rFonts w:ascii="Times New Roman" w:hAnsi="Times New Roman"/>
                <w:color w:val="000000"/>
                <w:sz w:val="22"/>
                <w:szCs w:val="22"/>
              </w:rPr>
            </w:pPr>
            <w:r w:rsidRPr="00262790">
              <w:rPr>
                <w:rFonts w:ascii="Times New Roman" w:eastAsia="Calibri" w:hAnsi="Times New Roman"/>
                <w:bCs/>
                <w:color w:val="000000"/>
                <w:kern w:val="24"/>
                <w:sz w:val="22"/>
                <w:szCs w:val="22"/>
                <w:lang w:val="en-GB"/>
              </w:rPr>
              <w:t>Giza 843</w:t>
            </w:r>
          </w:p>
        </w:tc>
        <w:tc>
          <w:tcPr>
            <w:tcW w:w="5985" w:type="dxa"/>
            <w:shd w:val="clear" w:color="auto" w:fill="auto"/>
            <w:vAlign w:val="center"/>
          </w:tcPr>
          <w:p w:rsidR="00F74C80" w:rsidRPr="00262790" w:rsidRDefault="00F74C80" w:rsidP="00967744">
            <w:pPr>
              <w:rPr>
                <w:rFonts w:ascii="Times New Roman" w:hAnsi="Times New Roman"/>
                <w:color w:val="000000"/>
                <w:sz w:val="22"/>
                <w:szCs w:val="22"/>
              </w:rPr>
            </w:pPr>
            <w:r w:rsidRPr="00262790">
              <w:rPr>
                <w:rFonts w:ascii="Times New Roman" w:eastAsia="Calibri" w:hAnsi="Times New Roman"/>
                <w:bCs/>
                <w:color w:val="000000"/>
                <w:kern w:val="24"/>
                <w:sz w:val="22"/>
                <w:szCs w:val="22"/>
                <w:lang w:val="en-GB"/>
              </w:rPr>
              <w:t xml:space="preserve">Tolerant to </w:t>
            </w:r>
            <w:r w:rsidRPr="00262790">
              <w:rPr>
                <w:rFonts w:ascii="Times New Roman" w:eastAsia="Calibri" w:hAnsi="Times New Roman"/>
                <w:bCs/>
                <w:i/>
                <w:iCs/>
                <w:color w:val="000000"/>
                <w:kern w:val="24"/>
                <w:sz w:val="22"/>
                <w:szCs w:val="22"/>
                <w:lang w:val="en-GB"/>
              </w:rPr>
              <w:t>Orobanche</w:t>
            </w:r>
            <w:r w:rsidRPr="00262790">
              <w:rPr>
                <w:rFonts w:ascii="Times New Roman" w:eastAsia="Calibri" w:hAnsi="Times New Roman"/>
                <w:bCs/>
                <w:color w:val="000000"/>
                <w:kern w:val="24"/>
                <w:sz w:val="22"/>
                <w:szCs w:val="22"/>
                <w:lang w:val="en-GB"/>
              </w:rPr>
              <w:t xml:space="preserve"> and resistant to Foliar diseases</w:t>
            </w:r>
          </w:p>
        </w:tc>
      </w:tr>
      <w:tr w:rsidR="00F74C80" w:rsidRPr="00262790" w:rsidTr="00262790">
        <w:tc>
          <w:tcPr>
            <w:tcW w:w="1418" w:type="dxa"/>
            <w:vMerge/>
            <w:shd w:val="clear" w:color="auto" w:fill="auto"/>
          </w:tcPr>
          <w:p w:rsidR="00F74C80" w:rsidRPr="00262790" w:rsidRDefault="00F74C80" w:rsidP="00262790">
            <w:pPr>
              <w:jc w:val="both"/>
              <w:rPr>
                <w:rFonts w:ascii="Times New Roman" w:hAnsi="Times New Roman"/>
                <w:color w:val="000000"/>
                <w:sz w:val="22"/>
                <w:szCs w:val="22"/>
              </w:rPr>
            </w:pPr>
          </w:p>
        </w:tc>
        <w:tc>
          <w:tcPr>
            <w:tcW w:w="1701" w:type="dxa"/>
            <w:shd w:val="clear" w:color="auto" w:fill="auto"/>
          </w:tcPr>
          <w:p w:rsidR="00F74C80" w:rsidRPr="00262790" w:rsidRDefault="00F74C80" w:rsidP="00967744">
            <w:pPr>
              <w:rPr>
                <w:rFonts w:ascii="Arial" w:hAnsi="Arial" w:cs="Arial"/>
                <w:color w:val="000000"/>
                <w:sz w:val="22"/>
                <w:szCs w:val="22"/>
              </w:rPr>
            </w:pPr>
            <w:r w:rsidRPr="00262790">
              <w:rPr>
                <w:rFonts w:ascii="Times New Roman" w:eastAsia="Calibri" w:hAnsi="Times New Roman"/>
                <w:bCs/>
                <w:color w:val="000000"/>
                <w:kern w:val="24"/>
                <w:sz w:val="22"/>
                <w:szCs w:val="22"/>
                <w:lang w:val="en-GB"/>
              </w:rPr>
              <w:t>Nubaria 2</w:t>
            </w:r>
          </w:p>
          <w:p w:rsidR="00F74C80" w:rsidRPr="00262790" w:rsidRDefault="00F74C80" w:rsidP="00967744">
            <w:pPr>
              <w:rPr>
                <w:rFonts w:ascii="Times New Roman" w:eastAsia="Calibri" w:hAnsi="Times New Roman"/>
                <w:bCs/>
                <w:color w:val="000000"/>
                <w:kern w:val="24"/>
                <w:sz w:val="22"/>
                <w:szCs w:val="22"/>
                <w:lang w:val="en-GB"/>
              </w:rPr>
            </w:pPr>
            <w:r w:rsidRPr="00262790">
              <w:rPr>
                <w:rFonts w:ascii="Times New Roman" w:eastAsia="Calibri" w:hAnsi="Times New Roman"/>
                <w:bCs/>
                <w:color w:val="000000"/>
                <w:kern w:val="24"/>
                <w:sz w:val="22"/>
                <w:szCs w:val="22"/>
                <w:lang w:val="en-GB"/>
              </w:rPr>
              <w:t>Nubaria 3</w:t>
            </w:r>
          </w:p>
        </w:tc>
        <w:tc>
          <w:tcPr>
            <w:tcW w:w="5985" w:type="dxa"/>
            <w:shd w:val="clear" w:color="auto" w:fill="auto"/>
            <w:vAlign w:val="center"/>
          </w:tcPr>
          <w:p w:rsidR="00F74C80" w:rsidRPr="00262790" w:rsidRDefault="00F74C80" w:rsidP="00967744">
            <w:pPr>
              <w:rPr>
                <w:rFonts w:ascii="Times New Roman" w:eastAsia="Calibri" w:hAnsi="Times New Roman"/>
                <w:bCs/>
                <w:color w:val="000000"/>
                <w:kern w:val="24"/>
                <w:sz w:val="22"/>
                <w:szCs w:val="22"/>
                <w:lang w:val="en-GB"/>
              </w:rPr>
            </w:pPr>
            <w:r w:rsidRPr="00262790">
              <w:rPr>
                <w:rFonts w:ascii="Times New Roman" w:eastAsia="Calibri" w:hAnsi="Times New Roman"/>
                <w:bCs/>
                <w:color w:val="000000"/>
                <w:kern w:val="24"/>
                <w:sz w:val="22"/>
                <w:szCs w:val="22"/>
                <w:lang w:val="en-GB"/>
              </w:rPr>
              <w:t>Adapted to low water requirements  and early maturing</w:t>
            </w:r>
          </w:p>
        </w:tc>
      </w:tr>
      <w:tr w:rsidR="00F74C80" w:rsidRPr="00262790" w:rsidTr="00262790">
        <w:tc>
          <w:tcPr>
            <w:tcW w:w="1418" w:type="dxa"/>
            <w:vMerge/>
            <w:shd w:val="clear" w:color="auto" w:fill="auto"/>
          </w:tcPr>
          <w:p w:rsidR="00F74C80" w:rsidRPr="00262790" w:rsidRDefault="00F74C80" w:rsidP="00262790">
            <w:pPr>
              <w:jc w:val="both"/>
              <w:rPr>
                <w:rFonts w:ascii="Times New Roman" w:hAnsi="Times New Roman"/>
                <w:color w:val="000000"/>
                <w:sz w:val="22"/>
                <w:szCs w:val="22"/>
              </w:rPr>
            </w:pPr>
          </w:p>
        </w:tc>
        <w:tc>
          <w:tcPr>
            <w:tcW w:w="1701" w:type="dxa"/>
            <w:shd w:val="clear" w:color="auto" w:fill="auto"/>
          </w:tcPr>
          <w:p w:rsidR="00F74C80" w:rsidRPr="00262790" w:rsidRDefault="00F74C80" w:rsidP="00967744">
            <w:pPr>
              <w:rPr>
                <w:rFonts w:ascii="Arial" w:hAnsi="Arial" w:cs="Arial"/>
                <w:color w:val="000000"/>
                <w:sz w:val="22"/>
                <w:szCs w:val="22"/>
              </w:rPr>
            </w:pPr>
            <w:r w:rsidRPr="00262790">
              <w:rPr>
                <w:rFonts w:ascii="Times New Roman" w:eastAsia="Calibri" w:hAnsi="Times New Roman"/>
                <w:bCs/>
                <w:color w:val="000000"/>
                <w:kern w:val="24"/>
                <w:sz w:val="22"/>
                <w:szCs w:val="22"/>
                <w:lang w:val="en-GB"/>
              </w:rPr>
              <w:t>Sakha 4</w:t>
            </w:r>
          </w:p>
          <w:p w:rsidR="00F74C80" w:rsidRPr="00262790" w:rsidRDefault="00F74C80" w:rsidP="00967744">
            <w:pPr>
              <w:rPr>
                <w:rFonts w:ascii="Arial" w:hAnsi="Arial" w:cs="Arial"/>
                <w:color w:val="000000"/>
                <w:sz w:val="22"/>
                <w:szCs w:val="22"/>
              </w:rPr>
            </w:pPr>
            <w:r w:rsidRPr="00262790">
              <w:rPr>
                <w:rFonts w:ascii="Times New Roman" w:eastAsia="Calibri" w:hAnsi="Times New Roman"/>
                <w:bCs/>
                <w:color w:val="000000"/>
                <w:kern w:val="24"/>
                <w:sz w:val="22"/>
                <w:szCs w:val="22"/>
                <w:lang w:val="en-GB"/>
              </w:rPr>
              <w:t>Giza 716</w:t>
            </w:r>
          </w:p>
          <w:p w:rsidR="00F74C80" w:rsidRPr="00262790" w:rsidRDefault="00F74C80" w:rsidP="00967744">
            <w:pPr>
              <w:rPr>
                <w:rFonts w:ascii="Times New Roman" w:eastAsia="Calibri" w:hAnsi="Times New Roman"/>
                <w:bCs/>
                <w:color w:val="000000"/>
                <w:kern w:val="24"/>
                <w:sz w:val="22"/>
                <w:szCs w:val="22"/>
                <w:lang w:val="en-GB"/>
              </w:rPr>
            </w:pPr>
            <w:r w:rsidRPr="00262790">
              <w:rPr>
                <w:rFonts w:ascii="Times New Roman" w:eastAsia="Calibri" w:hAnsi="Times New Roman"/>
                <w:bCs/>
                <w:color w:val="000000"/>
                <w:kern w:val="24"/>
                <w:sz w:val="22"/>
                <w:szCs w:val="22"/>
                <w:lang w:val="en-GB"/>
              </w:rPr>
              <w:t>Giza 3</w:t>
            </w:r>
          </w:p>
        </w:tc>
        <w:tc>
          <w:tcPr>
            <w:tcW w:w="5985" w:type="dxa"/>
            <w:shd w:val="clear" w:color="auto" w:fill="auto"/>
          </w:tcPr>
          <w:p w:rsidR="00F74C80" w:rsidRPr="00262790" w:rsidRDefault="00F74C80" w:rsidP="00262790">
            <w:pPr>
              <w:jc w:val="both"/>
              <w:rPr>
                <w:rFonts w:ascii="Times New Roman" w:eastAsia="Calibri" w:hAnsi="Times New Roman"/>
                <w:bCs/>
                <w:color w:val="000000"/>
                <w:kern w:val="24"/>
                <w:sz w:val="22"/>
                <w:szCs w:val="22"/>
              </w:rPr>
            </w:pPr>
          </w:p>
          <w:p w:rsidR="00F74C80" w:rsidRPr="00262790" w:rsidRDefault="00F74C80" w:rsidP="00262790">
            <w:pPr>
              <w:jc w:val="both"/>
              <w:rPr>
                <w:rFonts w:ascii="Times New Roman" w:eastAsia="Calibri" w:hAnsi="Times New Roman"/>
                <w:bCs/>
                <w:color w:val="000000"/>
                <w:kern w:val="24"/>
                <w:sz w:val="22"/>
                <w:szCs w:val="22"/>
                <w:lang w:val="en-GB"/>
              </w:rPr>
            </w:pPr>
            <w:r w:rsidRPr="00262790">
              <w:rPr>
                <w:rFonts w:ascii="Times New Roman" w:eastAsia="Calibri" w:hAnsi="Times New Roman"/>
                <w:bCs/>
                <w:color w:val="000000"/>
                <w:kern w:val="24"/>
                <w:sz w:val="22"/>
                <w:szCs w:val="22"/>
                <w:lang w:val="en-GB"/>
              </w:rPr>
              <w:t>Resistant to Foliar diseases and adapted to early planting</w:t>
            </w:r>
          </w:p>
        </w:tc>
      </w:tr>
      <w:tr w:rsidR="00F74C80" w:rsidRPr="00262790" w:rsidTr="00262790">
        <w:tc>
          <w:tcPr>
            <w:tcW w:w="1418" w:type="dxa"/>
            <w:vMerge w:val="restart"/>
            <w:shd w:val="clear" w:color="auto" w:fill="auto"/>
            <w:vAlign w:val="center"/>
          </w:tcPr>
          <w:p w:rsidR="00F74C80" w:rsidRPr="00262790" w:rsidRDefault="00F74C80" w:rsidP="00262790">
            <w:pPr>
              <w:jc w:val="center"/>
              <w:rPr>
                <w:rFonts w:ascii="Times New Roman" w:hAnsi="Times New Roman"/>
                <w:color w:val="000000"/>
                <w:sz w:val="22"/>
                <w:szCs w:val="22"/>
              </w:rPr>
            </w:pPr>
            <w:r w:rsidRPr="00262790">
              <w:rPr>
                <w:rFonts w:ascii="Times New Roman" w:eastAsia="Calibri" w:hAnsi="Times New Roman"/>
                <w:bCs/>
                <w:color w:val="000000"/>
                <w:kern w:val="24"/>
                <w:sz w:val="22"/>
                <w:szCs w:val="22"/>
                <w:lang w:val="en-GB"/>
              </w:rPr>
              <w:t>2014-2015</w:t>
            </w:r>
          </w:p>
        </w:tc>
        <w:tc>
          <w:tcPr>
            <w:tcW w:w="1701" w:type="dxa"/>
            <w:shd w:val="clear" w:color="auto" w:fill="auto"/>
            <w:vAlign w:val="center"/>
          </w:tcPr>
          <w:p w:rsidR="00F74C80" w:rsidRPr="00262790" w:rsidRDefault="00F74C80" w:rsidP="00967744">
            <w:pPr>
              <w:rPr>
                <w:rFonts w:ascii="Times New Roman" w:eastAsia="Calibri" w:hAnsi="Times New Roman"/>
                <w:bCs/>
                <w:color w:val="000000"/>
                <w:kern w:val="24"/>
                <w:sz w:val="22"/>
                <w:szCs w:val="22"/>
                <w:lang w:val="en-GB"/>
              </w:rPr>
            </w:pPr>
            <w:r w:rsidRPr="00262790">
              <w:rPr>
                <w:rFonts w:ascii="Times New Roman" w:eastAsia="SimHei" w:hAnsi="Times New Roman"/>
                <w:bCs/>
                <w:color w:val="000000"/>
                <w:kern w:val="24"/>
                <w:sz w:val="22"/>
                <w:szCs w:val="22"/>
                <w:lang w:val="en-GB"/>
              </w:rPr>
              <w:t>Sakha 1</w:t>
            </w:r>
          </w:p>
        </w:tc>
        <w:tc>
          <w:tcPr>
            <w:tcW w:w="5985" w:type="dxa"/>
            <w:shd w:val="clear" w:color="auto" w:fill="auto"/>
            <w:vAlign w:val="center"/>
          </w:tcPr>
          <w:p w:rsidR="00F74C80" w:rsidRPr="00262790" w:rsidRDefault="00F74C80" w:rsidP="00967744">
            <w:pPr>
              <w:rPr>
                <w:rFonts w:ascii="Times New Roman" w:eastAsia="Calibri" w:hAnsi="Times New Roman"/>
                <w:bCs/>
                <w:color w:val="000000"/>
                <w:kern w:val="24"/>
                <w:sz w:val="22"/>
                <w:szCs w:val="22"/>
              </w:rPr>
            </w:pPr>
            <w:r w:rsidRPr="00262790">
              <w:rPr>
                <w:rFonts w:ascii="Times New Roman" w:eastAsia="Calibri" w:hAnsi="Times New Roman"/>
                <w:bCs/>
                <w:color w:val="000000"/>
                <w:kern w:val="24"/>
                <w:sz w:val="22"/>
                <w:szCs w:val="22"/>
                <w:lang w:val="en-GB"/>
              </w:rPr>
              <w:t>Early mature and resistant to Foliar diseases</w:t>
            </w:r>
          </w:p>
          <w:p w:rsidR="00F74C80" w:rsidRPr="00262790" w:rsidRDefault="00F74C80" w:rsidP="00967744">
            <w:pPr>
              <w:rPr>
                <w:rFonts w:ascii="Times New Roman" w:eastAsia="Calibri" w:hAnsi="Times New Roman"/>
                <w:bCs/>
                <w:color w:val="000000"/>
                <w:kern w:val="24"/>
                <w:sz w:val="22"/>
                <w:szCs w:val="22"/>
                <w:lang w:val="en-GB"/>
              </w:rPr>
            </w:pPr>
          </w:p>
        </w:tc>
      </w:tr>
      <w:tr w:rsidR="00F74C80" w:rsidRPr="00262790" w:rsidTr="00262790">
        <w:tc>
          <w:tcPr>
            <w:tcW w:w="1418" w:type="dxa"/>
            <w:vMerge/>
            <w:shd w:val="clear" w:color="auto" w:fill="auto"/>
          </w:tcPr>
          <w:p w:rsidR="00F74C80" w:rsidRPr="00262790" w:rsidRDefault="00F74C80" w:rsidP="00262790">
            <w:pPr>
              <w:jc w:val="both"/>
              <w:rPr>
                <w:rFonts w:ascii="Times New Roman" w:hAnsi="Times New Roman"/>
                <w:color w:val="000000"/>
                <w:sz w:val="22"/>
                <w:szCs w:val="22"/>
              </w:rPr>
            </w:pPr>
          </w:p>
        </w:tc>
        <w:tc>
          <w:tcPr>
            <w:tcW w:w="1701" w:type="dxa"/>
            <w:shd w:val="clear" w:color="auto" w:fill="auto"/>
            <w:vAlign w:val="center"/>
          </w:tcPr>
          <w:p w:rsidR="00F74C80" w:rsidRPr="00262790" w:rsidRDefault="00F74C80" w:rsidP="00967744">
            <w:pPr>
              <w:rPr>
                <w:rFonts w:ascii="Times New Roman" w:eastAsia="SimHei" w:hAnsi="Times New Roman"/>
                <w:bCs/>
                <w:color w:val="000000"/>
                <w:kern w:val="24"/>
                <w:sz w:val="22"/>
                <w:szCs w:val="22"/>
                <w:lang w:val="en-GB"/>
              </w:rPr>
            </w:pPr>
            <w:r w:rsidRPr="00262790">
              <w:rPr>
                <w:rFonts w:ascii="Times New Roman" w:eastAsia="SimHei" w:hAnsi="Times New Roman"/>
                <w:bCs/>
                <w:color w:val="000000"/>
                <w:kern w:val="24"/>
                <w:sz w:val="22"/>
                <w:szCs w:val="22"/>
                <w:lang w:val="en-GB"/>
              </w:rPr>
              <w:t>Nubaria 1</w:t>
            </w:r>
          </w:p>
        </w:tc>
        <w:tc>
          <w:tcPr>
            <w:tcW w:w="5985" w:type="dxa"/>
            <w:shd w:val="clear" w:color="auto" w:fill="auto"/>
            <w:vAlign w:val="center"/>
          </w:tcPr>
          <w:p w:rsidR="00F74C80" w:rsidRPr="00262790" w:rsidRDefault="00F74C80" w:rsidP="00967744">
            <w:pPr>
              <w:rPr>
                <w:rFonts w:ascii="Times New Roman" w:eastAsia="Calibri" w:hAnsi="Times New Roman"/>
                <w:bCs/>
                <w:color w:val="000000"/>
                <w:kern w:val="24"/>
                <w:sz w:val="22"/>
                <w:szCs w:val="22"/>
                <w:lang w:val="en-GB"/>
              </w:rPr>
            </w:pPr>
            <w:r w:rsidRPr="00262790">
              <w:rPr>
                <w:rFonts w:ascii="Times New Roman" w:eastAsia="SimHei" w:hAnsi="Times New Roman"/>
                <w:bCs/>
                <w:color w:val="000000"/>
                <w:kern w:val="24"/>
                <w:sz w:val="22"/>
                <w:szCs w:val="22"/>
                <w:lang w:val="en-GB"/>
              </w:rPr>
              <w:t xml:space="preserve">Recommend to newly reclaimed soils and </w:t>
            </w:r>
            <w:r w:rsidRPr="00262790">
              <w:rPr>
                <w:rFonts w:ascii="Times New Roman" w:eastAsia="Calibri" w:hAnsi="Times New Roman"/>
                <w:bCs/>
                <w:color w:val="000000"/>
                <w:kern w:val="24"/>
                <w:sz w:val="22"/>
                <w:szCs w:val="22"/>
                <w:lang w:val="en-GB"/>
              </w:rPr>
              <w:t>Resistant to Foliar diseases</w:t>
            </w:r>
          </w:p>
        </w:tc>
      </w:tr>
      <w:tr w:rsidR="00F74C80" w:rsidRPr="00262790" w:rsidTr="00262790">
        <w:tc>
          <w:tcPr>
            <w:tcW w:w="1418" w:type="dxa"/>
            <w:vMerge/>
            <w:shd w:val="clear" w:color="auto" w:fill="auto"/>
          </w:tcPr>
          <w:p w:rsidR="00F74C80" w:rsidRPr="00262790" w:rsidRDefault="00F74C80" w:rsidP="00262790">
            <w:pPr>
              <w:jc w:val="both"/>
              <w:rPr>
                <w:rFonts w:ascii="Times New Roman" w:hAnsi="Times New Roman"/>
                <w:color w:val="000000"/>
                <w:sz w:val="22"/>
                <w:szCs w:val="22"/>
              </w:rPr>
            </w:pPr>
          </w:p>
        </w:tc>
        <w:tc>
          <w:tcPr>
            <w:tcW w:w="1701" w:type="dxa"/>
            <w:shd w:val="clear" w:color="auto" w:fill="auto"/>
          </w:tcPr>
          <w:p w:rsidR="00F74C80" w:rsidRPr="00262790" w:rsidRDefault="00F74C80" w:rsidP="00967744">
            <w:pPr>
              <w:rPr>
                <w:rFonts w:ascii="Times New Roman" w:eastAsia="SimHei" w:hAnsi="Times New Roman"/>
                <w:bCs/>
                <w:color w:val="000000"/>
                <w:kern w:val="24"/>
                <w:sz w:val="22"/>
                <w:szCs w:val="22"/>
                <w:lang w:val="en-GB"/>
              </w:rPr>
            </w:pPr>
            <w:r w:rsidRPr="00262790">
              <w:rPr>
                <w:rFonts w:ascii="Times New Roman" w:eastAsia="SimHei" w:hAnsi="Times New Roman"/>
                <w:bCs/>
                <w:color w:val="000000"/>
                <w:kern w:val="24"/>
                <w:sz w:val="22"/>
                <w:szCs w:val="22"/>
                <w:lang w:val="en-GB"/>
              </w:rPr>
              <w:t>Misr 1</w:t>
            </w:r>
          </w:p>
        </w:tc>
        <w:tc>
          <w:tcPr>
            <w:tcW w:w="5985" w:type="dxa"/>
            <w:shd w:val="clear" w:color="auto" w:fill="auto"/>
          </w:tcPr>
          <w:p w:rsidR="00F74C80" w:rsidRPr="00262790" w:rsidRDefault="00F74C80" w:rsidP="00967744">
            <w:pPr>
              <w:rPr>
                <w:rFonts w:ascii="Times New Roman" w:eastAsia="Calibri" w:hAnsi="Times New Roman"/>
                <w:bCs/>
                <w:i/>
                <w:iCs/>
                <w:color w:val="000000"/>
                <w:kern w:val="24"/>
                <w:sz w:val="22"/>
                <w:szCs w:val="22"/>
              </w:rPr>
            </w:pPr>
            <w:r w:rsidRPr="00262790">
              <w:rPr>
                <w:rFonts w:ascii="Times New Roman" w:eastAsia="Calibri" w:hAnsi="Times New Roman"/>
                <w:bCs/>
                <w:color w:val="000000"/>
                <w:kern w:val="24"/>
                <w:sz w:val="22"/>
                <w:szCs w:val="22"/>
                <w:lang w:val="en-GB"/>
              </w:rPr>
              <w:t xml:space="preserve">Tolerant to </w:t>
            </w:r>
            <w:r w:rsidRPr="00262790">
              <w:rPr>
                <w:rFonts w:ascii="Times New Roman" w:eastAsia="Calibri" w:hAnsi="Times New Roman"/>
                <w:bCs/>
                <w:i/>
                <w:iCs/>
                <w:color w:val="000000"/>
                <w:kern w:val="24"/>
                <w:sz w:val="22"/>
                <w:szCs w:val="22"/>
                <w:lang w:val="en-GB"/>
              </w:rPr>
              <w:t>Orobanche</w:t>
            </w:r>
          </w:p>
          <w:p w:rsidR="00F74C80" w:rsidRPr="00262790" w:rsidRDefault="00F74C80" w:rsidP="00967744">
            <w:pPr>
              <w:rPr>
                <w:rFonts w:ascii="Times New Roman" w:eastAsia="Calibri" w:hAnsi="Times New Roman"/>
                <w:bCs/>
                <w:i/>
                <w:iCs/>
                <w:color w:val="000000"/>
                <w:kern w:val="24"/>
                <w:sz w:val="22"/>
                <w:szCs w:val="22"/>
                <w:lang w:val="en-GB"/>
              </w:rPr>
            </w:pPr>
          </w:p>
        </w:tc>
      </w:tr>
    </w:tbl>
    <w:p w:rsidR="00F74C80" w:rsidRPr="00262790" w:rsidRDefault="00F74C80" w:rsidP="00F74C80">
      <w:pPr>
        <w:jc w:val="both"/>
        <w:rPr>
          <w:rFonts w:ascii="Times New Roman" w:hAnsi="Times New Roman"/>
          <w:color w:val="548DD4"/>
        </w:rPr>
      </w:pPr>
    </w:p>
    <w:p w:rsidR="00D34508" w:rsidRDefault="00F74C80" w:rsidP="00D20680">
      <w:pPr>
        <w:spacing w:after="200" w:line="276" w:lineRule="auto"/>
        <w:rPr>
          <w:szCs w:val="22"/>
        </w:rPr>
      </w:pPr>
      <w:r>
        <w:rPr>
          <w:rFonts w:ascii="Times New Roman" w:hAnsi="Times New Roman"/>
          <w:b/>
          <w:sz w:val="22"/>
          <w:szCs w:val="22"/>
        </w:rPr>
        <w:br w:type="page"/>
      </w:r>
      <w:r w:rsidR="00DE600F">
        <w:rPr>
          <w:rFonts w:ascii="Times New Roman" w:hAnsi="Times New Roman"/>
          <w:b/>
          <w:sz w:val="22"/>
          <w:szCs w:val="22"/>
        </w:rPr>
        <w:lastRenderedPageBreak/>
        <w:t>App</w:t>
      </w:r>
      <w:r w:rsidR="00A51373">
        <w:rPr>
          <w:rFonts w:ascii="Times New Roman" w:hAnsi="Times New Roman"/>
          <w:b/>
          <w:sz w:val="22"/>
          <w:szCs w:val="22"/>
        </w:rPr>
        <w:t>endix 2</w:t>
      </w:r>
      <w:r w:rsidR="00D20680">
        <w:rPr>
          <w:rFonts w:ascii="Times New Roman" w:hAnsi="Times New Roman"/>
          <w:b/>
          <w:sz w:val="22"/>
          <w:szCs w:val="22"/>
        </w:rPr>
        <w:t xml:space="preserve">. </w:t>
      </w:r>
      <w:r w:rsidR="00171585">
        <w:rPr>
          <w:rFonts w:ascii="Times New Roman" w:hAnsi="Times New Roman"/>
          <w:b/>
          <w:sz w:val="22"/>
          <w:szCs w:val="22"/>
        </w:rPr>
        <w:t>Project partners</w:t>
      </w:r>
      <w:r w:rsidR="00A51373">
        <w:rPr>
          <w:rFonts w:ascii="Times New Roman" w:hAnsi="Times New Roman"/>
          <w:b/>
          <w:sz w:val="22"/>
          <w:szCs w:val="22"/>
        </w:rPr>
        <w:t xml:space="preserve"> </w:t>
      </w:r>
      <w:r w:rsidR="00171585">
        <w:rPr>
          <w:rFonts w:ascii="Times New Roman" w:hAnsi="Times New Roman"/>
          <w:b/>
          <w:sz w:val="22"/>
          <w:szCs w:val="22"/>
        </w:rPr>
        <w:t>w</w:t>
      </w:r>
      <w:r w:rsidR="00DE600F">
        <w:rPr>
          <w:rFonts w:ascii="Times New Roman" w:hAnsi="Times New Roman"/>
          <w:b/>
          <w:sz w:val="22"/>
          <w:szCs w:val="22"/>
        </w:rPr>
        <w:t xml:space="preserve">orkplans and </w:t>
      </w:r>
      <w:r w:rsidR="00171585">
        <w:rPr>
          <w:rFonts w:ascii="Times New Roman" w:hAnsi="Times New Roman"/>
          <w:b/>
          <w:sz w:val="22"/>
          <w:szCs w:val="22"/>
        </w:rPr>
        <w:t xml:space="preserve">budgets </w:t>
      </w:r>
      <w:r w:rsidR="00DE600F">
        <w:rPr>
          <w:rFonts w:ascii="Times New Roman" w:hAnsi="Times New Roman"/>
          <w:b/>
          <w:sz w:val="22"/>
          <w:szCs w:val="22"/>
        </w:rPr>
        <w:t>for cropping season 2014</w:t>
      </w:r>
      <w:r w:rsidR="00A51373">
        <w:rPr>
          <w:rFonts w:ascii="Times New Roman" w:hAnsi="Times New Roman"/>
          <w:b/>
          <w:sz w:val="22"/>
          <w:szCs w:val="22"/>
        </w:rPr>
        <w:t>-15.</w:t>
      </w:r>
    </w:p>
    <w:p w:rsidR="00D20680" w:rsidRPr="00D20680" w:rsidRDefault="00D20680" w:rsidP="00D20680">
      <w:pPr>
        <w:tabs>
          <w:tab w:val="left" w:pos="-709"/>
          <w:tab w:val="left" w:pos="-426"/>
          <w:tab w:val="left" w:pos="-284"/>
          <w:tab w:val="left" w:pos="9810"/>
        </w:tabs>
        <w:ind w:left="426" w:right="-636" w:hanging="90"/>
        <w:rPr>
          <w:rFonts w:ascii="Times New Roman" w:hAnsi="Times New Roman"/>
          <w:sz w:val="22"/>
          <w:szCs w:val="22"/>
        </w:rPr>
      </w:pPr>
      <w:r w:rsidRPr="00D20680">
        <w:rPr>
          <w:rFonts w:ascii="Times New Roman" w:hAnsi="Times New Roman"/>
          <w:sz w:val="22"/>
          <w:szCs w:val="22"/>
        </w:rPr>
        <w:t>Table 1. Number farmers planned to be exposed to project technologies in 2015</w:t>
      </w:r>
    </w:p>
    <w:p w:rsidR="00D20680" w:rsidRDefault="00594321" w:rsidP="00D20680">
      <w:pPr>
        <w:tabs>
          <w:tab w:val="left" w:pos="90"/>
          <w:tab w:val="left" w:pos="540"/>
          <w:tab w:val="left" w:pos="990"/>
          <w:tab w:val="left" w:pos="9498"/>
        </w:tabs>
        <w:ind w:left="630" w:right="-636" w:hanging="488"/>
        <w:rPr>
          <w:szCs w:val="22"/>
        </w:rPr>
      </w:pPr>
      <w:r>
        <w:rPr>
          <w:noProof/>
          <w:szCs w:val="22"/>
          <w:lang w:bidi="ar-SA"/>
        </w:rPr>
        <w:drawing>
          <wp:inline distT="0" distB="0" distL="0" distR="0">
            <wp:extent cx="5781675" cy="81343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81675" cy="8134350"/>
                    </a:xfrm>
                    <a:prstGeom prst="rect">
                      <a:avLst/>
                    </a:prstGeom>
                    <a:noFill/>
                    <a:ln>
                      <a:noFill/>
                    </a:ln>
                  </pic:spPr>
                </pic:pic>
              </a:graphicData>
            </a:graphic>
          </wp:inline>
        </w:drawing>
      </w:r>
    </w:p>
    <w:p w:rsidR="00D34508" w:rsidRPr="00D20680" w:rsidRDefault="00D20680" w:rsidP="00D20680">
      <w:pPr>
        <w:rPr>
          <w:color w:val="000000"/>
          <w:sz w:val="20"/>
          <w:szCs w:val="20"/>
          <w:lang w:eastAsia="fr-FR" w:bidi="ar-SA"/>
        </w:rPr>
      </w:pPr>
      <w:r w:rsidRPr="00D20680">
        <w:rPr>
          <w:color w:val="000000"/>
          <w:sz w:val="20"/>
          <w:szCs w:val="20"/>
          <w:lang w:eastAsia="fr-FR" w:bidi="ar-SA"/>
        </w:rPr>
        <w:t>** FFS sessions and field days to be set later</w:t>
      </w:r>
    </w:p>
    <w:p w:rsidR="00B22A4A" w:rsidRPr="00F51FDC" w:rsidRDefault="00F51FDC">
      <w:pPr>
        <w:rPr>
          <w:rFonts w:ascii="Times New Roman" w:hAnsi="Times New Roman"/>
          <w:sz w:val="22"/>
          <w:szCs w:val="22"/>
        </w:rPr>
      </w:pPr>
      <w:r w:rsidRPr="00F51FDC">
        <w:rPr>
          <w:rFonts w:ascii="Times New Roman" w:hAnsi="Times New Roman"/>
          <w:b/>
          <w:sz w:val="22"/>
          <w:szCs w:val="22"/>
        </w:rPr>
        <w:lastRenderedPageBreak/>
        <w:t xml:space="preserve">Table </w:t>
      </w:r>
      <w:r w:rsidR="00D34508">
        <w:rPr>
          <w:rFonts w:ascii="Times New Roman" w:hAnsi="Times New Roman"/>
          <w:b/>
          <w:sz w:val="22"/>
          <w:szCs w:val="22"/>
        </w:rPr>
        <w:t>2</w:t>
      </w:r>
      <w:r>
        <w:rPr>
          <w:rFonts w:ascii="Times New Roman" w:hAnsi="Times New Roman"/>
          <w:sz w:val="22"/>
          <w:szCs w:val="22"/>
        </w:rPr>
        <w:t>. C</w:t>
      </w:r>
      <w:r w:rsidRPr="00F51FDC">
        <w:rPr>
          <w:rFonts w:ascii="Times New Roman" w:hAnsi="Times New Roman"/>
          <w:sz w:val="22"/>
          <w:szCs w:val="22"/>
        </w:rPr>
        <w:t>ountry</w:t>
      </w:r>
      <w:r>
        <w:rPr>
          <w:rFonts w:ascii="Times New Roman" w:hAnsi="Times New Roman"/>
          <w:sz w:val="22"/>
          <w:szCs w:val="22"/>
        </w:rPr>
        <w:t xml:space="preserve"> a</w:t>
      </w:r>
      <w:r w:rsidR="00375120" w:rsidRPr="00F51FDC">
        <w:rPr>
          <w:rFonts w:ascii="Times New Roman" w:hAnsi="Times New Roman"/>
          <w:sz w:val="22"/>
          <w:szCs w:val="22"/>
        </w:rPr>
        <w:t xml:space="preserve">llocated operational budget and its breakdown per project component </w:t>
      </w:r>
      <w:r>
        <w:rPr>
          <w:rFonts w:ascii="Times New Roman" w:hAnsi="Times New Roman"/>
          <w:sz w:val="22"/>
          <w:szCs w:val="22"/>
        </w:rPr>
        <w:t>planned</w:t>
      </w:r>
      <w:r w:rsidR="003724A6">
        <w:rPr>
          <w:rFonts w:ascii="Times New Roman" w:hAnsi="Times New Roman"/>
          <w:sz w:val="22"/>
          <w:szCs w:val="22"/>
        </w:rPr>
        <w:t xml:space="preserve"> </w:t>
      </w:r>
      <w:r>
        <w:rPr>
          <w:rFonts w:ascii="Times New Roman" w:hAnsi="Times New Roman"/>
          <w:sz w:val="22"/>
          <w:szCs w:val="22"/>
        </w:rPr>
        <w:t>to be implemented during cropping season 2014-15.</w:t>
      </w:r>
    </w:p>
    <w:p w:rsidR="00855A0D" w:rsidRDefault="00594321">
      <w:pPr>
        <w:rPr>
          <w:rFonts w:ascii="Times New Roman" w:hAnsi="Times New Roman"/>
          <w:b/>
          <w:sz w:val="22"/>
          <w:szCs w:val="22"/>
        </w:rPr>
      </w:pPr>
      <w:r>
        <w:rPr>
          <w:noProof/>
          <w:szCs w:val="22"/>
          <w:lang w:bidi="ar-SA"/>
        </w:rPr>
        <w:drawing>
          <wp:inline distT="0" distB="0" distL="0" distR="0">
            <wp:extent cx="5753100" cy="8067675"/>
            <wp:effectExtent l="0" t="0" r="0" b="9525"/>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53100" cy="8067675"/>
                    </a:xfrm>
                    <a:prstGeom prst="rect">
                      <a:avLst/>
                    </a:prstGeom>
                    <a:noFill/>
                    <a:ln>
                      <a:noFill/>
                    </a:ln>
                  </pic:spPr>
                </pic:pic>
              </a:graphicData>
            </a:graphic>
          </wp:inline>
        </w:drawing>
      </w:r>
    </w:p>
    <w:p w:rsidR="00F51FDC" w:rsidRDefault="00F51FDC">
      <w:pPr>
        <w:spacing w:after="200" w:line="276" w:lineRule="auto"/>
        <w:rPr>
          <w:rFonts w:ascii="Times New Roman" w:hAnsi="Times New Roman"/>
          <w:b/>
          <w:sz w:val="22"/>
          <w:szCs w:val="22"/>
        </w:rPr>
      </w:pPr>
      <w:r>
        <w:rPr>
          <w:rFonts w:ascii="Times New Roman" w:hAnsi="Times New Roman"/>
          <w:b/>
          <w:sz w:val="22"/>
          <w:szCs w:val="22"/>
        </w:rPr>
        <w:br w:type="page"/>
      </w:r>
    </w:p>
    <w:p w:rsidR="00375120" w:rsidRPr="00F51FDC" w:rsidRDefault="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3</w:t>
      </w:r>
      <w:r w:rsidRPr="00F51FDC">
        <w:rPr>
          <w:rFonts w:ascii="Times New Roman" w:hAnsi="Times New Roman"/>
          <w:sz w:val="22"/>
          <w:szCs w:val="22"/>
        </w:rPr>
        <w:t>.Algeria’s operational budget and breakdown per project components and tasks</w:t>
      </w:r>
      <w:r w:rsidR="00134EF7">
        <w:rPr>
          <w:rFonts w:ascii="Times New Roman" w:hAnsi="Times New Roman"/>
          <w:sz w:val="22"/>
          <w:szCs w:val="22"/>
        </w:rPr>
        <w:t>.</w:t>
      </w:r>
    </w:p>
    <w:tbl>
      <w:tblPr>
        <w:tblW w:w="0" w:type="auto"/>
        <w:tblInd w:w="55" w:type="dxa"/>
        <w:tblCellMar>
          <w:left w:w="70" w:type="dxa"/>
          <w:right w:w="70" w:type="dxa"/>
        </w:tblCellMar>
        <w:tblLook w:val="04A0" w:firstRow="1" w:lastRow="0" w:firstColumn="1" w:lastColumn="0" w:noHBand="0" w:noVBand="1"/>
      </w:tblPr>
      <w:tblGrid>
        <w:gridCol w:w="1596"/>
        <w:gridCol w:w="2943"/>
        <w:gridCol w:w="1430"/>
        <w:gridCol w:w="1284"/>
        <w:gridCol w:w="2186"/>
      </w:tblGrid>
      <w:tr w:rsidR="00F309F8" w:rsidRPr="00262790" w:rsidTr="00F309F8">
        <w:trPr>
          <w:trHeight w:val="826"/>
        </w:trPr>
        <w:tc>
          <w:tcPr>
            <w:tcW w:w="0" w:type="auto"/>
            <w:tcBorders>
              <w:top w:val="single" w:sz="8" w:space="0" w:color="000000"/>
              <w:left w:val="single" w:sz="8" w:space="0" w:color="000000"/>
              <w:bottom w:val="single" w:sz="4" w:space="0" w:color="auto"/>
              <w:right w:val="single" w:sz="8" w:space="0" w:color="000000"/>
            </w:tcBorders>
            <w:shd w:val="clear" w:color="000000" w:fill="D9D9D9"/>
            <w:vAlign w:val="center"/>
            <w:hideMark/>
          </w:tcPr>
          <w:p w:rsidR="00F309F8" w:rsidRPr="00262790" w:rsidRDefault="00F309F8" w:rsidP="00F309F8">
            <w:pPr>
              <w:rPr>
                <w:b/>
                <w:bCs/>
                <w:color w:val="000000"/>
              </w:rPr>
            </w:pPr>
            <w:r w:rsidRPr="00262790">
              <w:rPr>
                <w:b/>
                <w:bCs/>
                <w:color w:val="000000"/>
              </w:rPr>
              <w:t>PROJECT TASK</w:t>
            </w:r>
          </w:p>
          <w:p w:rsidR="00F309F8" w:rsidRPr="00262790" w:rsidRDefault="00F309F8" w:rsidP="00F309F8">
            <w:pPr>
              <w:rPr>
                <w:b/>
                <w:bCs/>
                <w:color w:val="000000"/>
              </w:rPr>
            </w:pPr>
            <w:r w:rsidRPr="00262790">
              <w:rPr>
                <w:b/>
                <w:bCs/>
                <w:color w:val="000000"/>
              </w:rPr>
              <w:t>COMPONENTS</w:t>
            </w:r>
          </w:p>
        </w:tc>
        <w:tc>
          <w:tcPr>
            <w:tcW w:w="0" w:type="auto"/>
            <w:tcBorders>
              <w:top w:val="single" w:sz="8" w:space="0" w:color="000000"/>
              <w:left w:val="nil"/>
              <w:bottom w:val="single" w:sz="4" w:space="0" w:color="auto"/>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ALGERIA PLANNED ACTIVITIES</w:t>
            </w:r>
          </w:p>
          <w:p w:rsidR="00F309F8" w:rsidRPr="00262790" w:rsidRDefault="00F309F8" w:rsidP="00F309F8">
            <w:pPr>
              <w:jc w:val="center"/>
              <w:rPr>
                <w:b/>
                <w:bCs/>
                <w:color w:val="000000"/>
              </w:rPr>
            </w:pPr>
            <w:r w:rsidRPr="00262790">
              <w:rPr>
                <w:b/>
                <w:bCs/>
                <w:color w:val="000000"/>
              </w:rPr>
              <w:t>Growing Season 2014-2015</w:t>
            </w:r>
          </w:p>
        </w:tc>
        <w:tc>
          <w:tcPr>
            <w:tcW w:w="0" w:type="auto"/>
            <w:tcBorders>
              <w:top w:val="single" w:sz="8" w:space="0" w:color="000000"/>
              <w:left w:val="single" w:sz="8" w:space="0" w:color="000000"/>
              <w:bottom w:val="single" w:sz="4" w:space="0" w:color="auto"/>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Percent of SC approved budget</w:t>
            </w:r>
          </w:p>
        </w:tc>
        <w:tc>
          <w:tcPr>
            <w:tcW w:w="0" w:type="auto"/>
            <w:tcBorders>
              <w:top w:val="single" w:sz="8" w:space="0" w:color="000000"/>
              <w:left w:val="nil"/>
              <w:bottom w:val="single" w:sz="4" w:space="0" w:color="auto"/>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TENTATIVE</w:t>
            </w:r>
          </w:p>
          <w:p w:rsidR="00F309F8" w:rsidRPr="00262790" w:rsidRDefault="00F309F8" w:rsidP="00F309F8">
            <w:pPr>
              <w:jc w:val="center"/>
              <w:rPr>
                <w:b/>
                <w:bCs/>
                <w:color w:val="000000"/>
              </w:rPr>
            </w:pPr>
            <w:r w:rsidRPr="00262790">
              <w:rPr>
                <w:b/>
                <w:bCs/>
                <w:color w:val="000000"/>
              </w:rPr>
              <w:t>BUDGET. USD</w:t>
            </w:r>
          </w:p>
        </w:tc>
        <w:tc>
          <w:tcPr>
            <w:tcW w:w="0" w:type="auto"/>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OBSERVATION</w:t>
            </w:r>
          </w:p>
        </w:tc>
      </w:tr>
      <w:tr w:rsidR="00F309F8" w:rsidRPr="00262790" w:rsidTr="00F309F8">
        <w:trPr>
          <w:trHeight w:val="170"/>
        </w:trPr>
        <w:tc>
          <w:tcPr>
            <w:tcW w:w="0" w:type="auto"/>
            <w:tcBorders>
              <w:top w:val="single" w:sz="4" w:space="0" w:color="auto"/>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1</w:t>
            </w:r>
          </w:p>
        </w:tc>
        <w:tc>
          <w:tcPr>
            <w:tcW w:w="0" w:type="auto"/>
            <w:tcBorders>
              <w:top w:val="single" w:sz="4" w:space="0" w:color="auto"/>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Seed Activities (breeder and pre-basic seed increase, seed processing machine activities)</w:t>
            </w:r>
          </w:p>
        </w:tc>
        <w:tc>
          <w:tcPr>
            <w:tcW w:w="0" w:type="auto"/>
            <w:tcBorders>
              <w:top w:val="single" w:sz="4" w:space="0" w:color="auto"/>
              <w:left w:val="nil"/>
              <w:bottom w:val="single" w:sz="8" w:space="0" w:color="000000"/>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15</w:t>
            </w:r>
          </w:p>
        </w:tc>
        <w:tc>
          <w:tcPr>
            <w:tcW w:w="0" w:type="auto"/>
            <w:tcBorders>
              <w:top w:val="single" w:sz="4" w:space="0" w:color="auto"/>
              <w:left w:val="nil"/>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9 750</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2</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Popularization of Varieties (Demonstrations)</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45</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29 250</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xml:space="preserve">With recommended package </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3</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xml:space="preserve">IPM Demonstrations  </w:t>
            </w:r>
          </w:p>
        </w:tc>
        <w:tc>
          <w:tcPr>
            <w:tcW w:w="0" w:type="auto"/>
            <w:vMerge/>
            <w:tcBorders>
              <w:top w:val="nil"/>
              <w:left w:val="single" w:sz="8" w:space="0" w:color="000000"/>
              <w:bottom w:val="single" w:sz="8" w:space="0" w:color="000000"/>
              <w:right w:val="single" w:sz="8" w:space="0" w:color="000000"/>
            </w:tcBorders>
            <w:vAlign w:val="center"/>
            <w:hideMark/>
          </w:tcPr>
          <w:p w:rsidR="00F309F8" w:rsidRPr="00262790" w:rsidRDefault="00F309F8" w:rsidP="00F309F8">
            <w:pPr>
              <w:rPr>
                <w:color w:val="000000"/>
              </w:rPr>
            </w:pPr>
          </w:p>
        </w:tc>
        <w:tc>
          <w:tcPr>
            <w:tcW w:w="0" w:type="auto"/>
            <w:vMerge/>
            <w:tcBorders>
              <w:top w:val="nil"/>
              <w:left w:val="single" w:sz="8" w:space="0" w:color="000000"/>
              <w:bottom w:val="single" w:sz="8" w:space="0" w:color="000000"/>
              <w:right w:val="single" w:sz="8" w:space="0" w:color="000000"/>
            </w:tcBorders>
            <w:vAlign w:val="center"/>
            <w:hideMark/>
          </w:tcPr>
          <w:p w:rsidR="00F309F8" w:rsidRPr="00262790" w:rsidRDefault="00F309F8" w:rsidP="00F309F8">
            <w:pPr>
              <w:rPr>
                <w:b/>
                <w:bCs/>
                <w:color w:val="000000"/>
              </w:rPr>
            </w:pPr>
          </w:p>
        </w:tc>
        <w:tc>
          <w:tcPr>
            <w:tcW w:w="0" w:type="auto"/>
            <w:tcBorders>
              <w:top w:val="nil"/>
              <w:left w:val="nil"/>
              <w:bottom w:val="nil"/>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Implemented previously</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4</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Conservation Agriculture (CA) Demonstrations</w:t>
            </w:r>
          </w:p>
        </w:tc>
        <w:tc>
          <w:tcPr>
            <w:tcW w:w="0" w:type="auto"/>
            <w:vMerge/>
            <w:tcBorders>
              <w:top w:val="nil"/>
              <w:left w:val="single" w:sz="8" w:space="0" w:color="000000"/>
              <w:bottom w:val="single" w:sz="8" w:space="0" w:color="000000"/>
              <w:right w:val="single" w:sz="8" w:space="0" w:color="000000"/>
            </w:tcBorders>
            <w:vAlign w:val="center"/>
            <w:hideMark/>
          </w:tcPr>
          <w:p w:rsidR="00F309F8" w:rsidRPr="00262790" w:rsidRDefault="00F309F8" w:rsidP="00F309F8">
            <w:pPr>
              <w:rPr>
                <w:color w:val="000000"/>
              </w:rPr>
            </w:pPr>
          </w:p>
        </w:tc>
        <w:tc>
          <w:tcPr>
            <w:tcW w:w="0" w:type="auto"/>
            <w:vMerge/>
            <w:tcBorders>
              <w:top w:val="nil"/>
              <w:left w:val="single" w:sz="8" w:space="0" w:color="000000"/>
              <w:bottom w:val="single" w:sz="8" w:space="0" w:color="000000"/>
              <w:right w:val="single" w:sz="8" w:space="0" w:color="000000"/>
            </w:tcBorders>
            <w:vAlign w:val="center"/>
            <w:hideMark/>
          </w:tcPr>
          <w:p w:rsidR="00F309F8" w:rsidRPr="00262790" w:rsidRDefault="00F309F8" w:rsidP="00F309F8">
            <w:pPr>
              <w:rPr>
                <w:b/>
                <w:bCs/>
                <w:color w:val="000000"/>
              </w:rPr>
            </w:pP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F309F8" w:rsidRPr="00262790" w:rsidRDefault="00F309F8" w:rsidP="00F309F8">
            <w:pPr>
              <w:rPr>
                <w:color w:val="000000"/>
              </w:rPr>
            </w:pPr>
            <w:r w:rsidRPr="00262790">
              <w:rPr>
                <w:color w:val="000000"/>
              </w:rPr>
              <w:t>with some sites of CA in AinDefla and Setif</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5</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xml:space="preserve">SI Demonstrations  </w:t>
            </w:r>
          </w:p>
        </w:tc>
        <w:tc>
          <w:tcPr>
            <w:tcW w:w="0" w:type="auto"/>
            <w:vMerge/>
            <w:tcBorders>
              <w:top w:val="nil"/>
              <w:left w:val="single" w:sz="8" w:space="0" w:color="000000"/>
              <w:bottom w:val="single" w:sz="8" w:space="0" w:color="000000"/>
              <w:right w:val="single" w:sz="8" w:space="0" w:color="000000"/>
            </w:tcBorders>
            <w:vAlign w:val="center"/>
            <w:hideMark/>
          </w:tcPr>
          <w:p w:rsidR="00F309F8" w:rsidRPr="00262790" w:rsidRDefault="00F309F8" w:rsidP="00F309F8">
            <w:pPr>
              <w:rPr>
                <w:color w:val="000000"/>
              </w:rPr>
            </w:pPr>
          </w:p>
        </w:tc>
        <w:tc>
          <w:tcPr>
            <w:tcW w:w="0" w:type="auto"/>
            <w:vMerge/>
            <w:tcBorders>
              <w:top w:val="nil"/>
              <w:left w:val="single" w:sz="8" w:space="0" w:color="000000"/>
              <w:bottom w:val="single" w:sz="8" w:space="0" w:color="000000"/>
              <w:right w:val="single" w:sz="8" w:space="0" w:color="000000"/>
            </w:tcBorders>
            <w:vAlign w:val="center"/>
            <w:hideMark/>
          </w:tcPr>
          <w:p w:rsidR="00F309F8" w:rsidRPr="00262790" w:rsidRDefault="00F309F8" w:rsidP="00F309F8">
            <w:pPr>
              <w:rPr>
                <w:b/>
                <w:bCs/>
                <w:color w:val="000000"/>
              </w:rPr>
            </w:pP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w:t>
            </w:r>
          </w:p>
        </w:tc>
      </w:tr>
      <w:tr w:rsidR="00F309F8" w:rsidRPr="00262790" w:rsidTr="00F309F8">
        <w:trPr>
          <w:trHeight w:val="17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Tentative Budget subtotal for Tasks 1 to 5</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nil"/>
              <w:left w:val="nil"/>
              <w:bottom w:val="single" w:sz="8" w:space="0" w:color="000000"/>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39 000</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b/>
                <w:bCs/>
                <w:color w:val="000000"/>
              </w:rPr>
            </w:pPr>
            <w:r w:rsidRPr="00262790">
              <w:rPr>
                <w:b/>
                <w:bCs/>
                <w:color w:val="000000"/>
              </w:rPr>
              <w:t>Main budget Investment</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6</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Capacity Building of Farmers</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20</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13 000</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b/>
                <w:bCs/>
                <w:color w:val="000000"/>
              </w:rPr>
            </w:pPr>
            <w:r w:rsidRPr="00262790">
              <w:rPr>
                <w:b/>
                <w:bCs/>
                <w:color w:val="000000"/>
              </w:rPr>
              <w:t>Important task investment</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7</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Capacity Building of NARS Staff*</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15 000</w:t>
            </w:r>
          </w:p>
        </w:tc>
        <w:tc>
          <w:tcPr>
            <w:tcW w:w="0" w:type="auto"/>
            <w:tcBorders>
              <w:top w:val="nil"/>
              <w:left w:val="nil"/>
              <w:bottom w:val="single" w:sz="8" w:space="0" w:color="000000"/>
              <w:right w:val="single" w:sz="8" w:space="0" w:color="000000"/>
            </w:tcBorders>
            <w:shd w:val="clear" w:color="000000" w:fill="D9D9D9"/>
            <w:vAlign w:val="center"/>
            <w:hideMark/>
          </w:tcPr>
          <w:p w:rsidR="00F309F8" w:rsidRPr="00262790" w:rsidRDefault="00F309F8" w:rsidP="00F309F8">
            <w:pPr>
              <w:rPr>
                <w:b/>
                <w:bCs/>
                <w:color w:val="000000"/>
              </w:rPr>
            </w:pPr>
            <w:r w:rsidRPr="00262790">
              <w:rPr>
                <w:b/>
                <w:bCs/>
                <w:color w:val="000000"/>
              </w:rPr>
              <w:t>Centralized task</w:t>
            </w:r>
          </w:p>
        </w:tc>
      </w:tr>
      <w:tr w:rsidR="00F309F8" w:rsidRPr="00262790" w:rsidTr="00F309F8">
        <w:trPr>
          <w:trHeight w:val="557"/>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Tentative Budget subtotal for Tasks 6 and 7</w:t>
            </w:r>
          </w:p>
        </w:tc>
        <w:tc>
          <w:tcPr>
            <w:tcW w:w="0" w:type="auto"/>
            <w:tcBorders>
              <w:top w:val="nil"/>
              <w:left w:val="nil"/>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w:t>
            </w:r>
          </w:p>
          <w:p w:rsidR="00F309F8" w:rsidRPr="00262790" w:rsidRDefault="00F309F8" w:rsidP="00F309F8">
            <w:pPr>
              <w:rPr>
                <w:color w:val="000000"/>
              </w:rPr>
            </w:pPr>
            <w:r w:rsidRPr="00262790">
              <w:rPr>
                <w:color w:val="000000"/>
              </w:rPr>
              <w:t> </w:t>
            </w:r>
          </w:p>
        </w:tc>
        <w:tc>
          <w:tcPr>
            <w:tcW w:w="0" w:type="auto"/>
            <w:tcBorders>
              <w:top w:val="nil"/>
              <w:left w:val="single" w:sz="8" w:space="0" w:color="000000"/>
              <w:bottom w:val="nil"/>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28 000</w:t>
            </w:r>
          </w:p>
        </w:tc>
        <w:tc>
          <w:tcPr>
            <w:tcW w:w="0" w:type="auto"/>
            <w:tcBorders>
              <w:top w:val="nil"/>
              <w:left w:val="nil"/>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As recommended</w:t>
            </w:r>
          </w:p>
          <w:p w:rsidR="00F309F8" w:rsidRPr="00262790" w:rsidRDefault="00F309F8" w:rsidP="00F309F8">
            <w:pPr>
              <w:jc w:val="center"/>
              <w:rPr>
                <w:color w:val="000000"/>
              </w:rPr>
            </w:pPr>
            <w:r w:rsidRPr="00262790">
              <w:rPr>
                <w:color w:val="000000"/>
              </w:rPr>
              <w:t>by EC</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8</w:t>
            </w:r>
          </w:p>
        </w:tc>
        <w:tc>
          <w:tcPr>
            <w:tcW w:w="0" w:type="auto"/>
            <w:tcBorders>
              <w:top w:val="nil"/>
              <w:left w:val="nil"/>
              <w:bottom w:val="single" w:sz="8" w:space="0" w:color="000000"/>
              <w:right w:val="nil"/>
            </w:tcBorders>
            <w:shd w:val="clear" w:color="auto" w:fill="auto"/>
            <w:vAlign w:val="center"/>
            <w:hideMark/>
          </w:tcPr>
          <w:p w:rsidR="00F309F8" w:rsidRPr="00262790" w:rsidRDefault="00F309F8" w:rsidP="00F309F8">
            <w:pPr>
              <w:rPr>
                <w:color w:val="000000"/>
              </w:rPr>
            </w:pPr>
            <w:r w:rsidRPr="00262790">
              <w:rPr>
                <w:color w:val="000000"/>
              </w:rPr>
              <w:t>Back up Research</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309F8" w:rsidRPr="00262790" w:rsidRDefault="00F309F8" w:rsidP="00F309F8">
            <w:pPr>
              <w:jc w:val="center"/>
              <w:rPr>
                <w:color w:val="000000"/>
                <w:sz w:val="20"/>
                <w:szCs w:val="20"/>
              </w:rPr>
            </w:pPr>
            <w:r w:rsidRPr="00262790">
              <w:rPr>
                <w:color w:val="000000"/>
                <w:sz w:val="20"/>
                <w:szCs w:val="20"/>
              </w:rPr>
              <w:t>Under NARS funding</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9</w:t>
            </w:r>
          </w:p>
        </w:tc>
        <w:tc>
          <w:tcPr>
            <w:tcW w:w="0" w:type="auto"/>
            <w:tcBorders>
              <w:top w:val="nil"/>
              <w:left w:val="nil"/>
              <w:bottom w:val="single" w:sz="8" w:space="0" w:color="000000"/>
              <w:right w:val="nil"/>
            </w:tcBorders>
            <w:shd w:val="clear" w:color="auto" w:fill="auto"/>
            <w:vAlign w:val="center"/>
            <w:hideMark/>
          </w:tcPr>
          <w:p w:rsidR="00F309F8" w:rsidRPr="00262790" w:rsidRDefault="00F309F8" w:rsidP="00F309F8">
            <w:pPr>
              <w:rPr>
                <w:color w:val="000000"/>
              </w:rPr>
            </w:pPr>
            <w:r w:rsidRPr="00262790">
              <w:rPr>
                <w:color w:val="000000"/>
              </w:rPr>
              <w:t>PVS activities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F309F8" w:rsidRPr="00262790" w:rsidRDefault="00F309F8" w:rsidP="00F309F8">
            <w:pPr>
              <w:jc w:val="right"/>
              <w:rPr>
                <w:color w:val="000000"/>
              </w:rPr>
            </w:pPr>
            <w:r w:rsidRPr="00262790">
              <w:rPr>
                <w:color w:val="000000"/>
              </w:rPr>
              <w:t>5</w:t>
            </w:r>
          </w:p>
        </w:tc>
        <w:tc>
          <w:tcPr>
            <w:tcW w:w="0" w:type="auto"/>
            <w:tcBorders>
              <w:top w:val="nil"/>
              <w:left w:val="nil"/>
              <w:bottom w:val="single" w:sz="4" w:space="0" w:color="auto"/>
              <w:right w:val="single" w:sz="4" w:space="0" w:color="auto"/>
            </w:tcBorders>
            <w:shd w:val="clear" w:color="auto" w:fill="auto"/>
            <w:vAlign w:val="center"/>
            <w:hideMark/>
          </w:tcPr>
          <w:p w:rsidR="00F309F8" w:rsidRPr="00262790" w:rsidRDefault="00F309F8" w:rsidP="00F309F8">
            <w:pPr>
              <w:jc w:val="center"/>
              <w:rPr>
                <w:color w:val="000000"/>
              </w:rPr>
            </w:pPr>
            <w:r w:rsidRPr="00262790">
              <w:rPr>
                <w:color w:val="000000"/>
              </w:rPr>
              <w:t>3250</w:t>
            </w:r>
          </w:p>
        </w:tc>
        <w:tc>
          <w:tcPr>
            <w:tcW w:w="0" w:type="auto"/>
            <w:tcBorders>
              <w:top w:val="nil"/>
              <w:left w:val="nil"/>
              <w:bottom w:val="single" w:sz="4" w:space="0" w:color="auto"/>
              <w:right w:val="single" w:sz="4" w:space="0" w:color="auto"/>
            </w:tcBorders>
            <w:shd w:val="clear" w:color="auto" w:fill="auto"/>
            <w:vAlign w:val="center"/>
            <w:hideMark/>
          </w:tcPr>
          <w:p w:rsidR="00F309F8" w:rsidRPr="00262790" w:rsidRDefault="00F309F8" w:rsidP="00F309F8">
            <w:pPr>
              <w:rPr>
                <w:color w:val="000000"/>
                <w:sz w:val="20"/>
                <w:szCs w:val="20"/>
              </w:rPr>
            </w:pPr>
            <w:r w:rsidRPr="00262790">
              <w:rPr>
                <w:color w:val="000000"/>
                <w:sz w:val="20"/>
                <w:szCs w:val="20"/>
              </w:rPr>
              <w:t> </w:t>
            </w:r>
          </w:p>
        </w:tc>
      </w:tr>
      <w:tr w:rsidR="00F309F8" w:rsidRPr="00262790" w:rsidTr="00F309F8">
        <w:trPr>
          <w:trHeight w:val="1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10</w:t>
            </w:r>
          </w:p>
        </w:tc>
        <w:tc>
          <w:tcPr>
            <w:tcW w:w="0" w:type="auto"/>
            <w:tcBorders>
              <w:top w:val="nil"/>
              <w:left w:val="nil"/>
              <w:bottom w:val="single" w:sz="8" w:space="0" w:color="000000"/>
              <w:right w:val="nil"/>
            </w:tcBorders>
            <w:shd w:val="clear" w:color="auto" w:fill="auto"/>
            <w:vAlign w:val="center"/>
            <w:hideMark/>
          </w:tcPr>
          <w:p w:rsidR="00F309F8" w:rsidRPr="00262790" w:rsidRDefault="00F309F8" w:rsidP="00F309F8">
            <w:pPr>
              <w:rPr>
                <w:color w:val="000000"/>
              </w:rPr>
            </w:pPr>
            <w:r w:rsidRPr="00262790">
              <w:rPr>
                <w:color w:val="000000"/>
              </w:rPr>
              <w:t>ICARDA Trials</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nil"/>
              <w:left w:val="nil"/>
              <w:bottom w:val="single" w:sz="4" w:space="0" w:color="auto"/>
              <w:right w:val="single" w:sz="4" w:space="0" w:color="auto"/>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nil"/>
              <w:left w:val="nil"/>
              <w:bottom w:val="single" w:sz="4" w:space="0" w:color="auto"/>
              <w:right w:val="single" w:sz="4" w:space="0" w:color="auto"/>
            </w:tcBorders>
            <w:shd w:val="clear" w:color="auto" w:fill="auto"/>
            <w:vAlign w:val="center"/>
            <w:hideMark/>
          </w:tcPr>
          <w:p w:rsidR="00F309F8" w:rsidRPr="00262790" w:rsidRDefault="00F309F8" w:rsidP="00F309F8">
            <w:pPr>
              <w:jc w:val="center"/>
              <w:rPr>
                <w:color w:val="000000"/>
                <w:sz w:val="20"/>
                <w:szCs w:val="20"/>
              </w:rPr>
            </w:pPr>
            <w:r w:rsidRPr="00262790">
              <w:rPr>
                <w:color w:val="000000"/>
                <w:sz w:val="20"/>
                <w:szCs w:val="20"/>
              </w:rPr>
              <w:t>Under NARS funding</w:t>
            </w:r>
          </w:p>
        </w:tc>
      </w:tr>
      <w:tr w:rsidR="00F309F8" w:rsidRPr="00262790" w:rsidTr="00F309F8">
        <w:trPr>
          <w:trHeight w:val="170"/>
        </w:trPr>
        <w:tc>
          <w:tcPr>
            <w:tcW w:w="0" w:type="auto"/>
            <w:tcBorders>
              <w:top w:val="nil"/>
              <w:left w:val="single" w:sz="8" w:space="0" w:color="000000"/>
              <w:bottom w:val="nil"/>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TASK 11</w:t>
            </w:r>
          </w:p>
        </w:tc>
        <w:tc>
          <w:tcPr>
            <w:tcW w:w="0" w:type="auto"/>
            <w:tcBorders>
              <w:top w:val="nil"/>
              <w:left w:val="nil"/>
              <w:bottom w:val="nil"/>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Socio economics activities</w:t>
            </w:r>
          </w:p>
        </w:tc>
        <w:tc>
          <w:tcPr>
            <w:tcW w:w="0" w:type="auto"/>
            <w:tcBorders>
              <w:top w:val="nil"/>
              <w:left w:val="nil"/>
              <w:bottom w:val="nil"/>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5</w:t>
            </w:r>
          </w:p>
        </w:tc>
        <w:tc>
          <w:tcPr>
            <w:tcW w:w="0" w:type="auto"/>
            <w:tcBorders>
              <w:top w:val="nil"/>
              <w:left w:val="nil"/>
              <w:bottom w:val="nil"/>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3250</w:t>
            </w:r>
          </w:p>
        </w:tc>
        <w:tc>
          <w:tcPr>
            <w:tcW w:w="0" w:type="auto"/>
            <w:tcBorders>
              <w:top w:val="nil"/>
              <w:left w:val="nil"/>
              <w:bottom w:val="nil"/>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a quick survey of impact of 100 samples is in progress</w:t>
            </w:r>
          </w:p>
        </w:tc>
      </w:tr>
      <w:tr w:rsidR="00F309F8" w:rsidRPr="00262790" w:rsidTr="00F309F8">
        <w:trPr>
          <w:trHeight w:val="17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F309F8" w:rsidRPr="00262790" w:rsidRDefault="00F309F8" w:rsidP="00F309F8">
            <w:pPr>
              <w:rPr>
                <w:color w:val="000000"/>
              </w:rPr>
            </w:pPr>
            <w:r w:rsidRPr="00262790">
              <w:rPr>
                <w:color w:val="000000"/>
              </w:rPr>
              <w:t>TASK 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309F8" w:rsidRPr="00262790" w:rsidRDefault="00F309F8" w:rsidP="00F309F8">
            <w:pPr>
              <w:rPr>
                <w:color w:val="000000"/>
              </w:rPr>
            </w:pPr>
            <w:r w:rsidRPr="00262790">
              <w:rPr>
                <w:color w:val="000000"/>
              </w:rPr>
              <w:t xml:space="preserve">painting and publication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309F8" w:rsidRPr="00262790" w:rsidRDefault="00F309F8" w:rsidP="00F309F8">
            <w:pPr>
              <w:jc w:val="center"/>
              <w:rPr>
                <w:color w:val="000000"/>
              </w:rPr>
            </w:pPr>
            <w:r w:rsidRPr="00262790">
              <w:rPr>
                <w:color w:val="000000"/>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309F8" w:rsidRPr="00262790" w:rsidRDefault="00F309F8" w:rsidP="00F309F8">
            <w:pPr>
              <w:jc w:val="center"/>
              <w:rPr>
                <w:color w:val="000000"/>
              </w:rPr>
            </w:pPr>
            <w:r w:rsidRPr="00262790">
              <w:rPr>
                <w:color w:val="000000"/>
              </w:rPr>
              <w:t>6500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309F8" w:rsidRPr="00262790" w:rsidRDefault="00F309F8" w:rsidP="00F309F8">
            <w:pPr>
              <w:jc w:val="center"/>
              <w:rPr>
                <w:color w:val="000000"/>
              </w:rPr>
            </w:pPr>
            <w:r w:rsidRPr="00262790">
              <w:rPr>
                <w:color w:val="000000"/>
              </w:rPr>
              <w:t> </w:t>
            </w:r>
          </w:p>
        </w:tc>
      </w:tr>
      <w:tr w:rsidR="00F309F8" w:rsidRPr="00262790" w:rsidTr="00F309F8">
        <w:trPr>
          <w:trHeight w:val="170"/>
        </w:trPr>
        <w:tc>
          <w:tcPr>
            <w:tcW w:w="0" w:type="auto"/>
            <w:gridSpan w:val="2"/>
            <w:tcBorders>
              <w:top w:val="nil"/>
              <w:left w:val="single" w:sz="8" w:space="0" w:color="000000"/>
              <w:bottom w:val="single" w:sz="8" w:space="0" w:color="000000"/>
              <w:right w:val="single" w:sz="8" w:space="0" w:color="000000"/>
            </w:tcBorders>
            <w:shd w:val="clear" w:color="auto" w:fill="auto"/>
            <w:vAlign w:val="center"/>
            <w:hideMark/>
          </w:tcPr>
          <w:p w:rsidR="00F309F8" w:rsidRPr="00262790" w:rsidRDefault="00F309F8" w:rsidP="00F309F8">
            <w:pPr>
              <w:jc w:val="center"/>
              <w:rPr>
                <w:b/>
                <w:bCs/>
                <w:color w:val="000000"/>
              </w:rPr>
            </w:pPr>
            <w:r w:rsidRPr="00262790">
              <w:rPr>
                <w:b/>
                <w:bCs/>
                <w:color w:val="000000"/>
              </w:rPr>
              <w:t>Tentative Budget subtotal for Tasks 8 to 12</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rPr>
                <w:color w:val="000000"/>
              </w:rPr>
            </w:pPr>
            <w:r w:rsidRPr="00262790">
              <w:rPr>
                <w:color w:val="000000"/>
              </w:rPr>
              <w:t> </w:t>
            </w:r>
          </w:p>
        </w:tc>
        <w:tc>
          <w:tcPr>
            <w:tcW w:w="0" w:type="auto"/>
            <w:tcBorders>
              <w:top w:val="nil"/>
              <w:left w:val="nil"/>
              <w:bottom w:val="single" w:sz="8" w:space="0" w:color="000000"/>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13 000</w:t>
            </w:r>
          </w:p>
        </w:tc>
        <w:tc>
          <w:tcPr>
            <w:tcW w:w="0" w:type="auto"/>
            <w:tcBorders>
              <w:top w:val="nil"/>
              <w:left w:val="nil"/>
              <w:bottom w:val="single" w:sz="8" w:space="0" w:color="000000"/>
              <w:right w:val="single" w:sz="8" w:space="0" w:color="000000"/>
            </w:tcBorders>
            <w:shd w:val="clear" w:color="auto" w:fill="auto"/>
            <w:vAlign w:val="center"/>
            <w:hideMark/>
          </w:tcPr>
          <w:p w:rsidR="00F309F8" w:rsidRPr="00262790" w:rsidRDefault="00F309F8" w:rsidP="00F309F8">
            <w:pPr>
              <w:jc w:val="center"/>
              <w:rPr>
                <w:color w:val="000000"/>
              </w:rPr>
            </w:pPr>
            <w:r w:rsidRPr="00262790">
              <w:rPr>
                <w:color w:val="000000"/>
              </w:rPr>
              <w:t> </w:t>
            </w:r>
          </w:p>
        </w:tc>
      </w:tr>
      <w:tr w:rsidR="00F309F8" w:rsidRPr="00262790" w:rsidTr="00F309F8">
        <w:trPr>
          <w:trHeight w:val="806"/>
        </w:trPr>
        <w:tc>
          <w:tcPr>
            <w:tcW w:w="0" w:type="auto"/>
            <w:gridSpan w:val="2"/>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Tentative Country Allocated Operational Budget (all tasks except task 7) for growing Season 2014-2015</w:t>
            </w:r>
          </w:p>
        </w:tc>
        <w:tc>
          <w:tcPr>
            <w:tcW w:w="0" w:type="auto"/>
            <w:tcBorders>
              <w:top w:val="single" w:sz="8" w:space="0" w:color="000000"/>
              <w:left w:val="nil"/>
              <w:bottom w:val="single" w:sz="4" w:space="0" w:color="auto"/>
              <w:right w:val="single" w:sz="8" w:space="0" w:color="000000"/>
            </w:tcBorders>
            <w:shd w:val="clear" w:color="000000" w:fill="D9D9D9"/>
            <w:vAlign w:val="center"/>
            <w:hideMark/>
          </w:tcPr>
          <w:p w:rsidR="00F309F8" w:rsidRPr="00262790" w:rsidRDefault="00F309F8" w:rsidP="00F309F8">
            <w:pPr>
              <w:jc w:val="center"/>
              <w:rPr>
                <w:color w:val="000000"/>
              </w:rPr>
            </w:pPr>
            <w:r w:rsidRPr="00262790">
              <w:rPr>
                <w:b/>
                <w:bCs/>
                <w:color w:val="000000"/>
              </w:rPr>
              <w:t>100%</w:t>
            </w:r>
          </w:p>
        </w:tc>
        <w:tc>
          <w:tcPr>
            <w:tcW w:w="0" w:type="auto"/>
            <w:tcBorders>
              <w:top w:val="single" w:sz="8" w:space="0" w:color="000000"/>
              <w:left w:val="single" w:sz="8" w:space="0" w:color="000000"/>
              <w:bottom w:val="single" w:sz="4" w:space="0" w:color="auto"/>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65 000</w:t>
            </w:r>
          </w:p>
        </w:tc>
        <w:tc>
          <w:tcPr>
            <w:tcW w:w="0" w:type="auto"/>
            <w:tcBorders>
              <w:top w:val="single" w:sz="8" w:space="0" w:color="000000"/>
              <w:left w:val="nil"/>
              <w:bottom w:val="single" w:sz="4" w:space="0" w:color="auto"/>
              <w:right w:val="single" w:sz="8" w:space="0" w:color="000000"/>
            </w:tcBorders>
            <w:shd w:val="clear" w:color="000000" w:fill="D9D9D9"/>
            <w:vAlign w:val="center"/>
            <w:hideMark/>
          </w:tcPr>
          <w:p w:rsidR="00F309F8" w:rsidRPr="00262790" w:rsidRDefault="00F309F8" w:rsidP="00F309F8">
            <w:pPr>
              <w:jc w:val="center"/>
              <w:rPr>
                <w:b/>
                <w:bCs/>
                <w:color w:val="000000"/>
              </w:rPr>
            </w:pPr>
            <w:r w:rsidRPr="00262790">
              <w:rPr>
                <w:b/>
                <w:bCs/>
                <w:color w:val="000000"/>
              </w:rPr>
              <w:t>As approved</w:t>
            </w:r>
          </w:p>
          <w:p w:rsidR="00F309F8" w:rsidRPr="00262790" w:rsidRDefault="00F309F8" w:rsidP="00F309F8">
            <w:pPr>
              <w:jc w:val="center"/>
              <w:rPr>
                <w:b/>
                <w:bCs/>
                <w:color w:val="000000"/>
              </w:rPr>
            </w:pPr>
            <w:r w:rsidRPr="00262790">
              <w:rPr>
                <w:b/>
                <w:bCs/>
                <w:color w:val="000000"/>
              </w:rPr>
              <w:t>by the SC</w:t>
            </w:r>
          </w:p>
        </w:tc>
      </w:tr>
    </w:tbl>
    <w:p w:rsidR="00F51FDC" w:rsidRPr="00D20680" w:rsidRDefault="00F51FDC">
      <w:pPr>
        <w:rPr>
          <w:rFonts w:ascii="Times New Roman" w:hAnsi="Times New Roman"/>
          <w:sz w:val="20"/>
          <w:szCs w:val="20"/>
        </w:rPr>
      </w:pPr>
    </w:p>
    <w:p w:rsidR="00F309F8" w:rsidRDefault="00F309F8">
      <w:pPr>
        <w:spacing w:after="200" w:line="276" w:lineRule="auto"/>
        <w:rPr>
          <w:rFonts w:ascii="Times New Roman" w:hAnsi="Times New Roman"/>
          <w:sz w:val="22"/>
          <w:szCs w:val="22"/>
        </w:rPr>
      </w:pPr>
      <w:r>
        <w:rPr>
          <w:rFonts w:ascii="Times New Roman" w:hAnsi="Times New Roman"/>
          <w:sz w:val="22"/>
          <w:szCs w:val="22"/>
        </w:rPr>
        <w:br w:type="page"/>
      </w:r>
    </w:p>
    <w:p w:rsidR="00F51FDC" w:rsidRPr="00F51FDC" w:rsidRDefault="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4</w:t>
      </w:r>
      <w:r w:rsidRPr="00F51FDC">
        <w:rPr>
          <w:rFonts w:ascii="Times New Roman" w:hAnsi="Times New Roman"/>
          <w:sz w:val="22"/>
          <w:szCs w:val="22"/>
        </w:rPr>
        <w:t>.Egypt’s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418"/>
        <w:gridCol w:w="2016"/>
      </w:tblGrid>
      <w:tr w:rsidR="00F309F8" w:rsidRPr="00262790" w:rsidTr="00262790">
        <w:tc>
          <w:tcPr>
            <w:tcW w:w="1668" w:type="dxa"/>
            <w:shd w:val="clear" w:color="auto" w:fill="D9D9D9"/>
          </w:tcPr>
          <w:p w:rsidR="00F309F8" w:rsidRPr="00262790" w:rsidRDefault="00F309F8" w:rsidP="00F309F8">
            <w:pPr>
              <w:rPr>
                <w:b/>
                <w:sz w:val="22"/>
                <w:szCs w:val="22"/>
              </w:rPr>
            </w:pPr>
            <w:r w:rsidRPr="00262790">
              <w:rPr>
                <w:b/>
                <w:sz w:val="22"/>
                <w:szCs w:val="22"/>
              </w:rPr>
              <w:t>PROJECT TASK</w:t>
            </w:r>
          </w:p>
          <w:p w:rsidR="00F309F8" w:rsidRPr="00262790" w:rsidRDefault="00F309F8" w:rsidP="00F309F8">
            <w:pPr>
              <w:rPr>
                <w:b/>
                <w:sz w:val="22"/>
                <w:szCs w:val="22"/>
              </w:rPr>
            </w:pPr>
            <w:r w:rsidRPr="00262790">
              <w:rPr>
                <w:b/>
                <w:sz w:val="22"/>
                <w:szCs w:val="22"/>
              </w:rPr>
              <w:t>COMPONENTS</w:t>
            </w:r>
          </w:p>
        </w:tc>
        <w:tc>
          <w:tcPr>
            <w:tcW w:w="4110" w:type="dxa"/>
            <w:shd w:val="clear" w:color="auto" w:fill="D9D9D9"/>
          </w:tcPr>
          <w:p w:rsidR="00F309F8" w:rsidRPr="00262790" w:rsidRDefault="00F309F8" w:rsidP="00262790">
            <w:pPr>
              <w:jc w:val="center"/>
              <w:rPr>
                <w:b/>
                <w:bCs/>
                <w:color w:val="FFFFFF"/>
                <w:sz w:val="22"/>
                <w:szCs w:val="22"/>
              </w:rPr>
            </w:pPr>
            <w:r w:rsidRPr="00262790">
              <w:rPr>
                <w:b/>
                <w:bCs/>
                <w:color w:val="000000"/>
                <w:sz w:val="22"/>
                <w:szCs w:val="22"/>
              </w:rPr>
              <w:t>EGYPTPLANNED ACTIVITIES</w:t>
            </w:r>
          </w:p>
          <w:p w:rsidR="00F309F8" w:rsidRPr="00262790" w:rsidRDefault="00F309F8" w:rsidP="00262790">
            <w:pPr>
              <w:jc w:val="center"/>
              <w:rPr>
                <w:b/>
                <w:color w:val="000000"/>
                <w:sz w:val="22"/>
                <w:szCs w:val="22"/>
              </w:rPr>
            </w:pPr>
            <w:r w:rsidRPr="00262790">
              <w:rPr>
                <w:b/>
                <w:color w:val="000000"/>
                <w:sz w:val="22"/>
                <w:szCs w:val="22"/>
              </w:rPr>
              <w:t>Growing Season 2014-2015</w:t>
            </w:r>
          </w:p>
        </w:tc>
        <w:tc>
          <w:tcPr>
            <w:tcW w:w="1418" w:type="dxa"/>
            <w:shd w:val="clear" w:color="auto" w:fill="D9D9D9"/>
          </w:tcPr>
          <w:p w:rsidR="00F309F8" w:rsidRPr="00262790" w:rsidRDefault="00F309F8" w:rsidP="00262790">
            <w:pPr>
              <w:jc w:val="center"/>
              <w:rPr>
                <w:b/>
                <w:bCs/>
                <w:color w:val="000000"/>
                <w:sz w:val="22"/>
                <w:szCs w:val="22"/>
              </w:rPr>
            </w:pPr>
            <w:r w:rsidRPr="00262790">
              <w:rPr>
                <w:b/>
                <w:bCs/>
                <w:color w:val="000000"/>
                <w:sz w:val="22"/>
                <w:szCs w:val="22"/>
              </w:rPr>
              <w:t>TENTATIVE</w:t>
            </w:r>
          </w:p>
          <w:p w:rsidR="00F309F8" w:rsidRPr="00262790" w:rsidRDefault="00F309F8" w:rsidP="00262790">
            <w:pPr>
              <w:jc w:val="center"/>
              <w:rPr>
                <w:b/>
                <w:color w:val="000000"/>
                <w:sz w:val="22"/>
                <w:szCs w:val="22"/>
              </w:rPr>
            </w:pPr>
            <w:r w:rsidRPr="00262790">
              <w:rPr>
                <w:b/>
                <w:bCs/>
                <w:color w:val="000000"/>
                <w:sz w:val="22"/>
                <w:szCs w:val="22"/>
              </w:rPr>
              <w:t>BUDGET. USD</w:t>
            </w:r>
          </w:p>
        </w:tc>
        <w:tc>
          <w:tcPr>
            <w:tcW w:w="2016" w:type="dxa"/>
            <w:shd w:val="clear" w:color="auto" w:fill="D9D9D9"/>
          </w:tcPr>
          <w:p w:rsidR="00F309F8" w:rsidRPr="00262790" w:rsidRDefault="00F309F8" w:rsidP="00262790">
            <w:pPr>
              <w:jc w:val="center"/>
              <w:rPr>
                <w:b/>
                <w:sz w:val="22"/>
                <w:szCs w:val="22"/>
              </w:rPr>
            </w:pPr>
            <w:r w:rsidRPr="00262790">
              <w:rPr>
                <w:b/>
                <w:sz w:val="22"/>
                <w:szCs w:val="22"/>
              </w:rPr>
              <w:t>OBSERVATION</w:t>
            </w: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1</w:t>
            </w:r>
          </w:p>
        </w:tc>
        <w:tc>
          <w:tcPr>
            <w:tcW w:w="4110" w:type="dxa"/>
            <w:shd w:val="clear" w:color="auto" w:fill="auto"/>
          </w:tcPr>
          <w:p w:rsidR="00F309F8" w:rsidRPr="00262790" w:rsidRDefault="00F309F8" w:rsidP="00F309F8">
            <w:pPr>
              <w:rPr>
                <w:color w:val="000000"/>
                <w:sz w:val="22"/>
                <w:szCs w:val="22"/>
              </w:rPr>
            </w:pPr>
            <w:r w:rsidRPr="00262790">
              <w:rPr>
                <w:color w:val="000000"/>
                <w:sz w:val="22"/>
                <w:szCs w:val="22"/>
              </w:rPr>
              <w:t>Seed Activities (breeder and pre-basic seed increase, seed processing machine activities)</w:t>
            </w:r>
          </w:p>
        </w:tc>
        <w:tc>
          <w:tcPr>
            <w:tcW w:w="1418" w:type="dxa"/>
            <w:shd w:val="clear" w:color="auto" w:fill="auto"/>
          </w:tcPr>
          <w:p w:rsidR="00F309F8" w:rsidRPr="00262790" w:rsidRDefault="00F309F8" w:rsidP="00262790">
            <w:pPr>
              <w:jc w:val="center"/>
              <w:rPr>
                <w:b/>
                <w:sz w:val="22"/>
                <w:szCs w:val="22"/>
              </w:rPr>
            </w:pPr>
            <w:r w:rsidRPr="00262790">
              <w:rPr>
                <w:b/>
                <w:sz w:val="22"/>
                <w:szCs w:val="22"/>
              </w:rPr>
              <w:t>x</w:t>
            </w:r>
          </w:p>
        </w:tc>
        <w:tc>
          <w:tcPr>
            <w:tcW w:w="2016" w:type="dxa"/>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2</w:t>
            </w:r>
          </w:p>
        </w:tc>
        <w:tc>
          <w:tcPr>
            <w:tcW w:w="4110" w:type="dxa"/>
            <w:shd w:val="clear" w:color="auto" w:fill="auto"/>
          </w:tcPr>
          <w:p w:rsidR="00F309F8" w:rsidRPr="00262790" w:rsidRDefault="00F309F8" w:rsidP="00F309F8">
            <w:pPr>
              <w:rPr>
                <w:b/>
                <w:sz w:val="22"/>
                <w:szCs w:val="22"/>
              </w:rPr>
            </w:pPr>
            <w:r w:rsidRPr="00262790">
              <w:rPr>
                <w:color w:val="000000"/>
                <w:sz w:val="22"/>
                <w:szCs w:val="22"/>
              </w:rPr>
              <w:t>Popularization of Varieties (Demonstrations)</w:t>
            </w:r>
          </w:p>
        </w:tc>
        <w:tc>
          <w:tcPr>
            <w:tcW w:w="1418" w:type="dxa"/>
            <w:shd w:val="clear" w:color="auto" w:fill="auto"/>
          </w:tcPr>
          <w:p w:rsidR="00F309F8" w:rsidRPr="00262790" w:rsidRDefault="00F309F8" w:rsidP="00262790">
            <w:pPr>
              <w:jc w:val="center"/>
              <w:rPr>
                <w:b/>
                <w:sz w:val="22"/>
                <w:szCs w:val="22"/>
              </w:rPr>
            </w:pPr>
            <w:r w:rsidRPr="00262790">
              <w:rPr>
                <w:b/>
                <w:sz w:val="22"/>
                <w:szCs w:val="22"/>
              </w:rPr>
              <w:t>xxxxx</w:t>
            </w:r>
          </w:p>
        </w:tc>
        <w:tc>
          <w:tcPr>
            <w:tcW w:w="2016" w:type="dxa"/>
            <w:shd w:val="clear" w:color="auto" w:fill="auto"/>
          </w:tcPr>
          <w:p w:rsidR="00F309F8" w:rsidRPr="00262790" w:rsidRDefault="00F309F8" w:rsidP="00F309F8">
            <w:pPr>
              <w:rPr>
                <w:b/>
                <w:color w:val="000000"/>
                <w:sz w:val="22"/>
                <w:szCs w:val="22"/>
              </w:rPr>
            </w:pPr>
            <w:r w:rsidRPr="00262790">
              <w:rPr>
                <w:b/>
                <w:color w:val="000000"/>
                <w:sz w:val="22"/>
                <w:szCs w:val="22"/>
              </w:rPr>
              <w:t>Main task investment</w:t>
            </w:r>
          </w:p>
        </w:tc>
      </w:tr>
      <w:tr w:rsidR="00F309F8" w:rsidRPr="00262790" w:rsidTr="00262790">
        <w:trPr>
          <w:trHeight w:val="356"/>
        </w:trPr>
        <w:tc>
          <w:tcPr>
            <w:tcW w:w="1668" w:type="dxa"/>
            <w:shd w:val="clear" w:color="auto" w:fill="auto"/>
          </w:tcPr>
          <w:p w:rsidR="00F309F8" w:rsidRPr="00262790" w:rsidRDefault="00F309F8" w:rsidP="00F309F8">
            <w:pPr>
              <w:rPr>
                <w:sz w:val="22"/>
                <w:szCs w:val="22"/>
              </w:rPr>
            </w:pPr>
            <w:r w:rsidRPr="00262790">
              <w:rPr>
                <w:sz w:val="22"/>
                <w:szCs w:val="22"/>
              </w:rPr>
              <w:t>TASK 3</w:t>
            </w:r>
          </w:p>
        </w:tc>
        <w:tc>
          <w:tcPr>
            <w:tcW w:w="4110" w:type="dxa"/>
            <w:shd w:val="clear" w:color="auto" w:fill="auto"/>
          </w:tcPr>
          <w:p w:rsidR="00F309F8" w:rsidRPr="00262790" w:rsidRDefault="00F309F8" w:rsidP="00F309F8">
            <w:pPr>
              <w:rPr>
                <w:b/>
                <w:sz w:val="22"/>
                <w:szCs w:val="22"/>
              </w:rPr>
            </w:pPr>
            <w:r w:rsidRPr="00262790">
              <w:rPr>
                <w:sz w:val="22"/>
                <w:szCs w:val="22"/>
              </w:rPr>
              <w:t xml:space="preserve">IPM Demonstrations  </w:t>
            </w:r>
          </w:p>
        </w:tc>
        <w:tc>
          <w:tcPr>
            <w:tcW w:w="1418" w:type="dxa"/>
            <w:shd w:val="clear" w:color="auto" w:fill="auto"/>
          </w:tcPr>
          <w:p w:rsidR="00F309F8" w:rsidRPr="00262790" w:rsidRDefault="00F309F8" w:rsidP="00262790">
            <w:pPr>
              <w:jc w:val="center"/>
              <w:rPr>
                <w:b/>
                <w:sz w:val="22"/>
                <w:szCs w:val="22"/>
              </w:rPr>
            </w:pPr>
            <w:r w:rsidRPr="00262790">
              <w:rPr>
                <w:b/>
                <w:sz w:val="22"/>
                <w:szCs w:val="22"/>
              </w:rPr>
              <w:t>x</w:t>
            </w:r>
          </w:p>
        </w:tc>
        <w:tc>
          <w:tcPr>
            <w:tcW w:w="2016" w:type="dxa"/>
            <w:vMerge w:val="restart"/>
            <w:shd w:val="clear" w:color="auto" w:fill="auto"/>
          </w:tcPr>
          <w:p w:rsidR="00F309F8" w:rsidRPr="00262790" w:rsidRDefault="00F309F8" w:rsidP="00F309F8">
            <w:pPr>
              <w:rPr>
                <w:b/>
                <w:sz w:val="22"/>
                <w:szCs w:val="22"/>
              </w:rPr>
            </w:pPr>
            <w:r w:rsidRPr="00262790">
              <w:rPr>
                <w:color w:val="000000"/>
                <w:sz w:val="22"/>
                <w:szCs w:val="22"/>
              </w:rPr>
              <w:t>Included in the demonstrations as component of full Technology Package</w:t>
            </w:r>
          </w:p>
        </w:tc>
      </w:tr>
      <w:tr w:rsidR="00F309F8" w:rsidRPr="00262790" w:rsidTr="00262790">
        <w:trPr>
          <w:trHeight w:val="404"/>
        </w:trPr>
        <w:tc>
          <w:tcPr>
            <w:tcW w:w="1668" w:type="dxa"/>
            <w:shd w:val="clear" w:color="auto" w:fill="auto"/>
          </w:tcPr>
          <w:p w:rsidR="00F309F8" w:rsidRPr="00262790" w:rsidRDefault="00F309F8" w:rsidP="00F309F8">
            <w:pPr>
              <w:rPr>
                <w:sz w:val="22"/>
                <w:szCs w:val="22"/>
              </w:rPr>
            </w:pPr>
            <w:r w:rsidRPr="00262790">
              <w:rPr>
                <w:sz w:val="22"/>
                <w:szCs w:val="22"/>
              </w:rPr>
              <w:t>TASK 4</w:t>
            </w:r>
          </w:p>
        </w:tc>
        <w:tc>
          <w:tcPr>
            <w:tcW w:w="4110" w:type="dxa"/>
            <w:shd w:val="clear" w:color="auto" w:fill="auto"/>
          </w:tcPr>
          <w:p w:rsidR="00F309F8" w:rsidRPr="00262790" w:rsidRDefault="00F309F8" w:rsidP="00F309F8">
            <w:pPr>
              <w:rPr>
                <w:b/>
                <w:sz w:val="22"/>
                <w:szCs w:val="22"/>
              </w:rPr>
            </w:pPr>
            <w:r w:rsidRPr="00262790">
              <w:rPr>
                <w:color w:val="000000"/>
                <w:sz w:val="22"/>
                <w:szCs w:val="22"/>
              </w:rPr>
              <w:t>Conservation Agriculture (CA) Demonstrations</w:t>
            </w:r>
          </w:p>
        </w:tc>
        <w:tc>
          <w:tcPr>
            <w:tcW w:w="1418" w:type="dxa"/>
            <w:shd w:val="clear" w:color="auto" w:fill="auto"/>
          </w:tcPr>
          <w:p w:rsidR="00F309F8" w:rsidRPr="00262790" w:rsidRDefault="00F309F8" w:rsidP="00262790">
            <w:pPr>
              <w:jc w:val="center"/>
              <w:rPr>
                <w:b/>
                <w:sz w:val="22"/>
                <w:szCs w:val="22"/>
              </w:rPr>
            </w:pPr>
            <w:r w:rsidRPr="00262790">
              <w:rPr>
                <w:b/>
                <w:sz w:val="22"/>
                <w:szCs w:val="22"/>
              </w:rPr>
              <w:t>x</w:t>
            </w:r>
          </w:p>
        </w:tc>
        <w:tc>
          <w:tcPr>
            <w:tcW w:w="2016" w:type="dxa"/>
            <w:vMerge/>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5</w:t>
            </w:r>
          </w:p>
        </w:tc>
        <w:tc>
          <w:tcPr>
            <w:tcW w:w="4110" w:type="dxa"/>
            <w:shd w:val="clear" w:color="auto" w:fill="auto"/>
          </w:tcPr>
          <w:p w:rsidR="00F309F8" w:rsidRPr="00262790" w:rsidRDefault="00F309F8" w:rsidP="00F309F8">
            <w:pPr>
              <w:rPr>
                <w:b/>
                <w:sz w:val="22"/>
                <w:szCs w:val="22"/>
              </w:rPr>
            </w:pPr>
            <w:r w:rsidRPr="00262790">
              <w:rPr>
                <w:color w:val="000000"/>
                <w:sz w:val="22"/>
                <w:szCs w:val="22"/>
              </w:rPr>
              <w:t xml:space="preserve">SI Demonstrations  </w:t>
            </w:r>
          </w:p>
        </w:tc>
        <w:tc>
          <w:tcPr>
            <w:tcW w:w="1418" w:type="dxa"/>
            <w:shd w:val="clear" w:color="auto" w:fill="auto"/>
          </w:tcPr>
          <w:p w:rsidR="00F309F8" w:rsidRPr="00262790" w:rsidRDefault="00F309F8" w:rsidP="00262790">
            <w:pPr>
              <w:jc w:val="center"/>
              <w:rPr>
                <w:b/>
                <w:sz w:val="22"/>
                <w:szCs w:val="22"/>
              </w:rPr>
            </w:pPr>
            <w:r w:rsidRPr="00262790">
              <w:rPr>
                <w:b/>
                <w:sz w:val="22"/>
                <w:szCs w:val="22"/>
              </w:rPr>
              <w:t>x</w:t>
            </w:r>
          </w:p>
        </w:tc>
        <w:tc>
          <w:tcPr>
            <w:tcW w:w="2016" w:type="dxa"/>
            <w:vMerge/>
            <w:shd w:val="clear" w:color="auto" w:fill="auto"/>
          </w:tcPr>
          <w:p w:rsidR="00F309F8" w:rsidRPr="00262790" w:rsidRDefault="00F309F8" w:rsidP="00F309F8">
            <w:pPr>
              <w:rPr>
                <w:b/>
                <w:sz w:val="22"/>
                <w:szCs w:val="22"/>
              </w:rPr>
            </w:pPr>
          </w:p>
        </w:tc>
      </w:tr>
      <w:tr w:rsidR="00F309F8" w:rsidRPr="00262790" w:rsidTr="00262790">
        <w:tc>
          <w:tcPr>
            <w:tcW w:w="5778" w:type="dxa"/>
            <w:gridSpan w:val="2"/>
            <w:shd w:val="clear" w:color="auto" w:fill="auto"/>
            <w:vAlign w:val="center"/>
          </w:tcPr>
          <w:p w:rsidR="00F309F8" w:rsidRPr="00262790" w:rsidRDefault="00F309F8" w:rsidP="00262790">
            <w:pPr>
              <w:jc w:val="center"/>
              <w:rPr>
                <w:b/>
                <w:sz w:val="22"/>
                <w:szCs w:val="22"/>
              </w:rPr>
            </w:pPr>
            <w:r w:rsidRPr="00262790">
              <w:rPr>
                <w:b/>
                <w:sz w:val="22"/>
                <w:szCs w:val="22"/>
              </w:rPr>
              <w:t>Tentative Budget subtotal for Tasks 1 to 5</w:t>
            </w:r>
          </w:p>
        </w:tc>
        <w:tc>
          <w:tcPr>
            <w:tcW w:w="1418" w:type="dxa"/>
            <w:shd w:val="clear" w:color="auto" w:fill="D9D9D9"/>
            <w:vAlign w:val="center"/>
          </w:tcPr>
          <w:p w:rsidR="00F309F8" w:rsidRPr="00262790" w:rsidRDefault="00F309F8" w:rsidP="00262790">
            <w:pPr>
              <w:jc w:val="center"/>
              <w:rPr>
                <w:b/>
                <w:sz w:val="22"/>
                <w:szCs w:val="22"/>
              </w:rPr>
            </w:pPr>
            <w:r w:rsidRPr="00262790">
              <w:rPr>
                <w:b/>
                <w:sz w:val="22"/>
                <w:szCs w:val="22"/>
              </w:rPr>
              <w:t>50 000</w:t>
            </w:r>
          </w:p>
        </w:tc>
        <w:tc>
          <w:tcPr>
            <w:tcW w:w="2016" w:type="dxa"/>
            <w:shd w:val="clear" w:color="auto" w:fill="auto"/>
          </w:tcPr>
          <w:p w:rsidR="00F309F8" w:rsidRPr="00262790" w:rsidRDefault="00F309F8" w:rsidP="00F309F8">
            <w:pPr>
              <w:rPr>
                <w:b/>
                <w:sz w:val="22"/>
                <w:szCs w:val="22"/>
              </w:rPr>
            </w:pPr>
            <w:r w:rsidRPr="00262790">
              <w:rPr>
                <w:b/>
                <w:sz w:val="22"/>
                <w:szCs w:val="22"/>
              </w:rPr>
              <w:t>Main budget Investment</w:t>
            </w:r>
          </w:p>
        </w:tc>
      </w:tr>
      <w:tr w:rsidR="00F309F8" w:rsidRPr="00262790" w:rsidTr="00262790">
        <w:tc>
          <w:tcPr>
            <w:tcW w:w="1668" w:type="dxa"/>
            <w:shd w:val="clear" w:color="auto" w:fill="auto"/>
            <w:vAlign w:val="center"/>
          </w:tcPr>
          <w:p w:rsidR="00F309F8" w:rsidRPr="00262790" w:rsidRDefault="00F309F8" w:rsidP="00F309F8">
            <w:pPr>
              <w:rPr>
                <w:color w:val="000000"/>
                <w:sz w:val="22"/>
                <w:szCs w:val="22"/>
              </w:rPr>
            </w:pPr>
            <w:r w:rsidRPr="00262790">
              <w:rPr>
                <w:color w:val="000000"/>
                <w:sz w:val="22"/>
                <w:szCs w:val="22"/>
              </w:rPr>
              <w:t>TASK 6</w:t>
            </w:r>
          </w:p>
        </w:tc>
        <w:tc>
          <w:tcPr>
            <w:tcW w:w="4110" w:type="dxa"/>
            <w:shd w:val="clear" w:color="auto" w:fill="auto"/>
            <w:vAlign w:val="center"/>
          </w:tcPr>
          <w:p w:rsidR="00F309F8" w:rsidRPr="00262790" w:rsidRDefault="00F309F8" w:rsidP="00F309F8">
            <w:pPr>
              <w:rPr>
                <w:color w:val="000000"/>
                <w:sz w:val="22"/>
                <w:szCs w:val="22"/>
              </w:rPr>
            </w:pPr>
            <w:r w:rsidRPr="00262790">
              <w:rPr>
                <w:color w:val="000000"/>
                <w:sz w:val="22"/>
                <w:szCs w:val="22"/>
              </w:rPr>
              <w:t>Capacity Building of Farmers</w:t>
            </w:r>
          </w:p>
        </w:tc>
        <w:tc>
          <w:tcPr>
            <w:tcW w:w="1418" w:type="dxa"/>
            <w:shd w:val="clear" w:color="auto" w:fill="auto"/>
            <w:vAlign w:val="center"/>
          </w:tcPr>
          <w:p w:rsidR="00F309F8" w:rsidRPr="00262790" w:rsidRDefault="00F309F8" w:rsidP="00262790">
            <w:pPr>
              <w:jc w:val="center"/>
              <w:rPr>
                <w:b/>
                <w:bCs/>
                <w:color w:val="000000"/>
                <w:sz w:val="22"/>
                <w:szCs w:val="22"/>
              </w:rPr>
            </w:pPr>
            <w:r w:rsidRPr="00262790">
              <w:rPr>
                <w:b/>
                <w:color w:val="000000"/>
                <w:sz w:val="22"/>
                <w:szCs w:val="22"/>
              </w:rPr>
              <w:t>15 000</w:t>
            </w:r>
          </w:p>
        </w:tc>
        <w:tc>
          <w:tcPr>
            <w:tcW w:w="2016" w:type="dxa"/>
            <w:shd w:val="clear" w:color="auto" w:fill="auto"/>
          </w:tcPr>
          <w:p w:rsidR="00F309F8" w:rsidRPr="00262790" w:rsidRDefault="00F309F8" w:rsidP="00F309F8">
            <w:pPr>
              <w:rPr>
                <w:b/>
                <w:sz w:val="22"/>
                <w:szCs w:val="22"/>
              </w:rPr>
            </w:pPr>
            <w:r w:rsidRPr="00262790">
              <w:rPr>
                <w:b/>
                <w:sz w:val="22"/>
                <w:szCs w:val="22"/>
              </w:rPr>
              <w:t>Important task investment</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7</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Capacity Building of NARS Staff*</w:t>
            </w:r>
          </w:p>
        </w:tc>
        <w:tc>
          <w:tcPr>
            <w:tcW w:w="1418" w:type="dxa"/>
            <w:shd w:val="clear" w:color="auto" w:fill="auto"/>
            <w:vAlign w:val="bottom"/>
          </w:tcPr>
          <w:p w:rsidR="00F309F8" w:rsidRPr="00262790" w:rsidRDefault="00F309F8" w:rsidP="00262790">
            <w:pPr>
              <w:jc w:val="center"/>
              <w:rPr>
                <w:b/>
                <w:bCs/>
                <w:color w:val="000000"/>
                <w:sz w:val="22"/>
                <w:szCs w:val="22"/>
              </w:rPr>
            </w:pPr>
            <w:r w:rsidRPr="00262790">
              <w:rPr>
                <w:b/>
                <w:bCs/>
                <w:color w:val="000000"/>
                <w:sz w:val="22"/>
                <w:szCs w:val="22"/>
              </w:rPr>
              <w:t>15 000*</w:t>
            </w:r>
          </w:p>
        </w:tc>
        <w:tc>
          <w:tcPr>
            <w:tcW w:w="2016" w:type="dxa"/>
            <w:shd w:val="clear" w:color="auto" w:fill="D9D9D9"/>
          </w:tcPr>
          <w:p w:rsidR="00F309F8" w:rsidRPr="00262790" w:rsidRDefault="00F309F8" w:rsidP="00F309F8">
            <w:pPr>
              <w:rPr>
                <w:b/>
                <w:sz w:val="22"/>
                <w:szCs w:val="22"/>
              </w:rPr>
            </w:pPr>
            <w:r w:rsidRPr="00262790">
              <w:rPr>
                <w:b/>
                <w:sz w:val="22"/>
                <w:szCs w:val="22"/>
              </w:rPr>
              <w:t>Centralized task</w:t>
            </w:r>
          </w:p>
        </w:tc>
      </w:tr>
      <w:tr w:rsidR="00F309F8" w:rsidRPr="00262790" w:rsidTr="00262790">
        <w:tc>
          <w:tcPr>
            <w:tcW w:w="5778" w:type="dxa"/>
            <w:gridSpan w:val="2"/>
            <w:shd w:val="clear" w:color="auto" w:fill="auto"/>
            <w:vAlign w:val="center"/>
          </w:tcPr>
          <w:p w:rsidR="00F309F8" w:rsidRPr="00262790" w:rsidRDefault="00F309F8" w:rsidP="00262790">
            <w:pPr>
              <w:jc w:val="center"/>
              <w:rPr>
                <w:color w:val="000000"/>
                <w:sz w:val="22"/>
                <w:szCs w:val="22"/>
              </w:rPr>
            </w:pPr>
            <w:r w:rsidRPr="00262790">
              <w:rPr>
                <w:b/>
                <w:sz w:val="22"/>
                <w:szCs w:val="22"/>
              </w:rPr>
              <w:t>Tentative Budget subtotal for Tasks 6 and 7</w:t>
            </w:r>
          </w:p>
        </w:tc>
        <w:tc>
          <w:tcPr>
            <w:tcW w:w="1418" w:type="dxa"/>
            <w:shd w:val="clear" w:color="auto" w:fill="D9D9D9"/>
            <w:vAlign w:val="center"/>
          </w:tcPr>
          <w:p w:rsidR="00F309F8" w:rsidRPr="00262790" w:rsidRDefault="00F309F8" w:rsidP="00262790">
            <w:pPr>
              <w:jc w:val="center"/>
              <w:rPr>
                <w:b/>
                <w:bCs/>
                <w:color w:val="000000"/>
                <w:sz w:val="22"/>
                <w:szCs w:val="22"/>
              </w:rPr>
            </w:pPr>
            <w:r w:rsidRPr="00262790">
              <w:rPr>
                <w:b/>
                <w:bCs/>
                <w:color w:val="000000"/>
                <w:sz w:val="22"/>
                <w:szCs w:val="22"/>
              </w:rPr>
              <w:t>30 000</w:t>
            </w:r>
          </w:p>
        </w:tc>
        <w:tc>
          <w:tcPr>
            <w:tcW w:w="2016" w:type="dxa"/>
            <w:shd w:val="clear" w:color="auto" w:fill="auto"/>
          </w:tcPr>
          <w:p w:rsidR="00F309F8" w:rsidRPr="00262790" w:rsidRDefault="00F309F8" w:rsidP="00262790">
            <w:pPr>
              <w:jc w:val="center"/>
              <w:rPr>
                <w:sz w:val="22"/>
                <w:szCs w:val="22"/>
              </w:rPr>
            </w:pPr>
            <w:r w:rsidRPr="00262790">
              <w:rPr>
                <w:sz w:val="22"/>
                <w:szCs w:val="22"/>
              </w:rPr>
              <w:t>As recommended</w:t>
            </w:r>
          </w:p>
          <w:p w:rsidR="00F309F8" w:rsidRPr="00262790" w:rsidRDefault="00F309F8" w:rsidP="00262790">
            <w:pPr>
              <w:jc w:val="center"/>
              <w:rPr>
                <w:sz w:val="22"/>
                <w:szCs w:val="22"/>
              </w:rPr>
            </w:pPr>
            <w:r w:rsidRPr="00262790">
              <w:rPr>
                <w:sz w:val="22"/>
                <w:szCs w:val="22"/>
              </w:rPr>
              <w:t>by EC</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8</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Back up Research</w:t>
            </w:r>
          </w:p>
        </w:tc>
        <w:tc>
          <w:tcPr>
            <w:tcW w:w="1418" w:type="dxa"/>
            <w:shd w:val="clear" w:color="auto" w:fill="auto"/>
            <w:vAlign w:val="bottom"/>
          </w:tcPr>
          <w:p w:rsidR="00F309F8" w:rsidRPr="00262790" w:rsidRDefault="00F309F8" w:rsidP="00262790">
            <w:pPr>
              <w:jc w:val="center"/>
              <w:rPr>
                <w:b/>
                <w:bCs/>
                <w:color w:val="000000"/>
                <w:sz w:val="22"/>
                <w:szCs w:val="22"/>
              </w:rPr>
            </w:pPr>
            <w:r w:rsidRPr="00262790">
              <w:rPr>
                <w:b/>
                <w:bCs/>
                <w:color w:val="000000"/>
                <w:sz w:val="22"/>
                <w:szCs w:val="22"/>
              </w:rPr>
              <w:t>xx</w:t>
            </w:r>
          </w:p>
        </w:tc>
        <w:tc>
          <w:tcPr>
            <w:tcW w:w="2016" w:type="dxa"/>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9</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PVS activities</w:t>
            </w:r>
          </w:p>
        </w:tc>
        <w:tc>
          <w:tcPr>
            <w:tcW w:w="1418" w:type="dxa"/>
            <w:shd w:val="clear" w:color="auto" w:fill="auto"/>
            <w:vAlign w:val="bottom"/>
          </w:tcPr>
          <w:p w:rsidR="00F309F8" w:rsidRPr="00262790" w:rsidRDefault="00F309F8" w:rsidP="00262790">
            <w:pPr>
              <w:jc w:val="center"/>
              <w:rPr>
                <w:b/>
                <w:bCs/>
                <w:color w:val="000000"/>
                <w:sz w:val="22"/>
                <w:szCs w:val="22"/>
              </w:rPr>
            </w:pPr>
            <w:r w:rsidRPr="00262790">
              <w:rPr>
                <w:b/>
                <w:bCs/>
                <w:color w:val="000000"/>
                <w:sz w:val="22"/>
                <w:szCs w:val="22"/>
              </w:rPr>
              <w:t>x</w:t>
            </w:r>
          </w:p>
        </w:tc>
        <w:tc>
          <w:tcPr>
            <w:tcW w:w="2016" w:type="dxa"/>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10</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ICARDA Trials</w:t>
            </w:r>
          </w:p>
        </w:tc>
        <w:tc>
          <w:tcPr>
            <w:tcW w:w="1418" w:type="dxa"/>
            <w:shd w:val="clear" w:color="auto" w:fill="auto"/>
            <w:vAlign w:val="bottom"/>
          </w:tcPr>
          <w:p w:rsidR="00F309F8" w:rsidRPr="00262790" w:rsidRDefault="00F309F8" w:rsidP="00262790">
            <w:pPr>
              <w:jc w:val="center"/>
              <w:rPr>
                <w:b/>
                <w:bCs/>
                <w:color w:val="000000"/>
                <w:sz w:val="22"/>
                <w:szCs w:val="22"/>
              </w:rPr>
            </w:pPr>
            <w:r w:rsidRPr="00262790">
              <w:rPr>
                <w:b/>
                <w:bCs/>
                <w:color w:val="000000"/>
                <w:sz w:val="22"/>
                <w:szCs w:val="22"/>
              </w:rPr>
              <w:t>x</w:t>
            </w:r>
          </w:p>
        </w:tc>
        <w:tc>
          <w:tcPr>
            <w:tcW w:w="2016" w:type="dxa"/>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11</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Socio economics activities</w:t>
            </w:r>
          </w:p>
        </w:tc>
        <w:tc>
          <w:tcPr>
            <w:tcW w:w="1418" w:type="dxa"/>
            <w:shd w:val="clear" w:color="auto" w:fill="auto"/>
            <w:vAlign w:val="bottom"/>
          </w:tcPr>
          <w:p w:rsidR="00F309F8" w:rsidRPr="00262790" w:rsidRDefault="00F309F8" w:rsidP="00262790">
            <w:pPr>
              <w:jc w:val="center"/>
              <w:rPr>
                <w:color w:val="000000"/>
                <w:sz w:val="22"/>
                <w:szCs w:val="22"/>
              </w:rPr>
            </w:pPr>
            <w:r w:rsidRPr="00262790">
              <w:rPr>
                <w:color w:val="000000"/>
                <w:sz w:val="22"/>
                <w:szCs w:val="22"/>
              </w:rPr>
              <w:t>/</w:t>
            </w:r>
          </w:p>
        </w:tc>
        <w:tc>
          <w:tcPr>
            <w:tcW w:w="2016" w:type="dxa"/>
            <w:shd w:val="clear" w:color="auto" w:fill="auto"/>
          </w:tcPr>
          <w:p w:rsidR="00F309F8" w:rsidRPr="00262790" w:rsidRDefault="00F309F8" w:rsidP="00262790">
            <w:pPr>
              <w:jc w:val="center"/>
              <w:rPr>
                <w:color w:val="000000"/>
                <w:sz w:val="22"/>
                <w:szCs w:val="22"/>
              </w:rPr>
            </w:pPr>
            <w:r w:rsidRPr="00262790">
              <w:rPr>
                <w:color w:val="000000"/>
                <w:sz w:val="22"/>
                <w:szCs w:val="22"/>
              </w:rPr>
              <w:t>Done previously</w:t>
            </w:r>
          </w:p>
        </w:tc>
      </w:tr>
      <w:tr w:rsidR="00F309F8" w:rsidRPr="00262790" w:rsidTr="00262790">
        <w:tc>
          <w:tcPr>
            <w:tcW w:w="5778" w:type="dxa"/>
            <w:gridSpan w:val="2"/>
            <w:shd w:val="clear" w:color="auto" w:fill="auto"/>
            <w:vAlign w:val="center"/>
          </w:tcPr>
          <w:p w:rsidR="00F309F8" w:rsidRPr="00262790" w:rsidRDefault="00F309F8" w:rsidP="00262790">
            <w:pPr>
              <w:jc w:val="center"/>
              <w:rPr>
                <w:color w:val="000000"/>
                <w:sz w:val="22"/>
                <w:szCs w:val="22"/>
              </w:rPr>
            </w:pPr>
            <w:r w:rsidRPr="00262790">
              <w:rPr>
                <w:b/>
                <w:sz w:val="22"/>
                <w:szCs w:val="22"/>
              </w:rPr>
              <w:t>Tentative Budget subtotal for Tasks 8 to 11</w:t>
            </w:r>
          </w:p>
        </w:tc>
        <w:tc>
          <w:tcPr>
            <w:tcW w:w="1418" w:type="dxa"/>
            <w:shd w:val="clear" w:color="auto" w:fill="D9D9D9"/>
            <w:vAlign w:val="center"/>
          </w:tcPr>
          <w:p w:rsidR="00F309F8" w:rsidRPr="00262790" w:rsidRDefault="00F309F8" w:rsidP="00262790">
            <w:pPr>
              <w:jc w:val="center"/>
              <w:rPr>
                <w:b/>
                <w:color w:val="000000"/>
                <w:sz w:val="22"/>
                <w:szCs w:val="22"/>
              </w:rPr>
            </w:pPr>
            <w:r w:rsidRPr="00262790">
              <w:rPr>
                <w:b/>
                <w:color w:val="000000"/>
                <w:sz w:val="22"/>
                <w:szCs w:val="22"/>
              </w:rPr>
              <w:t>10 000</w:t>
            </w:r>
          </w:p>
        </w:tc>
        <w:tc>
          <w:tcPr>
            <w:tcW w:w="2016" w:type="dxa"/>
            <w:shd w:val="clear" w:color="auto" w:fill="auto"/>
            <w:vAlign w:val="center"/>
          </w:tcPr>
          <w:p w:rsidR="00F309F8" w:rsidRPr="00262790" w:rsidRDefault="00F309F8" w:rsidP="00262790">
            <w:pPr>
              <w:jc w:val="center"/>
              <w:rPr>
                <w:sz w:val="22"/>
                <w:szCs w:val="22"/>
              </w:rPr>
            </w:pPr>
            <w:r w:rsidRPr="00262790">
              <w:rPr>
                <w:sz w:val="22"/>
                <w:szCs w:val="22"/>
              </w:rPr>
              <w:t>Reduced as recommended by the EC</w:t>
            </w:r>
          </w:p>
        </w:tc>
      </w:tr>
      <w:tr w:rsidR="00F309F8" w:rsidRPr="00262790" w:rsidTr="00262790">
        <w:tc>
          <w:tcPr>
            <w:tcW w:w="5778" w:type="dxa"/>
            <w:gridSpan w:val="2"/>
            <w:shd w:val="clear" w:color="auto" w:fill="D9D9D9"/>
            <w:vAlign w:val="center"/>
          </w:tcPr>
          <w:p w:rsidR="00F309F8" w:rsidRPr="00262790" w:rsidRDefault="00F309F8" w:rsidP="00262790">
            <w:pPr>
              <w:jc w:val="center"/>
              <w:rPr>
                <w:b/>
                <w:sz w:val="22"/>
                <w:szCs w:val="22"/>
              </w:rPr>
            </w:pPr>
            <w:r w:rsidRPr="00262790">
              <w:rPr>
                <w:b/>
                <w:sz w:val="22"/>
                <w:szCs w:val="22"/>
              </w:rPr>
              <w:t>Tentative Country Allocated Operational Budget(all tasks except task 7) for growing Season 2014-2015</w:t>
            </w:r>
          </w:p>
        </w:tc>
        <w:tc>
          <w:tcPr>
            <w:tcW w:w="1418" w:type="dxa"/>
            <w:shd w:val="clear" w:color="auto" w:fill="D9D9D9"/>
            <w:vAlign w:val="center"/>
          </w:tcPr>
          <w:p w:rsidR="00F309F8" w:rsidRPr="00262790" w:rsidRDefault="00F309F8" w:rsidP="00262790">
            <w:pPr>
              <w:jc w:val="center"/>
              <w:rPr>
                <w:b/>
                <w:color w:val="000000"/>
                <w:sz w:val="22"/>
                <w:szCs w:val="22"/>
              </w:rPr>
            </w:pPr>
            <w:r w:rsidRPr="00262790">
              <w:rPr>
                <w:b/>
                <w:color w:val="000000"/>
                <w:sz w:val="22"/>
                <w:szCs w:val="22"/>
              </w:rPr>
              <w:t>75 000</w:t>
            </w:r>
          </w:p>
        </w:tc>
        <w:tc>
          <w:tcPr>
            <w:tcW w:w="2016" w:type="dxa"/>
            <w:shd w:val="clear" w:color="auto" w:fill="D9D9D9"/>
            <w:vAlign w:val="center"/>
          </w:tcPr>
          <w:p w:rsidR="00F309F8" w:rsidRPr="00262790" w:rsidRDefault="00F309F8" w:rsidP="00262790">
            <w:pPr>
              <w:jc w:val="center"/>
              <w:rPr>
                <w:b/>
                <w:sz w:val="22"/>
                <w:szCs w:val="22"/>
              </w:rPr>
            </w:pPr>
            <w:r w:rsidRPr="00262790">
              <w:rPr>
                <w:b/>
                <w:sz w:val="22"/>
                <w:szCs w:val="22"/>
              </w:rPr>
              <w:t>As approved</w:t>
            </w:r>
          </w:p>
          <w:p w:rsidR="00F309F8" w:rsidRPr="00262790" w:rsidRDefault="00F309F8" w:rsidP="00262790">
            <w:pPr>
              <w:jc w:val="center"/>
              <w:rPr>
                <w:b/>
                <w:sz w:val="22"/>
                <w:szCs w:val="22"/>
              </w:rPr>
            </w:pPr>
            <w:r w:rsidRPr="00262790">
              <w:rPr>
                <w:b/>
                <w:sz w:val="22"/>
                <w:szCs w:val="22"/>
              </w:rPr>
              <w:t>by the SC</w:t>
            </w:r>
          </w:p>
        </w:tc>
      </w:tr>
    </w:tbl>
    <w:p w:rsidR="00D20680" w:rsidRPr="001F042B" w:rsidRDefault="00D20680" w:rsidP="00D20680">
      <w:pPr>
        <w:rPr>
          <w:rFonts w:cs="Calibri"/>
          <w:b/>
          <w:bCs/>
          <w:sz w:val="22"/>
          <w:szCs w:val="22"/>
        </w:rPr>
      </w:pPr>
      <w:r w:rsidRPr="001F042B">
        <w:rPr>
          <w:rFonts w:cs="Calibri"/>
          <w:b/>
          <w:bCs/>
          <w:sz w:val="22"/>
          <w:szCs w:val="22"/>
        </w:rPr>
        <w:t>Note:</w:t>
      </w:r>
    </w:p>
    <w:p w:rsidR="00D20680" w:rsidRPr="00D20680" w:rsidRDefault="006D6D9C" w:rsidP="00D20680">
      <w:pPr>
        <w:rPr>
          <w:rFonts w:ascii="Times New Roman" w:hAnsi="Times New Roman"/>
          <w:bCs/>
          <w:sz w:val="20"/>
          <w:szCs w:val="20"/>
        </w:rPr>
      </w:pPr>
      <w:r>
        <w:rPr>
          <w:rFonts w:ascii="Times New Roman" w:hAnsi="Times New Roman"/>
          <w:b/>
          <w:bCs/>
          <w:sz w:val="20"/>
          <w:szCs w:val="20"/>
        </w:rPr>
        <w:t>x</w:t>
      </w:r>
      <w:r w:rsidR="00D20680">
        <w:rPr>
          <w:rFonts w:ascii="Times New Roman" w:hAnsi="Times New Roman"/>
          <w:bCs/>
          <w:sz w:val="20"/>
          <w:szCs w:val="20"/>
        </w:rPr>
        <w:t xml:space="preserve"> = T</w:t>
      </w:r>
      <w:r w:rsidR="00D20680" w:rsidRPr="00D20680">
        <w:rPr>
          <w:rFonts w:ascii="Times New Roman" w:hAnsi="Times New Roman"/>
          <w:bCs/>
          <w:sz w:val="20"/>
          <w:szCs w:val="20"/>
        </w:rPr>
        <w:t>here are activities implemented in this given Task</w:t>
      </w:r>
    </w:p>
    <w:p w:rsidR="00D20680" w:rsidRPr="00D20680" w:rsidRDefault="00D20680" w:rsidP="00D20680">
      <w:pPr>
        <w:rPr>
          <w:rFonts w:ascii="Times New Roman" w:hAnsi="Times New Roman"/>
          <w:bCs/>
          <w:sz w:val="20"/>
          <w:szCs w:val="20"/>
        </w:rPr>
      </w:pPr>
      <w:r w:rsidRPr="00D20680">
        <w:rPr>
          <w:rFonts w:ascii="Times New Roman" w:hAnsi="Times New Roman"/>
          <w:b/>
          <w:bCs/>
          <w:sz w:val="20"/>
          <w:szCs w:val="20"/>
        </w:rPr>
        <w:t>/</w:t>
      </w:r>
      <w:r w:rsidRPr="00D20680">
        <w:rPr>
          <w:rFonts w:ascii="Times New Roman" w:hAnsi="Times New Roman"/>
          <w:bCs/>
          <w:sz w:val="20"/>
          <w:szCs w:val="20"/>
        </w:rPr>
        <w:t xml:space="preserve"> </w:t>
      </w:r>
      <w:r>
        <w:rPr>
          <w:rFonts w:ascii="Times New Roman" w:hAnsi="Times New Roman"/>
          <w:bCs/>
          <w:sz w:val="20"/>
          <w:szCs w:val="20"/>
        </w:rPr>
        <w:t xml:space="preserve"> = N</w:t>
      </w:r>
      <w:r w:rsidRPr="00D20680">
        <w:rPr>
          <w:rFonts w:ascii="Times New Roman" w:hAnsi="Times New Roman"/>
          <w:bCs/>
          <w:sz w:val="20"/>
          <w:szCs w:val="20"/>
        </w:rPr>
        <w:t>o activities are implemented this season or activities are implemented with</w:t>
      </w:r>
    </w:p>
    <w:p w:rsidR="00D20680" w:rsidRPr="00D20680" w:rsidRDefault="00D20680" w:rsidP="00D20680">
      <w:pPr>
        <w:rPr>
          <w:rFonts w:ascii="Times New Roman" w:hAnsi="Times New Roman"/>
          <w:bCs/>
          <w:sz w:val="20"/>
          <w:szCs w:val="20"/>
        </w:rPr>
      </w:pPr>
      <w:r w:rsidRPr="00D20680">
        <w:rPr>
          <w:rFonts w:ascii="Times New Roman" w:hAnsi="Times New Roman"/>
          <w:bCs/>
          <w:sz w:val="20"/>
          <w:szCs w:val="20"/>
        </w:rPr>
        <w:t xml:space="preserve">   </w:t>
      </w:r>
      <w:r>
        <w:rPr>
          <w:rFonts w:ascii="Times New Roman" w:hAnsi="Times New Roman"/>
          <w:bCs/>
          <w:sz w:val="20"/>
          <w:szCs w:val="20"/>
        </w:rPr>
        <w:t xml:space="preserve">= </w:t>
      </w:r>
      <w:r w:rsidRPr="00D20680">
        <w:rPr>
          <w:rFonts w:ascii="Times New Roman" w:hAnsi="Times New Roman"/>
          <w:bCs/>
          <w:sz w:val="20"/>
          <w:szCs w:val="20"/>
        </w:rPr>
        <w:t>local financial resources</w:t>
      </w:r>
    </w:p>
    <w:p w:rsidR="00D20680" w:rsidRPr="00D20680" w:rsidRDefault="006D6D9C" w:rsidP="00D20680">
      <w:pPr>
        <w:rPr>
          <w:rFonts w:ascii="Times New Roman" w:hAnsi="Times New Roman"/>
          <w:bCs/>
          <w:sz w:val="20"/>
          <w:szCs w:val="20"/>
        </w:rPr>
      </w:pPr>
      <w:r>
        <w:rPr>
          <w:rFonts w:ascii="Times New Roman" w:hAnsi="Times New Roman"/>
          <w:b/>
          <w:bCs/>
          <w:sz w:val="20"/>
          <w:szCs w:val="20"/>
        </w:rPr>
        <w:t>xxxx</w:t>
      </w:r>
      <w:r w:rsidR="00D20680">
        <w:rPr>
          <w:rFonts w:ascii="Times New Roman" w:hAnsi="Times New Roman"/>
          <w:bCs/>
          <w:sz w:val="20"/>
          <w:szCs w:val="20"/>
        </w:rPr>
        <w:t xml:space="preserve"> =  H</w:t>
      </w:r>
      <w:r w:rsidR="00D20680" w:rsidRPr="00D20680">
        <w:rPr>
          <w:rFonts w:ascii="Times New Roman" w:hAnsi="Times New Roman"/>
          <w:bCs/>
          <w:sz w:val="20"/>
          <w:szCs w:val="20"/>
        </w:rPr>
        <w:t>igh volume of activities are centered and implemented in this task</w:t>
      </w:r>
    </w:p>
    <w:p w:rsidR="00F51FDC" w:rsidRPr="00F51FDC" w:rsidRDefault="00F51FDC">
      <w:pPr>
        <w:rPr>
          <w:rFonts w:ascii="Times New Roman" w:hAnsi="Times New Roman"/>
          <w:sz w:val="22"/>
          <w:szCs w:val="22"/>
        </w:rPr>
      </w:pPr>
    </w:p>
    <w:p w:rsidR="00F309F8" w:rsidRDefault="00F309F8">
      <w:pPr>
        <w:spacing w:after="200" w:line="276" w:lineRule="auto"/>
        <w:rPr>
          <w:rFonts w:ascii="Times New Roman" w:hAnsi="Times New Roman"/>
          <w:sz w:val="22"/>
          <w:szCs w:val="22"/>
        </w:rPr>
      </w:pPr>
      <w:r>
        <w:rPr>
          <w:rFonts w:ascii="Times New Roman" w:hAnsi="Times New Roman"/>
          <w:sz w:val="22"/>
          <w:szCs w:val="22"/>
        </w:rPr>
        <w:br w:type="page"/>
      </w:r>
    </w:p>
    <w:p w:rsidR="00F51FDC" w:rsidRPr="00F51FDC" w:rsidRDefault="00F51FDC">
      <w:pPr>
        <w:rPr>
          <w:rFonts w:ascii="Times New Roman" w:hAnsi="Times New Roman"/>
          <w:sz w:val="22"/>
          <w:szCs w:val="22"/>
        </w:rPr>
      </w:pPr>
    </w:p>
    <w:p w:rsidR="00F51FDC" w:rsidRPr="00F51FDC" w:rsidRDefault="00F51FDC" w:rsidP="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5</w:t>
      </w:r>
      <w:r w:rsidRPr="00F51FDC">
        <w:rPr>
          <w:rFonts w:ascii="Times New Roman" w:hAnsi="Times New Roman"/>
          <w:sz w:val="22"/>
          <w:szCs w:val="22"/>
        </w:rPr>
        <w:t>.</w:t>
      </w:r>
      <w:r>
        <w:rPr>
          <w:rFonts w:ascii="Times New Roman" w:hAnsi="Times New Roman"/>
          <w:sz w:val="22"/>
          <w:szCs w:val="22"/>
        </w:rPr>
        <w:t>Jordan</w:t>
      </w:r>
      <w:r w:rsidRPr="00F51FDC">
        <w:rPr>
          <w:rFonts w:ascii="Times New Roman" w:hAnsi="Times New Roman"/>
          <w:sz w:val="22"/>
          <w:szCs w:val="22"/>
        </w:rPr>
        <w: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276"/>
        <w:gridCol w:w="2158"/>
      </w:tblGrid>
      <w:tr w:rsidR="00F309F8" w:rsidRPr="00262790" w:rsidTr="00262790">
        <w:tc>
          <w:tcPr>
            <w:tcW w:w="1668" w:type="dxa"/>
            <w:shd w:val="clear" w:color="auto" w:fill="D9D9D9"/>
          </w:tcPr>
          <w:p w:rsidR="00F309F8" w:rsidRPr="00262790" w:rsidRDefault="00F309F8" w:rsidP="00F309F8">
            <w:pPr>
              <w:rPr>
                <w:b/>
                <w:sz w:val="22"/>
                <w:szCs w:val="22"/>
              </w:rPr>
            </w:pPr>
            <w:r w:rsidRPr="00262790">
              <w:rPr>
                <w:b/>
                <w:sz w:val="22"/>
                <w:szCs w:val="22"/>
              </w:rPr>
              <w:t>PROJECT TASK</w:t>
            </w:r>
          </w:p>
          <w:p w:rsidR="00F309F8" w:rsidRPr="00262790" w:rsidRDefault="00F309F8" w:rsidP="00F309F8">
            <w:pPr>
              <w:rPr>
                <w:b/>
                <w:sz w:val="22"/>
                <w:szCs w:val="22"/>
              </w:rPr>
            </w:pPr>
            <w:r w:rsidRPr="00262790">
              <w:rPr>
                <w:b/>
                <w:sz w:val="22"/>
                <w:szCs w:val="22"/>
              </w:rPr>
              <w:t>COMPONENTS</w:t>
            </w:r>
          </w:p>
        </w:tc>
        <w:tc>
          <w:tcPr>
            <w:tcW w:w="4110" w:type="dxa"/>
            <w:shd w:val="clear" w:color="auto" w:fill="D9D9D9"/>
          </w:tcPr>
          <w:p w:rsidR="00F309F8" w:rsidRPr="00262790" w:rsidRDefault="00F309F8" w:rsidP="00262790">
            <w:pPr>
              <w:jc w:val="center"/>
              <w:rPr>
                <w:b/>
                <w:bCs/>
                <w:color w:val="FFFFFF"/>
                <w:sz w:val="22"/>
                <w:szCs w:val="22"/>
              </w:rPr>
            </w:pPr>
            <w:r w:rsidRPr="00262790">
              <w:rPr>
                <w:b/>
                <w:bCs/>
                <w:color w:val="000000"/>
                <w:sz w:val="22"/>
                <w:szCs w:val="22"/>
              </w:rPr>
              <w:t>JORDANPLANNED ACTIVITIES</w:t>
            </w:r>
          </w:p>
          <w:p w:rsidR="00F309F8" w:rsidRPr="00262790" w:rsidRDefault="00F309F8" w:rsidP="00262790">
            <w:pPr>
              <w:jc w:val="center"/>
              <w:rPr>
                <w:b/>
                <w:color w:val="000000"/>
                <w:sz w:val="22"/>
                <w:szCs w:val="22"/>
              </w:rPr>
            </w:pPr>
            <w:r w:rsidRPr="00262790">
              <w:rPr>
                <w:b/>
                <w:color w:val="000000"/>
                <w:sz w:val="22"/>
                <w:szCs w:val="22"/>
              </w:rPr>
              <w:t>Growing Season 2014-2015</w:t>
            </w:r>
          </w:p>
        </w:tc>
        <w:tc>
          <w:tcPr>
            <w:tcW w:w="1276" w:type="dxa"/>
            <w:shd w:val="clear" w:color="auto" w:fill="D9D9D9"/>
          </w:tcPr>
          <w:p w:rsidR="00F309F8" w:rsidRPr="00262790" w:rsidRDefault="00F309F8" w:rsidP="00262790">
            <w:pPr>
              <w:jc w:val="center"/>
              <w:rPr>
                <w:b/>
                <w:bCs/>
                <w:color w:val="000000"/>
                <w:sz w:val="22"/>
                <w:szCs w:val="22"/>
              </w:rPr>
            </w:pPr>
            <w:r w:rsidRPr="00262790">
              <w:rPr>
                <w:b/>
                <w:bCs/>
                <w:color w:val="000000"/>
                <w:sz w:val="22"/>
                <w:szCs w:val="22"/>
              </w:rPr>
              <w:t>TENTATIVE</w:t>
            </w:r>
          </w:p>
          <w:p w:rsidR="00F309F8" w:rsidRPr="00262790" w:rsidRDefault="00F309F8" w:rsidP="00262790">
            <w:pPr>
              <w:jc w:val="center"/>
              <w:rPr>
                <w:b/>
                <w:color w:val="000000"/>
                <w:sz w:val="22"/>
                <w:szCs w:val="22"/>
              </w:rPr>
            </w:pPr>
            <w:r w:rsidRPr="00262790">
              <w:rPr>
                <w:b/>
                <w:bCs/>
                <w:color w:val="000000"/>
                <w:sz w:val="22"/>
                <w:szCs w:val="22"/>
              </w:rPr>
              <w:t>BUDGET. USD</w:t>
            </w:r>
          </w:p>
        </w:tc>
        <w:tc>
          <w:tcPr>
            <w:tcW w:w="2158" w:type="dxa"/>
            <w:shd w:val="clear" w:color="auto" w:fill="D9D9D9"/>
          </w:tcPr>
          <w:p w:rsidR="00F309F8" w:rsidRPr="00262790" w:rsidRDefault="00F309F8" w:rsidP="00262790">
            <w:pPr>
              <w:jc w:val="center"/>
              <w:rPr>
                <w:b/>
                <w:sz w:val="22"/>
                <w:szCs w:val="22"/>
              </w:rPr>
            </w:pPr>
            <w:r w:rsidRPr="00262790">
              <w:rPr>
                <w:b/>
                <w:sz w:val="22"/>
                <w:szCs w:val="22"/>
              </w:rPr>
              <w:t>OBSERVATION</w:t>
            </w: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1</w:t>
            </w:r>
          </w:p>
        </w:tc>
        <w:tc>
          <w:tcPr>
            <w:tcW w:w="4110" w:type="dxa"/>
            <w:shd w:val="clear" w:color="auto" w:fill="auto"/>
          </w:tcPr>
          <w:p w:rsidR="00F309F8" w:rsidRPr="00262790" w:rsidRDefault="00F309F8" w:rsidP="00F309F8">
            <w:pPr>
              <w:rPr>
                <w:color w:val="000000"/>
                <w:sz w:val="22"/>
                <w:szCs w:val="22"/>
              </w:rPr>
            </w:pPr>
            <w:r w:rsidRPr="00262790">
              <w:rPr>
                <w:color w:val="000000"/>
                <w:sz w:val="22"/>
                <w:szCs w:val="22"/>
              </w:rPr>
              <w:t>Seed Activities (breeder and pre-basic seed increase, seed processing machine activities)</w:t>
            </w:r>
          </w:p>
        </w:tc>
        <w:tc>
          <w:tcPr>
            <w:tcW w:w="1276" w:type="dxa"/>
            <w:shd w:val="clear" w:color="auto" w:fill="auto"/>
          </w:tcPr>
          <w:p w:rsidR="00F309F8" w:rsidRPr="00262790" w:rsidRDefault="00F309F8" w:rsidP="00262790">
            <w:pPr>
              <w:jc w:val="center"/>
              <w:rPr>
                <w:sz w:val="22"/>
                <w:szCs w:val="22"/>
              </w:rPr>
            </w:pPr>
            <w:r w:rsidRPr="00262790">
              <w:rPr>
                <w:sz w:val="22"/>
                <w:szCs w:val="22"/>
              </w:rPr>
              <w:t>xx</w:t>
            </w:r>
          </w:p>
        </w:tc>
        <w:tc>
          <w:tcPr>
            <w:tcW w:w="2158" w:type="dxa"/>
            <w:vMerge w:val="restart"/>
            <w:shd w:val="clear" w:color="auto" w:fill="auto"/>
          </w:tcPr>
          <w:p w:rsidR="00F309F8" w:rsidRPr="00262790" w:rsidRDefault="00F309F8" w:rsidP="00F309F8">
            <w:pPr>
              <w:rPr>
                <w:b/>
                <w:color w:val="000000"/>
                <w:sz w:val="22"/>
                <w:szCs w:val="22"/>
              </w:rPr>
            </w:pPr>
            <w:r w:rsidRPr="00262790">
              <w:rPr>
                <w:b/>
                <w:color w:val="000000"/>
                <w:sz w:val="22"/>
                <w:szCs w:val="22"/>
              </w:rPr>
              <w:t>Important investment in these tasks</w:t>
            </w:r>
          </w:p>
          <w:p w:rsidR="00F309F8" w:rsidRPr="00262790" w:rsidRDefault="00F309F8" w:rsidP="00F309F8">
            <w:pPr>
              <w:rPr>
                <w:b/>
                <w:sz w:val="22"/>
                <w:szCs w:val="22"/>
              </w:rPr>
            </w:pPr>
            <w:r w:rsidRPr="00262790">
              <w:rPr>
                <w:color w:val="000000"/>
                <w:sz w:val="22"/>
                <w:szCs w:val="22"/>
              </w:rPr>
              <w:t>IPM  and SI Included as component of full Technology Package</w:t>
            </w: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2</w:t>
            </w:r>
          </w:p>
        </w:tc>
        <w:tc>
          <w:tcPr>
            <w:tcW w:w="4110" w:type="dxa"/>
            <w:shd w:val="clear" w:color="auto" w:fill="auto"/>
          </w:tcPr>
          <w:p w:rsidR="00F309F8" w:rsidRPr="00262790" w:rsidRDefault="00F309F8" w:rsidP="00F309F8">
            <w:pPr>
              <w:rPr>
                <w:b/>
                <w:sz w:val="22"/>
                <w:szCs w:val="22"/>
              </w:rPr>
            </w:pPr>
            <w:r w:rsidRPr="00262790">
              <w:rPr>
                <w:color w:val="000000"/>
                <w:sz w:val="22"/>
                <w:szCs w:val="22"/>
              </w:rPr>
              <w:t>Popularization of Varieties (Demonstrations)</w:t>
            </w:r>
          </w:p>
        </w:tc>
        <w:tc>
          <w:tcPr>
            <w:tcW w:w="1276" w:type="dxa"/>
            <w:shd w:val="clear" w:color="auto" w:fill="auto"/>
          </w:tcPr>
          <w:p w:rsidR="00F309F8" w:rsidRPr="00262790" w:rsidRDefault="00F309F8" w:rsidP="00262790">
            <w:pPr>
              <w:jc w:val="center"/>
              <w:rPr>
                <w:b/>
                <w:sz w:val="22"/>
                <w:szCs w:val="22"/>
              </w:rPr>
            </w:pPr>
            <w:r w:rsidRPr="00262790">
              <w:rPr>
                <w:b/>
                <w:sz w:val="22"/>
                <w:szCs w:val="22"/>
              </w:rPr>
              <w:t>xxxxxx</w:t>
            </w:r>
          </w:p>
        </w:tc>
        <w:tc>
          <w:tcPr>
            <w:tcW w:w="2158" w:type="dxa"/>
            <w:vMerge/>
            <w:shd w:val="clear" w:color="auto" w:fill="auto"/>
          </w:tcPr>
          <w:p w:rsidR="00F309F8" w:rsidRPr="00262790" w:rsidRDefault="00F309F8" w:rsidP="00F309F8">
            <w:pPr>
              <w:rPr>
                <w:b/>
                <w:color w:val="000000"/>
                <w:sz w:val="22"/>
                <w:szCs w:val="22"/>
              </w:rPr>
            </w:pPr>
          </w:p>
        </w:tc>
      </w:tr>
      <w:tr w:rsidR="00F309F8" w:rsidRPr="00262790" w:rsidTr="00262790">
        <w:trPr>
          <w:trHeight w:val="356"/>
        </w:trPr>
        <w:tc>
          <w:tcPr>
            <w:tcW w:w="1668" w:type="dxa"/>
            <w:shd w:val="clear" w:color="auto" w:fill="auto"/>
          </w:tcPr>
          <w:p w:rsidR="00F309F8" w:rsidRPr="00262790" w:rsidRDefault="00F309F8" w:rsidP="00F309F8">
            <w:pPr>
              <w:rPr>
                <w:sz w:val="22"/>
                <w:szCs w:val="22"/>
              </w:rPr>
            </w:pPr>
            <w:r w:rsidRPr="00262790">
              <w:rPr>
                <w:sz w:val="22"/>
                <w:szCs w:val="22"/>
              </w:rPr>
              <w:t>TASK 3</w:t>
            </w:r>
          </w:p>
        </w:tc>
        <w:tc>
          <w:tcPr>
            <w:tcW w:w="4110" w:type="dxa"/>
            <w:shd w:val="clear" w:color="auto" w:fill="auto"/>
          </w:tcPr>
          <w:p w:rsidR="00F309F8" w:rsidRPr="00262790" w:rsidRDefault="00F309F8" w:rsidP="00F309F8">
            <w:pPr>
              <w:rPr>
                <w:b/>
                <w:sz w:val="22"/>
                <w:szCs w:val="22"/>
              </w:rPr>
            </w:pPr>
            <w:r w:rsidRPr="00262790">
              <w:rPr>
                <w:sz w:val="22"/>
                <w:szCs w:val="22"/>
              </w:rPr>
              <w:t xml:space="preserve">IPM Demonstrations  </w:t>
            </w:r>
          </w:p>
        </w:tc>
        <w:tc>
          <w:tcPr>
            <w:tcW w:w="1276" w:type="dxa"/>
            <w:shd w:val="clear" w:color="auto" w:fill="auto"/>
          </w:tcPr>
          <w:p w:rsidR="00F309F8" w:rsidRPr="00262790" w:rsidRDefault="00F309F8" w:rsidP="00262790">
            <w:pPr>
              <w:jc w:val="center"/>
              <w:rPr>
                <w:sz w:val="22"/>
                <w:szCs w:val="22"/>
              </w:rPr>
            </w:pPr>
            <w:r w:rsidRPr="00262790">
              <w:rPr>
                <w:sz w:val="22"/>
                <w:szCs w:val="22"/>
              </w:rPr>
              <w:t>x</w:t>
            </w:r>
          </w:p>
        </w:tc>
        <w:tc>
          <w:tcPr>
            <w:tcW w:w="2158" w:type="dxa"/>
            <w:vMerge/>
            <w:shd w:val="clear" w:color="auto" w:fill="auto"/>
          </w:tcPr>
          <w:p w:rsidR="00F309F8" w:rsidRPr="00262790" w:rsidRDefault="00F309F8" w:rsidP="00F309F8">
            <w:pPr>
              <w:rPr>
                <w:b/>
                <w:sz w:val="22"/>
                <w:szCs w:val="22"/>
              </w:rPr>
            </w:pPr>
          </w:p>
        </w:tc>
      </w:tr>
      <w:tr w:rsidR="00F309F8" w:rsidRPr="00262790" w:rsidTr="00262790">
        <w:trPr>
          <w:trHeight w:val="404"/>
        </w:trPr>
        <w:tc>
          <w:tcPr>
            <w:tcW w:w="1668" w:type="dxa"/>
            <w:shd w:val="clear" w:color="auto" w:fill="auto"/>
          </w:tcPr>
          <w:p w:rsidR="00F309F8" w:rsidRPr="00262790" w:rsidRDefault="00F309F8" w:rsidP="00F309F8">
            <w:pPr>
              <w:rPr>
                <w:sz w:val="22"/>
                <w:szCs w:val="22"/>
              </w:rPr>
            </w:pPr>
            <w:r w:rsidRPr="00262790">
              <w:rPr>
                <w:sz w:val="22"/>
                <w:szCs w:val="22"/>
              </w:rPr>
              <w:t>TASK 4</w:t>
            </w:r>
          </w:p>
        </w:tc>
        <w:tc>
          <w:tcPr>
            <w:tcW w:w="4110" w:type="dxa"/>
            <w:shd w:val="clear" w:color="auto" w:fill="auto"/>
          </w:tcPr>
          <w:p w:rsidR="00F309F8" w:rsidRPr="00262790" w:rsidRDefault="00F309F8" w:rsidP="00F309F8">
            <w:pPr>
              <w:rPr>
                <w:b/>
                <w:sz w:val="22"/>
                <w:szCs w:val="22"/>
              </w:rPr>
            </w:pPr>
            <w:r w:rsidRPr="00262790">
              <w:rPr>
                <w:color w:val="000000"/>
                <w:sz w:val="22"/>
                <w:szCs w:val="22"/>
              </w:rPr>
              <w:t>Conservation Agriculture (CA) Demonstrations</w:t>
            </w:r>
          </w:p>
        </w:tc>
        <w:tc>
          <w:tcPr>
            <w:tcW w:w="1276" w:type="dxa"/>
            <w:shd w:val="clear" w:color="auto" w:fill="auto"/>
          </w:tcPr>
          <w:p w:rsidR="00F309F8" w:rsidRPr="00262790" w:rsidRDefault="00F309F8" w:rsidP="00262790">
            <w:pPr>
              <w:jc w:val="center"/>
              <w:rPr>
                <w:b/>
                <w:sz w:val="22"/>
                <w:szCs w:val="22"/>
              </w:rPr>
            </w:pPr>
            <w:r w:rsidRPr="00262790">
              <w:rPr>
                <w:b/>
                <w:sz w:val="22"/>
                <w:szCs w:val="22"/>
              </w:rPr>
              <w:t>xxxxxx</w:t>
            </w:r>
          </w:p>
        </w:tc>
        <w:tc>
          <w:tcPr>
            <w:tcW w:w="2158" w:type="dxa"/>
            <w:vMerge/>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5</w:t>
            </w:r>
          </w:p>
        </w:tc>
        <w:tc>
          <w:tcPr>
            <w:tcW w:w="4110" w:type="dxa"/>
            <w:shd w:val="clear" w:color="auto" w:fill="auto"/>
          </w:tcPr>
          <w:p w:rsidR="00F309F8" w:rsidRPr="00262790" w:rsidRDefault="00F309F8" w:rsidP="00F309F8">
            <w:pPr>
              <w:rPr>
                <w:b/>
                <w:sz w:val="22"/>
                <w:szCs w:val="22"/>
              </w:rPr>
            </w:pPr>
            <w:r w:rsidRPr="00262790">
              <w:rPr>
                <w:color w:val="000000"/>
                <w:sz w:val="22"/>
                <w:szCs w:val="22"/>
              </w:rPr>
              <w:t xml:space="preserve">SI Demonstrations  </w:t>
            </w:r>
          </w:p>
        </w:tc>
        <w:tc>
          <w:tcPr>
            <w:tcW w:w="1276" w:type="dxa"/>
            <w:shd w:val="clear" w:color="auto" w:fill="auto"/>
          </w:tcPr>
          <w:p w:rsidR="00F309F8" w:rsidRPr="00262790" w:rsidRDefault="00F309F8" w:rsidP="00262790">
            <w:pPr>
              <w:jc w:val="center"/>
              <w:rPr>
                <w:sz w:val="22"/>
                <w:szCs w:val="22"/>
              </w:rPr>
            </w:pPr>
            <w:r w:rsidRPr="00262790">
              <w:rPr>
                <w:sz w:val="22"/>
                <w:szCs w:val="22"/>
              </w:rPr>
              <w:t>x</w:t>
            </w:r>
          </w:p>
        </w:tc>
        <w:tc>
          <w:tcPr>
            <w:tcW w:w="2158" w:type="dxa"/>
            <w:vMerge/>
            <w:shd w:val="clear" w:color="auto" w:fill="auto"/>
          </w:tcPr>
          <w:p w:rsidR="00F309F8" w:rsidRPr="00262790" w:rsidRDefault="00F309F8" w:rsidP="00F309F8">
            <w:pPr>
              <w:rPr>
                <w:b/>
                <w:sz w:val="22"/>
                <w:szCs w:val="22"/>
              </w:rPr>
            </w:pPr>
          </w:p>
        </w:tc>
      </w:tr>
      <w:tr w:rsidR="00F309F8" w:rsidRPr="00262790" w:rsidTr="00262790">
        <w:tc>
          <w:tcPr>
            <w:tcW w:w="5778" w:type="dxa"/>
            <w:gridSpan w:val="2"/>
            <w:shd w:val="clear" w:color="auto" w:fill="auto"/>
            <w:vAlign w:val="center"/>
          </w:tcPr>
          <w:p w:rsidR="00F309F8" w:rsidRPr="00262790" w:rsidRDefault="00F309F8" w:rsidP="00262790">
            <w:pPr>
              <w:jc w:val="center"/>
              <w:rPr>
                <w:b/>
                <w:sz w:val="22"/>
                <w:szCs w:val="22"/>
              </w:rPr>
            </w:pPr>
            <w:r w:rsidRPr="00262790">
              <w:rPr>
                <w:b/>
                <w:sz w:val="22"/>
                <w:szCs w:val="22"/>
              </w:rPr>
              <w:t>Tentative Budget subtotal for Tasks 1 to 5</w:t>
            </w:r>
          </w:p>
        </w:tc>
        <w:tc>
          <w:tcPr>
            <w:tcW w:w="1276" w:type="dxa"/>
            <w:shd w:val="clear" w:color="auto" w:fill="D9D9D9"/>
            <w:vAlign w:val="center"/>
          </w:tcPr>
          <w:p w:rsidR="00F309F8" w:rsidRPr="00262790" w:rsidRDefault="00F309F8" w:rsidP="00262790">
            <w:pPr>
              <w:jc w:val="center"/>
              <w:rPr>
                <w:b/>
                <w:sz w:val="22"/>
                <w:szCs w:val="22"/>
              </w:rPr>
            </w:pPr>
            <w:r w:rsidRPr="00262790">
              <w:rPr>
                <w:b/>
                <w:sz w:val="22"/>
                <w:szCs w:val="22"/>
              </w:rPr>
              <w:t>28 200</w:t>
            </w:r>
          </w:p>
        </w:tc>
        <w:tc>
          <w:tcPr>
            <w:tcW w:w="2158" w:type="dxa"/>
            <w:shd w:val="clear" w:color="auto" w:fill="auto"/>
          </w:tcPr>
          <w:p w:rsidR="00F309F8" w:rsidRPr="00262790" w:rsidRDefault="00F309F8" w:rsidP="00F309F8">
            <w:pPr>
              <w:rPr>
                <w:b/>
                <w:sz w:val="22"/>
                <w:szCs w:val="22"/>
              </w:rPr>
            </w:pPr>
            <w:r w:rsidRPr="00262790">
              <w:rPr>
                <w:b/>
                <w:sz w:val="22"/>
                <w:szCs w:val="22"/>
              </w:rPr>
              <w:t>Main budget Investment</w:t>
            </w:r>
          </w:p>
        </w:tc>
      </w:tr>
      <w:tr w:rsidR="00F309F8" w:rsidRPr="00262790" w:rsidTr="00262790">
        <w:tc>
          <w:tcPr>
            <w:tcW w:w="1668" w:type="dxa"/>
            <w:shd w:val="clear" w:color="auto" w:fill="auto"/>
            <w:vAlign w:val="center"/>
          </w:tcPr>
          <w:p w:rsidR="00F309F8" w:rsidRPr="00262790" w:rsidRDefault="00F309F8" w:rsidP="00F309F8">
            <w:pPr>
              <w:rPr>
                <w:color w:val="000000"/>
                <w:sz w:val="22"/>
                <w:szCs w:val="22"/>
              </w:rPr>
            </w:pPr>
            <w:r w:rsidRPr="00262790">
              <w:rPr>
                <w:color w:val="000000"/>
                <w:sz w:val="22"/>
                <w:szCs w:val="22"/>
              </w:rPr>
              <w:t>TASK 6</w:t>
            </w:r>
          </w:p>
        </w:tc>
        <w:tc>
          <w:tcPr>
            <w:tcW w:w="4110" w:type="dxa"/>
            <w:shd w:val="clear" w:color="auto" w:fill="auto"/>
            <w:vAlign w:val="center"/>
          </w:tcPr>
          <w:p w:rsidR="00F309F8" w:rsidRPr="00262790" w:rsidRDefault="00F309F8" w:rsidP="00F309F8">
            <w:pPr>
              <w:rPr>
                <w:color w:val="000000"/>
                <w:sz w:val="22"/>
                <w:szCs w:val="22"/>
              </w:rPr>
            </w:pPr>
            <w:r w:rsidRPr="00262790">
              <w:rPr>
                <w:color w:val="000000"/>
                <w:sz w:val="22"/>
                <w:szCs w:val="22"/>
              </w:rPr>
              <w:t>Capacity Building of Farmers</w:t>
            </w:r>
          </w:p>
        </w:tc>
        <w:tc>
          <w:tcPr>
            <w:tcW w:w="1276" w:type="dxa"/>
            <w:shd w:val="clear" w:color="auto" w:fill="auto"/>
            <w:vAlign w:val="center"/>
          </w:tcPr>
          <w:p w:rsidR="00F309F8" w:rsidRPr="00262790" w:rsidRDefault="00F309F8" w:rsidP="00262790">
            <w:pPr>
              <w:jc w:val="center"/>
              <w:rPr>
                <w:b/>
                <w:bCs/>
                <w:color w:val="000000"/>
                <w:sz w:val="22"/>
                <w:szCs w:val="22"/>
              </w:rPr>
            </w:pPr>
            <w:r w:rsidRPr="00262790">
              <w:rPr>
                <w:b/>
                <w:bCs/>
                <w:color w:val="000000"/>
                <w:sz w:val="22"/>
                <w:szCs w:val="22"/>
              </w:rPr>
              <w:t>9 400</w:t>
            </w:r>
          </w:p>
        </w:tc>
        <w:tc>
          <w:tcPr>
            <w:tcW w:w="2158" w:type="dxa"/>
            <w:shd w:val="clear" w:color="auto" w:fill="auto"/>
          </w:tcPr>
          <w:p w:rsidR="00F309F8" w:rsidRPr="00262790" w:rsidRDefault="00F309F8" w:rsidP="00F309F8">
            <w:pPr>
              <w:rPr>
                <w:b/>
                <w:sz w:val="22"/>
                <w:szCs w:val="22"/>
              </w:rPr>
            </w:pPr>
            <w:r w:rsidRPr="00262790">
              <w:rPr>
                <w:b/>
                <w:sz w:val="22"/>
                <w:szCs w:val="22"/>
              </w:rPr>
              <w:t>Important task investment</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7</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Capacity Building of NARS Staff*</w:t>
            </w:r>
          </w:p>
        </w:tc>
        <w:tc>
          <w:tcPr>
            <w:tcW w:w="1276" w:type="dxa"/>
            <w:shd w:val="clear" w:color="auto" w:fill="auto"/>
            <w:vAlign w:val="bottom"/>
          </w:tcPr>
          <w:p w:rsidR="00F309F8" w:rsidRPr="00262790" w:rsidRDefault="00F309F8" w:rsidP="00262790">
            <w:pPr>
              <w:jc w:val="center"/>
              <w:rPr>
                <w:b/>
                <w:bCs/>
                <w:color w:val="000000"/>
                <w:sz w:val="22"/>
                <w:szCs w:val="22"/>
              </w:rPr>
            </w:pPr>
            <w:r w:rsidRPr="00262790">
              <w:rPr>
                <w:b/>
                <w:bCs/>
                <w:color w:val="000000"/>
                <w:sz w:val="22"/>
                <w:szCs w:val="22"/>
              </w:rPr>
              <w:t>15 000</w:t>
            </w:r>
          </w:p>
        </w:tc>
        <w:tc>
          <w:tcPr>
            <w:tcW w:w="2158" w:type="dxa"/>
            <w:shd w:val="clear" w:color="auto" w:fill="D9D9D9"/>
          </w:tcPr>
          <w:p w:rsidR="00F309F8" w:rsidRPr="00262790" w:rsidRDefault="00F309F8" w:rsidP="00F309F8">
            <w:pPr>
              <w:rPr>
                <w:b/>
                <w:sz w:val="22"/>
                <w:szCs w:val="22"/>
              </w:rPr>
            </w:pPr>
            <w:r w:rsidRPr="00262790">
              <w:rPr>
                <w:b/>
                <w:sz w:val="22"/>
                <w:szCs w:val="22"/>
              </w:rPr>
              <w:t>Centralized task</w:t>
            </w:r>
          </w:p>
        </w:tc>
      </w:tr>
      <w:tr w:rsidR="00F309F8" w:rsidRPr="00262790" w:rsidTr="00262790">
        <w:tc>
          <w:tcPr>
            <w:tcW w:w="5778" w:type="dxa"/>
            <w:gridSpan w:val="2"/>
            <w:shd w:val="clear" w:color="auto" w:fill="auto"/>
            <w:vAlign w:val="center"/>
          </w:tcPr>
          <w:p w:rsidR="00F309F8" w:rsidRPr="00262790" w:rsidRDefault="00F309F8" w:rsidP="00262790">
            <w:pPr>
              <w:jc w:val="center"/>
              <w:rPr>
                <w:color w:val="000000"/>
                <w:sz w:val="22"/>
                <w:szCs w:val="22"/>
              </w:rPr>
            </w:pPr>
            <w:r w:rsidRPr="00262790">
              <w:rPr>
                <w:b/>
                <w:sz w:val="22"/>
                <w:szCs w:val="22"/>
              </w:rPr>
              <w:t>Tentative Budget subtotal for Tasks 6 and 7</w:t>
            </w:r>
          </w:p>
        </w:tc>
        <w:tc>
          <w:tcPr>
            <w:tcW w:w="1276" w:type="dxa"/>
            <w:shd w:val="clear" w:color="auto" w:fill="D9D9D9"/>
            <w:vAlign w:val="center"/>
          </w:tcPr>
          <w:p w:rsidR="00F309F8" w:rsidRPr="00262790" w:rsidRDefault="00F309F8" w:rsidP="00262790">
            <w:pPr>
              <w:jc w:val="center"/>
              <w:rPr>
                <w:b/>
                <w:bCs/>
                <w:color w:val="000000"/>
                <w:sz w:val="22"/>
                <w:szCs w:val="22"/>
              </w:rPr>
            </w:pPr>
            <w:r w:rsidRPr="00262790">
              <w:rPr>
                <w:b/>
                <w:bCs/>
                <w:color w:val="000000"/>
                <w:sz w:val="22"/>
                <w:szCs w:val="22"/>
              </w:rPr>
              <w:t>52 600</w:t>
            </w:r>
          </w:p>
        </w:tc>
        <w:tc>
          <w:tcPr>
            <w:tcW w:w="2158" w:type="dxa"/>
            <w:shd w:val="clear" w:color="auto" w:fill="auto"/>
          </w:tcPr>
          <w:p w:rsidR="00F309F8" w:rsidRPr="00262790" w:rsidRDefault="00F309F8" w:rsidP="00262790">
            <w:pPr>
              <w:jc w:val="center"/>
              <w:rPr>
                <w:sz w:val="22"/>
                <w:szCs w:val="22"/>
              </w:rPr>
            </w:pPr>
            <w:r w:rsidRPr="00262790">
              <w:rPr>
                <w:sz w:val="22"/>
                <w:szCs w:val="22"/>
              </w:rPr>
              <w:t>As recommended</w:t>
            </w:r>
          </w:p>
          <w:p w:rsidR="00F309F8" w:rsidRPr="00262790" w:rsidRDefault="00F309F8" w:rsidP="00262790">
            <w:pPr>
              <w:jc w:val="center"/>
              <w:rPr>
                <w:sz w:val="22"/>
                <w:szCs w:val="22"/>
              </w:rPr>
            </w:pPr>
            <w:r w:rsidRPr="00262790">
              <w:rPr>
                <w:sz w:val="22"/>
                <w:szCs w:val="22"/>
              </w:rPr>
              <w:t>by EC</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8</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Back up Research</w:t>
            </w:r>
          </w:p>
        </w:tc>
        <w:tc>
          <w:tcPr>
            <w:tcW w:w="1276" w:type="dxa"/>
            <w:shd w:val="clear" w:color="auto" w:fill="auto"/>
            <w:vAlign w:val="bottom"/>
          </w:tcPr>
          <w:p w:rsidR="00F309F8" w:rsidRPr="00262790" w:rsidRDefault="00F309F8" w:rsidP="00262790">
            <w:pPr>
              <w:jc w:val="center"/>
              <w:rPr>
                <w:bCs/>
                <w:color w:val="000000"/>
                <w:sz w:val="22"/>
                <w:szCs w:val="22"/>
              </w:rPr>
            </w:pPr>
            <w:r w:rsidRPr="00262790">
              <w:rPr>
                <w:bCs/>
                <w:color w:val="000000"/>
                <w:sz w:val="22"/>
                <w:szCs w:val="22"/>
              </w:rPr>
              <w:t>2350</w:t>
            </w:r>
          </w:p>
        </w:tc>
        <w:tc>
          <w:tcPr>
            <w:tcW w:w="2158" w:type="dxa"/>
            <w:vMerge w:val="restart"/>
            <w:shd w:val="clear" w:color="auto" w:fill="auto"/>
          </w:tcPr>
          <w:p w:rsidR="00F309F8" w:rsidRPr="00262790" w:rsidRDefault="00F309F8" w:rsidP="00262790">
            <w:pPr>
              <w:jc w:val="center"/>
              <w:rPr>
                <w:b/>
                <w:sz w:val="22"/>
                <w:szCs w:val="22"/>
              </w:rPr>
            </w:pPr>
            <w:r w:rsidRPr="00262790">
              <w:rPr>
                <w:sz w:val="22"/>
                <w:szCs w:val="22"/>
              </w:rPr>
              <w:t>Budget reduced for these tasks as recommended by the EC</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9</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PVS activities</w:t>
            </w:r>
          </w:p>
        </w:tc>
        <w:tc>
          <w:tcPr>
            <w:tcW w:w="1276" w:type="dxa"/>
            <w:shd w:val="clear" w:color="auto" w:fill="auto"/>
            <w:vAlign w:val="bottom"/>
          </w:tcPr>
          <w:p w:rsidR="00F309F8" w:rsidRPr="00262790" w:rsidRDefault="00F309F8" w:rsidP="00262790">
            <w:pPr>
              <w:jc w:val="center"/>
              <w:rPr>
                <w:bCs/>
                <w:color w:val="000000"/>
                <w:sz w:val="22"/>
                <w:szCs w:val="22"/>
              </w:rPr>
            </w:pPr>
            <w:r w:rsidRPr="00262790">
              <w:rPr>
                <w:bCs/>
                <w:color w:val="000000"/>
                <w:sz w:val="22"/>
                <w:szCs w:val="22"/>
              </w:rPr>
              <w:t>2350</w:t>
            </w:r>
          </w:p>
        </w:tc>
        <w:tc>
          <w:tcPr>
            <w:tcW w:w="2158" w:type="dxa"/>
            <w:vMerge/>
            <w:shd w:val="clear" w:color="auto" w:fill="auto"/>
          </w:tcPr>
          <w:p w:rsidR="00F309F8" w:rsidRPr="00262790" w:rsidRDefault="00F309F8" w:rsidP="00262790">
            <w:pPr>
              <w:jc w:val="center"/>
              <w:rPr>
                <w:b/>
                <w:sz w:val="22"/>
                <w:szCs w:val="22"/>
              </w:rPr>
            </w:pP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10</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ICARDA Trials</w:t>
            </w:r>
          </w:p>
        </w:tc>
        <w:tc>
          <w:tcPr>
            <w:tcW w:w="1276" w:type="dxa"/>
            <w:shd w:val="clear" w:color="auto" w:fill="auto"/>
            <w:vAlign w:val="bottom"/>
          </w:tcPr>
          <w:p w:rsidR="00F309F8" w:rsidRPr="00262790" w:rsidRDefault="00F309F8" w:rsidP="00262790">
            <w:pPr>
              <w:jc w:val="center"/>
              <w:rPr>
                <w:bCs/>
                <w:color w:val="000000"/>
                <w:sz w:val="22"/>
                <w:szCs w:val="22"/>
              </w:rPr>
            </w:pPr>
            <w:r w:rsidRPr="00262790">
              <w:rPr>
                <w:bCs/>
                <w:color w:val="000000"/>
                <w:sz w:val="22"/>
                <w:szCs w:val="22"/>
              </w:rPr>
              <w:t>2350</w:t>
            </w:r>
          </w:p>
        </w:tc>
        <w:tc>
          <w:tcPr>
            <w:tcW w:w="2158" w:type="dxa"/>
            <w:vMerge/>
            <w:shd w:val="clear" w:color="auto" w:fill="auto"/>
          </w:tcPr>
          <w:p w:rsidR="00F309F8" w:rsidRPr="00262790" w:rsidRDefault="00F309F8" w:rsidP="00262790">
            <w:pPr>
              <w:jc w:val="center"/>
              <w:rPr>
                <w:b/>
                <w:sz w:val="22"/>
                <w:szCs w:val="22"/>
              </w:rPr>
            </w:pP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11</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Socioeconomic activities</w:t>
            </w:r>
          </w:p>
        </w:tc>
        <w:tc>
          <w:tcPr>
            <w:tcW w:w="1276" w:type="dxa"/>
            <w:shd w:val="clear" w:color="auto" w:fill="auto"/>
            <w:vAlign w:val="bottom"/>
          </w:tcPr>
          <w:p w:rsidR="00F309F8" w:rsidRPr="00262790" w:rsidRDefault="00F309F8" w:rsidP="00262790">
            <w:pPr>
              <w:jc w:val="center"/>
              <w:rPr>
                <w:color w:val="000000"/>
                <w:sz w:val="22"/>
                <w:szCs w:val="22"/>
              </w:rPr>
            </w:pPr>
            <w:r w:rsidRPr="00262790">
              <w:rPr>
                <w:color w:val="000000"/>
                <w:sz w:val="22"/>
                <w:szCs w:val="22"/>
              </w:rPr>
              <w:t>2350</w:t>
            </w:r>
          </w:p>
        </w:tc>
        <w:tc>
          <w:tcPr>
            <w:tcW w:w="2158" w:type="dxa"/>
            <w:vMerge/>
            <w:shd w:val="clear" w:color="auto" w:fill="auto"/>
          </w:tcPr>
          <w:p w:rsidR="00F309F8" w:rsidRPr="00262790" w:rsidRDefault="00F309F8" w:rsidP="00262790">
            <w:pPr>
              <w:jc w:val="center"/>
              <w:rPr>
                <w:color w:val="000000"/>
                <w:sz w:val="22"/>
                <w:szCs w:val="22"/>
              </w:rPr>
            </w:pPr>
          </w:p>
        </w:tc>
      </w:tr>
      <w:tr w:rsidR="00F309F8" w:rsidRPr="00262790" w:rsidTr="00262790">
        <w:tc>
          <w:tcPr>
            <w:tcW w:w="5778" w:type="dxa"/>
            <w:gridSpan w:val="2"/>
            <w:shd w:val="clear" w:color="auto" w:fill="auto"/>
            <w:vAlign w:val="center"/>
          </w:tcPr>
          <w:p w:rsidR="00F309F8" w:rsidRPr="00262790" w:rsidRDefault="00F309F8" w:rsidP="00262790">
            <w:pPr>
              <w:jc w:val="center"/>
              <w:rPr>
                <w:color w:val="000000"/>
                <w:sz w:val="22"/>
                <w:szCs w:val="22"/>
              </w:rPr>
            </w:pPr>
            <w:r w:rsidRPr="00262790">
              <w:rPr>
                <w:b/>
                <w:sz w:val="22"/>
                <w:szCs w:val="22"/>
              </w:rPr>
              <w:t>Tentative Budget subtotal for Tasks 8 to 11</w:t>
            </w:r>
          </w:p>
        </w:tc>
        <w:tc>
          <w:tcPr>
            <w:tcW w:w="1276" w:type="dxa"/>
            <w:shd w:val="clear" w:color="auto" w:fill="D9D9D9"/>
            <w:vAlign w:val="center"/>
          </w:tcPr>
          <w:p w:rsidR="00F309F8" w:rsidRPr="00262790" w:rsidRDefault="00F309F8" w:rsidP="00262790">
            <w:pPr>
              <w:jc w:val="center"/>
              <w:rPr>
                <w:b/>
                <w:color w:val="000000"/>
                <w:sz w:val="22"/>
                <w:szCs w:val="22"/>
              </w:rPr>
            </w:pPr>
            <w:r w:rsidRPr="00262790">
              <w:rPr>
                <w:b/>
                <w:color w:val="000000"/>
                <w:sz w:val="22"/>
                <w:szCs w:val="22"/>
              </w:rPr>
              <w:t>9 400</w:t>
            </w:r>
          </w:p>
        </w:tc>
        <w:tc>
          <w:tcPr>
            <w:tcW w:w="2158" w:type="dxa"/>
            <w:vMerge/>
            <w:shd w:val="clear" w:color="auto" w:fill="auto"/>
            <w:vAlign w:val="center"/>
          </w:tcPr>
          <w:p w:rsidR="00F309F8" w:rsidRPr="00262790" w:rsidRDefault="00F309F8" w:rsidP="00262790">
            <w:pPr>
              <w:jc w:val="center"/>
              <w:rPr>
                <w:sz w:val="22"/>
                <w:szCs w:val="22"/>
              </w:rPr>
            </w:pPr>
          </w:p>
        </w:tc>
      </w:tr>
      <w:tr w:rsidR="00F309F8" w:rsidRPr="00262790" w:rsidTr="00262790">
        <w:tc>
          <w:tcPr>
            <w:tcW w:w="5778" w:type="dxa"/>
            <w:gridSpan w:val="2"/>
            <w:shd w:val="clear" w:color="auto" w:fill="D9D9D9"/>
            <w:vAlign w:val="center"/>
          </w:tcPr>
          <w:p w:rsidR="00F309F8" w:rsidRPr="00262790" w:rsidRDefault="00F309F8" w:rsidP="00262790">
            <w:pPr>
              <w:jc w:val="center"/>
              <w:rPr>
                <w:b/>
                <w:sz w:val="22"/>
                <w:szCs w:val="22"/>
              </w:rPr>
            </w:pPr>
            <w:r w:rsidRPr="00262790">
              <w:rPr>
                <w:b/>
                <w:sz w:val="22"/>
                <w:szCs w:val="22"/>
              </w:rPr>
              <w:t>Tentative Country Allocated Operational Budget (all tasks except task 7) for growing Season 2014-2015</w:t>
            </w:r>
          </w:p>
        </w:tc>
        <w:tc>
          <w:tcPr>
            <w:tcW w:w="1276" w:type="dxa"/>
            <w:shd w:val="clear" w:color="auto" w:fill="D9D9D9"/>
            <w:vAlign w:val="center"/>
          </w:tcPr>
          <w:p w:rsidR="00F309F8" w:rsidRPr="00262790" w:rsidRDefault="00F309F8" w:rsidP="00262790">
            <w:pPr>
              <w:jc w:val="center"/>
              <w:rPr>
                <w:b/>
                <w:color w:val="000000"/>
                <w:sz w:val="22"/>
                <w:szCs w:val="22"/>
              </w:rPr>
            </w:pPr>
            <w:r w:rsidRPr="00262790">
              <w:rPr>
                <w:b/>
                <w:color w:val="000000"/>
                <w:sz w:val="22"/>
                <w:szCs w:val="22"/>
              </w:rPr>
              <w:t>47 000</w:t>
            </w:r>
          </w:p>
        </w:tc>
        <w:tc>
          <w:tcPr>
            <w:tcW w:w="2158" w:type="dxa"/>
            <w:shd w:val="clear" w:color="auto" w:fill="D9D9D9"/>
            <w:vAlign w:val="center"/>
          </w:tcPr>
          <w:p w:rsidR="00F309F8" w:rsidRPr="00262790" w:rsidRDefault="00F309F8" w:rsidP="00262790">
            <w:pPr>
              <w:jc w:val="center"/>
              <w:rPr>
                <w:b/>
                <w:sz w:val="22"/>
                <w:szCs w:val="22"/>
              </w:rPr>
            </w:pPr>
            <w:r w:rsidRPr="00262790">
              <w:rPr>
                <w:b/>
                <w:sz w:val="22"/>
                <w:szCs w:val="22"/>
              </w:rPr>
              <w:t>As approved</w:t>
            </w:r>
          </w:p>
          <w:p w:rsidR="00F309F8" w:rsidRPr="00262790" w:rsidRDefault="00F309F8" w:rsidP="00262790">
            <w:pPr>
              <w:jc w:val="center"/>
              <w:rPr>
                <w:b/>
                <w:sz w:val="22"/>
                <w:szCs w:val="22"/>
              </w:rPr>
            </w:pPr>
            <w:r w:rsidRPr="00262790">
              <w:rPr>
                <w:b/>
                <w:sz w:val="22"/>
                <w:szCs w:val="22"/>
              </w:rPr>
              <w:t>by the SC</w:t>
            </w:r>
          </w:p>
        </w:tc>
      </w:tr>
    </w:tbl>
    <w:p w:rsidR="00D20680" w:rsidRPr="001F042B" w:rsidRDefault="00D20680" w:rsidP="00D20680">
      <w:pPr>
        <w:rPr>
          <w:rFonts w:cs="Calibri"/>
          <w:b/>
          <w:bCs/>
          <w:sz w:val="22"/>
          <w:szCs w:val="22"/>
        </w:rPr>
      </w:pPr>
      <w:r w:rsidRPr="001F042B">
        <w:rPr>
          <w:rFonts w:cs="Calibri"/>
          <w:b/>
          <w:bCs/>
          <w:sz w:val="22"/>
          <w:szCs w:val="22"/>
        </w:rPr>
        <w:t>Note:</w:t>
      </w:r>
    </w:p>
    <w:p w:rsidR="00D20680" w:rsidRPr="00D20680" w:rsidRDefault="006D6D9C" w:rsidP="00D20680">
      <w:pPr>
        <w:rPr>
          <w:rFonts w:ascii="Times New Roman" w:hAnsi="Times New Roman"/>
          <w:bCs/>
          <w:sz w:val="20"/>
          <w:szCs w:val="20"/>
        </w:rPr>
      </w:pPr>
      <w:r>
        <w:rPr>
          <w:rFonts w:ascii="Times New Roman" w:hAnsi="Times New Roman"/>
          <w:b/>
          <w:bCs/>
          <w:sz w:val="20"/>
          <w:szCs w:val="20"/>
        </w:rPr>
        <w:t>x</w:t>
      </w:r>
      <w:r w:rsidR="00D20680">
        <w:rPr>
          <w:rFonts w:ascii="Times New Roman" w:hAnsi="Times New Roman"/>
          <w:bCs/>
          <w:sz w:val="20"/>
          <w:szCs w:val="20"/>
        </w:rPr>
        <w:t xml:space="preserve"> =  T</w:t>
      </w:r>
      <w:r w:rsidR="00D20680" w:rsidRPr="00D20680">
        <w:rPr>
          <w:rFonts w:ascii="Times New Roman" w:hAnsi="Times New Roman"/>
          <w:bCs/>
          <w:sz w:val="20"/>
          <w:szCs w:val="20"/>
        </w:rPr>
        <w:t>here are activities implemented in this given Task</w:t>
      </w:r>
    </w:p>
    <w:p w:rsidR="00D20680" w:rsidRPr="00D20680" w:rsidRDefault="00D20680" w:rsidP="00D20680">
      <w:pPr>
        <w:rPr>
          <w:rFonts w:ascii="Times New Roman" w:hAnsi="Times New Roman"/>
          <w:bCs/>
          <w:sz w:val="20"/>
          <w:szCs w:val="20"/>
        </w:rPr>
      </w:pPr>
      <w:r w:rsidRPr="00D20680">
        <w:rPr>
          <w:rFonts w:ascii="Times New Roman" w:hAnsi="Times New Roman"/>
          <w:b/>
          <w:bCs/>
          <w:sz w:val="20"/>
          <w:szCs w:val="20"/>
        </w:rPr>
        <w:t>/</w:t>
      </w:r>
      <w:r w:rsidRPr="00D20680">
        <w:rPr>
          <w:rFonts w:ascii="Times New Roman" w:hAnsi="Times New Roman"/>
          <w:bCs/>
          <w:sz w:val="20"/>
          <w:szCs w:val="20"/>
        </w:rPr>
        <w:t xml:space="preserve"> </w:t>
      </w:r>
      <w:r>
        <w:rPr>
          <w:rFonts w:ascii="Times New Roman" w:hAnsi="Times New Roman"/>
          <w:bCs/>
          <w:sz w:val="20"/>
          <w:szCs w:val="20"/>
        </w:rPr>
        <w:t xml:space="preserve"> = N</w:t>
      </w:r>
      <w:r w:rsidRPr="00D20680">
        <w:rPr>
          <w:rFonts w:ascii="Times New Roman" w:hAnsi="Times New Roman"/>
          <w:bCs/>
          <w:sz w:val="20"/>
          <w:szCs w:val="20"/>
        </w:rPr>
        <w:t>o activities are implemented this season or activities are implemented with</w:t>
      </w:r>
    </w:p>
    <w:p w:rsidR="00D20680" w:rsidRPr="00D20680" w:rsidRDefault="00D20680" w:rsidP="00D20680">
      <w:pPr>
        <w:rPr>
          <w:rFonts w:ascii="Times New Roman" w:hAnsi="Times New Roman"/>
          <w:bCs/>
          <w:sz w:val="20"/>
          <w:szCs w:val="20"/>
        </w:rPr>
      </w:pPr>
      <w:r w:rsidRPr="00D20680">
        <w:rPr>
          <w:rFonts w:ascii="Times New Roman" w:hAnsi="Times New Roman"/>
          <w:bCs/>
          <w:sz w:val="20"/>
          <w:szCs w:val="20"/>
        </w:rPr>
        <w:t xml:space="preserve">   </w:t>
      </w:r>
      <w:r>
        <w:rPr>
          <w:rFonts w:ascii="Times New Roman" w:hAnsi="Times New Roman"/>
          <w:bCs/>
          <w:sz w:val="20"/>
          <w:szCs w:val="20"/>
        </w:rPr>
        <w:t xml:space="preserve">= </w:t>
      </w:r>
      <w:r w:rsidRPr="00D20680">
        <w:rPr>
          <w:rFonts w:ascii="Times New Roman" w:hAnsi="Times New Roman"/>
          <w:bCs/>
          <w:sz w:val="20"/>
          <w:szCs w:val="20"/>
        </w:rPr>
        <w:t>local financial resources</w:t>
      </w:r>
    </w:p>
    <w:p w:rsidR="00D20680" w:rsidRPr="00D20680" w:rsidRDefault="006D6D9C" w:rsidP="00D20680">
      <w:pPr>
        <w:rPr>
          <w:rFonts w:ascii="Times New Roman" w:hAnsi="Times New Roman"/>
          <w:bCs/>
          <w:sz w:val="20"/>
          <w:szCs w:val="20"/>
        </w:rPr>
      </w:pPr>
      <w:r>
        <w:rPr>
          <w:rFonts w:ascii="Times New Roman" w:hAnsi="Times New Roman"/>
          <w:b/>
          <w:bCs/>
          <w:sz w:val="20"/>
          <w:szCs w:val="20"/>
        </w:rPr>
        <w:t>xxxx</w:t>
      </w:r>
      <w:r w:rsidR="00D20680">
        <w:rPr>
          <w:rFonts w:ascii="Times New Roman" w:hAnsi="Times New Roman"/>
          <w:bCs/>
          <w:sz w:val="20"/>
          <w:szCs w:val="20"/>
        </w:rPr>
        <w:t xml:space="preserve"> =  H</w:t>
      </w:r>
      <w:r w:rsidR="00D20680" w:rsidRPr="00D20680">
        <w:rPr>
          <w:rFonts w:ascii="Times New Roman" w:hAnsi="Times New Roman"/>
          <w:bCs/>
          <w:sz w:val="20"/>
          <w:szCs w:val="20"/>
        </w:rPr>
        <w:t>igh volume of activities are centered and implemented in this task</w:t>
      </w:r>
    </w:p>
    <w:p w:rsidR="00F309F8" w:rsidRDefault="00F309F8">
      <w:pPr>
        <w:rPr>
          <w:rFonts w:ascii="Times New Roman" w:hAnsi="Times New Roman"/>
          <w:b/>
          <w:sz w:val="22"/>
          <w:szCs w:val="22"/>
        </w:rPr>
      </w:pPr>
    </w:p>
    <w:p w:rsidR="00F309F8" w:rsidRDefault="00F309F8">
      <w:pPr>
        <w:spacing w:after="200" w:line="276" w:lineRule="auto"/>
        <w:rPr>
          <w:rFonts w:ascii="Times New Roman" w:hAnsi="Times New Roman"/>
          <w:b/>
          <w:sz w:val="22"/>
          <w:szCs w:val="22"/>
        </w:rPr>
      </w:pPr>
      <w:r>
        <w:rPr>
          <w:rFonts w:ascii="Times New Roman" w:hAnsi="Times New Roman"/>
          <w:b/>
          <w:sz w:val="22"/>
          <w:szCs w:val="22"/>
        </w:rPr>
        <w:br w:type="page"/>
      </w:r>
    </w:p>
    <w:p w:rsidR="00F51FDC" w:rsidRDefault="00F51FDC">
      <w:pPr>
        <w:rPr>
          <w:rFonts w:ascii="Times New Roman" w:hAnsi="Times New Roman"/>
          <w:b/>
          <w:sz w:val="22"/>
          <w:szCs w:val="22"/>
        </w:rPr>
      </w:pPr>
    </w:p>
    <w:p w:rsidR="00F51FDC" w:rsidRPr="00F51FDC" w:rsidRDefault="00F51FDC" w:rsidP="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6</w:t>
      </w:r>
      <w:r w:rsidRPr="00F51FDC">
        <w:rPr>
          <w:rFonts w:ascii="Times New Roman" w:hAnsi="Times New Roman"/>
          <w:sz w:val="22"/>
          <w:szCs w:val="22"/>
        </w:rPr>
        <w:t>.</w:t>
      </w:r>
      <w:r>
        <w:rPr>
          <w:rFonts w:ascii="Times New Roman" w:hAnsi="Times New Roman"/>
          <w:sz w:val="22"/>
          <w:szCs w:val="22"/>
        </w:rPr>
        <w:t>Lebanon</w:t>
      </w:r>
      <w:r w:rsidRPr="00F51FDC">
        <w:rPr>
          <w:rFonts w:ascii="Times New Roman" w:hAnsi="Times New Roman"/>
          <w:sz w:val="22"/>
          <w:szCs w:val="22"/>
        </w:rPr>
        <w: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418"/>
        <w:gridCol w:w="2016"/>
      </w:tblGrid>
      <w:tr w:rsidR="00F309F8" w:rsidRPr="00262790" w:rsidTr="00262790">
        <w:tc>
          <w:tcPr>
            <w:tcW w:w="1668" w:type="dxa"/>
            <w:shd w:val="clear" w:color="auto" w:fill="D9D9D9"/>
          </w:tcPr>
          <w:p w:rsidR="00F309F8" w:rsidRPr="00262790" w:rsidRDefault="00F309F8" w:rsidP="00F309F8">
            <w:pPr>
              <w:rPr>
                <w:b/>
                <w:sz w:val="22"/>
                <w:szCs w:val="22"/>
              </w:rPr>
            </w:pPr>
            <w:bookmarkStart w:id="22" w:name="OLE_LINK1"/>
            <w:bookmarkStart w:id="23" w:name="OLE_LINK2"/>
            <w:bookmarkStart w:id="24" w:name="OLE_LINK3"/>
            <w:r w:rsidRPr="00262790">
              <w:rPr>
                <w:b/>
                <w:sz w:val="22"/>
                <w:szCs w:val="22"/>
              </w:rPr>
              <w:t>PROJECT TASK</w:t>
            </w:r>
          </w:p>
          <w:p w:rsidR="00F309F8" w:rsidRPr="00262790" w:rsidRDefault="00F309F8" w:rsidP="00F309F8">
            <w:pPr>
              <w:rPr>
                <w:b/>
                <w:sz w:val="22"/>
                <w:szCs w:val="22"/>
              </w:rPr>
            </w:pPr>
            <w:r w:rsidRPr="00262790">
              <w:rPr>
                <w:b/>
                <w:sz w:val="22"/>
                <w:szCs w:val="22"/>
              </w:rPr>
              <w:t>COMPONENTS</w:t>
            </w:r>
          </w:p>
        </w:tc>
        <w:tc>
          <w:tcPr>
            <w:tcW w:w="4110" w:type="dxa"/>
            <w:shd w:val="clear" w:color="auto" w:fill="D9D9D9"/>
          </w:tcPr>
          <w:p w:rsidR="00F309F8" w:rsidRPr="00262790" w:rsidRDefault="00F309F8" w:rsidP="00262790">
            <w:pPr>
              <w:jc w:val="center"/>
              <w:rPr>
                <w:b/>
                <w:bCs/>
                <w:color w:val="FFFFFF"/>
                <w:sz w:val="22"/>
                <w:szCs w:val="22"/>
              </w:rPr>
            </w:pPr>
            <w:r w:rsidRPr="00262790">
              <w:rPr>
                <w:b/>
                <w:bCs/>
                <w:color w:val="000000"/>
                <w:sz w:val="22"/>
                <w:szCs w:val="22"/>
              </w:rPr>
              <w:t>LEBANON PLANNED ACTIVITIES</w:t>
            </w:r>
          </w:p>
          <w:p w:rsidR="00F309F8" w:rsidRPr="00262790" w:rsidRDefault="00F309F8" w:rsidP="00262790">
            <w:pPr>
              <w:jc w:val="center"/>
              <w:rPr>
                <w:b/>
                <w:color w:val="000000"/>
                <w:sz w:val="22"/>
                <w:szCs w:val="22"/>
              </w:rPr>
            </w:pPr>
            <w:r w:rsidRPr="00262790">
              <w:rPr>
                <w:b/>
                <w:color w:val="000000"/>
                <w:sz w:val="22"/>
                <w:szCs w:val="22"/>
              </w:rPr>
              <w:t>Growing Season 2014-2015</w:t>
            </w:r>
          </w:p>
        </w:tc>
        <w:tc>
          <w:tcPr>
            <w:tcW w:w="1418" w:type="dxa"/>
            <w:shd w:val="clear" w:color="auto" w:fill="D9D9D9"/>
          </w:tcPr>
          <w:p w:rsidR="00F309F8" w:rsidRPr="00262790" w:rsidRDefault="00F309F8" w:rsidP="00262790">
            <w:pPr>
              <w:jc w:val="center"/>
              <w:rPr>
                <w:b/>
                <w:bCs/>
                <w:color w:val="000000"/>
                <w:sz w:val="22"/>
                <w:szCs w:val="22"/>
              </w:rPr>
            </w:pPr>
            <w:r w:rsidRPr="00262790">
              <w:rPr>
                <w:b/>
                <w:bCs/>
                <w:color w:val="000000"/>
                <w:sz w:val="22"/>
                <w:szCs w:val="22"/>
              </w:rPr>
              <w:t>TENTATIVE</w:t>
            </w:r>
          </w:p>
          <w:p w:rsidR="00F309F8" w:rsidRPr="00262790" w:rsidRDefault="00F309F8" w:rsidP="00262790">
            <w:pPr>
              <w:jc w:val="center"/>
              <w:rPr>
                <w:b/>
                <w:color w:val="000000"/>
                <w:sz w:val="22"/>
                <w:szCs w:val="22"/>
              </w:rPr>
            </w:pPr>
            <w:r w:rsidRPr="00262790">
              <w:rPr>
                <w:b/>
                <w:bCs/>
                <w:color w:val="000000"/>
                <w:sz w:val="22"/>
                <w:szCs w:val="22"/>
              </w:rPr>
              <w:t>BUDGET. USD</w:t>
            </w:r>
          </w:p>
        </w:tc>
        <w:tc>
          <w:tcPr>
            <w:tcW w:w="2016" w:type="dxa"/>
            <w:shd w:val="clear" w:color="auto" w:fill="D9D9D9"/>
          </w:tcPr>
          <w:p w:rsidR="00F309F8" w:rsidRPr="00262790" w:rsidRDefault="00F309F8" w:rsidP="00262790">
            <w:pPr>
              <w:jc w:val="center"/>
              <w:rPr>
                <w:b/>
                <w:sz w:val="22"/>
                <w:szCs w:val="22"/>
              </w:rPr>
            </w:pPr>
            <w:r w:rsidRPr="00262790">
              <w:rPr>
                <w:b/>
                <w:sz w:val="22"/>
                <w:szCs w:val="22"/>
              </w:rPr>
              <w:t>OBSERVATION</w:t>
            </w: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1</w:t>
            </w:r>
          </w:p>
        </w:tc>
        <w:tc>
          <w:tcPr>
            <w:tcW w:w="4110" w:type="dxa"/>
            <w:shd w:val="clear" w:color="auto" w:fill="auto"/>
          </w:tcPr>
          <w:p w:rsidR="00F309F8" w:rsidRPr="00262790" w:rsidRDefault="00F309F8" w:rsidP="00F309F8">
            <w:pPr>
              <w:rPr>
                <w:color w:val="000000"/>
                <w:sz w:val="22"/>
                <w:szCs w:val="22"/>
              </w:rPr>
            </w:pPr>
            <w:r w:rsidRPr="00262790">
              <w:rPr>
                <w:color w:val="000000"/>
                <w:sz w:val="22"/>
                <w:szCs w:val="22"/>
              </w:rPr>
              <w:t>Seed Activities (breeder and pre-basic seed increase, seed processing machine activities)</w:t>
            </w:r>
          </w:p>
        </w:tc>
        <w:tc>
          <w:tcPr>
            <w:tcW w:w="1418" w:type="dxa"/>
            <w:shd w:val="clear" w:color="auto" w:fill="auto"/>
          </w:tcPr>
          <w:p w:rsidR="00F309F8" w:rsidRPr="00262790" w:rsidRDefault="00F309F8" w:rsidP="00262790">
            <w:pPr>
              <w:jc w:val="center"/>
              <w:rPr>
                <w:sz w:val="22"/>
                <w:szCs w:val="22"/>
              </w:rPr>
            </w:pPr>
            <w:r w:rsidRPr="00262790">
              <w:rPr>
                <w:sz w:val="22"/>
                <w:szCs w:val="22"/>
              </w:rPr>
              <w:t>7 000</w:t>
            </w:r>
          </w:p>
        </w:tc>
        <w:tc>
          <w:tcPr>
            <w:tcW w:w="2016" w:type="dxa"/>
            <w:shd w:val="clear" w:color="auto" w:fill="auto"/>
          </w:tcPr>
          <w:p w:rsidR="00F309F8" w:rsidRPr="00262790" w:rsidRDefault="00F309F8" w:rsidP="00F309F8">
            <w:pPr>
              <w:rPr>
                <w:b/>
                <w:sz w:val="22"/>
                <w:szCs w:val="22"/>
              </w:rPr>
            </w:pPr>
            <w:r w:rsidRPr="00262790">
              <w:rPr>
                <w:b/>
                <w:sz w:val="22"/>
                <w:szCs w:val="22"/>
              </w:rPr>
              <w:t>Important task investment</w:t>
            </w: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2</w:t>
            </w:r>
          </w:p>
        </w:tc>
        <w:tc>
          <w:tcPr>
            <w:tcW w:w="4110" w:type="dxa"/>
            <w:shd w:val="clear" w:color="auto" w:fill="auto"/>
          </w:tcPr>
          <w:p w:rsidR="00F309F8" w:rsidRPr="00262790" w:rsidRDefault="00F309F8" w:rsidP="00F309F8">
            <w:pPr>
              <w:rPr>
                <w:b/>
                <w:sz w:val="22"/>
                <w:szCs w:val="22"/>
              </w:rPr>
            </w:pPr>
            <w:r w:rsidRPr="00262790">
              <w:rPr>
                <w:color w:val="000000"/>
                <w:sz w:val="22"/>
                <w:szCs w:val="22"/>
              </w:rPr>
              <w:t>Popularization of Varieties (Demonstrations)</w:t>
            </w:r>
          </w:p>
        </w:tc>
        <w:tc>
          <w:tcPr>
            <w:tcW w:w="1418" w:type="dxa"/>
            <w:shd w:val="clear" w:color="auto" w:fill="auto"/>
          </w:tcPr>
          <w:p w:rsidR="00F309F8" w:rsidRPr="00262790" w:rsidRDefault="00F309F8" w:rsidP="00262790">
            <w:pPr>
              <w:jc w:val="center"/>
              <w:rPr>
                <w:b/>
                <w:sz w:val="22"/>
                <w:szCs w:val="22"/>
              </w:rPr>
            </w:pPr>
            <w:r w:rsidRPr="00262790">
              <w:rPr>
                <w:b/>
                <w:sz w:val="22"/>
                <w:szCs w:val="22"/>
              </w:rPr>
              <w:t>18 000</w:t>
            </w:r>
          </w:p>
        </w:tc>
        <w:tc>
          <w:tcPr>
            <w:tcW w:w="2016" w:type="dxa"/>
            <w:shd w:val="clear" w:color="auto" w:fill="auto"/>
          </w:tcPr>
          <w:p w:rsidR="00F309F8" w:rsidRPr="00262790" w:rsidRDefault="00F309F8" w:rsidP="00F309F8">
            <w:pPr>
              <w:rPr>
                <w:b/>
                <w:color w:val="000000"/>
                <w:sz w:val="22"/>
                <w:szCs w:val="22"/>
              </w:rPr>
            </w:pPr>
            <w:r w:rsidRPr="00262790">
              <w:rPr>
                <w:b/>
                <w:color w:val="000000"/>
                <w:sz w:val="22"/>
                <w:szCs w:val="22"/>
              </w:rPr>
              <w:t>Main task investment</w:t>
            </w:r>
          </w:p>
        </w:tc>
      </w:tr>
      <w:tr w:rsidR="00F309F8" w:rsidRPr="00262790" w:rsidTr="00262790">
        <w:trPr>
          <w:trHeight w:val="356"/>
        </w:trPr>
        <w:tc>
          <w:tcPr>
            <w:tcW w:w="1668" w:type="dxa"/>
            <w:shd w:val="clear" w:color="auto" w:fill="auto"/>
          </w:tcPr>
          <w:p w:rsidR="00F309F8" w:rsidRPr="00262790" w:rsidRDefault="00F309F8" w:rsidP="00F309F8">
            <w:pPr>
              <w:rPr>
                <w:sz w:val="22"/>
                <w:szCs w:val="22"/>
              </w:rPr>
            </w:pPr>
            <w:r w:rsidRPr="00262790">
              <w:rPr>
                <w:sz w:val="22"/>
                <w:szCs w:val="22"/>
              </w:rPr>
              <w:t>TASK 3</w:t>
            </w:r>
          </w:p>
        </w:tc>
        <w:tc>
          <w:tcPr>
            <w:tcW w:w="4110" w:type="dxa"/>
            <w:shd w:val="clear" w:color="auto" w:fill="auto"/>
          </w:tcPr>
          <w:p w:rsidR="00F309F8" w:rsidRPr="00262790" w:rsidRDefault="00F309F8" w:rsidP="00F309F8">
            <w:pPr>
              <w:rPr>
                <w:b/>
                <w:sz w:val="22"/>
                <w:szCs w:val="22"/>
              </w:rPr>
            </w:pPr>
            <w:r w:rsidRPr="00262790">
              <w:rPr>
                <w:sz w:val="22"/>
                <w:szCs w:val="22"/>
              </w:rPr>
              <w:t xml:space="preserve">IPM Demonstrations  </w:t>
            </w:r>
          </w:p>
        </w:tc>
        <w:tc>
          <w:tcPr>
            <w:tcW w:w="1418" w:type="dxa"/>
            <w:shd w:val="clear" w:color="auto" w:fill="auto"/>
          </w:tcPr>
          <w:p w:rsidR="00F309F8" w:rsidRPr="00262790" w:rsidRDefault="00F309F8" w:rsidP="00262790">
            <w:pPr>
              <w:jc w:val="center"/>
              <w:rPr>
                <w:sz w:val="22"/>
                <w:szCs w:val="22"/>
              </w:rPr>
            </w:pPr>
            <w:r w:rsidRPr="00262790">
              <w:rPr>
                <w:sz w:val="22"/>
                <w:szCs w:val="22"/>
              </w:rPr>
              <w:t>/</w:t>
            </w:r>
          </w:p>
        </w:tc>
        <w:tc>
          <w:tcPr>
            <w:tcW w:w="2016" w:type="dxa"/>
            <w:shd w:val="clear" w:color="auto" w:fill="auto"/>
          </w:tcPr>
          <w:p w:rsidR="00F309F8" w:rsidRPr="00262790" w:rsidRDefault="00F309F8" w:rsidP="00F309F8">
            <w:pPr>
              <w:rPr>
                <w:b/>
                <w:sz w:val="18"/>
                <w:szCs w:val="18"/>
              </w:rPr>
            </w:pPr>
            <w:r w:rsidRPr="00262790">
              <w:rPr>
                <w:sz w:val="18"/>
                <w:szCs w:val="18"/>
              </w:rPr>
              <w:t xml:space="preserve">Already </w:t>
            </w:r>
            <w:r w:rsidRPr="00262790">
              <w:rPr>
                <w:b/>
                <w:sz w:val="18"/>
                <w:szCs w:val="18"/>
              </w:rPr>
              <w:t>I</w:t>
            </w:r>
            <w:r w:rsidRPr="00262790">
              <w:rPr>
                <w:sz w:val="18"/>
                <w:szCs w:val="18"/>
              </w:rPr>
              <w:t xml:space="preserve">mplemented </w:t>
            </w:r>
          </w:p>
        </w:tc>
      </w:tr>
      <w:tr w:rsidR="00F309F8" w:rsidRPr="00262790" w:rsidTr="00262790">
        <w:trPr>
          <w:trHeight w:val="404"/>
        </w:trPr>
        <w:tc>
          <w:tcPr>
            <w:tcW w:w="1668" w:type="dxa"/>
            <w:shd w:val="clear" w:color="auto" w:fill="auto"/>
          </w:tcPr>
          <w:p w:rsidR="00F309F8" w:rsidRPr="00262790" w:rsidRDefault="00F309F8" w:rsidP="00F309F8">
            <w:pPr>
              <w:rPr>
                <w:sz w:val="22"/>
                <w:szCs w:val="22"/>
              </w:rPr>
            </w:pPr>
            <w:r w:rsidRPr="00262790">
              <w:rPr>
                <w:sz w:val="22"/>
                <w:szCs w:val="22"/>
              </w:rPr>
              <w:t>TASK 4</w:t>
            </w:r>
          </w:p>
        </w:tc>
        <w:tc>
          <w:tcPr>
            <w:tcW w:w="4110" w:type="dxa"/>
            <w:shd w:val="clear" w:color="auto" w:fill="auto"/>
          </w:tcPr>
          <w:p w:rsidR="00F309F8" w:rsidRPr="00262790" w:rsidRDefault="00F309F8" w:rsidP="00F309F8">
            <w:pPr>
              <w:rPr>
                <w:b/>
                <w:sz w:val="22"/>
                <w:szCs w:val="22"/>
              </w:rPr>
            </w:pPr>
            <w:r w:rsidRPr="00262790">
              <w:rPr>
                <w:color w:val="000000"/>
                <w:sz w:val="22"/>
                <w:szCs w:val="22"/>
              </w:rPr>
              <w:t>Conservation Agriculture (CA) Demonstrations</w:t>
            </w:r>
          </w:p>
        </w:tc>
        <w:tc>
          <w:tcPr>
            <w:tcW w:w="1418" w:type="dxa"/>
            <w:shd w:val="clear" w:color="auto" w:fill="auto"/>
          </w:tcPr>
          <w:p w:rsidR="00F309F8" w:rsidRPr="00262790" w:rsidRDefault="00F309F8" w:rsidP="00262790">
            <w:pPr>
              <w:jc w:val="center"/>
              <w:rPr>
                <w:sz w:val="22"/>
                <w:szCs w:val="22"/>
              </w:rPr>
            </w:pPr>
            <w:r w:rsidRPr="00262790">
              <w:rPr>
                <w:sz w:val="22"/>
                <w:szCs w:val="22"/>
              </w:rPr>
              <w:t>4 000</w:t>
            </w:r>
          </w:p>
        </w:tc>
        <w:tc>
          <w:tcPr>
            <w:tcW w:w="2016" w:type="dxa"/>
            <w:vMerge w:val="restart"/>
            <w:shd w:val="clear" w:color="auto" w:fill="auto"/>
          </w:tcPr>
          <w:p w:rsidR="00F309F8" w:rsidRPr="00262790" w:rsidRDefault="00F309F8" w:rsidP="00F309F8">
            <w:pPr>
              <w:rPr>
                <w:b/>
                <w:sz w:val="22"/>
                <w:szCs w:val="22"/>
              </w:rPr>
            </w:pPr>
            <w:r w:rsidRPr="00262790">
              <w:rPr>
                <w:color w:val="000000"/>
                <w:sz w:val="18"/>
                <w:szCs w:val="18"/>
              </w:rPr>
              <w:t>Included in the demonstrations as component of full Technology Package</w:t>
            </w:r>
          </w:p>
        </w:tc>
      </w:tr>
      <w:tr w:rsidR="00F309F8" w:rsidRPr="00262790" w:rsidTr="00262790">
        <w:tc>
          <w:tcPr>
            <w:tcW w:w="1668" w:type="dxa"/>
            <w:shd w:val="clear" w:color="auto" w:fill="auto"/>
          </w:tcPr>
          <w:p w:rsidR="00F309F8" w:rsidRPr="00262790" w:rsidRDefault="00F309F8" w:rsidP="00F309F8">
            <w:pPr>
              <w:rPr>
                <w:sz w:val="22"/>
                <w:szCs w:val="22"/>
              </w:rPr>
            </w:pPr>
            <w:r w:rsidRPr="00262790">
              <w:rPr>
                <w:sz w:val="22"/>
                <w:szCs w:val="22"/>
              </w:rPr>
              <w:t>TASK 5</w:t>
            </w:r>
          </w:p>
        </w:tc>
        <w:tc>
          <w:tcPr>
            <w:tcW w:w="4110" w:type="dxa"/>
            <w:shd w:val="clear" w:color="auto" w:fill="auto"/>
          </w:tcPr>
          <w:p w:rsidR="00F309F8" w:rsidRPr="00262790" w:rsidRDefault="00F309F8" w:rsidP="00F309F8">
            <w:pPr>
              <w:rPr>
                <w:b/>
                <w:sz w:val="22"/>
                <w:szCs w:val="22"/>
              </w:rPr>
            </w:pPr>
            <w:r w:rsidRPr="00262790">
              <w:rPr>
                <w:color w:val="000000"/>
                <w:sz w:val="22"/>
                <w:szCs w:val="22"/>
              </w:rPr>
              <w:t xml:space="preserve">SI Demonstrations  </w:t>
            </w:r>
          </w:p>
        </w:tc>
        <w:tc>
          <w:tcPr>
            <w:tcW w:w="1418" w:type="dxa"/>
            <w:shd w:val="clear" w:color="auto" w:fill="auto"/>
          </w:tcPr>
          <w:p w:rsidR="00F309F8" w:rsidRPr="00262790" w:rsidRDefault="00F309F8" w:rsidP="00262790">
            <w:pPr>
              <w:jc w:val="center"/>
              <w:rPr>
                <w:sz w:val="22"/>
                <w:szCs w:val="22"/>
              </w:rPr>
            </w:pPr>
            <w:r w:rsidRPr="00262790">
              <w:rPr>
                <w:sz w:val="22"/>
                <w:szCs w:val="22"/>
              </w:rPr>
              <w:t>5 000</w:t>
            </w:r>
          </w:p>
        </w:tc>
        <w:tc>
          <w:tcPr>
            <w:tcW w:w="2016" w:type="dxa"/>
            <w:vMerge/>
            <w:shd w:val="clear" w:color="auto" w:fill="auto"/>
          </w:tcPr>
          <w:p w:rsidR="00F309F8" w:rsidRPr="00262790" w:rsidRDefault="00F309F8" w:rsidP="00F309F8">
            <w:pPr>
              <w:rPr>
                <w:b/>
                <w:sz w:val="22"/>
                <w:szCs w:val="22"/>
              </w:rPr>
            </w:pPr>
          </w:p>
        </w:tc>
      </w:tr>
      <w:tr w:rsidR="00F309F8" w:rsidRPr="00262790" w:rsidTr="00262790">
        <w:tc>
          <w:tcPr>
            <w:tcW w:w="5778" w:type="dxa"/>
            <w:gridSpan w:val="2"/>
            <w:shd w:val="clear" w:color="auto" w:fill="D9D9D9"/>
            <w:vAlign w:val="center"/>
          </w:tcPr>
          <w:p w:rsidR="00F309F8" w:rsidRPr="00262790" w:rsidRDefault="00F309F8" w:rsidP="00262790">
            <w:pPr>
              <w:jc w:val="center"/>
              <w:rPr>
                <w:b/>
                <w:sz w:val="22"/>
                <w:szCs w:val="22"/>
              </w:rPr>
            </w:pPr>
            <w:r w:rsidRPr="00262790">
              <w:rPr>
                <w:b/>
                <w:sz w:val="22"/>
                <w:szCs w:val="22"/>
              </w:rPr>
              <w:t>Tentative Budget subtotal for Tasks 1 to 5</w:t>
            </w:r>
          </w:p>
        </w:tc>
        <w:tc>
          <w:tcPr>
            <w:tcW w:w="1418" w:type="dxa"/>
            <w:shd w:val="clear" w:color="auto" w:fill="D9D9D9"/>
            <w:vAlign w:val="center"/>
          </w:tcPr>
          <w:p w:rsidR="00F309F8" w:rsidRPr="00262790" w:rsidRDefault="00F309F8" w:rsidP="00262790">
            <w:pPr>
              <w:jc w:val="center"/>
              <w:rPr>
                <w:b/>
                <w:sz w:val="22"/>
                <w:szCs w:val="22"/>
              </w:rPr>
            </w:pPr>
            <w:r w:rsidRPr="00262790">
              <w:rPr>
                <w:b/>
                <w:sz w:val="22"/>
                <w:szCs w:val="22"/>
              </w:rPr>
              <w:t>34 000</w:t>
            </w:r>
          </w:p>
        </w:tc>
        <w:tc>
          <w:tcPr>
            <w:tcW w:w="2016" w:type="dxa"/>
            <w:shd w:val="clear" w:color="auto" w:fill="auto"/>
          </w:tcPr>
          <w:p w:rsidR="00F309F8" w:rsidRPr="00262790" w:rsidRDefault="00F309F8" w:rsidP="00F309F8">
            <w:pPr>
              <w:rPr>
                <w:b/>
                <w:sz w:val="22"/>
                <w:szCs w:val="22"/>
              </w:rPr>
            </w:pPr>
            <w:r w:rsidRPr="00262790">
              <w:rPr>
                <w:b/>
                <w:sz w:val="22"/>
                <w:szCs w:val="22"/>
              </w:rPr>
              <w:t>Main budget Investment</w:t>
            </w:r>
          </w:p>
        </w:tc>
      </w:tr>
      <w:tr w:rsidR="00F309F8" w:rsidRPr="00262790" w:rsidTr="00262790">
        <w:tc>
          <w:tcPr>
            <w:tcW w:w="1668" w:type="dxa"/>
            <w:shd w:val="clear" w:color="auto" w:fill="auto"/>
            <w:vAlign w:val="center"/>
          </w:tcPr>
          <w:p w:rsidR="00F309F8" w:rsidRPr="00262790" w:rsidRDefault="00F309F8" w:rsidP="00F309F8">
            <w:pPr>
              <w:rPr>
                <w:color w:val="000000"/>
                <w:sz w:val="22"/>
                <w:szCs w:val="22"/>
              </w:rPr>
            </w:pPr>
            <w:r w:rsidRPr="00262790">
              <w:rPr>
                <w:color w:val="000000"/>
                <w:sz w:val="22"/>
                <w:szCs w:val="22"/>
              </w:rPr>
              <w:t>TASK 6</w:t>
            </w:r>
          </w:p>
        </w:tc>
        <w:tc>
          <w:tcPr>
            <w:tcW w:w="4110" w:type="dxa"/>
            <w:shd w:val="clear" w:color="auto" w:fill="auto"/>
            <w:vAlign w:val="center"/>
          </w:tcPr>
          <w:p w:rsidR="00F309F8" w:rsidRPr="00262790" w:rsidRDefault="00F309F8" w:rsidP="00F309F8">
            <w:pPr>
              <w:rPr>
                <w:color w:val="000000"/>
                <w:sz w:val="22"/>
                <w:szCs w:val="22"/>
              </w:rPr>
            </w:pPr>
            <w:r w:rsidRPr="00262790">
              <w:rPr>
                <w:color w:val="000000"/>
                <w:sz w:val="22"/>
                <w:szCs w:val="22"/>
              </w:rPr>
              <w:t>Capacity Building of Farmers</w:t>
            </w:r>
          </w:p>
        </w:tc>
        <w:tc>
          <w:tcPr>
            <w:tcW w:w="1418" w:type="dxa"/>
            <w:shd w:val="clear" w:color="auto" w:fill="auto"/>
            <w:vAlign w:val="center"/>
          </w:tcPr>
          <w:p w:rsidR="00F309F8" w:rsidRPr="00262790" w:rsidRDefault="00F309F8" w:rsidP="00262790">
            <w:pPr>
              <w:jc w:val="center"/>
              <w:rPr>
                <w:b/>
                <w:bCs/>
                <w:color w:val="000000"/>
                <w:sz w:val="22"/>
                <w:szCs w:val="22"/>
              </w:rPr>
            </w:pPr>
            <w:r w:rsidRPr="00262790">
              <w:rPr>
                <w:b/>
                <w:bCs/>
                <w:color w:val="000000"/>
                <w:sz w:val="22"/>
                <w:szCs w:val="22"/>
              </w:rPr>
              <w:t>6 000</w:t>
            </w:r>
          </w:p>
        </w:tc>
        <w:tc>
          <w:tcPr>
            <w:tcW w:w="2016" w:type="dxa"/>
            <w:shd w:val="clear" w:color="auto" w:fill="auto"/>
          </w:tcPr>
          <w:p w:rsidR="00F309F8" w:rsidRPr="00262790" w:rsidRDefault="00F309F8" w:rsidP="00F309F8">
            <w:pPr>
              <w:rPr>
                <w:sz w:val="18"/>
                <w:szCs w:val="18"/>
              </w:rPr>
            </w:pPr>
            <w:r w:rsidRPr="00262790">
              <w:rPr>
                <w:sz w:val="18"/>
                <w:szCs w:val="18"/>
              </w:rPr>
              <w:t>Important task jointly coordinated with Task 2</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7</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Capacity Building of NARS Staff*</w:t>
            </w:r>
          </w:p>
        </w:tc>
        <w:tc>
          <w:tcPr>
            <w:tcW w:w="1418" w:type="dxa"/>
            <w:shd w:val="clear" w:color="auto" w:fill="auto"/>
            <w:vAlign w:val="bottom"/>
          </w:tcPr>
          <w:p w:rsidR="00F309F8" w:rsidRPr="00262790" w:rsidRDefault="00F309F8" w:rsidP="00262790">
            <w:pPr>
              <w:jc w:val="center"/>
              <w:rPr>
                <w:b/>
                <w:bCs/>
                <w:color w:val="000000"/>
                <w:sz w:val="22"/>
                <w:szCs w:val="22"/>
              </w:rPr>
            </w:pPr>
            <w:r w:rsidRPr="00262790">
              <w:rPr>
                <w:b/>
                <w:bCs/>
                <w:color w:val="000000"/>
                <w:sz w:val="22"/>
                <w:szCs w:val="22"/>
              </w:rPr>
              <w:t>15 000*</w:t>
            </w:r>
          </w:p>
        </w:tc>
        <w:tc>
          <w:tcPr>
            <w:tcW w:w="2016" w:type="dxa"/>
            <w:shd w:val="clear" w:color="auto" w:fill="D9D9D9"/>
          </w:tcPr>
          <w:p w:rsidR="00F309F8" w:rsidRPr="00262790" w:rsidRDefault="00F309F8" w:rsidP="00F309F8">
            <w:pPr>
              <w:rPr>
                <w:b/>
                <w:sz w:val="22"/>
                <w:szCs w:val="22"/>
              </w:rPr>
            </w:pPr>
            <w:r w:rsidRPr="00262790">
              <w:rPr>
                <w:b/>
                <w:sz w:val="22"/>
                <w:szCs w:val="22"/>
              </w:rPr>
              <w:t>Centralized task</w:t>
            </w:r>
          </w:p>
        </w:tc>
      </w:tr>
      <w:tr w:rsidR="00F309F8" w:rsidRPr="00262790" w:rsidTr="00262790">
        <w:tc>
          <w:tcPr>
            <w:tcW w:w="5778" w:type="dxa"/>
            <w:gridSpan w:val="2"/>
            <w:shd w:val="clear" w:color="auto" w:fill="D9D9D9"/>
            <w:vAlign w:val="center"/>
          </w:tcPr>
          <w:p w:rsidR="00F309F8" w:rsidRPr="00262790" w:rsidRDefault="00F309F8" w:rsidP="00262790">
            <w:pPr>
              <w:jc w:val="center"/>
              <w:rPr>
                <w:color w:val="000000"/>
                <w:sz w:val="22"/>
                <w:szCs w:val="22"/>
              </w:rPr>
            </w:pPr>
            <w:r w:rsidRPr="00262790">
              <w:rPr>
                <w:b/>
                <w:sz w:val="22"/>
                <w:szCs w:val="22"/>
              </w:rPr>
              <w:t>Tentative Budget subtotal for Tasks 6 and 7</w:t>
            </w:r>
          </w:p>
        </w:tc>
        <w:tc>
          <w:tcPr>
            <w:tcW w:w="1418" w:type="dxa"/>
            <w:shd w:val="clear" w:color="auto" w:fill="D9D9D9"/>
            <w:vAlign w:val="center"/>
          </w:tcPr>
          <w:p w:rsidR="00F309F8" w:rsidRPr="00262790" w:rsidRDefault="00F309F8" w:rsidP="00262790">
            <w:pPr>
              <w:jc w:val="center"/>
              <w:rPr>
                <w:b/>
                <w:bCs/>
                <w:color w:val="000000"/>
                <w:sz w:val="22"/>
                <w:szCs w:val="22"/>
              </w:rPr>
            </w:pPr>
            <w:r w:rsidRPr="00262790">
              <w:rPr>
                <w:b/>
                <w:bCs/>
                <w:color w:val="000000"/>
                <w:sz w:val="22"/>
                <w:szCs w:val="22"/>
              </w:rPr>
              <w:t>21 000</w:t>
            </w:r>
          </w:p>
        </w:tc>
        <w:tc>
          <w:tcPr>
            <w:tcW w:w="2016" w:type="dxa"/>
            <w:shd w:val="clear" w:color="auto" w:fill="auto"/>
          </w:tcPr>
          <w:p w:rsidR="00F309F8" w:rsidRPr="00262790" w:rsidRDefault="00F309F8" w:rsidP="00262790">
            <w:pPr>
              <w:jc w:val="center"/>
              <w:rPr>
                <w:sz w:val="22"/>
                <w:szCs w:val="22"/>
              </w:rPr>
            </w:pPr>
            <w:r w:rsidRPr="00262790">
              <w:rPr>
                <w:sz w:val="22"/>
                <w:szCs w:val="22"/>
              </w:rPr>
              <w:t>As recommended</w:t>
            </w:r>
          </w:p>
          <w:p w:rsidR="00F309F8" w:rsidRPr="00262790" w:rsidRDefault="00F309F8" w:rsidP="00262790">
            <w:pPr>
              <w:jc w:val="center"/>
              <w:rPr>
                <w:sz w:val="22"/>
                <w:szCs w:val="22"/>
              </w:rPr>
            </w:pPr>
            <w:r w:rsidRPr="00262790">
              <w:rPr>
                <w:sz w:val="22"/>
                <w:szCs w:val="22"/>
              </w:rPr>
              <w:t>by EC</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8</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Back up Research</w:t>
            </w:r>
          </w:p>
        </w:tc>
        <w:tc>
          <w:tcPr>
            <w:tcW w:w="1418" w:type="dxa"/>
            <w:shd w:val="clear" w:color="auto" w:fill="auto"/>
            <w:vAlign w:val="bottom"/>
          </w:tcPr>
          <w:p w:rsidR="00F309F8" w:rsidRPr="00262790" w:rsidRDefault="00F309F8" w:rsidP="00262790">
            <w:pPr>
              <w:jc w:val="center"/>
              <w:rPr>
                <w:bCs/>
                <w:color w:val="000000"/>
                <w:sz w:val="22"/>
                <w:szCs w:val="22"/>
              </w:rPr>
            </w:pPr>
            <w:r w:rsidRPr="00262790">
              <w:rPr>
                <w:bCs/>
                <w:color w:val="000000"/>
                <w:sz w:val="22"/>
                <w:szCs w:val="22"/>
              </w:rPr>
              <w:t>3 500</w:t>
            </w:r>
          </w:p>
        </w:tc>
        <w:tc>
          <w:tcPr>
            <w:tcW w:w="2016" w:type="dxa"/>
            <w:shd w:val="clear" w:color="auto" w:fill="auto"/>
          </w:tcPr>
          <w:p w:rsidR="00F309F8" w:rsidRPr="00262790" w:rsidRDefault="00F309F8" w:rsidP="00F309F8">
            <w:pPr>
              <w:rPr>
                <w:b/>
                <w:sz w:val="22"/>
                <w:szCs w:val="22"/>
              </w:rPr>
            </w:pP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9</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PVS activities</w:t>
            </w:r>
          </w:p>
        </w:tc>
        <w:tc>
          <w:tcPr>
            <w:tcW w:w="1418" w:type="dxa"/>
            <w:shd w:val="clear" w:color="auto" w:fill="auto"/>
            <w:vAlign w:val="bottom"/>
          </w:tcPr>
          <w:p w:rsidR="00F309F8" w:rsidRPr="00262790" w:rsidRDefault="00F309F8" w:rsidP="00262790">
            <w:pPr>
              <w:jc w:val="center"/>
              <w:rPr>
                <w:bCs/>
                <w:color w:val="000000"/>
                <w:sz w:val="22"/>
                <w:szCs w:val="22"/>
              </w:rPr>
            </w:pPr>
            <w:r w:rsidRPr="00262790">
              <w:rPr>
                <w:bCs/>
                <w:color w:val="000000"/>
                <w:sz w:val="22"/>
                <w:szCs w:val="22"/>
              </w:rPr>
              <w:t>/</w:t>
            </w:r>
          </w:p>
        </w:tc>
        <w:tc>
          <w:tcPr>
            <w:tcW w:w="2016" w:type="dxa"/>
            <w:shd w:val="clear" w:color="auto" w:fill="auto"/>
          </w:tcPr>
          <w:p w:rsidR="00F309F8" w:rsidRPr="00262790" w:rsidRDefault="00F309F8" w:rsidP="00F309F8">
            <w:pPr>
              <w:rPr>
                <w:b/>
                <w:sz w:val="22"/>
                <w:szCs w:val="22"/>
              </w:rPr>
            </w:pPr>
            <w:r w:rsidRPr="00262790">
              <w:rPr>
                <w:color w:val="000000"/>
                <w:sz w:val="22"/>
                <w:szCs w:val="22"/>
              </w:rPr>
              <w:t>Done previously</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10</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ICARDA Trials</w:t>
            </w:r>
          </w:p>
        </w:tc>
        <w:tc>
          <w:tcPr>
            <w:tcW w:w="1418" w:type="dxa"/>
            <w:shd w:val="clear" w:color="auto" w:fill="auto"/>
            <w:vAlign w:val="bottom"/>
          </w:tcPr>
          <w:p w:rsidR="00F309F8" w:rsidRPr="00262790" w:rsidRDefault="00F309F8" w:rsidP="00262790">
            <w:pPr>
              <w:jc w:val="center"/>
              <w:rPr>
                <w:bCs/>
                <w:color w:val="000000"/>
                <w:sz w:val="22"/>
                <w:szCs w:val="22"/>
              </w:rPr>
            </w:pPr>
            <w:r w:rsidRPr="00262790">
              <w:rPr>
                <w:bCs/>
                <w:color w:val="000000"/>
                <w:sz w:val="22"/>
                <w:szCs w:val="22"/>
              </w:rPr>
              <w:t>/</w:t>
            </w:r>
          </w:p>
        </w:tc>
        <w:tc>
          <w:tcPr>
            <w:tcW w:w="2016" w:type="dxa"/>
            <w:shd w:val="clear" w:color="auto" w:fill="auto"/>
          </w:tcPr>
          <w:p w:rsidR="00F309F8" w:rsidRPr="00262790" w:rsidRDefault="00F309F8" w:rsidP="00F309F8">
            <w:pPr>
              <w:rPr>
                <w:sz w:val="22"/>
                <w:szCs w:val="22"/>
              </w:rPr>
            </w:pPr>
            <w:r w:rsidRPr="00262790">
              <w:rPr>
                <w:sz w:val="22"/>
                <w:szCs w:val="22"/>
              </w:rPr>
              <w:t>Local funding</w:t>
            </w:r>
          </w:p>
        </w:tc>
      </w:tr>
      <w:tr w:rsidR="00F309F8" w:rsidRPr="00262790" w:rsidTr="00262790">
        <w:tc>
          <w:tcPr>
            <w:tcW w:w="1668" w:type="dxa"/>
            <w:shd w:val="clear" w:color="auto" w:fill="auto"/>
            <w:vAlign w:val="bottom"/>
          </w:tcPr>
          <w:p w:rsidR="00F309F8" w:rsidRPr="00262790" w:rsidRDefault="00F309F8" w:rsidP="00F309F8">
            <w:pPr>
              <w:rPr>
                <w:color w:val="000000"/>
                <w:sz w:val="22"/>
                <w:szCs w:val="22"/>
              </w:rPr>
            </w:pPr>
            <w:r w:rsidRPr="00262790">
              <w:rPr>
                <w:color w:val="000000"/>
                <w:sz w:val="22"/>
                <w:szCs w:val="22"/>
              </w:rPr>
              <w:t>TASK 11</w:t>
            </w:r>
          </w:p>
        </w:tc>
        <w:tc>
          <w:tcPr>
            <w:tcW w:w="4110" w:type="dxa"/>
            <w:shd w:val="clear" w:color="auto" w:fill="auto"/>
            <w:vAlign w:val="bottom"/>
          </w:tcPr>
          <w:p w:rsidR="00F309F8" w:rsidRPr="00262790" w:rsidRDefault="00F309F8" w:rsidP="00F309F8">
            <w:pPr>
              <w:rPr>
                <w:color w:val="000000"/>
                <w:sz w:val="22"/>
                <w:szCs w:val="22"/>
              </w:rPr>
            </w:pPr>
            <w:r w:rsidRPr="00262790">
              <w:rPr>
                <w:color w:val="000000"/>
                <w:sz w:val="22"/>
                <w:szCs w:val="22"/>
              </w:rPr>
              <w:t>Socio economics activities</w:t>
            </w:r>
          </w:p>
        </w:tc>
        <w:tc>
          <w:tcPr>
            <w:tcW w:w="1418" w:type="dxa"/>
            <w:shd w:val="clear" w:color="auto" w:fill="auto"/>
            <w:vAlign w:val="bottom"/>
          </w:tcPr>
          <w:p w:rsidR="00F309F8" w:rsidRPr="00262790" w:rsidRDefault="00F309F8" w:rsidP="00262790">
            <w:pPr>
              <w:jc w:val="center"/>
              <w:rPr>
                <w:color w:val="000000"/>
                <w:sz w:val="22"/>
                <w:szCs w:val="22"/>
              </w:rPr>
            </w:pPr>
            <w:r w:rsidRPr="00262790">
              <w:rPr>
                <w:color w:val="000000"/>
                <w:sz w:val="22"/>
                <w:szCs w:val="22"/>
              </w:rPr>
              <w:t>3 500</w:t>
            </w:r>
          </w:p>
        </w:tc>
        <w:tc>
          <w:tcPr>
            <w:tcW w:w="2016" w:type="dxa"/>
            <w:shd w:val="clear" w:color="auto" w:fill="auto"/>
          </w:tcPr>
          <w:p w:rsidR="00F309F8" w:rsidRPr="00262790" w:rsidRDefault="00F309F8" w:rsidP="00262790">
            <w:pPr>
              <w:jc w:val="center"/>
              <w:rPr>
                <w:color w:val="000000"/>
                <w:sz w:val="22"/>
                <w:szCs w:val="22"/>
              </w:rPr>
            </w:pPr>
          </w:p>
        </w:tc>
      </w:tr>
      <w:tr w:rsidR="00F309F8" w:rsidRPr="00262790" w:rsidTr="00262790">
        <w:tc>
          <w:tcPr>
            <w:tcW w:w="5778" w:type="dxa"/>
            <w:gridSpan w:val="2"/>
            <w:shd w:val="clear" w:color="auto" w:fill="D9D9D9"/>
            <w:vAlign w:val="center"/>
          </w:tcPr>
          <w:p w:rsidR="00F309F8" w:rsidRPr="00262790" w:rsidRDefault="00F309F8" w:rsidP="00262790">
            <w:pPr>
              <w:jc w:val="center"/>
              <w:rPr>
                <w:color w:val="000000"/>
                <w:sz w:val="22"/>
                <w:szCs w:val="22"/>
              </w:rPr>
            </w:pPr>
            <w:r w:rsidRPr="00262790">
              <w:rPr>
                <w:b/>
                <w:sz w:val="22"/>
                <w:szCs w:val="22"/>
              </w:rPr>
              <w:t>Tentative Budget subtotal for Tasks 8 to 11</w:t>
            </w:r>
          </w:p>
        </w:tc>
        <w:tc>
          <w:tcPr>
            <w:tcW w:w="1418" w:type="dxa"/>
            <w:shd w:val="clear" w:color="auto" w:fill="D9D9D9"/>
            <w:vAlign w:val="center"/>
          </w:tcPr>
          <w:p w:rsidR="00F309F8" w:rsidRPr="00262790" w:rsidRDefault="00F309F8" w:rsidP="00262790">
            <w:pPr>
              <w:jc w:val="center"/>
              <w:rPr>
                <w:b/>
                <w:color w:val="000000"/>
                <w:sz w:val="22"/>
                <w:szCs w:val="22"/>
              </w:rPr>
            </w:pPr>
            <w:r w:rsidRPr="00262790">
              <w:rPr>
                <w:b/>
                <w:color w:val="000000"/>
                <w:sz w:val="22"/>
                <w:szCs w:val="22"/>
              </w:rPr>
              <w:t>7 000</w:t>
            </w:r>
          </w:p>
        </w:tc>
        <w:tc>
          <w:tcPr>
            <w:tcW w:w="2016" w:type="dxa"/>
            <w:shd w:val="clear" w:color="auto" w:fill="auto"/>
            <w:vAlign w:val="center"/>
          </w:tcPr>
          <w:p w:rsidR="00F309F8" w:rsidRPr="00262790" w:rsidRDefault="00F309F8" w:rsidP="00262790">
            <w:pPr>
              <w:jc w:val="center"/>
              <w:rPr>
                <w:sz w:val="22"/>
                <w:szCs w:val="22"/>
              </w:rPr>
            </w:pPr>
            <w:r w:rsidRPr="00262790">
              <w:rPr>
                <w:sz w:val="22"/>
                <w:szCs w:val="22"/>
              </w:rPr>
              <w:t>Reduced as recommended by the EC</w:t>
            </w:r>
          </w:p>
        </w:tc>
      </w:tr>
      <w:tr w:rsidR="00F309F8" w:rsidRPr="00262790" w:rsidTr="00262790">
        <w:tc>
          <w:tcPr>
            <w:tcW w:w="5778" w:type="dxa"/>
            <w:gridSpan w:val="2"/>
            <w:shd w:val="clear" w:color="auto" w:fill="BFBFBF"/>
            <w:vAlign w:val="center"/>
          </w:tcPr>
          <w:p w:rsidR="00F309F8" w:rsidRPr="00262790" w:rsidRDefault="00F309F8" w:rsidP="00262790">
            <w:pPr>
              <w:jc w:val="center"/>
              <w:rPr>
                <w:b/>
                <w:sz w:val="22"/>
                <w:szCs w:val="22"/>
              </w:rPr>
            </w:pPr>
            <w:r w:rsidRPr="00262790">
              <w:rPr>
                <w:b/>
                <w:sz w:val="22"/>
                <w:szCs w:val="22"/>
              </w:rPr>
              <w:t>Tentative Country Allocated Operational Budget (all tasks except task 7) for growing Season 2014-2015</w:t>
            </w:r>
          </w:p>
        </w:tc>
        <w:tc>
          <w:tcPr>
            <w:tcW w:w="1418" w:type="dxa"/>
            <w:shd w:val="clear" w:color="auto" w:fill="BFBFBF"/>
            <w:vAlign w:val="center"/>
          </w:tcPr>
          <w:p w:rsidR="00F309F8" w:rsidRPr="00262790" w:rsidRDefault="00F309F8" w:rsidP="00262790">
            <w:pPr>
              <w:jc w:val="center"/>
              <w:rPr>
                <w:b/>
                <w:color w:val="000000"/>
                <w:sz w:val="22"/>
                <w:szCs w:val="22"/>
              </w:rPr>
            </w:pPr>
            <w:r w:rsidRPr="00262790">
              <w:rPr>
                <w:b/>
                <w:color w:val="000000"/>
                <w:sz w:val="22"/>
                <w:szCs w:val="22"/>
              </w:rPr>
              <w:t>47 000</w:t>
            </w:r>
          </w:p>
        </w:tc>
        <w:tc>
          <w:tcPr>
            <w:tcW w:w="2016" w:type="dxa"/>
            <w:shd w:val="clear" w:color="auto" w:fill="BFBFBF"/>
            <w:vAlign w:val="center"/>
          </w:tcPr>
          <w:p w:rsidR="00F309F8" w:rsidRPr="00262790" w:rsidRDefault="00F309F8" w:rsidP="00262790">
            <w:pPr>
              <w:jc w:val="center"/>
              <w:rPr>
                <w:b/>
                <w:sz w:val="22"/>
                <w:szCs w:val="22"/>
              </w:rPr>
            </w:pPr>
            <w:r w:rsidRPr="00262790">
              <w:rPr>
                <w:b/>
                <w:sz w:val="22"/>
                <w:szCs w:val="22"/>
              </w:rPr>
              <w:t>As approved</w:t>
            </w:r>
          </w:p>
          <w:p w:rsidR="00F309F8" w:rsidRPr="00262790" w:rsidRDefault="00F309F8" w:rsidP="00262790">
            <w:pPr>
              <w:jc w:val="center"/>
              <w:rPr>
                <w:b/>
                <w:sz w:val="22"/>
                <w:szCs w:val="22"/>
              </w:rPr>
            </w:pPr>
            <w:r w:rsidRPr="00262790">
              <w:rPr>
                <w:b/>
                <w:sz w:val="22"/>
                <w:szCs w:val="22"/>
              </w:rPr>
              <w:t>by the SC</w:t>
            </w:r>
          </w:p>
        </w:tc>
      </w:tr>
    </w:tbl>
    <w:bookmarkEnd w:id="22"/>
    <w:bookmarkEnd w:id="23"/>
    <w:bookmarkEnd w:id="24"/>
    <w:p w:rsidR="006D6D9C" w:rsidRPr="001F042B" w:rsidRDefault="006D6D9C" w:rsidP="006D6D9C">
      <w:pPr>
        <w:rPr>
          <w:rFonts w:cs="Calibri"/>
          <w:b/>
          <w:bCs/>
          <w:sz w:val="22"/>
          <w:szCs w:val="22"/>
        </w:rPr>
      </w:pPr>
      <w:r w:rsidRPr="001F042B">
        <w:rPr>
          <w:rFonts w:cs="Calibri"/>
          <w:b/>
          <w:bCs/>
          <w:sz w:val="22"/>
          <w:szCs w:val="22"/>
        </w:rPr>
        <w:t>Note:</w:t>
      </w:r>
    </w:p>
    <w:p w:rsidR="006D6D9C" w:rsidRPr="00D20680" w:rsidRDefault="006D6D9C" w:rsidP="006D6D9C">
      <w:pPr>
        <w:rPr>
          <w:rFonts w:ascii="Times New Roman" w:hAnsi="Times New Roman"/>
          <w:bCs/>
          <w:sz w:val="20"/>
          <w:szCs w:val="20"/>
        </w:rPr>
      </w:pPr>
      <w:r w:rsidRPr="00D20680">
        <w:rPr>
          <w:rFonts w:ascii="Times New Roman" w:hAnsi="Times New Roman"/>
          <w:b/>
          <w:bCs/>
          <w:sz w:val="20"/>
          <w:szCs w:val="20"/>
        </w:rPr>
        <w:t>/</w:t>
      </w:r>
      <w:r w:rsidRPr="00D20680">
        <w:rPr>
          <w:rFonts w:ascii="Times New Roman" w:hAnsi="Times New Roman"/>
          <w:bCs/>
          <w:sz w:val="20"/>
          <w:szCs w:val="20"/>
        </w:rPr>
        <w:t xml:space="preserve"> </w:t>
      </w:r>
      <w:r>
        <w:rPr>
          <w:rFonts w:ascii="Times New Roman" w:hAnsi="Times New Roman"/>
          <w:bCs/>
          <w:sz w:val="20"/>
          <w:szCs w:val="20"/>
        </w:rPr>
        <w:t xml:space="preserve"> = N</w:t>
      </w:r>
      <w:r w:rsidRPr="00D20680">
        <w:rPr>
          <w:rFonts w:ascii="Times New Roman" w:hAnsi="Times New Roman"/>
          <w:bCs/>
          <w:sz w:val="20"/>
          <w:szCs w:val="20"/>
        </w:rPr>
        <w:t>o activities are implemented this season or activities are implemented with</w:t>
      </w:r>
    </w:p>
    <w:p w:rsidR="00F51FDC" w:rsidRDefault="00F51FDC" w:rsidP="00F51FDC">
      <w:pPr>
        <w:rPr>
          <w:rFonts w:ascii="Times New Roman" w:hAnsi="Times New Roman"/>
          <w:b/>
          <w:sz w:val="22"/>
          <w:szCs w:val="22"/>
        </w:rPr>
      </w:pPr>
    </w:p>
    <w:p w:rsidR="00E21A57" w:rsidRDefault="00E21A57">
      <w:pPr>
        <w:spacing w:after="200" w:line="276" w:lineRule="auto"/>
        <w:rPr>
          <w:rFonts w:ascii="Times New Roman" w:hAnsi="Times New Roman"/>
          <w:b/>
          <w:sz w:val="22"/>
          <w:szCs w:val="22"/>
        </w:rPr>
      </w:pPr>
      <w:r>
        <w:rPr>
          <w:rFonts w:ascii="Times New Roman" w:hAnsi="Times New Roman"/>
          <w:b/>
          <w:sz w:val="22"/>
          <w:szCs w:val="22"/>
        </w:rPr>
        <w:br w:type="page"/>
      </w:r>
    </w:p>
    <w:p w:rsidR="00E21A57" w:rsidRDefault="00E21A57" w:rsidP="00F51FDC">
      <w:pPr>
        <w:rPr>
          <w:rFonts w:ascii="Times New Roman" w:hAnsi="Times New Roman"/>
          <w:b/>
          <w:sz w:val="22"/>
          <w:szCs w:val="22"/>
        </w:rPr>
      </w:pPr>
    </w:p>
    <w:p w:rsidR="00F51FDC" w:rsidRPr="00F51FDC" w:rsidRDefault="00F51FDC" w:rsidP="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7</w:t>
      </w:r>
      <w:r w:rsidRPr="00F51FDC">
        <w:rPr>
          <w:rFonts w:ascii="Times New Roman" w:hAnsi="Times New Roman"/>
          <w:sz w:val="22"/>
          <w:szCs w:val="22"/>
        </w:rPr>
        <w:t>.</w:t>
      </w:r>
      <w:r>
        <w:rPr>
          <w:rFonts w:ascii="Times New Roman" w:hAnsi="Times New Roman"/>
          <w:sz w:val="22"/>
          <w:szCs w:val="22"/>
        </w:rPr>
        <w:t>Morocco</w:t>
      </w:r>
      <w:r w:rsidRPr="00F51FDC">
        <w:rPr>
          <w:rFonts w:ascii="Times New Roman" w:hAnsi="Times New Roman"/>
          <w:sz w:val="22"/>
          <w:szCs w:val="22"/>
        </w:rPr>
        <w: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418"/>
        <w:gridCol w:w="2016"/>
      </w:tblGrid>
      <w:tr w:rsidR="00E21A57" w:rsidRPr="00262790" w:rsidTr="00262790">
        <w:tc>
          <w:tcPr>
            <w:tcW w:w="1668" w:type="dxa"/>
            <w:shd w:val="clear" w:color="auto" w:fill="D9D9D9"/>
          </w:tcPr>
          <w:p w:rsidR="00E21A57" w:rsidRPr="00262790" w:rsidRDefault="00E21A57" w:rsidP="00171585">
            <w:pPr>
              <w:rPr>
                <w:b/>
                <w:sz w:val="22"/>
                <w:szCs w:val="22"/>
              </w:rPr>
            </w:pPr>
            <w:r w:rsidRPr="00262790">
              <w:rPr>
                <w:b/>
                <w:sz w:val="22"/>
                <w:szCs w:val="22"/>
              </w:rPr>
              <w:t>PROJECT TASK</w:t>
            </w:r>
          </w:p>
          <w:p w:rsidR="00E21A57" w:rsidRPr="00262790" w:rsidRDefault="00E21A57" w:rsidP="00171585">
            <w:pPr>
              <w:rPr>
                <w:b/>
                <w:sz w:val="22"/>
                <w:szCs w:val="22"/>
              </w:rPr>
            </w:pPr>
            <w:r w:rsidRPr="00262790">
              <w:rPr>
                <w:b/>
                <w:sz w:val="22"/>
                <w:szCs w:val="22"/>
              </w:rPr>
              <w:t>COMPONENTS</w:t>
            </w:r>
          </w:p>
        </w:tc>
        <w:tc>
          <w:tcPr>
            <w:tcW w:w="4110" w:type="dxa"/>
            <w:shd w:val="clear" w:color="auto" w:fill="D9D9D9"/>
          </w:tcPr>
          <w:p w:rsidR="00E21A57" w:rsidRPr="00262790" w:rsidRDefault="00E21A57" w:rsidP="00262790">
            <w:pPr>
              <w:jc w:val="center"/>
              <w:rPr>
                <w:b/>
                <w:bCs/>
                <w:color w:val="FFFFFF"/>
                <w:sz w:val="22"/>
                <w:szCs w:val="22"/>
              </w:rPr>
            </w:pPr>
            <w:r w:rsidRPr="00262790">
              <w:rPr>
                <w:b/>
                <w:bCs/>
                <w:color w:val="000000"/>
                <w:sz w:val="22"/>
                <w:szCs w:val="22"/>
              </w:rPr>
              <w:t>MOROCCOPLANNED ACTIVITIES</w:t>
            </w:r>
          </w:p>
          <w:p w:rsidR="00E21A57" w:rsidRPr="00262790" w:rsidRDefault="00E21A57" w:rsidP="00262790">
            <w:pPr>
              <w:jc w:val="center"/>
              <w:rPr>
                <w:b/>
                <w:color w:val="000000"/>
                <w:sz w:val="22"/>
                <w:szCs w:val="22"/>
              </w:rPr>
            </w:pPr>
            <w:r w:rsidRPr="00262790">
              <w:rPr>
                <w:b/>
                <w:color w:val="000000"/>
                <w:sz w:val="22"/>
                <w:szCs w:val="22"/>
              </w:rPr>
              <w:t>Growing Season 2014-2015</w:t>
            </w:r>
          </w:p>
        </w:tc>
        <w:tc>
          <w:tcPr>
            <w:tcW w:w="1418" w:type="dxa"/>
            <w:shd w:val="clear" w:color="auto" w:fill="D9D9D9"/>
          </w:tcPr>
          <w:p w:rsidR="00E21A57" w:rsidRPr="00262790" w:rsidRDefault="00E21A57" w:rsidP="00262790">
            <w:pPr>
              <w:jc w:val="center"/>
              <w:rPr>
                <w:b/>
                <w:bCs/>
                <w:color w:val="000000"/>
                <w:sz w:val="22"/>
                <w:szCs w:val="22"/>
              </w:rPr>
            </w:pPr>
            <w:r w:rsidRPr="00262790">
              <w:rPr>
                <w:b/>
                <w:bCs/>
                <w:color w:val="000000"/>
                <w:sz w:val="22"/>
                <w:szCs w:val="22"/>
              </w:rPr>
              <w:t>TENTATIVE</w:t>
            </w:r>
          </w:p>
          <w:p w:rsidR="00E21A57" w:rsidRPr="00262790" w:rsidRDefault="00E21A57" w:rsidP="00262790">
            <w:pPr>
              <w:jc w:val="center"/>
              <w:rPr>
                <w:b/>
                <w:color w:val="000000"/>
                <w:sz w:val="22"/>
                <w:szCs w:val="22"/>
              </w:rPr>
            </w:pPr>
            <w:r w:rsidRPr="00262790">
              <w:rPr>
                <w:b/>
                <w:bCs/>
                <w:color w:val="000000"/>
                <w:sz w:val="22"/>
                <w:szCs w:val="22"/>
              </w:rPr>
              <w:t>BUDGET. USD</w:t>
            </w:r>
          </w:p>
        </w:tc>
        <w:tc>
          <w:tcPr>
            <w:tcW w:w="2016" w:type="dxa"/>
            <w:shd w:val="clear" w:color="auto" w:fill="D9D9D9"/>
          </w:tcPr>
          <w:p w:rsidR="00E21A57" w:rsidRPr="00262790" w:rsidRDefault="00E21A57" w:rsidP="00262790">
            <w:pPr>
              <w:jc w:val="center"/>
              <w:rPr>
                <w:b/>
                <w:sz w:val="22"/>
                <w:szCs w:val="22"/>
              </w:rPr>
            </w:pPr>
            <w:r w:rsidRPr="00262790">
              <w:rPr>
                <w:b/>
                <w:sz w:val="22"/>
                <w:szCs w:val="22"/>
              </w:rPr>
              <w:t>OBSERVATION</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1</w:t>
            </w:r>
          </w:p>
        </w:tc>
        <w:tc>
          <w:tcPr>
            <w:tcW w:w="4110" w:type="dxa"/>
            <w:shd w:val="clear" w:color="auto" w:fill="auto"/>
          </w:tcPr>
          <w:p w:rsidR="00E21A57" w:rsidRPr="00262790" w:rsidRDefault="00E21A57" w:rsidP="00171585">
            <w:pPr>
              <w:rPr>
                <w:color w:val="000000"/>
                <w:sz w:val="22"/>
                <w:szCs w:val="22"/>
              </w:rPr>
            </w:pPr>
            <w:r w:rsidRPr="00262790">
              <w:rPr>
                <w:color w:val="000000"/>
                <w:sz w:val="22"/>
                <w:szCs w:val="22"/>
              </w:rPr>
              <w:t>Seed Activities (breeder and pre-basic seed increase, seed processing machine activities)</w:t>
            </w:r>
          </w:p>
        </w:tc>
        <w:tc>
          <w:tcPr>
            <w:tcW w:w="1418" w:type="dxa"/>
            <w:shd w:val="clear" w:color="auto" w:fill="auto"/>
          </w:tcPr>
          <w:p w:rsidR="00E21A57" w:rsidRPr="00262790" w:rsidRDefault="00E21A57" w:rsidP="00262790">
            <w:pPr>
              <w:jc w:val="center"/>
              <w:rPr>
                <w:sz w:val="22"/>
                <w:szCs w:val="22"/>
              </w:rPr>
            </w:pPr>
            <w:r w:rsidRPr="00262790">
              <w:rPr>
                <w:sz w:val="22"/>
                <w:szCs w:val="22"/>
              </w:rPr>
              <w:t>2 000</w:t>
            </w:r>
          </w:p>
        </w:tc>
        <w:tc>
          <w:tcPr>
            <w:tcW w:w="2016" w:type="dxa"/>
            <w:shd w:val="clear" w:color="auto" w:fill="auto"/>
          </w:tcPr>
          <w:p w:rsidR="00E21A57" w:rsidRPr="00262790" w:rsidRDefault="00E21A57" w:rsidP="00171585">
            <w:pPr>
              <w:rPr>
                <w:sz w:val="22"/>
                <w:szCs w:val="22"/>
              </w:rPr>
            </w:pPr>
            <w:r w:rsidRPr="00262790">
              <w:rPr>
                <w:sz w:val="22"/>
                <w:szCs w:val="22"/>
              </w:rPr>
              <w:t>Progress previously  achieved in seed increase</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2</w:t>
            </w:r>
          </w:p>
        </w:tc>
        <w:tc>
          <w:tcPr>
            <w:tcW w:w="4110" w:type="dxa"/>
            <w:shd w:val="clear" w:color="auto" w:fill="auto"/>
          </w:tcPr>
          <w:p w:rsidR="00E21A57" w:rsidRPr="00262790" w:rsidRDefault="00E21A57" w:rsidP="00171585">
            <w:pPr>
              <w:rPr>
                <w:b/>
                <w:sz w:val="22"/>
                <w:szCs w:val="22"/>
              </w:rPr>
            </w:pPr>
            <w:r w:rsidRPr="00262790">
              <w:rPr>
                <w:color w:val="000000"/>
                <w:sz w:val="22"/>
                <w:szCs w:val="22"/>
              </w:rPr>
              <w:t>Popularization of Varieties (Demonstrations)</w:t>
            </w:r>
          </w:p>
        </w:tc>
        <w:tc>
          <w:tcPr>
            <w:tcW w:w="1418" w:type="dxa"/>
            <w:shd w:val="clear" w:color="auto" w:fill="auto"/>
          </w:tcPr>
          <w:p w:rsidR="00E21A57" w:rsidRPr="00262790" w:rsidRDefault="00E21A57" w:rsidP="00262790">
            <w:pPr>
              <w:jc w:val="center"/>
              <w:rPr>
                <w:sz w:val="22"/>
                <w:szCs w:val="22"/>
              </w:rPr>
            </w:pPr>
            <w:r w:rsidRPr="00262790">
              <w:rPr>
                <w:sz w:val="22"/>
                <w:szCs w:val="22"/>
              </w:rPr>
              <w:t>1000</w:t>
            </w:r>
          </w:p>
        </w:tc>
        <w:tc>
          <w:tcPr>
            <w:tcW w:w="2016" w:type="dxa"/>
            <w:shd w:val="clear" w:color="auto" w:fill="auto"/>
          </w:tcPr>
          <w:p w:rsidR="00E21A57" w:rsidRPr="00262790" w:rsidRDefault="00E21A57" w:rsidP="00171585">
            <w:pPr>
              <w:rPr>
                <w:color w:val="000000"/>
                <w:sz w:val="22"/>
                <w:szCs w:val="22"/>
              </w:rPr>
            </w:pPr>
            <w:r w:rsidRPr="00262790">
              <w:rPr>
                <w:color w:val="000000"/>
                <w:sz w:val="22"/>
                <w:szCs w:val="22"/>
              </w:rPr>
              <w:t>Linked to IPM and CA activities</w:t>
            </w:r>
          </w:p>
        </w:tc>
      </w:tr>
      <w:tr w:rsidR="00E21A57" w:rsidRPr="00262790" w:rsidTr="00262790">
        <w:trPr>
          <w:trHeight w:val="356"/>
        </w:trPr>
        <w:tc>
          <w:tcPr>
            <w:tcW w:w="1668" w:type="dxa"/>
            <w:shd w:val="clear" w:color="auto" w:fill="auto"/>
          </w:tcPr>
          <w:p w:rsidR="00E21A57" w:rsidRPr="00262790" w:rsidRDefault="00E21A57" w:rsidP="00171585">
            <w:pPr>
              <w:rPr>
                <w:sz w:val="22"/>
                <w:szCs w:val="22"/>
              </w:rPr>
            </w:pPr>
            <w:r w:rsidRPr="00262790">
              <w:rPr>
                <w:sz w:val="22"/>
                <w:szCs w:val="22"/>
              </w:rPr>
              <w:t>TASK 3</w:t>
            </w:r>
          </w:p>
        </w:tc>
        <w:tc>
          <w:tcPr>
            <w:tcW w:w="4110" w:type="dxa"/>
            <w:shd w:val="clear" w:color="auto" w:fill="auto"/>
          </w:tcPr>
          <w:p w:rsidR="00E21A57" w:rsidRPr="00262790" w:rsidRDefault="00E21A57" w:rsidP="00171585">
            <w:pPr>
              <w:rPr>
                <w:b/>
                <w:sz w:val="22"/>
                <w:szCs w:val="22"/>
              </w:rPr>
            </w:pPr>
            <w:r w:rsidRPr="00262790">
              <w:rPr>
                <w:sz w:val="22"/>
                <w:szCs w:val="22"/>
              </w:rPr>
              <w:t xml:space="preserve">IPM Demonstrations  </w:t>
            </w:r>
          </w:p>
        </w:tc>
        <w:tc>
          <w:tcPr>
            <w:tcW w:w="1418" w:type="dxa"/>
            <w:shd w:val="clear" w:color="auto" w:fill="auto"/>
          </w:tcPr>
          <w:p w:rsidR="00E21A57" w:rsidRPr="00262790" w:rsidRDefault="00E21A57" w:rsidP="00262790">
            <w:pPr>
              <w:jc w:val="center"/>
              <w:rPr>
                <w:b/>
                <w:sz w:val="22"/>
                <w:szCs w:val="22"/>
              </w:rPr>
            </w:pPr>
            <w:r w:rsidRPr="00262790">
              <w:rPr>
                <w:b/>
                <w:sz w:val="22"/>
                <w:szCs w:val="22"/>
              </w:rPr>
              <w:t>22 000</w:t>
            </w:r>
          </w:p>
        </w:tc>
        <w:tc>
          <w:tcPr>
            <w:tcW w:w="2016" w:type="dxa"/>
            <w:vMerge w:val="restart"/>
            <w:shd w:val="clear" w:color="auto" w:fill="auto"/>
          </w:tcPr>
          <w:p w:rsidR="00E21A57" w:rsidRPr="00262790" w:rsidRDefault="00E21A57" w:rsidP="00171585">
            <w:pPr>
              <w:rPr>
                <w:b/>
                <w:sz w:val="22"/>
                <w:szCs w:val="22"/>
              </w:rPr>
            </w:pPr>
            <w:r w:rsidRPr="00262790">
              <w:rPr>
                <w:b/>
                <w:color w:val="000000"/>
                <w:sz w:val="22"/>
                <w:szCs w:val="22"/>
              </w:rPr>
              <w:t>important investment in these two tasks</w:t>
            </w:r>
          </w:p>
        </w:tc>
      </w:tr>
      <w:tr w:rsidR="00E21A57" w:rsidRPr="00262790" w:rsidTr="00262790">
        <w:trPr>
          <w:trHeight w:val="404"/>
        </w:trPr>
        <w:tc>
          <w:tcPr>
            <w:tcW w:w="1668" w:type="dxa"/>
            <w:shd w:val="clear" w:color="auto" w:fill="auto"/>
          </w:tcPr>
          <w:p w:rsidR="00E21A57" w:rsidRPr="00262790" w:rsidRDefault="00E21A57" w:rsidP="00171585">
            <w:pPr>
              <w:rPr>
                <w:sz w:val="22"/>
                <w:szCs w:val="22"/>
              </w:rPr>
            </w:pPr>
            <w:r w:rsidRPr="00262790">
              <w:rPr>
                <w:sz w:val="22"/>
                <w:szCs w:val="22"/>
              </w:rPr>
              <w:t>TASK 4</w:t>
            </w:r>
          </w:p>
        </w:tc>
        <w:tc>
          <w:tcPr>
            <w:tcW w:w="4110" w:type="dxa"/>
            <w:shd w:val="clear" w:color="auto" w:fill="auto"/>
          </w:tcPr>
          <w:p w:rsidR="00E21A57" w:rsidRPr="00262790" w:rsidRDefault="00E21A57" w:rsidP="00171585">
            <w:pPr>
              <w:rPr>
                <w:b/>
                <w:sz w:val="22"/>
                <w:szCs w:val="22"/>
              </w:rPr>
            </w:pPr>
            <w:r w:rsidRPr="00262790">
              <w:rPr>
                <w:color w:val="000000"/>
                <w:sz w:val="22"/>
                <w:szCs w:val="22"/>
              </w:rPr>
              <w:t>Conservation Agriculture (CA) Demonstrations</w:t>
            </w:r>
          </w:p>
        </w:tc>
        <w:tc>
          <w:tcPr>
            <w:tcW w:w="1418" w:type="dxa"/>
            <w:shd w:val="clear" w:color="auto" w:fill="auto"/>
          </w:tcPr>
          <w:p w:rsidR="00E21A57" w:rsidRPr="00262790" w:rsidRDefault="00E21A57" w:rsidP="00262790">
            <w:pPr>
              <w:jc w:val="center"/>
              <w:rPr>
                <w:b/>
                <w:sz w:val="22"/>
                <w:szCs w:val="22"/>
              </w:rPr>
            </w:pPr>
            <w:r w:rsidRPr="00262790">
              <w:rPr>
                <w:b/>
                <w:sz w:val="22"/>
                <w:szCs w:val="22"/>
              </w:rPr>
              <w:t>14 000</w:t>
            </w:r>
          </w:p>
        </w:tc>
        <w:tc>
          <w:tcPr>
            <w:tcW w:w="2016" w:type="dxa"/>
            <w:vMerge/>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5</w:t>
            </w:r>
          </w:p>
        </w:tc>
        <w:tc>
          <w:tcPr>
            <w:tcW w:w="4110" w:type="dxa"/>
            <w:shd w:val="clear" w:color="auto" w:fill="auto"/>
          </w:tcPr>
          <w:p w:rsidR="00E21A57" w:rsidRPr="00262790" w:rsidRDefault="00E21A57" w:rsidP="00171585">
            <w:pPr>
              <w:rPr>
                <w:b/>
                <w:sz w:val="22"/>
                <w:szCs w:val="22"/>
              </w:rPr>
            </w:pPr>
            <w:r w:rsidRPr="00262790">
              <w:rPr>
                <w:color w:val="000000"/>
                <w:sz w:val="22"/>
                <w:szCs w:val="22"/>
              </w:rPr>
              <w:t xml:space="preserve">SI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w:t>
            </w:r>
          </w:p>
        </w:tc>
        <w:tc>
          <w:tcPr>
            <w:tcW w:w="2016" w:type="dxa"/>
            <w:shd w:val="clear" w:color="auto" w:fill="auto"/>
          </w:tcPr>
          <w:p w:rsidR="00E21A57" w:rsidRPr="00262790" w:rsidRDefault="00E21A57" w:rsidP="00171585">
            <w:pPr>
              <w:rPr>
                <w:sz w:val="22"/>
                <w:szCs w:val="22"/>
              </w:rPr>
            </w:pPr>
            <w:r w:rsidRPr="00262790">
              <w:rPr>
                <w:sz w:val="22"/>
                <w:szCs w:val="22"/>
              </w:rPr>
              <w:t>No activities</w:t>
            </w:r>
          </w:p>
        </w:tc>
      </w:tr>
      <w:tr w:rsidR="00E21A57" w:rsidRPr="00262790" w:rsidTr="00262790">
        <w:tc>
          <w:tcPr>
            <w:tcW w:w="5778" w:type="dxa"/>
            <w:gridSpan w:val="2"/>
            <w:shd w:val="clear" w:color="auto" w:fill="auto"/>
            <w:vAlign w:val="center"/>
          </w:tcPr>
          <w:p w:rsidR="00E21A57" w:rsidRPr="00262790" w:rsidRDefault="00E21A57" w:rsidP="00262790">
            <w:pPr>
              <w:jc w:val="center"/>
              <w:rPr>
                <w:b/>
                <w:sz w:val="22"/>
                <w:szCs w:val="22"/>
              </w:rPr>
            </w:pPr>
            <w:r w:rsidRPr="00262790">
              <w:rPr>
                <w:b/>
                <w:sz w:val="22"/>
                <w:szCs w:val="22"/>
              </w:rPr>
              <w:t>Tentative Budget subtotal for Tasks 1 to 5</w:t>
            </w:r>
          </w:p>
        </w:tc>
        <w:tc>
          <w:tcPr>
            <w:tcW w:w="1418" w:type="dxa"/>
            <w:shd w:val="clear" w:color="auto" w:fill="D9D9D9"/>
            <w:vAlign w:val="center"/>
          </w:tcPr>
          <w:p w:rsidR="00E21A57" w:rsidRPr="00262790" w:rsidRDefault="00E21A57" w:rsidP="00262790">
            <w:pPr>
              <w:jc w:val="center"/>
              <w:rPr>
                <w:b/>
                <w:sz w:val="22"/>
                <w:szCs w:val="22"/>
              </w:rPr>
            </w:pPr>
            <w:r w:rsidRPr="00262790">
              <w:rPr>
                <w:b/>
                <w:sz w:val="22"/>
                <w:szCs w:val="22"/>
              </w:rPr>
              <w:t>39 000</w:t>
            </w:r>
          </w:p>
        </w:tc>
        <w:tc>
          <w:tcPr>
            <w:tcW w:w="2016" w:type="dxa"/>
            <w:shd w:val="clear" w:color="auto" w:fill="auto"/>
          </w:tcPr>
          <w:p w:rsidR="00E21A57" w:rsidRPr="00262790" w:rsidRDefault="00E21A57" w:rsidP="00171585">
            <w:pPr>
              <w:rPr>
                <w:b/>
                <w:sz w:val="22"/>
                <w:szCs w:val="22"/>
              </w:rPr>
            </w:pPr>
            <w:r w:rsidRPr="00262790">
              <w:rPr>
                <w:b/>
                <w:sz w:val="22"/>
                <w:szCs w:val="22"/>
              </w:rPr>
              <w:t>Main budget Investment</w:t>
            </w:r>
          </w:p>
        </w:tc>
      </w:tr>
      <w:tr w:rsidR="00E21A57" w:rsidRPr="00262790" w:rsidTr="00262790">
        <w:tc>
          <w:tcPr>
            <w:tcW w:w="1668" w:type="dxa"/>
            <w:shd w:val="clear" w:color="auto" w:fill="auto"/>
            <w:vAlign w:val="center"/>
          </w:tcPr>
          <w:p w:rsidR="00E21A57" w:rsidRPr="00262790" w:rsidRDefault="00E21A57" w:rsidP="00171585">
            <w:pPr>
              <w:rPr>
                <w:color w:val="000000"/>
                <w:sz w:val="22"/>
                <w:szCs w:val="22"/>
              </w:rPr>
            </w:pPr>
            <w:r w:rsidRPr="00262790">
              <w:rPr>
                <w:color w:val="000000"/>
                <w:sz w:val="22"/>
                <w:szCs w:val="22"/>
              </w:rPr>
              <w:t>TASK 6</w:t>
            </w:r>
          </w:p>
        </w:tc>
        <w:tc>
          <w:tcPr>
            <w:tcW w:w="4110" w:type="dxa"/>
            <w:shd w:val="clear" w:color="auto" w:fill="auto"/>
            <w:vAlign w:val="center"/>
          </w:tcPr>
          <w:p w:rsidR="00E21A57" w:rsidRPr="00262790" w:rsidRDefault="00E21A57" w:rsidP="00171585">
            <w:pPr>
              <w:rPr>
                <w:color w:val="000000"/>
                <w:sz w:val="22"/>
                <w:szCs w:val="22"/>
              </w:rPr>
            </w:pPr>
            <w:r w:rsidRPr="00262790">
              <w:rPr>
                <w:color w:val="000000"/>
                <w:sz w:val="22"/>
                <w:szCs w:val="22"/>
              </w:rPr>
              <w:t>Capacity Building of Farmers</w:t>
            </w:r>
          </w:p>
        </w:tc>
        <w:tc>
          <w:tcPr>
            <w:tcW w:w="1418" w:type="dxa"/>
            <w:shd w:val="clear" w:color="auto" w:fill="auto"/>
            <w:vAlign w:val="center"/>
          </w:tcPr>
          <w:p w:rsidR="00E21A57" w:rsidRPr="00262790" w:rsidRDefault="00E21A57" w:rsidP="00262790">
            <w:pPr>
              <w:jc w:val="center"/>
              <w:rPr>
                <w:b/>
                <w:bCs/>
                <w:color w:val="000000"/>
                <w:sz w:val="22"/>
                <w:szCs w:val="22"/>
              </w:rPr>
            </w:pPr>
            <w:r w:rsidRPr="00262790">
              <w:rPr>
                <w:b/>
                <w:bCs/>
                <w:color w:val="000000"/>
                <w:sz w:val="22"/>
                <w:szCs w:val="22"/>
              </w:rPr>
              <w:t>20 000</w:t>
            </w:r>
          </w:p>
        </w:tc>
        <w:tc>
          <w:tcPr>
            <w:tcW w:w="2016" w:type="dxa"/>
            <w:shd w:val="clear" w:color="auto" w:fill="auto"/>
          </w:tcPr>
          <w:p w:rsidR="00E21A57" w:rsidRPr="00262790" w:rsidRDefault="00E21A57" w:rsidP="00171585">
            <w:pPr>
              <w:rPr>
                <w:b/>
                <w:sz w:val="22"/>
                <w:szCs w:val="22"/>
              </w:rPr>
            </w:pPr>
            <w:r w:rsidRPr="00262790">
              <w:rPr>
                <w:b/>
                <w:sz w:val="22"/>
                <w:szCs w:val="22"/>
              </w:rPr>
              <w:t>Important task investment</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7</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Capacity Building of NARS Staff*</w:t>
            </w:r>
          </w:p>
        </w:tc>
        <w:tc>
          <w:tcPr>
            <w:tcW w:w="1418" w:type="dxa"/>
            <w:shd w:val="clear" w:color="auto" w:fill="auto"/>
            <w:vAlign w:val="bottom"/>
          </w:tcPr>
          <w:p w:rsidR="00E21A57" w:rsidRPr="00262790" w:rsidRDefault="00E21A57" w:rsidP="00262790">
            <w:pPr>
              <w:jc w:val="center"/>
              <w:rPr>
                <w:b/>
                <w:bCs/>
                <w:color w:val="000000"/>
                <w:sz w:val="22"/>
                <w:szCs w:val="22"/>
              </w:rPr>
            </w:pPr>
            <w:r w:rsidRPr="00262790">
              <w:rPr>
                <w:b/>
                <w:bCs/>
                <w:color w:val="000000"/>
                <w:sz w:val="22"/>
                <w:szCs w:val="22"/>
              </w:rPr>
              <w:t>15 000</w:t>
            </w:r>
          </w:p>
        </w:tc>
        <w:tc>
          <w:tcPr>
            <w:tcW w:w="2016" w:type="dxa"/>
            <w:shd w:val="clear" w:color="auto" w:fill="D9D9D9"/>
          </w:tcPr>
          <w:p w:rsidR="00E21A57" w:rsidRPr="00262790" w:rsidRDefault="00E21A57" w:rsidP="00171585">
            <w:pPr>
              <w:rPr>
                <w:b/>
                <w:sz w:val="22"/>
                <w:szCs w:val="22"/>
              </w:rPr>
            </w:pPr>
            <w:r w:rsidRPr="00262790">
              <w:rPr>
                <w:b/>
                <w:sz w:val="22"/>
                <w:szCs w:val="22"/>
              </w:rPr>
              <w:t>Centralized task</w:t>
            </w: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6 and 7</w:t>
            </w:r>
          </w:p>
        </w:tc>
        <w:tc>
          <w:tcPr>
            <w:tcW w:w="1418" w:type="dxa"/>
            <w:shd w:val="clear" w:color="auto" w:fill="D9D9D9"/>
            <w:vAlign w:val="center"/>
          </w:tcPr>
          <w:p w:rsidR="00E21A57" w:rsidRPr="00262790" w:rsidRDefault="00E21A57" w:rsidP="00262790">
            <w:pPr>
              <w:jc w:val="center"/>
              <w:rPr>
                <w:b/>
                <w:bCs/>
                <w:color w:val="000000"/>
                <w:sz w:val="22"/>
                <w:szCs w:val="22"/>
              </w:rPr>
            </w:pPr>
            <w:r w:rsidRPr="00262790">
              <w:rPr>
                <w:b/>
                <w:bCs/>
                <w:color w:val="000000"/>
                <w:sz w:val="22"/>
                <w:szCs w:val="22"/>
              </w:rPr>
              <w:t>35 000</w:t>
            </w:r>
          </w:p>
        </w:tc>
        <w:tc>
          <w:tcPr>
            <w:tcW w:w="2016" w:type="dxa"/>
            <w:shd w:val="clear" w:color="auto" w:fill="auto"/>
          </w:tcPr>
          <w:p w:rsidR="00E21A57" w:rsidRPr="00262790" w:rsidRDefault="00E21A57" w:rsidP="00262790">
            <w:pPr>
              <w:jc w:val="center"/>
              <w:rPr>
                <w:sz w:val="22"/>
                <w:szCs w:val="22"/>
              </w:rPr>
            </w:pPr>
            <w:r w:rsidRPr="00262790">
              <w:rPr>
                <w:sz w:val="22"/>
                <w:szCs w:val="22"/>
              </w:rPr>
              <w:t>As recommended</w:t>
            </w:r>
          </w:p>
          <w:p w:rsidR="00E21A57" w:rsidRPr="00262790" w:rsidRDefault="00E21A57" w:rsidP="00262790">
            <w:pPr>
              <w:jc w:val="center"/>
              <w:rPr>
                <w:sz w:val="22"/>
                <w:szCs w:val="22"/>
              </w:rPr>
            </w:pPr>
            <w:r w:rsidRPr="00262790">
              <w:rPr>
                <w:sz w:val="22"/>
                <w:szCs w:val="22"/>
              </w:rPr>
              <w:t>by EC</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8</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Back up Research</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4 000</w:t>
            </w:r>
          </w:p>
        </w:tc>
        <w:tc>
          <w:tcPr>
            <w:tcW w:w="2016" w:type="dxa"/>
            <w:shd w:val="clear" w:color="auto" w:fill="auto"/>
          </w:tcPr>
          <w:p w:rsidR="00E21A57" w:rsidRPr="00262790" w:rsidRDefault="00E21A57" w:rsidP="00262790">
            <w:pPr>
              <w:jc w:val="cente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9</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PVS activities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w:t>
            </w:r>
          </w:p>
        </w:tc>
        <w:tc>
          <w:tcPr>
            <w:tcW w:w="2016" w:type="dxa"/>
            <w:vMerge w:val="restart"/>
            <w:shd w:val="clear" w:color="auto" w:fill="auto"/>
          </w:tcPr>
          <w:p w:rsidR="00E21A57" w:rsidRPr="00262790" w:rsidRDefault="00E21A57" w:rsidP="00171585">
            <w:pPr>
              <w:rPr>
                <w:sz w:val="22"/>
                <w:szCs w:val="22"/>
              </w:rPr>
            </w:pPr>
            <w:r w:rsidRPr="00262790">
              <w:rPr>
                <w:sz w:val="22"/>
                <w:szCs w:val="22"/>
              </w:rPr>
              <w:t>Under NARS funding</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10</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ICARDA Trials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w:t>
            </w:r>
          </w:p>
        </w:tc>
        <w:tc>
          <w:tcPr>
            <w:tcW w:w="2016" w:type="dxa"/>
            <w:vMerge/>
            <w:shd w:val="clear" w:color="auto" w:fill="auto"/>
          </w:tcPr>
          <w:p w:rsidR="00E21A57" w:rsidRPr="00262790" w:rsidRDefault="00E21A57" w:rsidP="00262790">
            <w:pPr>
              <w:jc w:val="cente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11</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Socio economics activities</w:t>
            </w:r>
          </w:p>
        </w:tc>
        <w:tc>
          <w:tcPr>
            <w:tcW w:w="1418" w:type="dxa"/>
            <w:shd w:val="clear" w:color="auto" w:fill="auto"/>
            <w:vAlign w:val="bottom"/>
          </w:tcPr>
          <w:p w:rsidR="00E21A57" w:rsidRPr="00262790" w:rsidRDefault="00E21A57" w:rsidP="00262790">
            <w:pPr>
              <w:jc w:val="center"/>
              <w:rPr>
                <w:color w:val="000000"/>
                <w:sz w:val="22"/>
                <w:szCs w:val="22"/>
              </w:rPr>
            </w:pPr>
            <w:r w:rsidRPr="00262790">
              <w:rPr>
                <w:color w:val="000000"/>
                <w:sz w:val="22"/>
                <w:szCs w:val="22"/>
              </w:rPr>
              <w:t>4 000</w:t>
            </w:r>
          </w:p>
        </w:tc>
        <w:tc>
          <w:tcPr>
            <w:tcW w:w="2016" w:type="dxa"/>
            <w:shd w:val="clear" w:color="auto" w:fill="auto"/>
          </w:tcPr>
          <w:p w:rsidR="00E21A57" w:rsidRPr="00262790" w:rsidRDefault="00E21A57" w:rsidP="00262790">
            <w:pPr>
              <w:jc w:val="center"/>
              <w:rPr>
                <w:color w:val="000000"/>
                <w:sz w:val="22"/>
                <w:szCs w:val="22"/>
              </w:rPr>
            </w:pP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8 to 11</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8 000</w:t>
            </w:r>
          </w:p>
        </w:tc>
        <w:tc>
          <w:tcPr>
            <w:tcW w:w="2016" w:type="dxa"/>
            <w:shd w:val="clear" w:color="auto" w:fill="auto"/>
            <w:vAlign w:val="center"/>
          </w:tcPr>
          <w:p w:rsidR="00E21A57" w:rsidRPr="00262790" w:rsidRDefault="00E21A57" w:rsidP="00262790">
            <w:pPr>
              <w:jc w:val="center"/>
              <w:rPr>
                <w:sz w:val="22"/>
                <w:szCs w:val="22"/>
              </w:rPr>
            </w:pPr>
          </w:p>
        </w:tc>
      </w:tr>
      <w:tr w:rsidR="00E21A57" w:rsidRPr="00262790" w:rsidTr="00262790">
        <w:tc>
          <w:tcPr>
            <w:tcW w:w="5778" w:type="dxa"/>
            <w:gridSpan w:val="2"/>
            <w:shd w:val="clear" w:color="auto" w:fill="D9D9D9"/>
            <w:vAlign w:val="center"/>
          </w:tcPr>
          <w:p w:rsidR="00E21A57" w:rsidRPr="00262790" w:rsidRDefault="00E21A57" w:rsidP="00262790">
            <w:pPr>
              <w:jc w:val="center"/>
              <w:rPr>
                <w:b/>
                <w:sz w:val="22"/>
                <w:szCs w:val="22"/>
              </w:rPr>
            </w:pPr>
            <w:r w:rsidRPr="00262790">
              <w:rPr>
                <w:b/>
                <w:sz w:val="22"/>
                <w:szCs w:val="22"/>
              </w:rPr>
              <w:t>Tentative Country Allocated Operational Budget (all tasks except task 7) for growing Season 2014-2015</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67 000</w:t>
            </w:r>
          </w:p>
        </w:tc>
        <w:tc>
          <w:tcPr>
            <w:tcW w:w="2016" w:type="dxa"/>
            <w:shd w:val="clear" w:color="auto" w:fill="D9D9D9"/>
            <w:vAlign w:val="center"/>
          </w:tcPr>
          <w:p w:rsidR="00E21A57" w:rsidRPr="00262790" w:rsidRDefault="00E21A57" w:rsidP="00262790">
            <w:pPr>
              <w:jc w:val="center"/>
              <w:rPr>
                <w:b/>
                <w:sz w:val="22"/>
                <w:szCs w:val="22"/>
              </w:rPr>
            </w:pPr>
            <w:r w:rsidRPr="00262790">
              <w:rPr>
                <w:b/>
                <w:sz w:val="22"/>
                <w:szCs w:val="22"/>
              </w:rPr>
              <w:t>As approved</w:t>
            </w:r>
          </w:p>
          <w:p w:rsidR="00E21A57" w:rsidRPr="00262790" w:rsidRDefault="00E21A57" w:rsidP="00262790">
            <w:pPr>
              <w:jc w:val="center"/>
              <w:rPr>
                <w:b/>
                <w:sz w:val="22"/>
                <w:szCs w:val="22"/>
              </w:rPr>
            </w:pPr>
            <w:r w:rsidRPr="00262790">
              <w:rPr>
                <w:b/>
                <w:sz w:val="22"/>
                <w:szCs w:val="22"/>
              </w:rPr>
              <w:t>by the SC</w:t>
            </w:r>
          </w:p>
        </w:tc>
      </w:tr>
    </w:tbl>
    <w:p w:rsidR="006D6D9C" w:rsidRPr="001F042B" w:rsidRDefault="006D6D9C" w:rsidP="006D6D9C">
      <w:pPr>
        <w:rPr>
          <w:rFonts w:cs="Calibri"/>
          <w:b/>
          <w:bCs/>
          <w:sz w:val="22"/>
          <w:szCs w:val="22"/>
        </w:rPr>
      </w:pPr>
      <w:r w:rsidRPr="001F042B">
        <w:rPr>
          <w:rFonts w:cs="Calibri"/>
          <w:b/>
          <w:bCs/>
          <w:sz w:val="22"/>
          <w:szCs w:val="22"/>
        </w:rPr>
        <w:t>Note:</w:t>
      </w:r>
    </w:p>
    <w:p w:rsidR="006D6D9C" w:rsidRPr="00D20680" w:rsidRDefault="006D6D9C" w:rsidP="006D6D9C">
      <w:pPr>
        <w:rPr>
          <w:rFonts w:ascii="Times New Roman" w:hAnsi="Times New Roman"/>
          <w:bCs/>
          <w:sz w:val="20"/>
          <w:szCs w:val="20"/>
        </w:rPr>
      </w:pPr>
      <w:r w:rsidRPr="00D20680">
        <w:rPr>
          <w:rFonts w:ascii="Times New Roman" w:hAnsi="Times New Roman"/>
          <w:b/>
          <w:bCs/>
          <w:sz w:val="20"/>
          <w:szCs w:val="20"/>
        </w:rPr>
        <w:t>/</w:t>
      </w:r>
      <w:r w:rsidRPr="00D20680">
        <w:rPr>
          <w:rFonts w:ascii="Times New Roman" w:hAnsi="Times New Roman"/>
          <w:bCs/>
          <w:sz w:val="20"/>
          <w:szCs w:val="20"/>
        </w:rPr>
        <w:t xml:space="preserve"> </w:t>
      </w:r>
      <w:r>
        <w:rPr>
          <w:rFonts w:ascii="Times New Roman" w:hAnsi="Times New Roman"/>
          <w:bCs/>
          <w:sz w:val="20"/>
          <w:szCs w:val="20"/>
        </w:rPr>
        <w:t xml:space="preserve"> = N</w:t>
      </w:r>
      <w:r w:rsidRPr="00D20680">
        <w:rPr>
          <w:rFonts w:ascii="Times New Roman" w:hAnsi="Times New Roman"/>
          <w:bCs/>
          <w:sz w:val="20"/>
          <w:szCs w:val="20"/>
        </w:rPr>
        <w:t>o activities are implemented this season or activities are implemented with</w:t>
      </w:r>
    </w:p>
    <w:p w:rsidR="00E21A57" w:rsidRDefault="00E21A57" w:rsidP="00F51FDC">
      <w:pPr>
        <w:rPr>
          <w:rFonts w:ascii="Times New Roman" w:hAnsi="Times New Roman"/>
          <w:b/>
          <w:sz w:val="22"/>
          <w:szCs w:val="22"/>
        </w:rPr>
      </w:pPr>
    </w:p>
    <w:p w:rsidR="00E21A57" w:rsidRDefault="00E21A57">
      <w:pPr>
        <w:spacing w:after="200" w:line="276" w:lineRule="auto"/>
        <w:rPr>
          <w:rFonts w:ascii="Times New Roman" w:hAnsi="Times New Roman"/>
          <w:b/>
          <w:sz w:val="22"/>
          <w:szCs w:val="22"/>
        </w:rPr>
      </w:pPr>
      <w:r>
        <w:rPr>
          <w:rFonts w:ascii="Times New Roman" w:hAnsi="Times New Roman"/>
          <w:b/>
          <w:sz w:val="22"/>
          <w:szCs w:val="22"/>
        </w:rPr>
        <w:br w:type="page"/>
      </w:r>
    </w:p>
    <w:p w:rsidR="00F51FDC" w:rsidRDefault="00F51FDC" w:rsidP="00F51FDC">
      <w:pPr>
        <w:rPr>
          <w:rFonts w:ascii="Times New Roman" w:hAnsi="Times New Roman"/>
          <w:b/>
          <w:sz w:val="22"/>
          <w:szCs w:val="22"/>
        </w:rPr>
      </w:pPr>
    </w:p>
    <w:p w:rsidR="00F51FDC" w:rsidRPr="00F51FDC" w:rsidRDefault="00F51FDC" w:rsidP="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8</w:t>
      </w:r>
      <w:r w:rsidRPr="00F51FDC">
        <w:rPr>
          <w:rFonts w:ascii="Times New Roman" w:hAnsi="Times New Roman"/>
          <w:sz w:val="22"/>
          <w:szCs w:val="22"/>
        </w:rPr>
        <w:t>.</w:t>
      </w:r>
      <w:r>
        <w:rPr>
          <w:rFonts w:ascii="Times New Roman" w:hAnsi="Times New Roman"/>
          <w:sz w:val="22"/>
          <w:szCs w:val="22"/>
        </w:rPr>
        <w:t>Sudan</w:t>
      </w:r>
      <w:r w:rsidRPr="00F51FDC">
        <w:rPr>
          <w:rFonts w:ascii="Times New Roman" w:hAnsi="Times New Roman"/>
          <w:sz w:val="22"/>
          <w:szCs w:val="22"/>
        </w:rPr>
        <w: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418"/>
        <w:gridCol w:w="2016"/>
      </w:tblGrid>
      <w:tr w:rsidR="00E21A57" w:rsidRPr="00262790" w:rsidTr="00262790">
        <w:tc>
          <w:tcPr>
            <w:tcW w:w="1668" w:type="dxa"/>
            <w:shd w:val="clear" w:color="auto" w:fill="D9D9D9"/>
          </w:tcPr>
          <w:p w:rsidR="00E21A57" w:rsidRPr="00262790" w:rsidRDefault="00E21A57" w:rsidP="00171585">
            <w:pPr>
              <w:rPr>
                <w:b/>
                <w:sz w:val="22"/>
                <w:szCs w:val="22"/>
              </w:rPr>
            </w:pPr>
            <w:r w:rsidRPr="00262790">
              <w:rPr>
                <w:b/>
                <w:sz w:val="22"/>
                <w:szCs w:val="22"/>
              </w:rPr>
              <w:t>PROJECT TASK</w:t>
            </w:r>
          </w:p>
          <w:p w:rsidR="00E21A57" w:rsidRPr="00262790" w:rsidRDefault="00E21A57" w:rsidP="00171585">
            <w:pPr>
              <w:rPr>
                <w:b/>
                <w:sz w:val="22"/>
                <w:szCs w:val="22"/>
              </w:rPr>
            </w:pPr>
            <w:r w:rsidRPr="00262790">
              <w:rPr>
                <w:b/>
                <w:sz w:val="22"/>
                <w:szCs w:val="22"/>
              </w:rPr>
              <w:t>COMPONENTS</w:t>
            </w:r>
          </w:p>
        </w:tc>
        <w:tc>
          <w:tcPr>
            <w:tcW w:w="4110" w:type="dxa"/>
            <w:shd w:val="clear" w:color="auto" w:fill="D9D9D9"/>
          </w:tcPr>
          <w:p w:rsidR="00E21A57" w:rsidRPr="00262790" w:rsidRDefault="00E21A57" w:rsidP="00262790">
            <w:pPr>
              <w:jc w:val="center"/>
              <w:rPr>
                <w:b/>
                <w:bCs/>
                <w:color w:val="FFFFFF"/>
                <w:sz w:val="22"/>
                <w:szCs w:val="22"/>
              </w:rPr>
            </w:pPr>
            <w:r w:rsidRPr="00262790">
              <w:rPr>
                <w:b/>
                <w:bCs/>
                <w:color w:val="000000"/>
                <w:sz w:val="22"/>
                <w:szCs w:val="22"/>
              </w:rPr>
              <w:t>SUDANPLANNED ACTIVITIES</w:t>
            </w:r>
          </w:p>
          <w:p w:rsidR="00E21A57" w:rsidRPr="00262790" w:rsidRDefault="00E21A57" w:rsidP="00262790">
            <w:pPr>
              <w:jc w:val="center"/>
              <w:rPr>
                <w:b/>
                <w:color w:val="000000"/>
                <w:sz w:val="22"/>
                <w:szCs w:val="22"/>
              </w:rPr>
            </w:pPr>
            <w:r w:rsidRPr="00262790">
              <w:rPr>
                <w:b/>
                <w:color w:val="000000"/>
                <w:sz w:val="22"/>
                <w:szCs w:val="22"/>
              </w:rPr>
              <w:t>Growing Season 2014-2015</w:t>
            </w:r>
          </w:p>
        </w:tc>
        <w:tc>
          <w:tcPr>
            <w:tcW w:w="1418" w:type="dxa"/>
            <w:shd w:val="clear" w:color="auto" w:fill="D9D9D9"/>
          </w:tcPr>
          <w:p w:rsidR="00E21A57" w:rsidRPr="00262790" w:rsidRDefault="00E21A57" w:rsidP="00262790">
            <w:pPr>
              <w:jc w:val="center"/>
              <w:rPr>
                <w:b/>
                <w:bCs/>
                <w:color w:val="000000"/>
                <w:sz w:val="22"/>
                <w:szCs w:val="22"/>
              </w:rPr>
            </w:pPr>
            <w:r w:rsidRPr="00262790">
              <w:rPr>
                <w:b/>
                <w:bCs/>
                <w:color w:val="000000"/>
                <w:sz w:val="22"/>
                <w:szCs w:val="22"/>
              </w:rPr>
              <w:t>TENTATIVE</w:t>
            </w:r>
          </w:p>
          <w:p w:rsidR="00E21A57" w:rsidRPr="00262790" w:rsidRDefault="00E21A57" w:rsidP="00262790">
            <w:pPr>
              <w:jc w:val="center"/>
              <w:rPr>
                <w:b/>
                <w:color w:val="000000"/>
                <w:sz w:val="22"/>
                <w:szCs w:val="22"/>
              </w:rPr>
            </w:pPr>
            <w:r w:rsidRPr="00262790">
              <w:rPr>
                <w:b/>
                <w:bCs/>
                <w:color w:val="000000"/>
                <w:sz w:val="22"/>
                <w:szCs w:val="22"/>
              </w:rPr>
              <w:t>BUDGET. USD</w:t>
            </w:r>
          </w:p>
        </w:tc>
        <w:tc>
          <w:tcPr>
            <w:tcW w:w="2016" w:type="dxa"/>
            <w:shd w:val="clear" w:color="auto" w:fill="D9D9D9"/>
          </w:tcPr>
          <w:p w:rsidR="00E21A57" w:rsidRPr="00262790" w:rsidRDefault="00E21A57" w:rsidP="00262790">
            <w:pPr>
              <w:jc w:val="center"/>
              <w:rPr>
                <w:b/>
                <w:sz w:val="22"/>
                <w:szCs w:val="22"/>
              </w:rPr>
            </w:pPr>
            <w:r w:rsidRPr="00262790">
              <w:rPr>
                <w:b/>
                <w:sz w:val="22"/>
                <w:szCs w:val="22"/>
              </w:rPr>
              <w:t>OBSERVATION</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1</w:t>
            </w:r>
          </w:p>
        </w:tc>
        <w:tc>
          <w:tcPr>
            <w:tcW w:w="4110" w:type="dxa"/>
            <w:shd w:val="clear" w:color="auto" w:fill="auto"/>
          </w:tcPr>
          <w:p w:rsidR="00E21A57" w:rsidRPr="00262790" w:rsidRDefault="00E21A57" w:rsidP="00171585">
            <w:pPr>
              <w:rPr>
                <w:color w:val="000000"/>
                <w:sz w:val="22"/>
                <w:szCs w:val="22"/>
              </w:rPr>
            </w:pPr>
            <w:r w:rsidRPr="00262790">
              <w:rPr>
                <w:color w:val="000000"/>
                <w:sz w:val="22"/>
                <w:szCs w:val="22"/>
              </w:rPr>
              <w:t>Seed Activities (breeder and pre-basic seed increase, seed processing machine activities)</w:t>
            </w:r>
          </w:p>
        </w:tc>
        <w:tc>
          <w:tcPr>
            <w:tcW w:w="1418" w:type="dxa"/>
            <w:shd w:val="clear" w:color="auto" w:fill="auto"/>
          </w:tcPr>
          <w:p w:rsidR="00E21A57" w:rsidRPr="00262790" w:rsidRDefault="00E21A57" w:rsidP="00262790">
            <w:pPr>
              <w:jc w:val="center"/>
              <w:rPr>
                <w:sz w:val="22"/>
                <w:szCs w:val="22"/>
              </w:rPr>
            </w:pPr>
            <w:r w:rsidRPr="00262790">
              <w:rPr>
                <w:sz w:val="22"/>
                <w:szCs w:val="22"/>
              </w:rPr>
              <w:t>3 000</w:t>
            </w:r>
          </w:p>
        </w:tc>
        <w:tc>
          <w:tcPr>
            <w:tcW w:w="2016" w:type="dxa"/>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2</w:t>
            </w:r>
          </w:p>
        </w:tc>
        <w:tc>
          <w:tcPr>
            <w:tcW w:w="4110" w:type="dxa"/>
            <w:shd w:val="clear" w:color="auto" w:fill="auto"/>
          </w:tcPr>
          <w:p w:rsidR="00E21A57" w:rsidRPr="00262790" w:rsidRDefault="00E21A57" w:rsidP="00171585">
            <w:pPr>
              <w:rPr>
                <w:b/>
                <w:sz w:val="22"/>
                <w:szCs w:val="22"/>
              </w:rPr>
            </w:pPr>
            <w:r w:rsidRPr="00262790">
              <w:rPr>
                <w:color w:val="000000"/>
                <w:sz w:val="22"/>
                <w:szCs w:val="22"/>
              </w:rPr>
              <w:t>Popularization of Varieties (Demonstrations)</w:t>
            </w:r>
          </w:p>
        </w:tc>
        <w:tc>
          <w:tcPr>
            <w:tcW w:w="1418" w:type="dxa"/>
            <w:shd w:val="clear" w:color="auto" w:fill="auto"/>
          </w:tcPr>
          <w:p w:rsidR="00E21A57" w:rsidRPr="00262790" w:rsidRDefault="00E21A57" w:rsidP="00262790">
            <w:pPr>
              <w:jc w:val="center"/>
              <w:rPr>
                <w:b/>
                <w:sz w:val="22"/>
                <w:szCs w:val="22"/>
              </w:rPr>
            </w:pPr>
            <w:r w:rsidRPr="00262790">
              <w:rPr>
                <w:b/>
                <w:sz w:val="22"/>
                <w:szCs w:val="22"/>
              </w:rPr>
              <w:t>34 000</w:t>
            </w:r>
          </w:p>
        </w:tc>
        <w:tc>
          <w:tcPr>
            <w:tcW w:w="2016" w:type="dxa"/>
            <w:shd w:val="clear" w:color="auto" w:fill="auto"/>
          </w:tcPr>
          <w:p w:rsidR="00E21A57" w:rsidRPr="00262790" w:rsidRDefault="00E21A57" w:rsidP="00171585">
            <w:pPr>
              <w:rPr>
                <w:b/>
                <w:color w:val="000000"/>
                <w:sz w:val="22"/>
                <w:szCs w:val="22"/>
              </w:rPr>
            </w:pPr>
            <w:r w:rsidRPr="00262790">
              <w:rPr>
                <w:b/>
                <w:color w:val="000000"/>
                <w:sz w:val="22"/>
                <w:szCs w:val="22"/>
              </w:rPr>
              <w:t>Main task investment</w:t>
            </w:r>
          </w:p>
        </w:tc>
      </w:tr>
      <w:tr w:rsidR="00E21A57" w:rsidRPr="00262790" w:rsidTr="00262790">
        <w:trPr>
          <w:trHeight w:val="356"/>
        </w:trPr>
        <w:tc>
          <w:tcPr>
            <w:tcW w:w="1668" w:type="dxa"/>
            <w:shd w:val="clear" w:color="auto" w:fill="auto"/>
          </w:tcPr>
          <w:p w:rsidR="00E21A57" w:rsidRPr="00262790" w:rsidRDefault="00E21A57" w:rsidP="00171585">
            <w:pPr>
              <w:rPr>
                <w:sz w:val="22"/>
                <w:szCs w:val="22"/>
              </w:rPr>
            </w:pPr>
            <w:r w:rsidRPr="00262790">
              <w:rPr>
                <w:sz w:val="22"/>
                <w:szCs w:val="22"/>
              </w:rPr>
              <w:t>TASK 3</w:t>
            </w:r>
          </w:p>
        </w:tc>
        <w:tc>
          <w:tcPr>
            <w:tcW w:w="4110" w:type="dxa"/>
            <w:shd w:val="clear" w:color="auto" w:fill="auto"/>
          </w:tcPr>
          <w:p w:rsidR="00E21A57" w:rsidRPr="00262790" w:rsidRDefault="00E21A57" w:rsidP="00171585">
            <w:pPr>
              <w:rPr>
                <w:b/>
                <w:sz w:val="22"/>
                <w:szCs w:val="22"/>
              </w:rPr>
            </w:pPr>
            <w:r w:rsidRPr="00262790">
              <w:rPr>
                <w:sz w:val="22"/>
                <w:szCs w:val="22"/>
              </w:rPr>
              <w:t xml:space="preserve">IPM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4 000</w:t>
            </w:r>
          </w:p>
        </w:tc>
        <w:tc>
          <w:tcPr>
            <w:tcW w:w="2016" w:type="dxa"/>
            <w:shd w:val="clear" w:color="auto" w:fill="auto"/>
          </w:tcPr>
          <w:p w:rsidR="00E21A57" w:rsidRPr="00262790" w:rsidRDefault="00E21A57" w:rsidP="00171585">
            <w:pPr>
              <w:rPr>
                <w:b/>
                <w:sz w:val="18"/>
                <w:szCs w:val="18"/>
              </w:rPr>
            </w:pPr>
          </w:p>
        </w:tc>
      </w:tr>
      <w:tr w:rsidR="00E21A57" w:rsidRPr="00262790" w:rsidTr="00262790">
        <w:trPr>
          <w:trHeight w:val="404"/>
        </w:trPr>
        <w:tc>
          <w:tcPr>
            <w:tcW w:w="1668" w:type="dxa"/>
            <w:shd w:val="clear" w:color="auto" w:fill="auto"/>
          </w:tcPr>
          <w:p w:rsidR="00E21A57" w:rsidRPr="00262790" w:rsidRDefault="00E21A57" w:rsidP="00171585">
            <w:pPr>
              <w:rPr>
                <w:sz w:val="22"/>
                <w:szCs w:val="22"/>
              </w:rPr>
            </w:pPr>
            <w:r w:rsidRPr="00262790">
              <w:rPr>
                <w:sz w:val="22"/>
                <w:szCs w:val="22"/>
              </w:rPr>
              <w:t>TASK 4</w:t>
            </w:r>
          </w:p>
        </w:tc>
        <w:tc>
          <w:tcPr>
            <w:tcW w:w="4110" w:type="dxa"/>
            <w:shd w:val="clear" w:color="auto" w:fill="auto"/>
          </w:tcPr>
          <w:p w:rsidR="00E21A57" w:rsidRPr="00262790" w:rsidRDefault="00E21A57" w:rsidP="00171585">
            <w:pPr>
              <w:rPr>
                <w:b/>
                <w:sz w:val="22"/>
                <w:szCs w:val="22"/>
              </w:rPr>
            </w:pPr>
            <w:r w:rsidRPr="00262790">
              <w:rPr>
                <w:color w:val="000000"/>
                <w:sz w:val="22"/>
                <w:szCs w:val="22"/>
              </w:rPr>
              <w:t>Conservation Agriculture (CA) Demonstrations</w:t>
            </w:r>
          </w:p>
        </w:tc>
        <w:tc>
          <w:tcPr>
            <w:tcW w:w="1418" w:type="dxa"/>
            <w:shd w:val="clear" w:color="auto" w:fill="auto"/>
          </w:tcPr>
          <w:p w:rsidR="00E21A57" w:rsidRPr="00262790" w:rsidRDefault="00E21A57" w:rsidP="00262790">
            <w:pPr>
              <w:jc w:val="center"/>
              <w:rPr>
                <w:sz w:val="22"/>
                <w:szCs w:val="22"/>
              </w:rPr>
            </w:pPr>
            <w:r w:rsidRPr="00262790">
              <w:rPr>
                <w:sz w:val="22"/>
                <w:szCs w:val="22"/>
              </w:rPr>
              <w:t>x</w:t>
            </w:r>
          </w:p>
        </w:tc>
        <w:tc>
          <w:tcPr>
            <w:tcW w:w="2016" w:type="dxa"/>
            <w:vMerge w:val="restart"/>
            <w:shd w:val="clear" w:color="auto" w:fill="auto"/>
          </w:tcPr>
          <w:p w:rsidR="00E21A57" w:rsidRPr="00262790" w:rsidRDefault="00E21A57" w:rsidP="00171585">
            <w:pPr>
              <w:rPr>
                <w:b/>
                <w:sz w:val="22"/>
                <w:szCs w:val="22"/>
              </w:rPr>
            </w:pPr>
            <w:r w:rsidRPr="00262790">
              <w:rPr>
                <w:color w:val="000000"/>
                <w:sz w:val="18"/>
                <w:szCs w:val="18"/>
              </w:rPr>
              <w:t>Included in the demonstrations as component of full Technology Package</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5</w:t>
            </w:r>
          </w:p>
        </w:tc>
        <w:tc>
          <w:tcPr>
            <w:tcW w:w="4110" w:type="dxa"/>
            <w:shd w:val="clear" w:color="auto" w:fill="auto"/>
          </w:tcPr>
          <w:p w:rsidR="00E21A57" w:rsidRPr="00262790" w:rsidRDefault="00E21A57" w:rsidP="00171585">
            <w:pPr>
              <w:rPr>
                <w:b/>
                <w:sz w:val="22"/>
                <w:szCs w:val="22"/>
              </w:rPr>
            </w:pPr>
            <w:r w:rsidRPr="00262790">
              <w:rPr>
                <w:color w:val="000000"/>
                <w:sz w:val="22"/>
                <w:szCs w:val="22"/>
              </w:rPr>
              <w:t xml:space="preserve">SI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x</w:t>
            </w:r>
          </w:p>
        </w:tc>
        <w:tc>
          <w:tcPr>
            <w:tcW w:w="2016" w:type="dxa"/>
            <w:vMerge/>
            <w:shd w:val="clear" w:color="auto" w:fill="auto"/>
          </w:tcPr>
          <w:p w:rsidR="00E21A57" w:rsidRPr="00262790" w:rsidRDefault="00E21A57" w:rsidP="00171585">
            <w:pPr>
              <w:rPr>
                <w:b/>
                <w:sz w:val="22"/>
                <w:szCs w:val="22"/>
              </w:rPr>
            </w:pPr>
          </w:p>
        </w:tc>
      </w:tr>
      <w:tr w:rsidR="00E21A57" w:rsidRPr="00262790" w:rsidTr="00262790">
        <w:tc>
          <w:tcPr>
            <w:tcW w:w="5778" w:type="dxa"/>
            <w:gridSpan w:val="2"/>
            <w:shd w:val="clear" w:color="auto" w:fill="auto"/>
            <w:vAlign w:val="center"/>
          </w:tcPr>
          <w:p w:rsidR="00E21A57" w:rsidRPr="00262790" w:rsidRDefault="00E21A57" w:rsidP="00262790">
            <w:pPr>
              <w:jc w:val="center"/>
              <w:rPr>
                <w:b/>
                <w:sz w:val="22"/>
                <w:szCs w:val="22"/>
              </w:rPr>
            </w:pPr>
            <w:r w:rsidRPr="00262790">
              <w:rPr>
                <w:b/>
                <w:sz w:val="22"/>
                <w:szCs w:val="22"/>
              </w:rPr>
              <w:t>Tentative Budget subtotal for Tasks 1 to 5</w:t>
            </w:r>
          </w:p>
        </w:tc>
        <w:tc>
          <w:tcPr>
            <w:tcW w:w="1418" w:type="dxa"/>
            <w:shd w:val="clear" w:color="auto" w:fill="D9D9D9"/>
            <w:vAlign w:val="center"/>
          </w:tcPr>
          <w:p w:rsidR="00E21A57" w:rsidRPr="00262790" w:rsidRDefault="00E21A57" w:rsidP="00262790">
            <w:pPr>
              <w:jc w:val="center"/>
              <w:rPr>
                <w:b/>
                <w:sz w:val="22"/>
                <w:szCs w:val="22"/>
              </w:rPr>
            </w:pPr>
            <w:r w:rsidRPr="00262790">
              <w:rPr>
                <w:b/>
                <w:sz w:val="22"/>
                <w:szCs w:val="22"/>
              </w:rPr>
              <w:t>41 000</w:t>
            </w:r>
          </w:p>
        </w:tc>
        <w:tc>
          <w:tcPr>
            <w:tcW w:w="2016" w:type="dxa"/>
            <w:shd w:val="clear" w:color="auto" w:fill="auto"/>
          </w:tcPr>
          <w:p w:rsidR="00E21A57" w:rsidRPr="00262790" w:rsidRDefault="00E21A57" w:rsidP="00171585">
            <w:pPr>
              <w:rPr>
                <w:b/>
                <w:sz w:val="22"/>
                <w:szCs w:val="22"/>
              </w:rPr>
            </w:pPr>
            <w:r w:rsidRPr="00262790">
              <w:rPr>
                <w:b/>
                <w:sz w:val="22"/>
                <w:szCs w:val="22"/>
              </w:rPr>
              <w:t>Main budget Investment</w:t>
            </w:r>
          </w:p>
        </w:tc>
      </w:tr>
      <w:tr w:rsidR="00E21A57" w:rsidRPr="00262790" w:rsidTr="00262790">
        <w:tc>
          <w:tcPr>
            <w:tcW w:w="1668" w:type="dxa"/>
            <w:shd w:val="clear" w:color="auto" w:fill="auto"/>
            <w:vAlign w:val="center"/>
          </w:tcPr>
          <w:p w:rsidR="00E21A57" w:rsidRPr="00262790" w:rsidRDefault="00E21A57" w:rsidP="00171585">
            <w:pPr>
              <w:rPr>
                <w:color w:val="000000"/>
                <w:sz w:val="22"/>
                <w:szCs w:val="22"/>
              </w:rPr>
            </w:pPr>
            <w:r w:rsidRPr="00262790">
              <w:rPr>
                <w:color w:val="000000"/>
                <w:sz w:val="22"/>
                <w:szCs w:val="22"/>
              </w:rPr>
              <w:t>TASK 6</w:t>
            </w:r>
          </w:p>
        </w:tc>
        <w:tc>
          <w:tcPr>
            <w:tcW w:w="4110" w:type="dxa"/>
            <w:shd w:val="clear" w:color="auto" w:fill="auto"/>
            <w:vAlign w:val="center"/>
          </w:tcPr>
          <w:p w:rsidR="00E21A57" w:rsidRPr="00262790" w:rsidRDefault="00E21A57" w:rsidP="00171585">
            <w:pPr>
              <w:rPr>
                <w:color w:val="000000"/>
                <w:sz w:val="22"/>
                <w:szCs w:val="22"/>
              </w:rPr>
            </w:pPr>
            <w:r w:rsidRPr="00262790">
              <w:rPr>
                <w:color w:val="000000"/>
                <w:sz w:val="22"/>
                <w:szCs w:val="22"/>
              </w:rPr>
              <w:t>Capacity Building of Farmers</w:t>
            </w:r>
          </w:p>
        </w:tc>
        <w:tc>
          <w:tcPr>
            <w:tcW w:w="1418" w:type="dxa"/>
            <w:shd w:val="clear" w:color="auto" w:fill="auto"/>
            <w:vAlign w:val="center"/>
          </w:tcPr>
          <w:p w:rsidR="00E21A57" w:rsidRPr="00262790" w:rsidRDefault="00E21A57" w:rsidP="00262790">
            <w:pPr>
              <w:jc w:val="center"/>
              <w:rPr>
                <w:b/>
                <w:bCs/>
                <w:color w:val="000000"/>
                <w:sz w:val="22"/>
                <w:szCs w:val="22"/>
              </w:rPr>
            </w:pPr>
            <w:r w:rsidRPr="00262790">
              <w:rPr>
                <w:b/>
                <w:bCs/>
                <w:color w:val="000000"/>
                <w:sz w:val="22"/>
                <w:szCs w:val="22"/>
              </w:rPr>
              <w:t>20 000</w:t>
            </w:r>
          </w:p>
        </w:tc>
        <w:tc>
          <w:tcPr>
            <w:tcW w:w="2016" w:type="dxa"/>
            <w:shd w:val="clear" w:color="auto" w:fill="auto"/>
          </w:tcPr>
          <w:p w:rsidR="00E21A57" w:rsidRPr="00262790" w:rsidRDefault="00E21A57" w:rsidP="00171585">
            <w:pPr>
              <w:rPr>
                <w:b/>
                <w:sz w:val="22"/>
                <w:szCs w:val="22"/>
              </w:rPr>
            </w:pPr>
            <w:r w:rsidRPr="00262790">
              <w:rPr>
                <w:b/>
                <w:sz w:val="22"/>
                <w:szCs w:val="22"/>
              </w:rPr>
              <w:t>Important task investment</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7</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Capacity Building of NARS Staff*</w:t>
            </w:r>
          </w:p>
        </w:tc>
        <w:tc>
          <w:tcPr>
            <w:tcW w:w="1418" w:type="dxa"/>
            <w:shd w:val="clear" w:color="auto" w:fill="auto"/>
            <w:vAlign w:val="bottom"/>
          </w:tcPr>
          <w:p w:rsidR="00E21A57" w:rsidRPr="00262790" w:rsidRDefault="00E21A57" w:rsidP="00262790">
            <w:pPr>
              <w:jc w:val="center"/>
              <w:rPr>
                <w:b/>
                <w:bCs/>
                <w:color w:val="000000"/>
                <w:sz w:val="22"/>
                <w:szCs w:val="22"/>
              </w:rPr>
            </w:pPr>
            <w:r w:rsidRPr="00262790">
              <w:rPr>
                <w:b/>
                <w:bCs/>
                <w:color w:val="000000"/>
                <w:sz w:val="22"/>
                <w:szCs w:val="22"/>
              </w:rPr>
              <w:t>15 000*</w:t>
            </w:r>
          </w:p>
        </w:tc>
        <w:tc>
          <w:tcPr>
            <w:tcW w:w="2016" w:type="dxa"/>
            <w:shd w:val="clear" w:color="auto" w:fill="D9D9D9"/>
          </w:tcPr>
          <w:p w:rsidR="00E21A57" w:rsidRPr="00262790" w:rsidRDefault="00E21A57" w:rsidP="00171585">
            <w:pPr>
              <w:rPr>
                <w:b/>
                <w:sz w:val="22"/>
                <w:szCs w:val="22"/>
              </w:rPr>
            </w:pPr>
            <w:r w:rsidRPr="00262790">
              <w:rPr>
                <w:b/>
                <w:sz w:val="22"/>
                <w:szCs w:val="22"/>
              </w:rPr>
              <w:t>Centralized task</w:t>
            </w: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6 and 7</w:t>
            </w:r>
          </w:p>
        </w:tc>
        <w:tc>
          <w:tcPr>
            <w:tcW w:w="1418" w:type="dxa"/>
            <w:shd w:val="clear" w:color="auto" w:fill="D9D9D9"/>
            <w:vAlign w:val="center"/>
          </w:tcPr>
          <w:p w:rsidR="00E21A57" w:rsidRPr="00262790" w:rsidRDefault="00E21A57" w:rsidP="00262790">
            <w:pPr>
              <w:jc w:val="center"/>
              <w:rPr>
                <w:b/>
                <w:bCs/>
                <w:color w:val="000000"/>
                <w:sz w:val="22"/>
                <w:szCs w:val="22"/>
              </w:rPr>
            </w:pPr>
            <w:r w:rsidRPr="00262790">
              <w:rPr>
                <w:b/>
                <w:bCs/>
                <w:color w:val="000000"/>
                <w:sz w:val="22"/>
                <w:szCs w:val="22"/>
              </w:rPr>
              <w:t>35 000</w:t>
            </w:r>
          </w:p>
        </w:tc>
        <w:tc>
          <w:tcPr>
            <w:tcW w:w="2016" w:type="dxa"/>
            <w:shd w:val="clear" w:color="auto" w:fill="auto"/>
          </w:tcPr>
          <w:p w:rsidR="00E21A57" w:rsidRPr="00262790" w:rsidRDefault="00E21A57" w:rsidP="00262790">
            <w:pPr>
              <w:jc w:val="center"/>
              <w:rPr>
                <w:sz w:val="22"/>
                <w:szCs w:val="22"/>
              </w:rPr>
            </w:pPr>
            <w:r w:rsidRPr="00262790">
              <w:rPr>
                <w:sz w:val="22"/>
                <w:szCs w:val="22"/>
              </w:rPr>
              <w:t>As recommended</w:t>
            </w:r>
          </w:p>
          <w:p w:rsidR="00E21A57" w:rsidRPr="00262790" w:rsidRDefault="00E21A57" w:rsidP="00262790">
            <w:pPr>
              <w:jc w:val="center"/>
              <w:rPr>
                <w:sz w:val="22"/>
                <w:szCs w:val="22"/>
              </w:rPr>
            </w:pPr>
            <w:r w:rsidRPr="00262790">
              <w:rPr>
                <w:sz w:val="22"/>
                <w:szCs w:val="22"/>
              </w:rPr>
              <w:t>by EC</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8</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Back up Research</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4 000</w:t>
            </w:r>
          </w:p>
        </w:tc>
        <w:tc>
          <w:tcPr>
            <w:tcW w:w="2016" w:type="dxa"/>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9</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PVS activities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w:t>
            </w:r>
          </w:p>
        </w:tc>
        <w:tc>
          <w:tcPr>
            <w:tcW w:w="2016" w:type="dxa"/>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10</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ICARDA Trials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2 000</w:t>
            </w:r>
          </w:p>
        </w:tc>
        <w:tc>
          <w:tcPr>
            <w:tcW w:w="2016" w:type="dxa"/>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11</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Socio economics activities</w:t>
            </w:r>
          </w:p>
        </w:tc>
        <w:tc>
          <w:tcPr>
            <w:tcW w:w="1418" w:type="dxa"/>
            <w:shd w:val="clear" w:color="auto" w:fill="auto"/>
            <w:vAlign w:val="bottom"/>
          </w:tcPr>
          <w:p w:rsidR="00E21A57" w:rsidRPr="00262790" w:rsidRDefault="00E21A57" w:rsidP="00262790">
            <w:pPr>
              <w:jc w:val="center"/>
              <w:rPr>
                <w:color w:val="000000"/>
                <w:sz w:val="22"/>
                <w:szCs w:val="22"/>
              </w:rPr>
            </w:pPr>
            <w:r w:rsidRPr="00262790">
              <w:rPr>
                <w:color w:val="000000"/>
                <w:sz w:val="22"/>
                <w:szCs w:val="22"/>
              </w:rPr>
              <w:t>3 000</w:t>
            </w:r>
          </w:p>
        </w:tc>
        <w:tc>
          <w:tcPr>
            <w:tcW w:w="2016" w:type="dxa"/>
            <w:shd w:val="clear" w:color="auto" w:fill="auto"/>
          </w:tcPr>
          <w:p w:rsidR="00E21A57" w:rsidRPr="00262790" w:rsidRDefault="00E21A57" w:rsidP="00262790">
            <w:pPr>
              <w:jc w:val="center"/>
              <w:rPr>
                <w:color w:val="000000"/>
                <w:sz w:val="22"/>
                <w:szCs w:val="22"/>
              </w:rPr>
            </w:pPr>
            <w:r w:rsidRPr="00262790">
              <w:rPr>
                <w:color w:val="000000"/>
                <w:sz w:val="22"/>
                <w:szCs w:val="22"/>
              </w:rPr>
              <w:t>Done previously</w:t>
            </w: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8 to 11</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9 000</w:t>
            </w:r>
          </w:p>
        </w:tc>
        <w:tc>
          <w:tcPr>
            <w:tcW w:w="2016" w:type="dxa"/>
            <w:shd w:val="clear" w:color="auto" w:fill="auto"/>
            <w:vAlign w:val="center"/>
          </w:tcPr>
          <w:p w:rsidR="00E21A57" w:rsidRPr="00262790" w:rsidRDefault="00E21A57" w:rsidP="00262790">
            <w:pPr>
              <w:jc w:val="center"/>
              <w:rPr>
                <w:sz w:val="22"/>
                <w:szCs w:val="22"/>
              </w:rPr>
            </w:pPr>
            <w:r w:rsidRPr="00262790">
              <w:rPr>
                <w:sz w:val="22"/>
                <w:szCs w:val="22"/>
              </w:rPr>
              <w:t>Reduced as recommended by the EC</w:t>
            </w:r>
          </w:p>
        </w:tc>
      </w:tr>
      <w:tr w:rsidR="00E21A57" w:rsidRPr="00262790" w:rsidTr="00262790">
        <w:tc>
          <w:tcPr>
            <w:tcW w:w="5778" w:type="dxa"/>
            <w:gridSpan w:val="2"/>
            <w:shd w:val="clear" w:color="auto" w:fill="D9D9D9"/>
            <w:vAlign w:val="center"/>
          </w:tcPr>
          <w:p w:rsidR="00E21A57" w:rsidRPr="00262790" w:rsidRDefault="00E21A57" w:rsidP="00262790">
            <w:pPr>
              <w:jc w:val="center"/>
              <w:rPr>
                <w:b/>
                <w:sz w:val="22"/>
                <w:szCs w:val="22"/>
              </w:rPr>
            </w:pPr>
            <w:r w:rsidRPr="00262790">
              <w:rPr>
                <w:b/>
                <w:sz w:val="22"/>
                <w:szCs w:val="22"/>
              </w:rPr>
              <w:t>Tentative Country Allocated Operational Budget (all tasks except task 7) for growing Season 2014-2015</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70 000</w:t>
            </w:r>
          </w:p>
        </w:tc>
        <w:tc>
          <w:tcPr>
            <w:tcW w:w="2016" w:type="dxa"/>
            <w:shd w:val="clear" w:color="auto" w:fill="D9D9D9"/>
            <w:vAlign w:val="center"/>
          </w:tcPr>
          <w:p w:rsidR="00E21A57" w:rsidRPr="00262790" w:rsidRDefault="00E21A57" w:rsidP="00262790">
            <w:pPr>
              <w:jc w:val="center"/>
              <w:rPr>
                <w:b/>
                <w:sz w:val="22"/>
                <w:szCs w:val="22"/>
              </w:rPr>
            </w:pPr>
            <w:r w:rsidRPr="00262790">
              <w:rPr>
                <w:b/>
                <w:sz w:val="22"/>
                <w:szCs w:val="22"/>
              </w:rPr>
              <w:t>As approved</w:t>
            </w:r>
          </w:p>
          <w:p w:rsidR="00E21A57" w:rsidRPr="00262790" w:rsidRDefault="00E21A57" w:rsidP="00262790">
            <w:pPr>
              <w:jc w:val="center"/>
              <w:rPr>
                <w:b/>
                <w:sz w:val="22"/>
                <w:szCs w:val="22"/>
              </w:rPr>
            </w:pPr>
            <w:r w:rsidRPr="00262790">
              <w:rPr>
                <w:b/>
                <w:sz w:val="22"/>
                <w:szCs w:val="22"/>
              </w:rPr>
              <w:t>by the SC</w:t>
            </w:r>
          </w:p>
        </w:tc>
      </w:tr>
    </w:tbl>
    <w:p w:rsidR="00E21A57" w:rsidRDefault="00E21A57" w:rsidP="00F51FDC">
      <w:pPr>
        <w:rPr>
          <w:rFonts w:ascii="Times New Roman" w:hAnsi="Times New Roman"/>
          <w:b/>
          <w:sz w:val="22"/>
          <w:szCs w:val="22"/>
        </w:rPr>
      </w:pPr>
    </w:p>
    <w:p w:rsidR="00E21A57" w:rsidRDefault="00E21A57">
      <w:pPr>
        <w:spacing w:after="200" w:line="276" w:lineRule="auto"/>
        <w:rPr>
          <w:rFonts w:ascii="Times New Roman" w:hAnsi="Times New Roman"/>
          <w:b/>
          <w:sz w:val="22"/>
          <w:szCs w:val="22"/>
        </w:rPr>
      </w:pPr>
      <w:r>
        <w:rPr>
          <w:rFonts w:ascii="Times New Roman" w:hAnsi="Times New Roman"/>
          <w:b/>
          <w:sz w:val="22"/>
          <w:szCs w:val="22"/>
        </w:rPr>
        <w:br w:type="page"/>
      </w:r>
    </w:p>
    <w:p w:rsidR="00F51FDC" w:rsidRDefault="00F51FDC" w:rsidP="00F51FDC">
      <w:pPr>
        <w:rPr>
          <w:rFonts w:ascii="Times New Roman" w:hAnsi="Times New Roman"/>
          <w:b/>
          <w:sz w:val="22"/>
          <w:szCs w:val="22"/>
        </w:rPr>
      </w:pPr>
    </w:p>
    <w:p w:rsidR="00F51FDC" w:rsidRDefault="00F51FDC" w:rsidP="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9</w:t>
      </w:r>
      <w:r w:rsidRPr="00F51FDC">
        <w:rPr>
          <w:rFonts w:ascii="Times New Roman" w:hAnsi="Times New Roman"/>
          <w:sz w:val="22"/>
          <w:szCs w:val="22"/>
        </w:rPr>
        <w:t>.</w:t>
      </w:r>
      <w:r>
        <w:rPr>
          <w:rFonts w:ascii="Times New Roman" w:hAnsi="Times New Roman"/>
          <w:sz w:val="22"/>
          <w:szCs w:val="22"/>
        </w:rPr>
        <w:t>Tunisia</w:t>
      </w:r>
      <w:r w:rsidRPr="00F51FDC">
        <w:rPr>
          <w:rFonts w:ascii="Times New Roman" w:hAnsi="Times New Roman"/>
          <w:sz w:val="22"/>
          <w:szCs w:val="22"/>
        </w:rPr>
        <w: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418"/>
        <w:gridCol w:w="2016"/>
      </w:tblGrid>
      <w:tr w:rsidR="00E21A57" w:rsidRPr="00262790" w:rsidTr="00262790">
        <w:tc>
          <w:tcPr>
            <w:tcW w:w="1668" w:type="dxa"/>
            <w:shd w:val="clear" w:color="auto" w:fill="D9D9D9"/>
          </w:tcPr>
          <w:p w:rsidR="00E21A57" w:rsidRPr="00262790" w:rsidRDefault="00E21A57" w:rsidP="00171585">
            <w:pPr>
              <w:rPr>
                <w:b/>
                <w:sz w:val="22"/>
                <w:szCs w:val="22"/>
              </w:rPr>
            </w:pPr>
            <w:r w:rsidRPr="00262790">
              <w:rPr>
                <w:b/>
                <w:sz w:val="22"/>
                <w:szCs w:val="22"/>
              </w:rPr>
              <w:t>PROJECT TASK</w:t>
            </w:r>
          </w:p>
          <w:p w:rsidR="00E21A57" w:rsidRPr="00262790" w:rsidRDefault="00E21A57" w:rsidP="00171585">
            <w:pPr>
              <w:rPr>
                <w:b/>
                <w:sz w:val="22"/>
                <w:szCs w:val="22"/>
              </w:rPr>
            </w:pPr>
            <w:r w:rsidRPr="00262790">
              <w:rPr>
                <w:b/>
                <w:sz w:val="22"/>
                <w:szCs w:val="22"/>
              </w:rPr>
              <w:t>COMPONENTS</w:t>
            </w:r>
          </w:p>
        </w:tc>
        <w:tc>
          <w:tcPr>
            <w:tcW w:w="4110" w:type="dxa"/>
            <w:shd w:val="clear" w:color="auto" w:fill="D9D9D9"/>
          </w:tcPr>
          <w:p w:rsidR="00E21A57" w:rsidRPr="00262790" w:rsidRDefault="00E21A57" w:rsidP="00262790">
            <w:pPr>
              <w:jc w:val="center"/>
              <w:rPr>
                <w:b/>
                <w:bCs/>
                <w:color w:val="FFFFFF"/>
                <w:sz w:val="22"/>
                <w:szCs w:val="22"/>
              </w:rPr>
            </w:pPr>
            <w:r w:rsidRPr="00262790">
              <w:rPr>
                <w:b/>
                <w:bCs/>
                <w:color w:val="000000"/>
                <w:sz w:val="22"/>
                <w:szCs w:val="22"/>
              </w:rPr>
              <w:t>TUNISIAPLANNED ACTIVITIES</w:t>
            </w:r>
          </w:p>
          <w:p w:rsidR="00E21A57" w:rsidRPr="00262790" w:rsidRDefault="00E21A57" w:rsidP="00262790">
            <w:pPr>
              <w:jc w:val="center"/>
              <w:rPr>
                <w:b/>
                <w:color w:val="000000"/>
                <w:sz w:val="22"/>
                <w:szCs w:val="22"/>
              </w:rPr>
            </w:pPr>
            <w:r w:rsidRPr="00262790">
              <w:rPr>
                <w:b/>
                <w:color w:val="000000"/>
                <w:sz w:val="22"/>
                <w:szCs w:val="22"/>
              </w:rPr>
              <w:t>Growing Season 2014-2015</w:t>
            </w:r>
          </w:p>
        </w:tc>
        <w:tc>
          <w:tcPr>
            <w:tcW w:w="1418" w:type="dxa"/>
            <w:shd w:val="clear" w:color="auto" w:fill="D9D9D9"/>
          </w:tcPr>
          <w:p w:rsidR="00E21A57" w:rsidRPr="00262790" w:rsidRDefault="00E21A57" w:rsidP="00262790">
            <w:pPr>
              <w:jc w:val="center"/>
              <w:rPr>
                <w:b/>
                <w:bCs/>
                <w:color w:val="000000"/>
                <w:sz w:val="22"/>
                <w:szCs w:val="22"/>
              </w:rPr>
            </w:pPr>
            <w:r w:rsidRPr="00262790">
              <w:rPr>
                <w:b/>
                <w:bCs/>
                <w:color w:val="000000"/>
                <w:sz w:val="22"/>
                <w:szCs w:val="22"/>
              </w:rPr>
              <w:t>TENTATIVE</w:t>
            </w:r>
          </w:p>
          <w:p w:rsidR="00E21A57" w:rsidRPr="00262790" w:rsidRDefault="00E21A57" w:rsidP="00262790">
            <w:pPr>
              <w:jc w:val="center"/>
              <w:rPr>
                <w:b/>
                <w:color w:val="000000"/>
                <w:sz w:val="22"/>
                <w:szCs w:val="22"/>
              </w:rPr>
            </w:pPr>
            <w:r w:rsidRPr="00262790">
              <w:rPr>
                <w:b/>
                <w:bCs/>
                <w:color w:val="000000"/>
                <w:sz w:val="22"/>
                <w:szCs w:val="22"/>
              </w:rPr>
              <w:t>BUDGET. USD</w:t>
            </w:r>
          </w:p>
        </w:tc>
        <w:tc>
          <w:tcPr>
            <w:tcW w:w="2016" w:type="dxa"/>
            <w:shd w:val="clear" w:color="auto" w:fill="D9D9D9"/>
          </w:tcPr>
          <w:p w:rsidR="00E21A57" w:rsidRPr="00262790" w:rsidRDefault="00E21A57" w:rsidP="00262790">
            <w:pPr>
              <w:jc w:val="center"/>
              <w:rPr>
                <w:b/>
                <w:sz w:val="22"/>
                <w:szCs w:val="22"/>
              </w:rPr>
            </w:pPr>
            <w:r w:rsidRPr="00262790">
              <w:rPr>
                <w:b/>
                <w:sz w:val="22"/>
                <w:szCs w:val="22"/>
              </w:rPr>
              <w:t>OBSERVATION</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1</w:t>
            </w:r>
          </w:p>
        </w:tc>
        <w:tc>
          <w:tcPr>
            <w:tcW w:w="4110" w:type="dxa"/>
            <w:shd w:val="clear" w:color="auto" w:fill="auto"/>
          </w:tcPr>
          <w:p w:rsidR="00E21A57" w:rsidRPr="00262790" w:rsidRDefault="00E21A57" w:rsidP="00171585">
            <w:pPr>
              <w:rPr>
                <w:color w:val="000000"/>
                <w:sz w:val="22"/>
                <w:szCs w:val="22"/>
              </w:rPr>
            </w:pPr>
            <w:r w:rsidRPr="00262790">
              <w:rPr>
                <w:color w:val="000000"/>
                <w:sz w:val="22"/>
                <w:szCs w:val="22"/>
              </w:rPr>
              <w:t>Seed Activities (breeder and pre-basic seed increase, seed processing machine activities)</w:t>
            </w:r>
          </w:p>
        </w:tc>
        <w:tc>
          <w:tcPr>
            <w:tcW w:w="1418" w:type="dxa"/>
            <w:shd w:val="clear" w:color="auto" w:fill="auto"/>
          </w:tcPr>
          <w:p w:rsidR="00E21A57" w:rsidRPr="00262790" w:rsidRDefault="00E21A57" w:rsidP="00262790">
            <w:pPr>
              <w:jc w:val="center"/>
              <w:rPr>
                <w:sz w:val="22"/>
                <w:szCs w:val="22"/>
              </w:rPr>
            </w:pPr>
            <w:r w:rsidRPr="00262790">
              <w:rPr>
                <w:sz w:val="22"/>
                <w:szCs w:val="22"/>
              </w:rPr>
              <w:t>7 600</w:t>
            </w:r>
          </w:p>
        </w:tc>
        <w:tc>
          <w:tcPr>
            <w:tcW w:w="2016" w:type="dxa"/>
            <w:shd w:val="clear" w:color="auto" w:fill="auto"/>
          </w:tcPr>
          <w:p w:rsidR="00E21A57" w:rsidRPr="00262790" w:rsidRDefault="00E21A57" w:rsidP="00171585">
            <w:pPr>
              <w:rPr>
                <w:sz w:val="22"/>
                <w:szCs w:val="22"/>
              </w:rPr>
            </w:pPr>
            <w:r w:rsidRPr="00262790">
              <w:rPr>
                <w:sz w:val="22"/>
                <w:szCs w:val="22"/>
              </w:rPr>
              <w:t>Progress previously  achieved in seed increase</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2</w:t>
            </w:r>
          </w:p>
        </w:tc>
        <w:tc>
          <w:tcPr>
            <w:tcW w:w="4110" w:type="dxa"/>
            <w:shd w:val="clear" w:color="auto" w:fill="auto"/>
          </w:tcPr>
          <w:p w:rsidR="00E21A57" w:rsidRPr="00262790" w:rsidRDefault="00E21A57" w:rsidP="00171585">
            <w:pPr>
              <w:rPr>
                <w:b/>
                <w:sz w:val="22"/>
                <w:szCs w:val="22"/>
              </w:rPr>
            </w:pPr>
            <w:r w:rsidRPr="00262790">
              <w:rPr>
                <w:color w:val="000000"/>
                <w:sz w:val="22"/>
                <w:szCs w:val="22"/>
              </w:rPr>
              <w:t>Popularization of Varieties (Demonstrations)</w:t>
            </w:r>
          </w:p>
        </w:tc>
        <w:tc>
          <w:tcPr>
            <w:tcW w:w="1418" w:type="dxa"/>
            <w:shd w:val="clear" w:color="auto" w:fill="auto"/>
          </w:tcPr>
          <w:p w:rsidR="00E21A57" w:rsidRPr="00262790" w:rsidRDefault="00E21A57" w:rsidP="00262790">
            <w:pPr>
              <w:jc w:val="center"/>
              <w:rPr>
                <w:b/>
                <w:sz w:val="22"/>
                <w:szCs w:val="22"/>
              </w:rPr>
            </w:pPr>
            <w:r w:rsidRPr="00262790">
              <w:rPr>
                <w:b/>
                <w:sz w:val="22"/>
                <w:szCs w:val="22"/>
              </w:rPr>
              <w:t>29 500</w:t>
            </w:r>
          </w:p>
        </w:tc>
        <w:tc>
          <w:tcPr>
            <w:tcW w:w="2016" w:type="dxa"/>
            <w:shd w:val="clear" w:color="auto" w:fill="auto"/>
          </w:tcPr>
          <w:p w:rsidR="00E21A57" w:rsidRPr="00262790" w:rsidRDefault="00E21A57" w:rsidP="00171585">
            <w:pPr>
              <w:rPr>
                <w:color w:val="000000"/>
                <w:sz w:val="22"/>
                <w:szCs w:val="22"/>
              </w:rPr>
            </w:pPr>
            <w:r w:rsidRPr="00262790">
              <w:rPr>
                <w:b/>
                <w:color w:val="000000"/>
                <w:sz w:val="22"/>
                <w:szCs w:val="22"/>
              </w:rPr>
              <w:t>important investment in these two tasks</w:t>
            </w:r>
          </w:p>
        </w:tc>
      </w:tr>
      <w:tr w:rsidR="00E21A57" w:rsidRPr="00262790" w:rsidTr="00262790">
        <w:trPr>
          <w:trHeight w:val="356"/>
        </w:trPr>
        <w:tc>
          <w:tcPr>
            <w:tcW w:w="1668" w:type="dxa"/>
            <w:shd w:val="clear" w:color="auto" w:fill="auto"/>
          </w:tcPr>
          <w:p w:rsidR="00E21A57" w:rsidRPr="00262790" w:rsidRDefault="00E21A57" w:rsidP="00171585">
            <w:pPr>
              <w:rPr>
                <w:sz w:val="22"/>
                <w:szCs w:val="22"/>
              </w:rPr>
            </w:pPr>
            <w:r w:rsidRPr="00262790">
              <w:rPr>
                <w:sz w:val="22"/>
                <w:szCs w:val="22"/>
              </w:rPr>
              <w:t>TASK 3</w:t>
            </w:r>
          </w:p>
        </w:tc>
        <w:tc>
          <w:tcPr>
            <w:tcW w:w="4110" w:type="dxa"/>
            <w:shd w:val="clear" w:color="auto" w:fill="auto"/>
          </w:tcPr>
          <w:p w:rsidR="00E21A57" w:rsidRPr="00262790" w:rsidRDefault="00E21A57" w:rsidP="00171585">
            <w:pPr>
              <w:rPr>
                <w:b/>
                <w:sz w:val="22"/>
                <w:szCs w:val="22"/>
              </w:rPr>
            </w:pPr>
            <w:r w:rsidRPr="00262790">
              <w:rPr>
                <w:sz w:val="22"/>
                <w:szCs w:val="22"/>
              </w:rPr>
              <w:t xml:space="preserve">IPM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4 000</w:t>
            </w:r>
          </w:p>
        </w:tc>
        <w:tc>
          <w:tcPr>
            <w:tcW w:w="2016" w:type="dxa"/>
            <w:vMerge w:val="restart"/>
            <w:shd w:val="clear" w:color="auto" w:fill="auto"/>
          </w:tcPr>
          <w:p w:rsidR="00E21A57" w:rsidRPr="00262790" w:rsidRDefault="00E21A57" w:rsidP="00171585">
            <w:pPr>
              <w:rPr>
                <w:b/>
                <w:sz w:val="22"/>
                <w:szCs w:val="22"/>
              </w:rPr>
            </w:pPr>
          </w:p>
          <w:p w:rsidR="00E21A57" w:rsidRPr="00262790" w:rsidRDefault="00E21A57" w:rsidP="00171585">
            <w:pPr>
              <w:rPr>
                <w:b/>
                <w:sz w:val="22"/>
                <w:szCs w:val="22"/>
              </w:rPr>
            </w:pPr>
            <w:r w:rsidRPr="00262790">
              <w:rPr>
                <w:b/>
                <w:sz w:val="22"/>
                <w:szCs w:val="22"/>
              </w:rPr>
              <w:t>Linked to Task 2</w:t>
            </w:r>
          </w:p>
        </w:tc>
      </w:tr>
      <w:tr w:rsidR="00E21A57" w:rsidRPr="00262790" w:rsidTr="00262790">
        <w:trPr>
          <w:trHeight w:val="404"/>
        </w:trPr>
        <w:tc>
          <w:tcPr>
            <w:tcW w:w="1668" w:type="dxa"/>
            <w:shd w:val="clear" w:color="auto" w:fill="auto"/>
          </w:tcPr>
          <w:p w:rsidR="00E21A57" w:rsidRPr="00262790" w:rsidRDefault="00E21A57" w:rsidP="00171585">
            <w:pPr>
              <w:rPr>
                <w:sz w:val="22"/>
                <w:szCs w:val="22"/>
              </w:rPr>
            </w:pPr>
            <w:r w:rsidRPr="00262790">
              <w:rPr>
                <w:sz w:val="22"/>
                <w:szCs w:val="22"/>
              </w:rPr>
              <w:t>TASK 4</w:t>
            </w:r>
          </w:p>
        </w:tc>
        <w:tc>
          <w:tcPr>
            <w:tcW w:w="4110" w:type="dxa"/>
            <w:shd w:val="clear" w:color="auto" w:fill="auto"/>
          </w:tcPr>
          <w:p w:rsidR="00E21A57" w:rsidRPr="00262790" w:rsidRDefault="00E21A57" w:rsidP="00171585">
            <w:pPr>
              <w:rPr>
                <w:b/>
                <w:sz w:val="22"/>
                <w:szCs w:val="22"/>
              </w:rPr>
            </w:pPr>
            <w:r w:rsidRPr="00262790">
              <w:rPr>
                <w:color w:val="000000"/>
                <w:sz w:val="22"/>
                <w:szCs w:val="22"/>
              </w:rPr>
              <w:t>Conservation Agriculture (CA) Demonstrations</w:t>
            </w:r>
          </w:p>
        </w:tc>
        <w:tc>
          <w:tcPr>
            <w:tcW w:w="1418" w:type="dxa"/>
            <w:shd w:val="clear" w:color="auto" w:fill="auto"/>
          </w:tcPr>
          <w:p w:rsidR="00E21A57" w:rsidRPr="00262790" w:rsidRDefault="00E21A57" w:rsidP="00262790">
            <w:pPr>
              <w:jc w:val="center"/>
              <w:rPr>
                <w:b/>
                <w:sz w:val="22"/>
                <w:szCs w:val="22"/>
              </w:rPr>
            </w:pPr>
            <w:r w:rsidRPr="00262790">
              <w:rPr>
                <w:b/>
                <w:sz w:val="22"/>
                <w:szCs w:val="22"/>
              </w:rPr>
              <w:t>/</w:t>
            </w:r>
          </w:p>
        </w:tc>
        <w:tc>
          <w:tcPr>
            <w:tcW w:w="2016" w:type="dxa"/>
            <w:vMerge/>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5</w:t>
            </w:r>
          </w:p>
        </w:tc>
        <w:tc>
          <w:tcPr>
            <w:tcW w:w="4110" w:type="dxa"/>
            <w:shd w:val="clear" w:color="auto" w:fill="auto"/>
          </w:tcPr>
          <w:p w:rsidR="00E21A57" w:rsidRPr="00262790" w:rsidRDefault="00E21A57" w:rsidP="00171585">
            <w:pPr>
              <w:rPr>
                <w:b/>
                <w:sz w:val="22"/>
                <w:szCs w:val="22"/>
              </w:rPr>
            </w:pPr>
            <w:r w:rsidRPr="00262790">
              <w:rPr>
                <w:color w:val="000000"/>
                <w:sz w:val="22"/>
                <w:szCs w:val="22"/>
              </w:rPr>
              <w:t xml:space="preserve">SI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3 000</w:t>
            </w:r>
          </w:p>
        </w:tc>
        <w:tc>
          <w:tcPr>
            <w:tcW w:w="2016" w:type="dxa"/>
            <w:shd w:val="clear" w:color="auto" w:fill="auto"/>
          </w:tcPr>
          <w:p w:rsidR="00E21A57" w:rsidRPr="00262790" w:rsidRDefault="00E21A57" w:rsidP="00171585">
            <w:pPr>
              <w:rPr>
                <w:sz w:val="22"/>
                <w:szCs w:val="22"/>
              </w:rPr>
            </w:pPr>
          </w:p>
        </w:tc>
      </w:tr>
      <w:tr w:rsidR="00E21A57" w:rsidRPr="00262790" w:rsidTr="00262790">
        <w:tc>
          <w:tcPr>
            <w:tcW w:w="5778" w:type="dxa"/>
            <w:gridSpan w:val="2"/>
            <w:shd w:val="clear" w:color="auto" w:fill="auto"/>
            <w:vAlign w:val="center"/>
          </w:tcPr>
          <w:p w:rsidR="00E21A57" w:rsidRPr="00262790" w:rsidRDefault="00E21A57" w:rsidP="00262790">
            <w:pPr>
              <w:jc w:val="center"/>
              <w:rPr>
                <w:b/>
                <w:sz w:val="22"/>
                <w:szCs w:val="22"/>
              </w:rPr>
            </w:pPr>
            <w:r w:rsidRPr="00262790">
              <w:rPr>
                <w:b/>
                <w:sz w:val="22"/>
                <w:szCs w:val="22"/>
              </w:rPr>
              <w:t>Tentative Budget subtotal for Tasks 1 to 5</w:t>
            </w:r>
          </w:p>
        </w:tc>
        <w:tc>
          <w:tcPr>
            <w:tcW w:w="1418" w:type="dxa"/>
            <w:shd w:val="clear" w:color="auto" w:fill="D9D9D9"/>
            <w:vAlign w:val="center"/>
          </w:tcPr>
          <w:p w:rsidR="00E21A57" w:rsidRPr="00262790" w:rsidRDefault="00E21A57" w:rsidP="00262790">
            <w:pPr>
              <w:jc w:val="center"/>
              <w:rPr>
                <w:b/>
                <w:sz w:val="22"/>
                <w:szCs w:val="22"/>
              </w:rPr>
            </w:pPr>
            <w:r w:rsidRPr="00262790">
              <w:rPr>
                <w:b/>
                <w:sz w:val="22"/>
                <w:szCs w:val="22"/>
              </w:rPr>
              <w:t>44 100</w:t>
            </w:r>
          </w:p>
        </w:tc>
        <w:tc>
          <w:tcPr>
            <w:tcW w:w="2016" w:type="dxa"/>
            <w:shd w:val="clear" w:color="auto" w:fill="auto"/>
          </w:tcPr>
          <w:p w:rsidR="00E21A57" w:rsidRPr="00262790" w:rsidRDefault="00E21A57" w:rsidP="00171585">
            <w:pPr>
              <w:rPr>
                <w:b/>
                <w:sz w:val="22"/>
                <w:szCs w:val="22"/>
              </w:rPr>
            </w:pPr>
            <w:r w:rsidRPr="00262790">
              <w:rPr>
                <w:b/>
                <w:sz w:val="22"/>
                <w:szCs w:val="22"/>
              </w:rPr>
              <w:t>Main Investment</w:t>
            </w:r>
          </w:p>
        </w:tc>
      </w:tr>
      <w:tr w:rsidR="00E21A57" w:rsidRPr="00262790" w:rsidTr="00262790">
        <w:tc>
          <w:tcPr>
            <w:tcW w:w="1668" w:type="dxa"/>
            <w:shd w:val="clear" w:color="auto" w:fill="auto"/>
            <w:vAlign w:val="center"/>
          </w:tcPr>
          <w:p w:rsidR="00E21A57" w:rsidRPr="00262790" w:rsidRDefault="00E21A57" w:rsidP="00171585">
            <w:pPr>
              <w:rPr>
                <w:color w:val="000000"/>
                <w:sz w:val="22"/>
                <w:szCs w:val="22"/>
              </w:rPr>
            </w:pPr>
            <w:r w:rsidRPr="00262790">
              <w:rPr>
                <w:color w:val="000000"/>
                <w:sz w:val="22"/>
                <w:szCs w:val="22"/>
              </w:rPr>
              <w:t>TASK 6</w:t>
            </w:r>
          </w:p>
        </w:tc>
        <w:tc>
          <w:tcPr>
            <w:tcW w:w="4110" w:type="dxa"/>
            <w:shd w:val="clear" w:color="auto" w:fill="auto"/>
            <w:vAlign w:val="center"/>
          </w:tcPr>
          <w:p w:rsidR="00E21A57" w:rsidRPr="00262790" w:rsidRDefault="00E21A57" w:rsidP="00171585">
            <w:pPr>
              <w:rPr>
                <w:color w:val="000000"/>
                <w:sz w:val="22"/>
                <w:szCs w:val="22"/>
              </w:rPr>
            </w:pPr>
            <w:r w:rsidRPr="00262790">
              <w:rPr>
                <w:color w:val="000000"/>
                <w:sz w:val="22"/>
                <w:szCs w:val="22"/>
              </w:rPr>
              <w:t>Capacity Building of Farmers</w:t>
            </w:r>
          </w:p>
        </w:tc>
        <w:tc>
          <w:tcPr>
            <w:tcW w:w="1418" w:type="dxa"/>
            <w:shd w:val="clear" w:color="auto" w:fill="auto"/>
            <w:vAlign w:val="center"/>
          </w:tcPr>
          <w:p w:rsidR="00E21A57" w:rsidRPr="00262790" w:rsidRDefault="00E21A57" w:rsidP="00262790">
            <w:pPr>
              <w:jc w:val="center"/>
              <w:rPr>
                <w:b/>
                <w:bCs/>
                <w:color w:val="000000"/>
                <w:sz w:val="22"/>
                <w:szCs w:val="22"/>
              </w:rPr>
            </w:pPr>
            <w:r w:rsidRPr="00262790">
              <w:rPr>
                <w:b/>
                <w:bCs/>
                <w:color w:val="000000"/>
                <w:sz w:val="22"/>
                <w:szCs w:val="22"/>
              </w:rPr>
              <w:t>8 000</w:t>
            </w:r>
          </w:p>
        </w:tc>
        <w:tc>
          <w:tcPr>
            <w:tcW w:w="2016" w:type="dxa"/>
            <w:shd w:val="clear" w:color="auto" w:fill="auto"/>
          </w:tcPr>
          <w:p w:rsidR="00E21A57" w:rsidRPr="00262790" w:rsidRDefault="00E21A57" w:rsidP="00171585">
            <w:pPr>
              <w:rPr>
                <w:b/>
                <w:sz w:val="22"/>
                <w:szCs w:val="22"/>
              </w:rPr>
            </w:pPr>
            <w:r w:rsidRPr="00262790">
              <w:rPr>
                <w:b/>
                <w:sz w:val="22"/>
                <w:szCs w:val="22"/>
              </w:rPr>
              <w:t>Important task investment</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7</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Capacity Building of NARS Staff*</w:t>
            </w:r>
          </w:p>
        </w:tc>
        <w:tc>
          <w:tcPr>
            <w:tcW w:w="1418" w:type="dxa"/>
            <w:shd w:val="clear" w:color="auto" w:fill="auto"/>
            <w:vAlign w:val="bottom"/>
          </w:tcPr>
          <w:p w:rsidR="00E21A57" w:rsidRPr="00262790" w:rsidRDefault="00E21A57" w:rsidP="00262790">
            <w:pPr>
              <w:jc w:val="center"/>
              <w:rPr>
                <w:b/>
                <w:bCs/>
                <w:color w:val="000000"/>
                <w:sz w:val="22"/>
                <w:szCs w:val="22"/>
              </w:rPr>
            </w:pPr>
            <w:r w:rsidRPr="00262790">
              <w:rPr>
                <w:b/>
                <w:bCs/>
                <w:color w:val="000000"/>
                <w:sz w:val="22"/>
                <w:szCs w:val="22"/>
              </w:rPr>
              <w:t>15 000</w:t>
            </w:r>
          </w:p>
        </w:tc>
        <w:tc>
          <w:tcPr>
            <w:tcW w:w="2016" w:type="dxa"/>
            <w:shd w:val="clear" w:color="auto" w:fill="D9D9D9"/>
          </w:tcPr>
          <w:p w:rsidR="00E21A57" w:rsidRPr="00262790" w:rsidRDefault="00E21A57" w:rsidP="00171585">
            <w:pPr>
              <w:rPr>
                <w:b/>
                <w:sz w:val="22"/>
                <w:szCs w:val="22"/>
              </w:rPr>
            </w:pPr>
            <w:r w:rsidRPr="00262790">
              <w:rPr>
                <w:b/>
                <w:sz w:val="22"/>
                <w:szCs w:val="22"/>
              </w:rPr>
              <w:t>Centralized task</w:t>
            </w: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6 and 7</w:t>
            </w:r>
          </w:p>
        </w:tc>
        <w:tc>
          <w:tcPr>
            <w:tcW w:w="1418" w:type="dxa"/>
            <w:shd w:val="clear" w:color="auto" w:fill="D9D9D9"/>
            <w:vAlign w:val="center"/>
          </w:tcPr>
          <w:p w:rsidR="00E21A57" w:rsidRPr="00262790" w:rsidRDefault="00E21A57" w:rsidP="00262790">
            <w:pPr>
              <w:jc w:val="center"/>
              <w:rPr>
                <w:b/>
                <w:bCs/>
                <w:color w:val="000000"/>
                <w:sz w:val="22"/>
                <w:szCs w:val="22"/>
              </w:rPr>
            </w:pPr>
            <w:r w:rsidRPr="00262790">
              <w:rPr>
                <w:b/>
                <w:bCs/>
                <w:color w:val="000000"/>
                <w:sz w:val="22"/>
                <w:szCs w:val="22"/>
              </w:rPr>
              <w:t>23 000</w:t>
            </w:r>
          </w:p>
        </w:tc>
        <w:tc>
          <w:tcPr>
            <w:tcW w:w="2016" w:type="dxa"/>
            <w:shd w:val="clear" w:color="auto" w:fill="auto"/>
          </w:tcPr>
          <w:p w:rsidR="00E21A57" w:rsidRPr="00262790" w:rsidRDefault="00E21A57" w:rsidP="00262790">
            <w:pPr>
              <w:jc w:val="center"/>
              <w:rPr>
                <w:sz w:val="22"/>
                <w:szCs w:val="22"/>
              </w:rPr>
            </w:pPr>
            <w:r w:rsidRPr="00262790">
              <w:rPr>
                <w:sz w:val="22"/>
                <w:szCs w:val="22"/>
              </w:rPr>
              <w:t>As recommended</w:t>
            </w:r>
          </w:p>
          <w:p w:rsidR="00E21A57" w:rsidRPr="00262790" w:rsidRDefault="00E21A57" w:rsidP="00262790">
            <w:pPr>
              <w:jc w:val="center"/>
              <w:rPr>
                <w:sz w:val="22"/>
                <w:szCs w:val="22"/>
              </w:rPr>
            </w:pPr>
            <w:r w:rsidRPr="00262790">
              <w:rPr>
                <w:sz w:val="22"/>
                <w:szCs w:val="22"/>
              </w:rPr>
              <w:t>by EC</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8</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Back up Research</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4 000</w:t>
            </w:r>
          </w:p>
        </w:tc>
        <w:tc>
          <w:tcPr>
            <w:tcW w:w="2016" w:type="dxa"/>
            <w:shd w:val="clear" w:color="auto" w:fill="auto"/>
          </w:tcPr>
          <w:p w:rsidR="00E21A57" w:rsidRPr="00262790" w:rsidRDefault="00E21A57" w:rsidP="00262790">
            <w:pPr>
              <w:jc w:val="cente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9</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PVS activities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1 500</w:t>
            </w:r>
          </w:p>
        </w:tc>
        <w:tc>
          <w:tcPr>
            <w:tcW w:w="2016" w:type="dxa"/>
            <w:shd w:val="clear" w:color="auto" w:fill="auto"/>
          </w:tcPr>
          <w:p w:rsidR="00E21A57" w:rsidRPr="00262790" w:rsidRDefault="00E21A57" w:rsidP="00262790">
            <w:pPr>
              <w:jc w:val="center"/>
              <w:rPr>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10</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ICARDA Trials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4 000</w:t>
            </w:r>
          </w:p>
        </w:tc>
        <w:tc>
          <w:tcPr>
            <w:tcW w:w="2016" w:type="dxa"/>
            <w:shd w:val="clear" w:color="auto" w:fill="auto"/>
          </w:tcPr>
          <w:p w:rsidR="00E21A57" w:rsidRPr="00262790" w:rsidRDefault="00E21A57" w:rsidP="00262790">
            <w:pPr>
              <w:jc w:val="center"/>
              <w:rPr>
                <w:b/>
                <w:sz w:val="22"/>
                <w:szCs w:val="22"/>
                <w:highlight w:val="yellow"/>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11</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Socio economics activities</w:t>
            </w:r>
          </w:p>
        </w:tc>
        <w:tc>
          <w:tcPr>
            <w:tcW w:w="1418" w:type="dxa"/>
            <w:shd w:val="clear" w:color="auto" w:fill="auto"/>
            <w:vAlign w:val="bottom"/>
          </w:tcPr>
          <w:p w:rsidR="00E21A57" w:rsidRPr="00262790" w:rsidRDefault="00E21A57" w:rsidP="00262790">
            <w:pPr>
              <w:jc w:val="center"/>
              <w:rPr>
                <w:color w:val="000000"/>
                <w:sz w:val="22"/>
                <w:szCs w:val="22"/>
              </w:rPr>
            </w:pPr>
            <w:r w:rsidRPr="00262790">
              <w:rPr>
                <w:color w:val="000000"/>
                <w:sz w:val="22"/>
                <w:szCs w:val="22"/>
              </w:rPr>
              <w:t>5 400</w:t>
            </w:r>
          </w:p>
        </w:tc>
        <w:tc>
          <w:tcPr>
            <w:tcW w:w="2016" w:type="dxa"/>
            <w:shd w:val="clear" w:color="auto" w:fill="auto"/>
          </w:tcPr>
          <w:p w:rsidR="00E21A57" w:rsidRPr="00262790" w:rsidRDefault="00E21A57" w:rsidP="00262790">
            <w:pPr>
              <w:jc w:val="center"/>
              <w:rPr>
                <w:color w:val="000000"/>
                <w:sz w:val="22"/>
                <w:szCs w:val="22"/>
              </w:rPr>
            </w:pP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8 to 11</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14 900</w:t>
            </w:r>
          </w:p>
        </w:tc>
        <w:tc>
          <w:tcPr>
            <w:tcW w:w="2016" w:type="dxa"/>
            <w:shd w:val="clear" w:color="auto" w:fill="auto"/>
            <w:vAlign w:val="center"/>
          </w:tcPr>
          <w:p w:rsidR="00E21A57" w:rsidRPr="00262790" w:rsidRDefault="00E21A57" w:rsidP="00262790">
            <w:pPr>
              <w:jc w:val="center"/>
              <w:rPr>
                <w:sz w:val="22"/>
                <w:szCs w:val="22"/>
              </w:rPr>
            </w:pPr>
            <w:r w:rsidRPr="00262790">
              <w:rPr>
                <w:sz w:val="22"/>
                <w:szCs w:val="22"/>
              </w:rPr>
              <w:t>Acceptable investment</w:t>
            </w:r>
          </w:p>
        </w:tc>
      </w:tr>
      <w:tr w:rsidR="00E21A57" w:rsidRPr="00262790" w:rsidTr="00262790">
        <w:tc>
          <w:tcPr>
            <w:tcW w:w="5778" w:type="dxa"/>
            <w:gridSpan w:val="2"/>
            <w:shd w:val="clear" w:color="auto" w:fill="D9D9D9"/>
            <w:vAlign w:val="center"/>
          </w:tcPr>
          <w:p w:rsidR="00E21A57" w:rsidRPr="00262790" w:rsidRDefault="00E21A57" w:rsidP="00262790">
            <w:pPr>
              <w:jc w:val="center"/>
              <w:rPr>
                <w:b/>
                <w:sz w:val="22"/>
                <w:szCs w:val="22"/>
              </w:rPr>
            </w:pPr>
            <w:r w:rsidRPr="00262790">
              <w:rPr>
                <w:b/>
                <w:sz w:val="22"/>
                <w:szCs w:val="22"/>
              </w:rPr>
              <w:t>Tentative Country Allocated Operational Budget (all tasks except task 7) for growing Season 2014-2015</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67 000</w:t>
            </w:r>
          </w:p>
        </w:tc>
        <w:tc>
          <w:tcPr>
            <w:tcW w:w="2016" w:type="dxa"/>
            <w:shd w:val="clear" w:color="auto" w:fill="D9D9D9"/>
            <w:vAlign w:val="center"/>
          </w:tcPr>
          <w:p w:rsidR="00E21A57" w:rsidRPr="00262790" w:rsidRDefault="00E21A57" w:rsidP="00262790">
            <w:pPr>
              <w:jc w:val="center"/>
              <w:rPr>
                <w:b/>
                <w:sz w:val="22"/>
                <w:szCs w:val="22"/>
              </w:rPr>
            </w:pPr>
            <w:r w:rsidRPr="00262790">
              <w:rPr>
                <w:b/>
                <w:sz w:val="22"/>
                <w:szCs w:val="22"/>
              </w:rPr>
              <w:t>As approved</w:t>
            </w:r>
          </w:p>
          <w:p w:rsidR="00E21A57" w:rsidRPr="00262790" w:rsidRDefault="00E21A57" w:rsidP="00262790">
            <w:pPr>
              <w:jc w:val="center"/>
              <w:rPr>
                <w:b/>
                <w:sz w:val="22"/>
                <w:szCs w:val="22"/>
              </w:rPr>
            </w:pPr>
            <w:r w:rsidRPr="00262790">
              <w:rPr>
                <w:b/>
                <w:sz w:val="22"/>
                <w:szCs w:val="22"/>
              </w:rPr>
              <w:t>by the SC</w:t>
            </w:r>
          </w:p>
        </w:tc>
      </w:tr>
    </w:tbl>
    <w:p w:rsidR="00F51FDC" w:rsidRPr="00F51FDC" w:rsidRDefault="00F51FDC" w:rsidP="00F51FDC">
      <w:pPr>
        <w:rPr>
          <w:rFonts w:ascii="Times New Roman" w:hAnsi="Times New Roman"/>
          <w:sz w:val="22"/>
          <w:szCs w:val="22"/>
        </w:rPr>
      </w:pPr>
    </w:p>
    <w:p w:rsidR="00E21A57" w:rsidRDefault="00E21A57">
      <w:pPr>
        <w:spacing w:after="200" w:line="276" w:lineRule="auto"/>
        <w:rPr>
          <w:rFonts w:ascii="Times New Roman" w:hAnsi="Times New Roman"/>
          <w:b/>
          <w:sz w:val="22"/>
          <w:szCs w:val="22"/>
        </w:rPr>
      </w:pPr>
      <w:r>
        <w:rPr>
          <w:rFonts w:ascii="Times New Roman" w:hAnsi="Times New Roman"/>
          <w:b/>
          <w:sz w:val="22"/>
          <w:szCs w:val="22"/>
        </w:rPr>
        <w:br w:type="page"/>
      </w:r>
    </w:p>
    <w:p w:rsidR="00F51FDC" w:rsidRDefault="00F51FDC" w:rsidP="00F51FDC">
      <w:pPr>
        <w:rPr>
          <w:rFonts w:ascii="Times New Roman" w:hAnsi="Times New Roman"/>
          <w:b/>
          <w:sz w:val="22"/>
          <w:szCs w:val="22"/>
        </w:rPr>
      </w:pPr>
    </w:p>
    <w:p w:rsidR="00F51FDC" w:rsidRPr="00F51FDC" w:rsidRDefault="00F51FDC" w:rsidP="00F51FDC">
      <w:pPr>
        <w:rPr>
          <w:rFonts w:ascii="Times New Roman" w:hAnsi="Times New Roman"/>
          <w:sz w:val="22"/>
          <w:szCs w:val="22"/>
        </w:rPr>
      </w:pPr>
      <w:r w:rsidRPr="00F51FDC">
        <w:rPr>
          <w:rFonts w:ascii="Times New Roman" w:hAnsi="Times New Roman"/>
          <w:b/>
          <w:sz w:val="22"/>
          <w:szCs w:val="22"/>
        </w:rPr>
        <w:t xml:space="preserve">Table </w:t>
      </w:r>
      <w:r w:rsidR="00D34508">
        <w:rPr>
          <w:rFonts w:ascii="Times New Roman" w:hAnsi="Times New Roman"/>
          <w:b/>
          <w:sz w:val="22"/>
          <w:szCs w:val="22"/>
        </w:rPr>
        <w:t>10</w:t>
      </w:r>
      <w:r w:rsidRPr="00F51FDC">
        <w:rPr>
          <w:rFonts w:ascii="Times New Roman" w:hAnsi="Times New Roman"/>
          <w:sz w:val="22"/>
          <w:szCs w:val="22"/>
        </w:rPr>
        <w:t>.</w:t>
      </w:r>
      <w:r>
        <w:rPr>
          <w:rFonts w:ascii="Times New Roman" w:hAnsi="Times New Roman"/>
          <w:sz w:val="22"/>
          <w:szCs w:val="22"/>
        </w:rPr>
        <w:t>Turkey</w:t>
      </w:r>
      <w:r w:rsidRPr="00F51FDC">
        <w:rPr>
          <w:rFonts w:ascii="Times New Roman" w:hAnsi="Times New Roman"/>
          <w:sz w:val="22"/>
          <w:szCs w:val="22"/>
        </w:rPr>
        <w:t>’s operational budget and breakdown per project components and tasks</w:t>
      </w:r>
      <w:r w:rsidR="00134EF7">
        <w:rPr>
          <w:rFonts w:ascii="Times New Roman" w:hAnsi="Times New Roman"/>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110"/>
        <w:gridCol w:w="1418"/>
        <w:gridCol w:w="2016"/>
      </w:tblGrid>
      <w:tr w:rsidR="00E21A57" w:rsidRPr="00262790" w:rsidTr="00262790">
        <w:tc>
          <w:tcPr>
            <w:tcW w:w="1668" w:type="dxa"/>
            <w:shd w:val="clear" w:color="auto" w:fill="D9D9D9"/>
          </w:tcPr>
          <w:p w:rsidR="00E21A57" w:rsidRPr="00262790" w:rsidRDefault="00E21A57" w:rsidP="00171585">
            <w:pPr>
              <w:rPr>
                <w:b/>
                <w:sz w:val="22"/>
                <w:szCs w:val="22"/>
              </w:rPr>
            </w:pPr>
            <w:r w:rsidRPr="00262790">
              <w:rPr>
                <w:b/>
                <w:sz w:val="22"/>
                <w:szCs w:val="22"/>
              </w:rPr>
              <w:t>PROJECT TASK</w:t>
            </w:r>
          </w:p>
          <w:p w:rsidR="00E21A57" w:rsidRPr="00262790" w:rsidRDefault="00E21A57" w:rsidP="00171585">
            <w:pPr>
              <w:rPr>
                <w:b/>
                <w:sz w:val="22"/>
                <w:szCs w:val="22"/>
              </w:rPr>
            </w:pPr>
            <w:r w:rsidRPr="00262790">
              <w:rPr>
                <w:b/>
                <w:sz w:val="22"/>
                <w:szCs w:val="22"/>
              </w:rPr>
              <w:t>COMPONENTS</w:t>
            </w:r>
          </w:p>
        </w:tc>
        <w:tc>
          <w:tcPr>
            <w:tcW w:w="4110" w:type="dxa"/>
            <w:shd w:val="clear" w:color="auto" w:fill="D9D9D9"/>
          </w:tcPr>
          <w:p w:rsidR="00E21A57" w:rsidRPr="00262790" w:rsidRDefault="00E21A57" w:rsidP="00262790">
            <w:pPr>
              <w:jc w:val="center"/>
              <w:rPr>
                <w:b/>
                <w:bCs/>
                <w:color w:val="FFFFFF"/>
                <w:sz w:val="22"/>
                <w:szCs w:val="22"/>
              </w:rPr>
            </w:pPr>
            <w:r w:rsidRPr="00262790">
              <w:rPr>
                <w:b/>
                <w:bCs/>
                <w:color w:val="000000"/>
                <w:sz w:val="22"/>
                <w:szCs w:val="22"/>
              </w:rPr>
              <w:t>TURKEYPLANNED ACTIVITIES</w:t>
            </w:r>
          </w:p>
          <w:p w:rsidR="00E21A57" w:rsidRPr="00262790" w:rsidRDefault="00E21A57" w:rsidP="00262790">
            <w:pPr>
              <w:jc w:val="center"/>
              <w:rPr>
                <w:b/>
                <w:color w:val="000000"/>
                <w:sz w:val="22"/>
                <w:szCs w:val="22"/>
              </w:rPr>
            </w:pPr>
            <w:r w:rsidRPr="00262790">
              <w:rPr>
                <w:b/>
                <w:color w:val="000000"/>
                <w:sz w:val="22"/>
                <w:szCs w:val="22"/>
              </w:rPr>
              <w:t>Growing Season 2014-2015</w:t>
            </w:r>
          </w:p>
        </w:tc>
        <w:tc>
          <w:tcPr>
            <w:tcW w:w="1418" w:type="dxa"/>
            <w:shd w:val="clear" w:color="auto" w:fill="D9D9D9"/>
          </w:tcPr>
          <w:p w:rsidR="00E21A57" w:rsidRPr="00262790" w:rsidRDefault="00E21A57" w:rsidP="00262790">
            <w:pPr>
              <w:jc w:val="center"/>
              <w:rPr>
                <w:b/>
                <w:bCs/>
                <w:color w:val="000000"/>
                <w:sz w:val="22"/>
                <w:szCs w:val="22"/>
              </w:rPr>
            </w:pPr>
            <w:r w:rsidRPr="00262790">
              <w:rPr>
                <w:b/>
                <w:bCs/>
                <w:color w:val="000000"/>
                <w:sz w:val="22"/>
                <w:szCs w:val="22"/>
              </w:rPr>
              <w:t>TENTATIVE</w:t>
            </w:r>
          </w:p>
          <w:p w:rsidR="00E21A57" w:rsidRPr="00262790" w:rsidRDefault="00E21A57" w:rsidP="00262790">
            <w:pPr>
              <w:jc w:val="center"/>
              <w:rPr>
                <w:b/>
                <w:color w:val="000000"/>
                <w:sz w:val="22"/>
                <w:szCs w:val="22"/>
              </w:rPr>
            </w:pPr>
            <w:r w:rsidRPr="00262790">
              <w:rPr>
                <w:b/>
                <w:bCs/>
                <w:color w:val="000000"/>
                <w:sz w:val="22"/>
                <w:szCs w:val="22"/>
              </w:rPr>
              <w:t>BUDGET. USD</w:t>
            </w:r>
          </w:p>
        </w:tc>
        <w:tc>
          <w:tcPr>
            <w:tcW w:w="2016" w:type="dxa"/>
            <w:shd w:val="clear" w:color="auto" w:fill="D9D9D9"/>
          </w:tcPr>
          <w:p w:rsidR="00E21A57" w:rsidRPr="00262790" w:rsidRDefault="00E21A57" w:rsidP="00262790">
            <w:pPr>
              <w:jc w:val="center"/>
              <w:rPr>
                <w:b/>
                <w:sz w:val="22"/>
                <w:szCs w:val="22"/>
              </w:rPr>
            </w:pPr>
            <w:r w:rsidRPr="00262790">
              <w:rPr>
                <w:b/>
                <w:sz w:val="22"/>
                <w:szCs w:val="22"/>
              </w:rPr>
              <w:t>OBSERVATION</w:t>
            </w: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1</w:t>
            </w:r>
          </w:p>
        </w:tc>
        <w:tc>
          <w:tcPr>
            <w:tcW w:w="4110" w:type="dxa"/>
            <w:shd w:val="clear" w:color="auto" w:fill="auto"/>
          </w:tcPr>
          <w:p w:rsidR="00E21A57" w:rsidRPr="00262790" w:rsidRDefault="00E21A57" w:rsidP="00171585">
            <w:pPr>
              <w:rPr>
                <w:color w:val="000000"/>
                <w:sz w:val="22"/>
                <w:szCs w:val="22"/>
              </w:rPr>
            </w:pPr>
            <w:r w:rsidRPr="00262790">
              <w:rPr>
                <w:color w:val="000000"/>
                <w:sz w:val="22"/>
                <w:szCs w:val="22"/>
              </w:rPr>
              <w:t>Seed Activities (breeder and pre-basic seed increase, seed processing machine activities)</w:t>
            </w:r>
          </w:p>
        </w:tc>
        <w:tc>
          <w:tcPr>
            <w:tcW w:w="1418" w:type="dxa"/>
            <w:shd w:val="clear" w:color="auto" w:fill="auto"/>
          </w:tcPr>
          <w:p w:rsidR="00E21A57" w:rsidRPr="00262790" w:rsidRDefault="00E21A57" w:rsidP="00262790">
            <w:pPr>
              <w:jc w:val="center"/>
              <w:rPr>
                <w:sz w:val="22"/>
                <w:szCs w:val="22"/>
              </w:rPr>
            </w:pPr>
            <w:r w:rsidRPr="00262790">
              <w:rPr>
                <w:sz w:val="22"/>
                <w:szCs w:val="22"/>
              </w:rPr>
              <w:t>x</w:t>
            </w:r>
          </w:p>
        </w:tc>
        <w:tc>
          <w:tcPr>
            <w:tcW w:w="2016" w:type="dxa"/>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2</w:t>
            </w:r>
          </w:p>
        </w:tc>
        <w:tc>
          <w:tcPr>
            <w:tcW w:w="4110" w:type="dxa"/>
            <w:shd w:val="clear" w:color="auto" w:fill="auto"/>
          </w:tcPr>
          <w:p w:rsidR="00E21A57" w:rsidRPr="00262790" w:rsidRDefault="00E21A57" w:rsidP="00171585">
            <w:pPr>
              <w:rPr>
                <w:b/>
                <w:sz w:val="22"/>
                <w:szCs w:val="22"/>
              </w:rPr>
            </w:pPr>
            <w:r w:rsidRPr="00262790">
              <w:rPr>
                <w:color w:val="000000"/>
                <w:sz w:val="22"/>
                <w:szCs w:val="22"/>
              </w:rPr>
              <w:t>Popularization of Varieties (Demonstrations)</w:t>
            </w:r>
          </w:p>
        </w:tc>
        <w:tc>
          <w:tcPr>
            <w:tcW w:w="1418" w:type="dxa"/>
            <w:shd w:val="clear" w:color="auto" w:fill="auto"/>
          </w:tcPr>
          <w:p w:rsidR="00E21A57" w:rsidRPr="00262790" w:rsidRDefault="00E21A57" w:rsidP="00262790">
            <w:pPr>
              <w:jc w:val="center"/>
              <w:rPr>
                <w:b/>
                <w:sz w:val="22"/>
                <w:szCs w:val="22"/>
              </w:rPr>
            </w:pPr>
            <w:r w:rsidRPr="00262790">
              <w:rPr>
                <w:b/>
                <w:sz w:val="22"/>
                <w:szCs w:val="22"/>
              </w:rPr>
              <w:t>xxxxxx</w:t>
            </w:r>
          </w:p>
        </w:tc>
        <w:tc>
          <w:tcPr>
            <w:tcW w:w="2016" w:type="dxa"/>
            <w:shd w:val="clear" w:color="auto" w:fill="auto"/>
          </w:tcPr>
          <w:p w:rsidR="00E21A57" w:rsidRPr="00262790" w:rsidRDefault="00E21A57" w:rsidP="00171585">
            <w:pPr>
              <w:rPr>
                <w:b/>
                <w:color w:val="000000"/>
                <w:sz w:val="22"/>
                <w:szCs w:val="22"/>
              </w:rPr>
            </w:pPr>
            <w:r w:rsidRPr="00262790">
              <w:rPr>
                <w:b/>
                <w:color w:val="000000"/>
                <w:sz w:val="22"/>
                <w:szCs w:val="22"/>
              </w:rPr>
              <w:t>Important task investment</w:t>
            </w:r>
          </w:p>
        </w:tc>
      </w:tr>
      <w:tr w:rsidR="00E21A57" w:rsidRPr="00262790" w:rsidTr="00262790">
        <w:trPr>
          <w:trHeight w:val="356"/>
        </w:trPr>
        <w:tc>
          <w:tcPr>
            <w:tcW w:w="1668" w:type="dxa"/>
            <w:shd w:val="clear" w:color="auto" w:fill="auto"/>
          </w:tcPr>
          <w:p w:rsidR="00E21A57" w:rsidRPr="00262790" w:rsidRDefault="00E21A57" w:rsidP="00171585">
            <w:pPr>
              <w:rPr>
                <w:sz w:val="22"/>
                <w:szCs w:val="22"/>
              </w:rPr>
            </w:pPr>
            <w:r w:rsidRPr="00262790">
              <w:rPr>
                <w:sz w:val="22"/>
                <w:szCs w:val="22"/>
              </w:rPr>
              <w:t>TASK 3</w:t>
            </w:r>
          </w:p>
        </w:tc>
        <w:tc>
          <w:tcPr>
            <w:tcW w:w="4110" w:type="dxa"/>
            <w:shd w:val="clear" w:color="auto" w:fill="auto"/>
          </w:tcPr>
          <w:p w:rsidR="00E21A57" w:rsidRPr="00262790" w:rsidRDefault="00E21A57" w:rsidP="00171585">
            <w:pPr>
              <w:rPr>
                <w:b/>
                <w:sz w:val="22"/>
                <w:szCs w:val="22"/>
              </w:rPr>
            </w:pPr>
            <w:r w:rsidRPr="00262790">
              <w:rPr>
                <w:sz w:val="22"/>
                <w:szCs w:val="22"/>
              </w:rPr>
              <w:t xml:space="preserve">IPM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x</w:t>
            </w:r>
          </w:p>
        </w:tc>
        <w:tc>
          <w:tcPr>
            <w:tcW w:w="2016" w:type="dxa"/>
            <w:vMerge w:val="restart"/>
            <w:shd w:val="clear" w:color="auto" w:fill="auto"/>
          </w:tcPr>
          <w:p w:rsidR="00E21A57" w:rsidRPr="00262790" w:rsidRDefault="00E21A57" w:rsidP="00171585">
            <w:pPr>
              <w:rPr>
                <w:b/>
                <w:sz w:val="22"/>
                <w:szCs w:val="22"/>
              </w:rPr>
            </w:pPr>
            <w:r w:rsidRPr="00262790">
              <w:rPr>
                <w:color w:val="000000"/>
                <w:sz w:val="22"/>
                <w:szCs w:val="22"/>
              </w:rPr>
              <w:t>Included in the demonstrations as component of full Technology Package</w:t>
            </w:r>
          </w:p>
        </w:tc>
      </w:tr>
      <w:tr w:rsidR="00E21A57" w:rsidRPr="00262790" w:rsidTr="00262790">
        <w:trPr>
          <w:trHeight w:val="404"/>
        </w:trPr>
        <w:tc>
          <w:tcPr>
            <w:tcW w:w="1668" w:type="dxa"/>
            <w:shd w:val="clear" w:color="auto" w:fill="auto"/>
          </w:tcPr>
          <w:p w:rsidR="00E21A57" w:rsidRPr="00262790" w:rsidRDefault="00E21A57" w:rsidP="00171585">
            <w:pPr>
              <w:rPr>
                <w:sz w:val="22"/>
                <w:szCs w:val="22"/>
              </w:rPr>
            </w:pPr>
            <w:r w:rsidRPr="00262790">
              <w:rPr>
                <w:sz w:val="22"/>
                <w:szCs w:val="22"/>
              </w:rPr>
              <w:t>TASK 4</w:t>
            </w:r>
          </w:p>
        </w:tc>
        <w:tc>
          <w:tcPr>
            <w:tcW w:w="4110" w:type="dxa"/>
            <w:shd w:val="clear" w:color="auto" w:fill="auto"/>
          </w:tcPr>
          <w:p w:rsidR="00E21A57" w:rsidRPr="00262790" w:rsidRDefault="00E21A57" w:rsidP="00171585">
            <w:pPr>
              <w:rPr>
                <w:b/>
                <w:sz w:val="22"/>
                <w:szCs w:val="22"/>
              </w:rPr>
            </w:pPr>
            <w:r w:rsidRPr="00262790">
              <w:rPr>
                <w:color w:val="000000"/>
                <w:sz w:val="22"/>
                <w:szCs w:val="22"/>
              </w:rPr>
              <w:t>Conservation Agriculture (CA) Demonstrations</w:t>
            </w:r>
          </w:p>
        </w:tc>
        <w:tc>
          <w:tcPr>
            <w:tcW w:w="1418" w:type="dxa"/>
            <w:shd w:val="clear" w:color="auto" w:fill="auto"/>
          </w:tcPr>
          <w:p w:rsidR="00E21A57" w:rsidRPr="00262790" w:rsidRDefault="00E21A57" w:rsidP="00262790">
            <w:pPr>
              <w:jc w:val="center"/>
              <w:rPr>
                <w:sz w:val="22"/>
                <w:szCs w:val="22"/>
              </w:rPr>
            </w:pPr>
            <w:r w:rsidRPr="00262790">
              <w:rPr>
                <w:sz w:val="22"/>
                <w:szCs w:val="22"/>
              </w:rPr>
              <w:t>x</w:t>
            </w:r>
          </w:p>
        </w:tc>
        <w:tc>
          <w:tcPr>
            <w:tcW w:w="2016" w:type="dxa"/>
            <w:vMerge/>
            <w:shd w:val="clear" w:color="auto" w:fill="auto"/>
          </w:tcPr>
          <w:p w:rsidR="00E21A57" w:rsidRPr="00262790" w:rsidRDefault="00E21A57" w:rsidP="00171585">
            <w:pPr>
              <w:rPr>
                <w:b/>
                <w:sz w:val="22"/>
                <w:szCs w:val="22"/>
              </w:rPr>
            </w:pPr>
          </w:p>
        </w:tc>
      </w:tr>
      <w:tr w:rsidR="00E21A57" w:rsidRPr="00262790" w:rsidTr="00262790">
        <w:tc>
          <w:tcPr>
            <w:tcW w:w="1668" w:type="dxa"/>
            <w:shd w:val="clear" w:color="auto" w:fill="auto"/>
          </w:tcPr>
          <w:p w:rsidR="00E21A57" w:rsidRPr="00262790" w:rsidRDefault="00E21A57" w:rsidP="00171585">
            <w:pPr>
              <w:rPr>
                <w:sz w:val="22"/>
                <w:szCs w:val="22"/>
              </w:rPr>
            </w:pPr>
            <w:r w:rsidRPr="00262790">
              <w:rPr>
                <w:sz w:val="22"/>
                <w:szCs w:val="22"/>
              </w:rPr>
              <w:t>TASK 5</w:t>
            </w:r>
          </w:p>
        </w:tc>
        <w:tc>
          <w:tcPr>
            <w:tcW w:w="4110" w:type="dxa"/>
            <w:shd w:val="clear" w:color="auto" w:fill="auto"/>
          </w:tcPr>
          <w:p w:rsidR="00E21A57" w:rsidRPr="00262790" w:rsidRDefault="00E21A57" w:rsidP="00171585">
            <w:pPr>
              <w:rPr>
                <w:b/>
                <w:sz w:val="22"/>
                <w:szCs w:val="22"/>
              </w:rPr>
            </w:pPr>
            <w:r w:rsidRPr="00262790">
              <w:rPr>
                <w:color w:val="000000"/>
                <w:sz w:val="22"/>
                <w:szCs w:val="22"/>
              </w:rPr>
              <w:t xml:space="preserve">SI Demonstrations  </w:t>
            </w:r>
          </w:p>
        </w:tc>
        <w:tc>
          <w:tcPr>
            <w:tcW w:w="1418" w:type="dxa"/>
            <w:shd w:val="clear" w:color="auto" w:fill="auto"/>
          </w:tcPr>
          <w:p w:rsidR="00E21A57" w:rsidRPr="00262790" w:rsidRDefault="00E21A57" w:rsidP="00262790">
            <w:pPr>
              <w:jc w:val="center"/>
              <w:rPr>
                <w:sz w:val="22"/>
                <w:szCs w:val="22"/>
              </w:rPr>
            </w:pPr>
            <w:r w:rsidRPr="00262790">
              <w:rPr>
                <w:sz w:val="22"/>
                <w:szCs w:val="22"/>
              </w:rPr>
              <w:t>x</w:t>
            </w:r>
          </w:p>
        </w:tc>
        <w:tc>
          <w:tcPr>
            <w:tcW w:w="2016" w:type="dxa"/>
            <w:vMerge/>
            <w:shd w:val="clear" w:color="auto" w:fill="auto"/>
          </w:tcPr>
          <w:p w:rsidR="00E21A57" w:rsidRPr="00262790" w:rsidRDefault="00E21A57" w:rsidP="00171585">
            <w:pPr>
              <w:rPr>
                <w:b/>
                <w:sz w:val="22"/>
                <w:szCs w:val="22"/>
              </w:rPr>
            </w:pPr>
          </w:p>
        </w:tc>
      </w:tr>
      <w:tr w:rsidR="00E21A57" w:rsidRPr="00262790" w:rsidTr="00262790">
        <w:tc>
          <w:tcPr>
            <w:tcW w:w="5778" w:type="dxa"/>
            <w:gridSpan w:val="2"/>
            <w:shd w:val="clear" w:color="auto" w:fill="auto"/>
            <w:vAlign w:val="center"/>
          </w:tcPr>
          <w:p w:rsidR="00E21A57" w:rsidRPr="00262790" w:rsidRDefault="00E21A57" w:rsidP="00262790">
            <w:pPr>
              <w:jc w:val="center"/>
              <w:rPr>
                <w:b/>
                <w:sz w:val="22"/>
                <w:szCs w:val="22"/>
              </w:rPr>
            </w:pPr>
            <w:r w:rsidRPr="00262790">
              <w:rPr>
                <w:b/>
                <w:sz w:val="22"/>
                <w:szCs w:val="22"/>
              </w:rPr>
              <w:t>Tentative Budget subtotal for Tasks 1 to 5</w:t>
            </w:r>
          </w:p>
        </w:tc>
        <w:tc>
          <w:tcPr>
            <w:tcW w:w="1418" w:type="dxa"/>
            <w:shd w:val="clear" w:color="auto" w:fill="D9D9D9"/>
            <w:vAlign w:val="center"/>
          </w:tcPr>
          <w:p w:rsidR="00E21A57" w:rsidRPr="00262790" w:rsidRDefault="00E21A57" w:rsidP="00262790">
            <w:pPr>
              <w:jc w:val="center"/>
              <w:rPr>
                <w:b/>
                <w:sz w:val="22"/>
                <w:szCs w:val="22"/>
              </w:rPr>
            </w:pPr>
            <w:r w:rsidRPr="00262790">
              <w:rPr>
                <w:b/>
                <w:sz w:val="22"/>
                <w:szCs w:val="22"/>
              </w:rPr>
              <w:t>30 000</w:t>
            </w:r>
          </w:p>
        </w:tc>
        <w:tc>
          <w:tcPr>
            <w:tcW w:w="2016" w:type="dxa"/>
            <w:shd w:val="clear" w:color="auto" w:fill="auto"/>
          </w:tcPr>
          <w:p w:rsidR="00E21A57" w:rsidRPr="00262790" w:rsidRDefault="00E21A57" w:rsidP="00171585">
            <w:pPr>
              <w:rPr>
                <w:b/>
                <w:sz w:val="22"/>
                <w:szCs w:val="22"/>
              </w:rPr>
            </w:pPr>
            <w:r w:rsidRPr="00262790">
              <w:rPr>
                <w:b/>
                <w:sz w:val="22"/>
                <w:szCs w:val="22"/>
              </w:rPr>
              <w:t>Main budget Investment</w:t>
            </w:r>
          </w:p>
        </w:tc>
      </w:tr>
      <w:tr w:rsidR="00E21A57" w:rsidRPr="00262790" w:rsidTr="00262790">
        <w:tc>
          <w:tcPr>
            <w:tcW w:w="1668" w:type="dxa"/>
            <w:shd w:val="clear" w:color="auto" w:fill="auto"/>
            <w:vAlign w:val="center"/>
          </w:tcPr>
          <w:p w:rsidR="00E21A57" w:rsidRPr="00262790" w:rsidRDefault="00E21A57" w:rsidP="00171585">
            <w:pPr>
              <w:rPr>
                <w:color w:val="000000"/>
                <w:sz w:val="22"/>
                <w:szCs w:val="22"/>
              </w:rPr>
            </w:pPr>
            <w:r w:rsidRPr="00262790">
              <w:rPr>
                <w:color w:val="000000"/>
                <w:sz w:val="22"/>
                <w:szCs w:val="22"/>
              </w:rPr>
              <w:t>TASK 6</w:t>
            </w:r>
          </w:p>
        </w:tc>
        <w:tc>
          <w:tcPr>
            <w:tcW w:w="4110" w:type="dxa"/>
            <w:shd w:val="clear" w:color="auto" w:fill="auto"/>
            <w:vAlign w:val="center"/>
          </w:tcPr>
          <w:p w:rsidR="00E21A57" w:rsidRPr="00262790" w:rsidRDefault="00E21A57" w:rsidP="00171585">
            <w:pPr>
              <w:rPr>
                <w:color w:val="000000"/>
                <w:sz w:val="22"/>
                <w:szCs w:val="22"/>
              </w:rPr>
            </w:pPr>
            <w:r w:rsidRPr="00262790">
              <w:rPr>
                <w:color w:val="000000"/>
                <w:sz w:val="22"/>
                <w:szCs w:val="22"/>
              </w:rPr>
              <w:t>Capacity Building of Farmers</w:t>
            </w:r>
          </w:p>
        </w:tc>
        <w:tc>
          <w:tcPr>
            <w:tcW w:w="1418" w:type="dxa"/>
            <w:shd w:val="clear" w:color="auto" w:fill="auto"/>
            <w:vAlign w:val="center"/>
          </w:tcPr>
          <w:p w:rsidR="00E21A57" w:rsidRPr="00262790" w:rsidRDefault="00E21A57" w:rsidP="00262790">
            <w:pPr>
              <w:jc w:val="center"/>
              <w:rPr>
                <w:b/>
                <w:bCs/>
                <w:color w:val="000000"/>
                <w:sz w:val="22"/>
                <w:szCs w:val="22"/>
              </w:rPr>
            </w:pPr>
            <w:r w:rsidRPr="00262790">
              <w:rPr>
                <w:b/>
                <w:bCs/>
                <w:color w:val="000000"/>
                <w:sz w:val="22"/>
                <w:szCs w:val="22"/>
              </w:rPr>
              <w:t>27 000</w:t>
            </w:r>
          </w:p>
        </w:tc>
        <w:tc>
          <w:tcPr>
            <w:tcW w:w="2016" w:type="dxa"/>
            <w:shd w:val="clear" w:color="auto" w:fill="auto"/>
          </w:tcPr>
          <w:p w:rsidR="00E21A57" w:rsidRPr="00262790" w:rsidRDefault="00E21A57" w:rsidP="00171585">
            <w:pPr>
              <w:rPr>
                <w:b/>
                <w:sz w:val="22"/>
                <w:szCs w:val="22"/>
              </w:rPr>
            </w:pPr>
            <w:r w:rsidRPr="00262790">
              <w:rPr>
                <w:b/>
                <w:sz w:val="22"/>
                <w:szCs w:val="22"/>
              </w:rPr>
              <w:t>Important task investment</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7</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Capacity Building of NARS Staff*</w:t>
            </w:r>
          </w:p>
        </w:tc>
        <w:tc>
          <w:tcPr>
            <w:tcW w:w="1418" w:type="dxa"/>
            <w:shd w:val="clear" w:color="auto" w:fill="auto"/>
            <w:vAlign w:val="bottom"/>
          </w:tcPr>
          <w:p w:rsidR="00E21A57" w:rsidRPr="00262790" w:rsidRDefault="00E21A57" w:rsidP="00262790">
            <w:pPr>
              <w:jc w:val="center"/>
              <w:rPr>
                <w:b/>
                <w:bCs/>
                <w:color w:val="000000"/>
                <w:sz w:val="22"/>
                <w:szCs w:val="22"/>
              </w:rPr>
            </w:pPr>
            <w:r w:rsidRPr="00262790">
              <w:rPr>
                <w:b/>
                <w:bCs/>
                <w:color w:val="000000"/>
                <w:sz w:val="22"/>
                <w:szCs w:val="22"/>
              </w:rPr>
              <w:t>15 000</w:t>
            </w:r>
          </w:p>
        </w:tc>
        <w:tc>
          <w:tcPr>
            <w:tcW w:w="2016" w:type="dxa"/>
            <w:shd w:val="clear" w:color="auto" w:fill="D9D9D9"/>
          </w:tcPr>
          <w:p w:rsidR="00E21A57" w:rsidRPr="00262790" w:rsidRDefault="00E21A57" w:rsidP="00171585">
            <w:pPr>
              <w:rPr>
                <w:b/>
                <w:sz w:val="22"/>
                <w:szCs w:val="22"/>
              </w:rPr>
            </w:pPr>
            <w:r w:rsidRPr="00262790">
              <w:rPr>
                <w:b/>
                <w:sz w:val="22"/>
                <w:szCs w:val="22"/>
              </w:rPr>
              <w:t>Centralized task</w:t>
            </w: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6 and 7</w:t>
            </w:r>
          </w:p>
        </w:tc>
        <w:tc>
          <w:tcPr>
            <w:tcW w:w="1418" w:type="dxa"/>
            <w:shd w:val="clear" w:color="auto" w:fill="D9D9D9"/>
            <w:vAlign w:val="center"/>
          </w:tcPr>
          <w:p w:rsidR="00E21A57" w:rsidRPr="00262790" w:rsidRDefault="00E21A57" w:rsidP="00262790">
            <w:pPr>
              <w:jc w:val="center"/>
              <w:rPr>
                <w:b/>
                <w:bCs/>
                <w:color w:val="000000"/>
                <w:sz w:val="22"/>
                <w:szCs w:val="22"/>
              </w:rPr>
            </w:pPr>
            <w:r w:rsidRPr="00262790">
              <w:rPr>
                <w:b/>
                <w:bCs/>
                <w:color w:val="000000"/>
                <w:sz w:val="22"/>
                <w:szCs w:val="22"/>
              </w:rPr>
              <w:t>42 000</w:t>
            </w:r>
          </w:p>
        </w:tc>
        <w:tc>
          <w:tcPr>
            <w:tcW w:w="2016" w:type="dxa"/>
            <w:shd w:val="clear" w:color="auto" w:fill="auto"/>
          </w:tcPr>
          <w:p w:rsidR="00E21A57" w:rsidRPr="00262790" w:rsidRDefault="00E21A57" w:rsidP="00262790">
            <w:pPr>
              <w:jc w:val="center"/>
              <w:rPr>
                <w:sz w:val="22"/>
                <w:szCs w:val="22"/>
              </w:rPr>
            </w:pPr>
            <w:r w:rsidRPr="00262790">
              <w:rPr>
                <w:sz w:val="22"/>
                <w:szCs w:val="22"/>
              </w:rPr>
              <w:t>As recommended</w:t>
            </w:r>
          </w:p>
          <w:p w:rsidR="00E21A57" w:rsidRPr="00262790" w:rsidRDefault="00E21A57" w:rsidP="00262790">
            <w:pPr>
              <w:jc w:val="center"/>
              <w:rPr>
                <w:sz w:val="22"/>
                <w:szCs w:val="22"/>
              </w:rPr>
            </w:pPr>
            <w:r w:rsidRPr="00262790">
              <w:rPr>
                <w:sz w:val="22"/>
                <w:szCs w:val="22"/>
              </w:rPr>
              <w:t>by EC</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8</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Back up Research</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x</w:t>
            </w:r>
          </w:p>
        </w:tc>
        <w:tc>
          <w:tcPr>
            <w:tcW w:w="2016" w:type="dxa"/>
            <w:vMerge w:val="restart"/>
            <w:shd w:val="clear" w:color="auto" w:fill="auto"/>
          </w:tcPr>
          <w:p w:rsidR="00E21A57" w:rsidRPr="00262790" w:rsidRDefault="00E21A57" w:rsidP="00171585">
            <w:pPr>
              <w:rPr>
                <w:b/>
                <w:sz w:val="22"/>
                <w:szCs w:val="22"/>
              </w:rPr>
            </w:pPr>
            <w:r w:rsidRPr="00262790">
              <w:rPr>
                <w:sz w:val="22"/>
                <w:szCs w:val="22"/>
              </w:rPr>
              <w:t>Fully under funding by the National program</w:t>
            </w:r>
          </w:p>
          <w:p w:rsidR="00E21A57" w:rsidRPr="00262790" w:rsidRDefault="00E21A57" w:rsidP="00262790">
            <w:pPr>
              <w:jc w:val="center"/>
              <w:rPr>
                <w:b/>
                <w:sz w:val="22"/>
                <w:szCs w:val="22"/>
              </w:rPr>
            </w:pPr>
            <w:r w:rsidRPr="00262790">
              <w:rPr>
                <w:sz w:val="22"/>
                <w:szCs w:val="22"/>
              </w:rPr>
              <w:t>as recommended by the EC</w:t>
            </w: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9</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PVS activities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x</w:t>
            </w:r>
          </w:p>
        </w:tc>
        <w:tc>
          <w:tcPr>
            <w:tcW w:w="2016" w:type="dxa"/>
            <w:vMerge/>
            <w:shd w:val="clear" w:color="auto" w:fill="auto"/>
          </w:tcPr>
          <w:p w:rsidR="00E21A57" w:rsidRPr="00262790" w:rsidRDefault="00E21A57" w:rsidP="00262790">
            <w:pPr>
              <w:jc w:val="cente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10</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ICARDA Trials</w:t>
            </w:r>
          </w:p>
        </w:tc>
        <w:tc>
          <w:tcPr>
            <w:tcW w:w="1418" w:type="dxa"/>
            <w:shd w:val="clear" w:color="auto" w:fill="auto"/>
            <w:vAlign w:val="bottom"/>
          </w:tcPr>
          <w:p w:rsidR="00E21A57" w:rsidRPr="00262790" w:rsidRDefault="00E21A57" w:rsidP="00262790">
            <w:pPr>
              <w:jc w:val="center"/>
              <w:rPr>
                <w:bCs/>
                <w:color w:val="000000"/>
                <w:sz w:val="22"/>
                <w:szCs w:val="22"/>
              </w:rPr>
            </w:pPr>
            <w:r w:rsidRPr="00262790">
              <w:rPr>
                <w:bCs/>
                <w:color w:val="000000"/>
                <w:sz w:val="22"/>
                <w:szCs w:val="22"/>
              </w:rPr>
              <w:t>x</w:t>
            </w:r>
          </w:p>
        </w:tc>
        <w:tc>
          <w:tcPr>
            <w:tcW w:w="2016" w:type="dxa"/>
            <w:vMerge/>
            <w:shd w:val="clear" w:color="auto" w:fill="auto"/>
          </w:tcPr>
          <w:p w:rsidR="00E21A57" w:rsidRPr="00262790" w:rsidRDefault="00E21A57" w:rsidP="00262790">
            <w:pPr>
              <w:jc w:val="center"/>
              <w:rPr>
                <w:b/>
                <w:sz w:val="22"/>
                <w:szCs w:val="22"/>
              </w:rPr>
            </w:pPr>
          </w:p>
        </w:tc>
      </w:tr>
      <w:tr w:rsidR="00E21A57" w:rsidRPr="00262790" w:rsidTr="00262790">
        <w:tc>
          <w:tcPr>
            <w:tcW w:w="1668" w:type="dxa"/>
            <w:shd w:val="clear" w:color="auto" w:fill="auto"/>
            <w:vAlign w:val="bottom"/>
          </w:tcPr>
          <w:p w:rsidR="00E21A57" w:rsidRPr="00262790" w:rsidRDefault="00E21A57" w:rsidP="00171585">
            <w:pPr>
              <w:rPr>
                <w:color w:val="000000"/>
                <w:sz w:val="22"/>
                <w:szCs w:val="22"/>
              </w:rPr>
            </w:pPr>
            <w:r w:rsidRPr="00262790">
              <w:rPr>
                <w:color w:val="000000"/>
                <w:sz w:val="22"/>
                <w:szCs w:val="22"/>
              </w:rPr>
              <w:t>TASK 11</w:t>
            </w:r>
          </w:p>
        </w:tc>
        <w:tc>
          <w:tcPr>
            <w:tcW w:w="4110" w:type="dxa"/>
            <w:shd w:val="clear" w:color="auto" w:fill="auto"/>
            <w:vAlign w:val="bottom"/>
          </w:tcPr>
          <w:p w:rsidR="00E21A57" w:rsidRPr="00262790" w:rsidRDefault="00E21A57" w:rsidP="00171585">
            <w:pPr>
              <w:rPr>
                <w:color w:val="000000"/>
                <w:sz w:val="22"/>
                <w:szCs w:val="22"/>
              </w:rPr>
            </w:pPr>
            <w:r w:rsidRPr="00262790">
              <w:rPr>
                <w:color w:val="000000"/>
                <w:sz w:val="22"/>
                <w:szCs w:val="22"/>
              </w:rPr>
              <w:t>Socio economics activities</w:t>
            </w:r>
          </w:p>
        </w:tc>
        <w:tc>
          <w:tcPr>
            <w:tcW w:w="1418" w:type="dxa"/>
            <w:shd w:val="clear" w:color="auto" w:fill="auto"/>
            <w:vAlign w:val="bottom"/>
          </w:tcPr>
          <w:p w:rsidR="00E21A57" w:rsidRPr="00262790" w:rsidRDefault="00E21A57" w:rsidP="00262790">
            <w:pPr>
              <w:jc w:val="center"/>
              <w:rPr>
                <w:color w:val="000000"/>
                <w:sz w:val="22"/>
                <w:szCs w:val="22"/>
              </w:rPr>
            </w:pPr>
            <w:r w:rsidRPr="00262790">
              <w:rPr>
                <w:color w:val="000000"/>
                <w:sz w:val="22"/>
                <w:szCs w:val="22"/>
              </w:rPr>
              <w:t>x</w:t>
            </w:r>
          </w:p>
        </w:tc>
        <w:tc>
          <w:tcPr>
            <w:tcW w:w="2016" w:type="dxa"/>
            <w:vMerge/>
            <w:shd w:val="clear" w:color="auto" w:fill="auto"/>
          </w:tcPr>
          <w:p w:rsidR="00E21A57" w:rsidRPr="00262790" w:rsidRDefault="00E21A57" w:rsidP="00262790">
            <w:pPr>
              <w:jc w:val="center"/>
              <w:rPr>
                <w:color w:val="000000"/>
                <w:sz w:val="22"/>
                <w:szCs w:val="22"/>
              </w:rPr>
            </w:pPr>
          </w:p>
        </w:tc>
      </w:tr>
      <w:tr w:rsidR="00E21A57" w:rsidRPr="00262790" w:rsidTr="00262790">
        <w:tc>
          <w:tcPr>
            <w:tcW w:w="5778" w:type="dxa"/>
            <w:gridSpan w:val="2"/>
            <w:shd w:val="clear" w:color="auto" w:fill="auto"/>
            <w:vAlign w:val="center"/>
          </w:tcPr>
          <w:p w:rsidR="00E21A57" w:rsidRPr="00262790" w:rsidRDefault="00E21A57" w:rsidP="00262790">
            <w:pPr>
              <w:jc w:val="center"/>
              <w:rPr>
                <w:color w:val="000000"/>
                <w:sz w:val="22"/>
                <w:szCs w:val="22"/>
              </w:rPr>
            </w:pPr>
            <w:r w:rsidRPr="00262790">
              <w:rPr>
                <w:b/>
                <w:sz w:val="22"/>
                <w:szCs w:val="22"/>
              </w:rPr>
              <w:t>Tentative Budget subtotal for Tasks 8 to 11</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w:t>
            </w:r>
          </w:p>
        </w:tc>
        <w:tc>
          <w:tcPr>
            <w:tcW w:w="2016" w:type="dxa"/>
            <w:vMerge/>
            <w:shd w:val="clear" w:color="auto" w:fill="auto"/>
            <w:vAlign w:val="center"/>
          </w:tcPr>
          <w:p w:rsidR="00E21A57" w:rsidRPr="00262790" w:rsidRDefault="00E21A57" w:rsidP="00262790">
            <w:pPr>
              <w:jc w:val="center"/>
              <w:rPr>
                <w:sz w:val="22"/>
                <w:szCs w:val="22"/>
              </w:rPr>
            </w:pPr>
          </w:p>
        </w:tc>
      </w:tr>
      <w:tr w:rsidR="00E21A57" w:rsidRPr="00262790" w:rsidTr="00262790">
        <w:tc>
          <w:tcPr>
            <w:tcW w:w="5778" w:type="dxa"/>
            <w:gridSpan w:val="2"/>
            <w:shd w:val="clear" w:color="auto" w:fill="D9D9D9"/>
            <w:vAlign w:val="center"/>
          </w:tcPr>
          <w:p w:rsidR="00E21A57" w:rsidRPr="00262790" w:rsidRDefault="00E21A57" w:rsidP="00262790">
            <w:pPr>
              <w:jc w:val="center"/>
              <w:rPr>
                <w:b/>
                <w:sz w:val="22"/>
                <w:szCs w:val="22"/>
              </w:rPr>
            </w:pPr>
            <w:r w:rsidRPr="00262790">
              <w:rPr>
                <w:b/>
                <w:sz w:val="22"/>
                <w:szCs w:val="22"/>
              </w:rPr>
              <w:t>Tentative Country Allocated Operational Budget (all tasks except task 7) for growing Season 2014-2015</w:t>
            </w:r>
          </w:p>
        </w:tc>
        <w:tc>
          <w:tcPr>
            <w:tcW w:w="1418" w:type="dxa"/>
            <w:shd w:val="clear" w:color="auto" w:fill="D9D9D9"/>
            <w:vAlign w:val="center"/>
          </w:tcPr>
          <w:p w:rsidR="00E21A57" w:rsidRPr="00262790" w:rsidRDefault="00E21A57" w:rsidP="00262790">
            <w:pPr>
              <w:jc w:val="center"/>
              <w:rPr>
                <w:b/>
                <w:color w:val="000000"/>
                <w:sz w:val="22"/>
                <w:szCs w:val="22"/>
              </w:rPr>
            </w:pPr>
            <w:r w:rsidRPr="00262790">
              <w:rPr>
                <w:b/>
                <w:color w:val="000000"/>
                <w:sz w:val="22"/>
                <w:szCs w:val="22"/>
              </w:rPr>
              <w:t>57 000</w:t>
            </w:r>
          </w:p>
        </w:tc>
        <w:tc>
          <w:tcPr>
            <w:tcW w:w="2016" w:type="dxa"/>
            <w:shd w:val="clear" w:color="auto" w:fill="D9D9D9"/>
            <w:vAlign w:val="center"/>
          </w:tcPr>
          <w:p w:rsidR="00E21A57" w:rsidRPr="00262790" w:rsidRDefault="00E21A57" w:rsidP="00262790">
            <w:pPr>
              <w:jc w:val="center"/>
              <w:rPr>
                <w:b/>
                <w:sz w:val="22"/>
                <w:szCs w:val="22"/>
              </w:rPr>
            </w:pPr>
            <w:r w:rsidRPr="00262790">
              <w:rPr>
                <w:b/>
                <w:sz w:val="22"/>
                <w:szCs w:val="22"/>
              </w:rPr>
              <w:t>As approved</w:t>
            </w:r>
          </w:p>
          <w:p w:rsidR="00E21A57" w:rsidRPr="00262790" w:rsidRDefault="00E21A57" w:rsidP="00262790">
            <w:pPr>
              <w:jc w:val="center"/>
              <w:rPr>
                <w:b/>
                <w:sz w:val="22"/>
                <w:szCs w:val="22"/>
              </w:rPr>
            </w:pPr>
            <w:r w:rsidRPr="00262790">
              <w:rPr>
                <w:b/>
                <w:sz w:val="22"/>
                <w:szCs w:val="22"/>
              </w:rPr>
              <w:t>by the SC</w:t>
            </w:r>
          </w:p>
        </w:tc>
      </w:tr>
    </w:tbl>
    <w:p w:rsidR="006D6D9C" w:rsidRPr="001F042B" w:rsidRDefault="006D6D9C" w:rsidP="006D6D9C">
      <w:pPr>
        <w:rPr>
          <w:rFonts w:cs="Calibri"/>
          <w:b/>
          <w:bCs/>
          <w:sz w:val="22"/>
          <w:szCs w:val="22"/>
        </w:rPr>
      </w:pPr>
      <w:r w:rsidRPr="001F042B">
        <w:rPr>
          <w:rFonts w:cs="Calibri"/>
          <w:b/>
          <w:bCs/>
          <w:sz w:val="22"/>
          <w:szCs w:val="22"/>
        </w:rPr>
        <w:t>Note:</w:t>
      </w:r>
    </w:p>
    <w:p w:rsidR="006D6D9C" w:rsidRPr="00D20680" w:rsidRDefault="006D6D9C" w:rsidP="006D6D9C">
      <w:pPr>
        <w:rPr>
          <w:rFonts w:ascii="Times New Roman" w:hAnsi="Times New Roman"/>
          <w:bCs/>
          <w:sz w:val="20"/>
          <w:szCs w:val="20"/>
        </w:rPr>
      </w:pPr>
      <w:r>
        <w:rPr>
          <w:rFonts w:ascii="Times New Roman" w:hAnsi="Times New Roman"/>
          <w:b/>
          <w:bCs/>
          <w:sz w:val="20"/>
          <w:szCs w:val="20"/>
        </w:rPr>
        <w:t>x</w:t>
      </w:r>
      <w:r>
        <w:rPr>
          <w:rFonts w:ascii="Times New Roman" w:hAnsi="Times New Roman"/>
          <w:bCs/>
          <w:sz w:val="20"/>
          <w:szCs w:val="20"/>
        </w:rPr>
        <w:t xml:space="preserve"> =  T</w:t>
      </w:r>
      <w:r w:rsidRPr="00D20680">
        <w:rPr>
          <w:rFonts w:ascii="Times New Roman" w:hAnsi="Times New Roman"/>
          <w:bCs/>
          <w:sz w:val="20"/>
          <w:szCs w:val="20"/>
        </w:rPr>
        <w:t>here are activities implemented in this given Task</w:t>
      </w:r>
    </w:p>
    <w:p w:rsidR="006D6D9C" w:rsidRPr="00D20680" w:rsidRDefault="006D6D9C" w:rsidP="006D6D9C">
      <w:pPr>
        <w:rPr>
          <w:rFonts w:ascii="Times New Roman" w:hAnsi="Times New Roman"/>
          <w:bCs/>
          <w:sz w:val="20"/>
          <w:szCs w:val="20"/>
        </w:rPr>
      </w:pPr>
      <w:r w:rsidRPr="00D20680">
        <w:rPr>
          <w:rFonts w:ascii="Times New Roman" w:hAnsi="Times New Roman"/>
          <w:b/>
          <w:bCs/>
          <w:sz w:val="20"/>
          <w:szCs w:val="20"/>
        </w:rPr>
        <w:t>/</w:t>
      </w:r>
      <w:r w:rsidRPr="00D20680">
        <w:rPr>
          <w:rFonts w:ascii="Times New Roman" w:hAnsi="Times New Roman"/>
          <w:bCs/>
          <w:sz w:val="20"/>
          <w:szCs w:val="20"/>
        </w:rPr>
        <w:t xml:space="preserve"> </w:t>
      </w:r>
      <w:r>
        <w:rPr>
          <w:rFonts w:ascii="Times New Roman" w:hAnsi="Times New Roman"/>
          <w:bCs/>
          <w:sz w:val="20"/>
          <w:szCs w:val="20"/>
        </w:rPr>
        <w:t xml:space="preserve"> = N</w:t>
      </w:r>
      <w:r w:rsidRPr="00D20680">
        <w:rPr>
          <w:rFonts w:ascii="Times New Roman" w:hAnsi="Times New Roman"/>
          <w:bCs/>
          <w:sz w:val="20"/>
          <w:szCs w:val="20"/>
        </w:rPr>
        <w:t>o activities are implemented this season or activities are implemented with</w:t>
      </w:r>
    </w:p>
    <w:p w:rsidR="006D6D9C" w:rsidRPr="00D20680" w:rsidRDefault="006D6D9C" w:rsidP="006D6D9C">
      <w:pPr>
        <w:rPr>
          <w:rFonts w:ascii="Times New Roman" w:hAnsi="Times New Roman"/>
          <w:bCs/>
          <w:sz w:val="20"/>
          <w:szCs w:val="20"/>
        </w:rPr>
      </w:pPr>
      <w:r w:rsidRPr="00D20680">
        <w:rPr>
          <w:rFonts w:ascii="Times New Roman" w:hAnsi="Times New Roman"/>
          <w:bCs/>
          <w:sz w:val="20"/>
          <w:szCs w:val="20"/>
        </w:rPr>
        <w:t xml:space="preserve">   </w:t>
      </w:r>
      <w:r>
        <w:rPr>
          <w:rFonts w:ascii="Times New Roman" w:hAnsi="Times New Roman"/>
          <w:bCs/>
          <w:sz w:val="20"/>
          <w:szCs w:val="20"/>
        </w:rPr>
        <w:t xml:space="preserve">= </w:t>
      </w:r>
      <w:r w:rsidRPr="00D20680">
        <w:rPr>
          <w:rFonts w:ascii="Times New Roman" w:hAnsi="Times New Roman"/>
          <w:bCs/>
          <w:sz w:val="20"/>
          <w:szCs w:val="20"/>
        </w:rPr>
        <w:t>local financial resources</w:t>
      </w:r>
    </w:p>
    <w:p w:rsidR="006D6D9C" w:rsidRPr="00D20680" w:rsidRDefault="006D6D9C" w:rsidP="006D6D9C">
      <w:pPr>
        <w:rPr>
          <w:rFonts w:ascii="Times New Roman" w:hAnsi="Times New Roman"/>
          <w:bCs/>
          <w:sz w:val="20"/>
          <w:szCs w:val="20"/>
        </w:rPr>
      </w:pPr>
      <w:r>
        <w:rPr>
          <w:rFonts w:ascii="Times New Roman" w:hAnsi="Times New Roman"/>
          <w:b/>
          <w:bCs/>
          <w:sz w:val="20"/>
          <w:szCs w:val="20"/>
        </w:rPr>
        <w:t>xxxx</w:t>
      </w:r>
      <w:r>
        <w:rPr>
          <w:rFonts w:ascii="Times New Roman" w:hAnsi="Times New Roman"/>
          <w:bCs/>
          <w:sz w:val="20"/>
          <w:szCs w:val="20"/>
        </w:rPr>
        <w:t xml:space="preserve"> =  H</w:t>
      </w:r>
      <w:r w:rsidRPr="00D20680">
        <w:rPr>
          <w:rFonts w:ascii="Times New Roman" w:hAnsi="Times New Roman"/>
          <w:bCs/>
          <w:sz w:val="20"/>
          <w:szCs w:val="20"/>
        </w:rPr>
        <w:t>igh volume of activities are centered and implemented in this task</w:t>
      </w:r>
    </w:p>
    <w:p w:rsidR="00F51FDC" w:rsidRDefault="00F51FDC" w:rsidP="00F51FDC">
      <w:pPr>
        <w:rPr>
          <w:rFonts w:ascii="Times New Roman" w:hAnsi="Times New Roman"/>
          <w:b/>
          <w:sz w:val="22"/>
          <w:szCs w:val="22"/>
        </w:rPr>
      </w:pPr>
    </w:p>
    <w:p w:rsidR="00F51FDC" w:rsidRDefault="00F51FDC">
      <w:pPr>
        <w:rPr>
          <w:rFonts w:ascii="Times New Roman" w:hAnsi="Times New Roman"/>
          <w:b/>
          <w:sz w:val="22"/>
          <w:szCs w:val="22"/>
        </w:rPr>
      </w:pPr>
    </w:p>
    <w:p w:rsidR="00855A0D" w:rsidRDefault="00855A0D" w:rsidP="00855A0D">
      <w:pPr>
        <w:pStyle w:val="ListParagraph"/>
        <w:jc w:val="both"/>
      </w:pPr>
    </w:p>
    <w:p w:rsidR="00855A0D" w:rsidRDefault="00855A0D" w:rsidP="00855A0D"/>
    <w:sectPr w:rsidR="00855A0D" w:rsidSect="00DE600F">
      <w:headerReference w:type="default" r:id="rId49"/>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68A" w:rsidRDefault="00A7368A" w:rsidP="00D74BB6">
      <w:r>
        <w:separator/>
      </w:r>
    </w:p>
  </w:endnote>
  <w:endnote w:type="continuationSeparator" w:id="0">
    <w:p w:rsidR="00A7368A" w:rsidRDefault="00A7368A" w:rsidP="00D74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F8F" w:rsidRDefault="00F55F8F">
    <w:pPr>
      <w:pStyle w:val="Footer"/>
      <w:jc w:val="center"/>
    </w:pPr>
    <w:r>
      <w:fldChar w:fldCharType="begin"/>
    </w:r>
    <w:r>
      <w:instrText xml:space="preserve"> PAGE   \* MERGEFORMAT </w:instrText>
    </w:r>
    <w:r>
      <w:fldChar w:fldCharType="separate"/>
    </w:r>
    <w:r w:rsidR="00594321">
      <w:rPr>
        <w:noProof/>
      </w:rPr>
      <w:t>2</w:t>
    </w:r>
    <w:r>
      <w:rPr>
        <w:noProof/>
      </w:rPr>
      <w:fldChar w:fldCharType="end"/>
    </w:r>
  </w:p>
  <w:p w:rsidR="003E1DE7" w:rsidRDefault="003E1D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68A" w:rsidRDefault="00A7368A" w:rsidP="00D74BB6">
      <w:r>
        <w:separator/>
      </w:r>
    </w:p>
  </w:footnote>
  <w:footnote w:type="continuationSeparator" w:id="0">
    <w:p w:rsidR="00A7368A" w:rsidRDefault="00A7368A" w:rsidP="00D74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E7" w:rsidRPr="00804E9D" w:rsidRDefault="003E1DE7" w:rsidP="00804E9D">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1D4D"/>
    <w:multiLevelType w:val="hybridMultilevel"/>
    <w:tmpl w:val="E7100F7C"/>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2DD1949"/>
    <w:multiLevelType w:val="hybridMultilevel"/>
    <w:tmpl w:val="419EDD88"/>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F0719D"/>
    <w:multiLevelType w:val="hybridMultilevel"/>
    <w:tmpl w:val="C41E5D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48F0F75"/>
    <w:multiLevelType w:val="hybridMultilevel"/>
    <w:tmpl w:val="CD141C3C"/>
    <w:lvl w:ilvl="0" w:tplc="84F0623A">
      <w:start w:val="700"/>
      <w:numFmt w:val="decimal"/>
      <w:lvlText w:val="%1"/>
      <w:lvlJc w:val="left"/>
      <w:pPr>
        <w:ind w:left="465" w:hanging="360"/>
      </w:pPr>
      <w:rPr>
        <w:rFonts w:hint="default"/>
      </w:rPr>
    </w:lvl>
    <w:lvl w:ilvl="1" w:tplc="040C0019">
      <w:start w:val="1"/>
      <w:numFmt w:val="lowerLetter"/>
      <w:lvlText w:val="%2."/>
      <w:lvlJc w:val="left"/>
      <w:pPr>
        <w:ind w:left="1185" w:hanging="360"/>
      </w:pPr>
    </w:lvl>
    <w:lvl w:ilvl="2" w:tplc="040C001B" w:tentative="1">
      <w:start w:val="1"/>
      <w:numFmt w:val="lowerRoman"/>
      <w:lvlText w:val="%3."/>
      <w:lvlJc w:val="right"/>
      <w:pPr>
        <w:ind w:left="1905" w:hanging="180"/>
      </w:pPr>
    </w:lvl>
    <w:lvl w:ilvl="3" w:tplc="040C000F" w:tentative="1">
      <w:start w:val="1"/>
      <w:numFmt w:val="decimal"/>
      <w:lvlText w:val="%4."/>
      <w:lvlJc w:val="left"/>
      <w:pPr>
        <w:ind w:left="2625" w:hanging="360"/>
      </w:pPr>
    </w:lvl>
    <w:lvl w:ilvl="4" w:tplc="040C0019" w:tentative="1">
      <w:start w:val="1"/>
      <w:numFmt w:val="lowerLetter"/>
      <w:lvlText w:val="%5."/>
      <w:lvlJc w:val="left"/>
      <w:pPr>
        <w:ind w:left="3345" w:hanging="360"/>
      </w:pPr>
    </w:lvl>
    <w:lvl w:ilvl="5" w:tplc="040C001B" w:tentative="1">
      <w:start w:val="1"/>
      <w:numFmt w:val="lowerRoman"/>
      <w:lvlText w:val="%6."/>
      <w:lvlJc w:val="right"/>
      <w:pPr>
        <w:ind w:left="4065" w:hanging="180"/>
      </w:pPr>
    </w:lvl>
    <w:lvl w:ilvl="6" w:tplc="040C000F" w:tentative="1">
      <w:start w:val="1"/>
      <w:numFmt w:val="decimal"/>
      <w:lvlText w:val="%7."/>
      <w:lvlJc w:val="left"/>
      <w:pPr>
        <w:ind w:left="4785" w:hanging="360"/>
      </w:pPr>
    </w:lvl>
    <w:lvl w:ilvl="7" w:tplc="040C0019" w:tentative="1">
      <w:start w:val="1"/>
      <w:numFmt w:val="lowerLetter"/>
      <w:lvlText w:val="%8."/>
      <w:lvlJc w:val="left"/>
      <w:pPr>
        <w:ind w:left="5505" w:hanging="360"/>
      </w:pPr>
    </w:lvl>
    <w:lvl w:ilvl="8" w:tplc="040C001B" w:tentative="1">
      <w:start w:val="1"/>
      <w:numFmt w:val="lowerRoman"/>
      <w:lvlText w:val="%9."/>
      <w:lvlJc w:val="right"/>
      <w:pPr>
        <w:ind w:left="6225" w:hanging="180"/>
      </w:pPr>
    </w:lvl>
  </w:abstractNum>
  <w:abstractNum w:abstractNumId="4">
    <w:nsid w:val="05CA38C3"/>
    <w:multiLevelType w:val="hybridMultilevel"/>
    <w:tmpl w:val="316C672C"/>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7767383"/>
    <w:multiLevelType w:val="hybridMultilevel"/>
    <w:tmpl w:val="504244FE"/>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AFF04F1"/>
    <w:multiLevelType w:val="multilevel"/>
    <w:tmpl w:val="88D86B68"/>
    <w:lvl w:ilvl="0">
      <w:start w:val="5"/>
      <w:numFmt w:val="decimal"/>
      <w:lvlText w:val="%1."/>
      <w:lvlJc w:val="left"/>
      <w:pPr>
        <w:ind w:left="680" w:hanging="680"/>
      </w:pPr>
      <w:rPr>
        <w:rFonts w:hint="default"/>
      </w:rPr>
    </w:lvl>
    <w:lvl w:ilvl="1">
      <w:start w:val="3"/>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0F252B"/>
    <w:multiLevelType w:val="hybridMultilevel"/>
    <w:tmpl w:val="4BE400F4"/>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2F3EE2"/>
    <w:multiLevelType w:val="hybridMultilevel"/>
    <w:tmpl w:val="AA284E68"/>
    <w:lvl w:ilvl="0" w:tplc="4AA03A54">
      <w:start w:val="1"/>
      <w:numFmt w:val="decimal"/>
      <w:lvlText w:val="2.%1"/>
      <w:lvlJc w:val="left"/>
      <w:pPr>
        <w:ind w:left="720" w:hanging="360"/>
      </w:pPr>
      <w:rPr>
        <w:rFonts w:ascii="Calibri" w:hAnsi="Calibri" w:hint="default"/>
        <w:b w:val="0"/>
        <w:i w:val="0"/>
        <w:sz w:val="20"/>
      </w:rPr>
    </w:lvl>
    <w:lvl w:ilvl="1" w:tplc="572A41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CB3043"/>
    <w:multiLevelType w:val="hybridMultilevel"/>
    <w:tmpl w:val="A0DE03AA"/>
    <w:lvl w:ilvl="0" w:tplc="5E3EF6A4">
      <w:start w:val="1230"/>
      <w:numFmt w:val="decimal"/>
      <w:lvlText w:val="%1"/>
      <w:lvlJc w:val="left"/>
      <w:pPr>
        <w:ind w:left="525" w:hanging="480"/>
      </w:pPr>
      <w:rPr>
        <w:rFonts w:hint="default"/>
      </w:rPr>
    </w:lvl>
    <w:lvl w:ilvl="1" w:tplc="040C0019">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0">
    <w:nsid w:val="12E74B42"/>
    <w:multiLevelType w:val="hybridMultilevel"/>
    <w:tmpl w:val="33F80598"/>
    <w:lvl w:ilvl="0" w:tplc="701EB222">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3C94AE1"/>
    <w:multiLevelType w:val="hybridMultilevel"/>
    <w:tmpl w:val="A050A91C"/>
    <w:lvl w:ilvl="0" w:tplc="04090005">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19017E81"/>
    <w:multiLevelType w:val="multilevel"/>
    <w:tmpl w:val="C944E826"/>
    <w:lvl w:ilvl="0">
      <w:start w:val="5"/>
      <w:numFmt w:val="decimal"/>
      <w:lvlText w:val="%1"/>
      <w:lvlJc w:val="left"/>
      <w:pPr>
        <w:ind w:left="450" w:hanging="450"/>
      </w:pPr>
      <w:rPr>
        <w:rFonts w:hint="default"/>
        <w:b/>
      </w:rPr>
    </w:lvl>
    <w:lvl w:ilvl="1">
      <w:start w:val="3"/>
      <w:numFmt w:val="decimal"/>
      <w:lvlText w:val="%1.%2"/>
      <w:lvlJc w:val="left"/>
      <w:pPr>
        <w:ind w:left="450" w:hanging="45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nsid w:val="1A126A00"/>
    <w:multiLevelType w:val="multilevel"/>
    <w:tmpl w:val="ACC0D9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021401D"/>
    <w:multiLevelType w:val="hybridMultilevel"/>
    <w:tmpl w:val="B134CD8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655" w:hanging="360"/>
      </w:pPr>
      <w:rPr>
        <w:rFonts w:ascii="Courier New" w:hAnsi="Courier New" w:cs="Courier New" w:hint="default"/>
      </w:rPr>
    </w:lvl>
    <w:lvl w:ilvl="2" w:tplc="08090005" w:tentative="1">
      <w:start w:val="1"/>
      <w:numFmt w:val="bullet"/>
      <w:lvlText w:val=""/>
      <w:lvlJc w:val="left"/>
      <w:pPr>
        <w:ind w:left="1375" w:hanging="360"/>
      </w:pPr>
      <w:rPr>
        <w:rFonts w:ascii="Wingdings" w:hAnsi="Wingdings" w:hint="default"/>
      </w:rPr>
    </w:lvl>
    <w:lvl w:ilvl="3" w:tplc="08090001" w:tentative="1">
      <w:start w:val="1"/>
      <w:numFmt w:val="bullet"/>
      <w:lvlText w:val=""/>
      <w:lvlJc w:val="left"/>
      <w:pPr>
        <w:ind w:left="2095" w:hanging="360"/>
      </w:pPr>
      <w:rPr>
        <w:rFonts w:ascii="Symbol" w:hAnsi="Symbol" w:hint="default"/>
      </w:rPr>
    </w:lvl>
    <w:lvl w:ilvl="4" w:tplc="08090003" w:tentative="1">
      <w:start w:val="1"/>
      <w:numFmt w:val="bullet"/>
      <w:lvlText w:val="o"/>
      <w:lvlJc w:val="left"/>
      <w:pPr>
        <w:ind w:left="2815" w:hanging="360"/>
      </w:pPr>
      <w:rPr>
        <w:rFonts w:ascii="Courier New" w:hAnsi="Courier New" w:cs="Courier New" w:hint="default"/>
      </w:rPr>
    </w:lvl>
    <w:lvl w:ilvl="5" w:tplc="08090005" w:tentative="1">
      <w:start w:val="1"/>
      <w:numFmt w:val="bullet"/>
      <w:lvlText w:val=""/>
      <w:lvlJc w:val="left"/>
      <w:pPr>
        <w:ind w:left="3535" w:hanging="360"/>
      </w:pPr>
      <w:rPr>
        <w:rFonts w:ascii="Wingdings" w:hAnsi="Wingdings" w:hint="default"/>
      </w:rPr>
    </w:lvl>
    <w:lvl w:ilvl="6" w:tplc="08090001" w:tentative="1">
      <w:start w:val="1"/>
      <w:numFmt w:val="bullet"/>
      <w:lvlText w:val=""/>
      <w:lvlJc w:val="left"/>
      <w:pPr>
        <w:ind w:left="4255" w:hanging="360"/>
      </w:pPr>
      <w:rPr>
        <w:rFonts w:ascii="Symbol" w:hAnsi="Symbol" w:hint="default"/>
      </w:rPr>
    </w:lvl>
    <w:lvl w:ilvl="7" w:tplc="08090003" w:tentative="1">
      <w:start w:val="1"/>
      <w:numFmt w:val="bullet"/>
      <w:lvlText w:val="o"/>
      <w:lvlJc w:val="left"/>
      <w:pPr>
        <w:ind w:left="4975" w:hanging="360"/>
      </w:pPr>
      <w:rPr>
        <w:rFonts w:ascii="Courier New" w:hAnsi="Courier New" w:cs="Courier New" w:hint="default"/>
      </w:rPr>
    </w:lvl>
    <w:lvl w:ilvl="8" w:tplc="08090005" w:tentative="1">
      <w:start w:val="1"/>
      <w:numFmt w:val="bullet"/>
      <w:lvlText w:val=""/>
      <w:lvlJc w:val="left"/>
      <w:pPr>
        <w:ind w:left="5695" w:hanging="360"/>
      </w:pPr>
      <w:rPr>
        <w:rFonts w:ascii="Wingdings" w:hAnsi="Wingdings" w:hint="default"/>
      </w:rPr>
    </w:lvl>
  </w:abstractNum>
  <w:abstractNum w:abstractNumId="15">
    <w:nsid w:val="2076072F"/>
    <w:multiLevelType w:val="hybridMultilevel"/>
    <w:tmpl w:val="ADB2FF8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0D67B64"/>
    <w:multiLevelType w:val="hybridMultilevel"/>
    <w:tmpl w:val="F16A30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82E303F"/>
    <w:multiLevelType w:val="hybridMultilevel"/>
    <w:tmpl w:val="5D36461C"/>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A621E1D"/>
    <w:multiLevelType w:val="hybridMultilevel"/>
    <w:tmpl w:val="A010042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nsid w:val="2ADE53DB"/>
    <w:multiLevelType w:val="hybridMultilevel"/>
    <w:tmpl w:val="719017A0"/>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E2924DA"/>
    <w:multiLevelType w:val="hybridMultilevel"/>
    <w:tmpl w:val="067E80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2F226C60"/>
    <w:multiLevelType w:val="hybridMultilevel"/>
    <w:tmpl w:val="BD62DFE0"/>
    <w:lvl w:ilvl="0" w:tplc="E0C200B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3A45A16"/>
    <w:multiLevelType w:val="hybridMultilevel"/>
    <w:tmpl w:val="E6A61A24"/>
    <w:lvl w:ilvl="0" w:tplc="9FC84740">
      <w:start w:val="7"/>
      <w:numFmt w:val="upperRoman"/>
      <w:lvlText w:val="%1."/>
      <w:lvlJc w:val="left"/>
      <w:pPr>
        <w:ind w:left="1004" w:hanging="72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3">
    <w:nsid w:val="37951511"/>
    <w:multiLevelType w:val="hybridMultilevel"/>
    <w:tmpl w:val="168A1FAE"/>
    <w:lvl w:ilvl="0" w:tplc="E0C200B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8165640"/>
    <w:multiLevelType w:val="hybridMultilevel"/>
    <w:tmpl w:val="429A5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3D1D5438"/>
    <w:multiLevelType w:val="hybridMultilevel"/>
    <w:tmpl w:val="3C2816A6"/>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05956EA"/>
    <w:multiLevelType w:val="hybridMultilevel"/>
    <w:tmpl w:val="50C05FFE"/>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28C425B"/>
    <w:multiLevelType w:val="hybridMultilevel"/>
    <w:tmpl w:val="CFC2E1FE"/>
    <w:lvl w:ilvl="0" w:tplc="BD1C614E">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4774DC9"/>
    <w:multiLevelType w:val="hybridMultilevel"/>
    <w:tmpl w:val="D5280234"/>
    <w:lvl w:ilvl="0" w:tplc="BD1C614E">
      <w:start w:val="1"/>
      <w:numFmt w:val="bullet"/>
      <w:lvlText w:val="•"/>
      <w:lvlJc w:val="left"/>
      <w:pPr>
        <w:ind w:left="720" w:hanging="360"/>
      </w:pPr>
      <w:rPr>
        <w:rFonts w:ascii="Times New Roman" w:hAnsi="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5BB62AB"/>
    <w:multiLevelType w:val="multilevel"/>
    <w:tmpl w:val="27426960"/>
    <w:lvl w:ilvl="0">
      <w:start w:val="1"/>
      <w:numFmt w:val="decimal"/>
      <w:lvlText w:val="%1"/>
      <w:lvlJc w:val="left"/>
      <w:pPr>
        <w:ind w:left="360" w:hanging="360"/>
      </w:pPr>
      <w:rPr>
        <w:rFonts w:hint="default"/>
        <w:sz w:val="22"/>
      </w:rPr>
    </w:lvl>
    <w:lvl w:ilvl="1">
      <w:start w:val="3"/>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0">
    <w:nsid w:val="496A1F52"/>
    <w:multiLevelType w:val="multilevel"/>
    <w:tmpl w:val="C9F67C2E"/>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080" w:hanging="72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440" w:hanging="108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1800" w:hanging="1440"/>
      </w:pPr>
      <w:rPr>
        <w:rFonts w:hint="default"/>
        <w:b/>
        <w:i/>
      </w:rPr>
    </w:lvl>
    <w:lvl w:ilvl="8">
      <w:start w:val="1"/>
      <w:numFmt w:val="decimal"/>
      <w:isLgl/>
      <w:lvlText w:val="%1.%2.%3.%4.%5.%6.%7.%8.%9"/>
      <w:lvlJc w:val="left"/>
      <w:pPr>
        <w:ind w:left="1800" w:hanging="1440"/>
      </w:pPr>
      <w:rPr>
        <w:rFonts w:hint="default"/>
        <w:b/>
        <w:i/>
      </w:rPr>
    </w:lvl>
  </w:abstractNum>
  <w:abstractNum w:abstractNumId="31">
    <w:nsid w:val="4B5D7CF0"/>
    <w:multiLevelType w:val="hybridMultilevel"/>
    <w:tmpl w:val="3E94407E"/>
    <w:lvl w:ilvl="0" w:tplc="E0C200B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13A6FC7"/>
    <w:multiLevelType w:val="hybridMultilevel"/>
    <w:tmpl w:val="0E0A099C"/>
    <w:lvl w:ilvl="0" w:tplc="E0C200B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31E5E11"/>
    <w:multiLevelType w:val="hybridMultilevel"/>
    <w:tmpl w:val="B49432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5FBA1EA1"/>
    <w:multiLevelType w:val="multilevel"/>
    <w:tmpl w:val="9CA4ED8C"/>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600317FB"/>
    <w:multiLevelType w:val="hybridMultilevel"/>
    <w:tmpl w:val="F5F6A688"/>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36">
    <w:nsid w:val="603F20CC"/>
    <w:multiLevelType w:val="hybridMultilevel"/>
    <w:tmpl w:val="8A984C3A"/>
    <w:lvl w:ilvl="0" w:tplc="E0C200B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6B15E68"/>
    <w:multiLevelType w:val="hybridMultilevel"/>
    <w:tmpl w:val="17963C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AEA4FD8"/>
    <w:multiLevelType w:val="hybridMultilevel"/>
    <w:tmpl w:val="5888DE1C"/>
    <w:lvl w:ilvl="0" w:tplc="E0C200B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E8E1EF0"/>
    <w:multiLevelType w:val="hybridMultilevel"/>
    <w:tmpl w:val="E5F2F3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46D5B7A"/>
    <w:multiLevelType w:val="hybridMultilevel"/>
    <w:tmpl w:val="E312BFB6"/>
    <w:lvl w:ilvl="0" w:tplc="BD1C614E">
      <w:start w:val="1"/>
      <w:numFmt w:val="bullet"/>
      <w:lvlText w:val="•"/>
      <w:lvlJc w:val="left"/>
      <w:pPr>
        <w:ind w:left="720" w:hanging="360"/>
      </w:pPr>
      <w:rPr>
        <w:rFonts w:ascii="Times New Roman" w:hAnsi="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53F3F28"/>
    <w:multiLevelType w:val="hybridMultilevel"/>
    <w:tmpl w:val="157E03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6671AF8"/>
    <w:multiLevelType w:val="hybridMultilevel"/>
    <w:tmpl w:val="DCE28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846A91E">
      <w:numFmt w:val="bullet"/>
      <w:lvlText w:val="-"/>
      <w:lvlJc w:val="left"/>
      <w:pPr>
        <w:ind w:left="2160" w:hanging="360"/>
      </w:pPr>
      <w:rPr>
        <w:rFonts w:ascii="Calibri" w:eastAsia="Calibri" w:hAnsi="Calibri"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39"/>
  </w:num>
  <w:num w:numId="4">
    <w:abstractNumId w:val="30"/>
  </w:num>
  <w:num w:numId="5">
    <w:abstractNumId w:val="22"/>
  </w:num>
  <w:num w:numId="6">
    <w:abstractNumId w:val="0"/>
  </w:num>
  <w:num w:numId="7">
    <w:abstractNumId w:val="26"/>
  </w:num>
  <w:num w:numId="8">
    <w:abstractNumId w:val="24"/>
  </w:num>
  <w:num w:numId="9">
    <w:abstractNumId w:val="7"/>
  </w:num>
  <w:num w:numId="10">
    <w:abstractNumId w:val="28"/>
  </w:num>
  <w:num w:numId="11">
    <w:abstractNumId w:val="36"/>
  </w:num>
  <w:num w:numId="12">
    <w:abstractNumId w:val="2"/>
  </w:num>
  <w:num w:numId="13">
    <w:abstractNumId w:val="41"/>
  </w:num>
  <w:num w:numId="14">
    <w:abstractNumId w:val="37"/>
  </w:num>
  <w:num w:numId="15">
    <w:abstractNumId w:val="16"/>
  </w:num>
  <w:num w:numId="16">
    <w:abstractNumId w:val="42"/>
  </w:num>
  <w:num w:numId="17">
    <w:abstractNumId w:val="27"/>
  </w:num>
  <w:num w:numId="18">
    <w:abstractNumId w:val="40"/>
  </w:num>
  <w:num w:numId="19">
    <w:abstractNumId w:val="1"/>
  </w:num>
  <w:num w:numId="20">
    <w:abstractNumId w:val="4"/>
  </w:num>
  <w:num w:numId="21">
    <w:abstractNumId w:val="10"/>
  </w:num>
  <w:num w:numId="22">
    <w:abstractNumId w:val="17"/>
  </w:num>
  <w:num w:numId="23">
    <w:abstractNumId w:val="19"/>
  </w:num>
  <w:num w:numId="24">
    <w:abstractNumId w:val="25"/>
  </w:num>
  <w:num w:numId="25">
    <w:abstractNumId w:val="31"/>
  </w:num>
  <w:num w:numId="26">
    <w:abstractNumId w:val="34"/>
  </w:num>
  <w:num w:numId="27">
    <w:abstractNumId w:val="35"/>
  </w:num>
  <w:num w:numId="28">
    <w:abstractNumId w:val="23"/>
  </w:num>
  <w:num w:numId="29">
    <w:abstractNumId w:val="38"/>
  </w:num>
  <w:num w:numId="30">
    <w:abstractNumId w:val="21"/>
  </w:num>
  <w:num w:numId="31">
    <w:abstractNumId w:val="32"/>
  </w:num>
  <w:num w:numId="32">
    <w:abstractNumId w:val="11"/>
  </w:num>
  <w:num w:numId="33">
    <w:abstractNumId w:val="8"/>
  </w:num>
  <w:num w:numId="34">
    <w:abstractNumId w:val="13"/>
  </w:num>
  <w:num w:numId="35">
    <w:abstractNumId w:val="20"/>
  </w:num>
  <w:num w:numId="36">
    <w:abstractNumId w:val="33"/>
  </w:num>
  <w:num w:numId="37">
    <w:abstractNumId w:val="18"/>
  </w:num>
  <w:num w:numId="38">
    <w:abstractNumId w:val="6"/>
  </w:num>
  <w:num w:numId="39">
    <w:abstractNumId w:val="12"/>
  </w:num>
  <w:num w:numId="40">
    <w:abstractNumId w:val="29"/>
  </w:num>
  <w:num w:numId="41">
    <w:abstractNumId w:val="9"/>
  </w:num>
  <w:num w:numId="42">
    <w:abstractNumId w:val="3"/>
  </w:num>
  <w:num w:numId="43">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6"/>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DF6"/>
    <w:rsid w:val="00001521"/>
    <w:rsid w:val="00010284"/>
    <w:rsid w:val="00034D6F"/>
    <w:rsid w:val="00041FD8"/>
    <w:rsid w:val="00044797"/>
    <w:rsid w:val="00045892"/>
    <w:rsid w:val="00050A77"/>
    <w:rsid w:val="00051B4A"/>
    <w:rsid w:val="00055E2C"/>
    <w:rsid w:val="00061D39"/>
    <w:rsid w:val="000652FC"/>
    <w:rsid w:val="00074395"/>
    <w:rsid w:val="0007490D"/>
    <w:rsid w:val="00074D29"/>
    <w:rsid w:val="00081CA9"/>
    <w:rsid w:val="0008315D"/>
    <w:rsid w:val="0008704C"/>
    <w:rsid w:val="000904C4"/>
    <w:rsid w:val="00090CC9"/>
    <w:rsid w:val="000918A1"/>
    <w:rsid w:val="00096655"/>
    <w:rsid w:val="00097470"/>
    <w:rsid w:val="000A6023"/>
    <w:rsid w:val="000A790D"/>
    <w:rsid w:val="000D1DC5"/>
    <w:rsid w:val="000E60D5"/>
    <w:rsid w:val="000F06F3"/>
    <w:rsid w:val="000F75FE"/>
    <w:rsid w:val="00100B28"/>
    <w:rsid w:val="001019AF"/>
    <w:rsid w:val="001051D2"/>
    <w:rsid w:val="001226B5"/>
    <w:rsid w:val="00122F1E"/>
    <w:rsid w:val="001274AF"/>
    <w:rsid w:val="00131B37"/>
    <w:rsid w:val="001326A5"/>
    <w:rsid w:val="00134EF7"/>
    <w:rsid w:val="0015077C"/>
    <w:rsid w:val="00152E7A"/>
    <w:rsid w:val="0015656C"/>
    <w:rsid w:val="00171585"/>
    <w:rsid w:val="001819F6"/>
    <w:rsid w:val="00196F44"/>
    <w:rsid w:val="001A4D26"/>
    <w:rsid w:val="001A7654"/>
    <w:rsid w:val="001B0A01"/>
    <w:rsid w:val="001C197D"/>
    <w:rsid w:val="001E3428"/>
    <w:rsid w:val="001E7827"/>
    <w:rsid w:val="001F12CB"/>
    <w:rsid w:val="001F3841"/>
    <w:rsid w:val="0020313D"/>
    <w:rsid w:val="00226283"/>
    <w:rsid w:val="00250C05"/>
    <w:rsid w:val="00252530"/>
    <w:rsid w:val="002548A4"/>
    <w:rsid w:val="0026221E"/>
    <w:rsid w:val="0026277A"/>
    <w:rsid w:val="00262790"/>
    <w:rsid w:val="002A0A96"/>
    <w:rsid w:val="002D18EF"/>
    <w:rsid w:val="002D7940"/>
    <w:rsid w:val="002E0764"/>
    <w:rsid w:val="002E0C40"/>
    <w:rsid w:val="002F4571"/>
    <w:rsid w:val="00327772"/>
    <w:rsid w:val="0033298D"/>
    <w:rsid w:val="0033438E"/>
    <w:rsid w:val="00334D10"/>
    <w:rsid w:val="003421ED"/>
    <w:rsid w:val="00347523"/>
    <w:rsid w:val="00366961"/>
    <w:rsid w:val="003724A6"/>
    <w:rsid w:val="0037452B"/>
    <w:rsid w:val="00375120"/>
    <w:rsid w:val="00391D85"/>
    <w:rsid w:val="00392194"/>
    <w:rsid w:val="003A3922"/>
    <w:rsid w:val="003B1101"/>
    <w:rsid w:val="003B4485"/>
    <w:rsid w:val="003C6894"/>
    <w:rsid w:val="003D3368"/>
    <w:rsid w:val="003E1DE7"/>
    <w:rsid w:val="003F2D6F"/>
    <w:rsid w:val="004021EE"/>
    <w:rsid w:val="00411BE5"/>
    <w:rsid w:val="00414EA4"/>
    <w:rsid w:val="00432532"/>
    <w:rsid w:val="004419AE"/>
    <w:rsid w:val="00446564"/>
    <w:rsid w:val="004532A8"/>
    <w:rsid w:val="0046647A"/>
    <w:rsid w:val="00475276"/>
    <w:rsid w:val="004D45D2"/>
    <w:rsid w:val="004D45FB"/>
    <w:rsid w:val="004E1391"/>
    <w:rsid w:val="004E337D"/>
    <w:rsid w:val="004E495D"/>
    <w:rsid w:val="00500907"/>
    <w:rsid w:val="00514E4B"/>
    <w:rsid w:val="0052152D"/>
    <w:rsid w:val="00534FD9"/>
    <w:rsid w:val="00541C02"/>
    <w:rsid w:val="00543D83"/>
    <w:rsid w:val="00557C57"/>
    <w:rsid w:val="00567651"/>
    <w:rsid w:val="005739B1"/>
    <w:rsid w:val="005762AD"/>
    <w:rsid w:val="0059115E"/>
    <w:rsid w:val="00594321"/>
    <w:rsid w:val="005A101C"/>
    <w:rsid w:val="005A2A3D"/>
    <w:rsid w:val="005A6C36"/>
    <w:rsid w:val="005B07AE"/>
    <w:rsid w:val="005B6225"/>
    <w:rsid w:val="005D4A32"/>
    <w:rsid w:val="005E1367"/>
    <w:rsid w:val="00603047"/>
    <w:rsid w:val="006178F5"/>
    <w:rsid w:val="006258C9"/>
    <w:rsid w:val="00626A08"/>
    <w:rsid w:val="00642C3B"/>
    <w:rsid w:val="00643186"/>
    <w:rsid w:val="00651987"/>
    <w:rsid w:val="006619B2"/>
    <w:rsid w:val="00667DF6"/>
    <w:rsid w:val="00674921"/>
    <w:rsid w:val="00674FFE"/>
    <w:rsid w:val="00680A10"/>
    <w:rsid w:val="00683E25"/>
    <w:rsid w:val="006A7B5A"/>
    <w:rsid w:val="006B2E00"/>
    <w:rsid w:val="006B57D8"/>
    <w:rsid w:val="006C18CE"/>
    <w:rsid w:val="006D47A9"/>
    <w:rsid w:val="006D6D9C"/>
    <w:rsid w:val="006F22B6"/>
    <w:rsid w:val="006F29CE"/>
    <w:rsid w:val="006F3573"/>
    <w:rsid w:val="00701ACA"/>
    <w:rsid w:val="00705810"/>
    <w:rsid w:val="00706614"/>
    <w:rsid w:val="007077A1"/>
    <w:rsid w:val="00712376"/>
    <w:rsid w:val="00713771"/>
    <w:rsid w:val="0071570C"/>
    <w:rsid w:val="00726A49"/>
    <w:rsid w:val="00727A38"/>
    <w:rsid w:val="00744F1C"/>
    <w:rsid w:val="007454B9"/>
    <w:rsid w:val="007454CD"/>
    <w:rsid w:val="00752749"/>
    <w:rsid w:val="00765A92"/>
    <w:rsid w:val="00766240"/>
    <w:rsid w:val="00767759"/>
    <w:rsid w:val="00771893"/>
    <w:rsid w:val="0077357C"/>
    <w:rsid w:val="00787FD7"/>
    <w:rsid w:val="00790AA9"/>
    <w:rsid w:val="0079564C"/>
    <w:rsid w:val="007B702C"/>
    <w:rsid w:val="007B760F"/>
    <w:rsid w:val="007C0910"/>
    <w:rsid w:val="007D0C83"/>
    <w:rsid w:val="007E0470"/>
    <w:rsid w:val="007E0D87"/>
    <w:rsid w:val="007E5054"/>
    <w:rsid w:val="00804E9D"/>
    <w:rsid w:val="00812804"/>
    <w:rsid w:val="0082577A"/>
    <w:rsid w:val="00832A71"/>
    <w:rsid w:val="00855A0D"/>
    <w:rsid w:val="00860D90"/>
    <w:rsid w:val="00874A5F"/>
    <w:rsid w:val="00881A59"/>
    <w:rsid w:val="0088723A"/>
    <w:rsid w:val="0089175E"/>
    <w:rsid w:val="008A157A"/>
    <w:rsid w:val="008B09CC"/>
    <w:rsid w:val="008E69DB"/>
    <w:rsid w:val="008F2EFF"/>
    <w:rsid w:val="008F795D"/>
    <w:rsid w:val="00900E43"/>
    <w:rsid w:val="0091005B"/>
    <w:rsid w:val="009129CB"/>
    <w:rsid w:val="0091741E"/>
    <w:rsid w:val="009309F7"/>
    <w:rsid w:val="0093523D"/>
    <w:rsid w:val="00941CF0"/>
    <w:rsid w:val="00950582"/>
    <w:rsid w:val="009652F7"/>
    <w:rsid w:val="00967744"/>
    <w:rsid w:val="00967EC8"/>
    <w:rsid w:val="00980F8C"/>
    <w:rsid w:val="009B12AE"/>
    <w:rsid w:val="009B5F7B"/>
    <w:rsid w:val="009C62D5"/>
    <w:rsid w:val="009C7941"/>
    <w:rsid w:val="009D4734"/>
    <w:rsid w:val="009D6286"/>
    <w:rsid w:val="009E455D"/>
    <w:rsid w:val="009F2A49"/>
    <w:rsid w:val="009F2E4C"/>
    <w:rsid w:val="009F70BC"/>
    <w:rsid w:val="00A03E9C"/>
    <w:rsid w:val="00A077BF"/>
    <w:rsid w:val="00A20C46"/>
    <w:rsid w:val="00A51373"/>
    <w:rsid w:val="00A61A20"/>
    <w:rsid w:val="00A65B71"/>
    <w:rsid w:val="00A72A86"/>
    <w:rsid w:val="00A72BE1"/>
    <w:rsid w:val="00A7368A"/>
    <w:rsid w:val="00A8314F"/>
    <w:rsid w:val="00A83D82"/>
    <w:rsid w:val="00A90A03"/>
    <w:rsid w:val="00AA2512"/>
    <w:rsid w:val="00AB5C47"/>
    <w:rsid w:val="00AC2235"/>
    <w:rsid w:val="00AD3ED9"/>
    <w:rsid w:val="00AD428B"/>
    <w:rsid w:val="00AE2C5D"/>
    <w:rsid w:val="00AE79C4"/>
    <w:rsid w:val="00B16478"/>
    <w:rsid w:val="00B175B0"/>
    <w:rsid w:val="00B21D44"/>
    <w:rsid w:val="00B22A4A"/>
    <w:rsid w:val="00B318BE"/>
    <w:rsid w:val="00B4606A"/>
    <w:rsid w:val="00B528C7"/>
    <w:rsid w:val="00B559F7"/>
    <w:rsid w:val="00B60700"/>
    <w:rsid w:val="00B77955"/>
    <w:rsid w:val="00B77DDF"/>
    <w:rsid w:val="00B82401"/>
    <w:rsid w:val="00B85DA8"/>
    <w:rsid w:val="00B92D5D"/>
    <w:rsid w:val="00B95525"/>
    <w:rsid w:val="00BB1404"/>
    <w:rsid w:val="00BB2341"/>
    <w:rsid w:val="00BC1371"/>
    <w:rsid w:val="00BC2966"/>
    <w:rsid w:val="00BC3893"/>
    <w:rsid w:val="00BC47BC"/>
    <w:rsid w:val="00BD129A"/>
    <w:rsid w:val="00BD282B"/>
    <w:rsid w:val="00BD6FBD"/>
    <w:rsid w:val="00BD777B"/>
    <w:rsid w:val="00BF0E3C"/>
    <w:rsid w:val="00BF2D77"/>
    <w:rsid w:val="00C109F2"/>
    <w:rsid w:val="00C3578A"/>
    <w:rsid w:val="00C359B3"/>
    <w:rsid w:val="00C35C56"/>
    <w:rsid w:val="00C61F90"/>
    <w:rsid w:val="00C6747E"/>
    <w:rsid w:val="00C7220B"/>
    <w:rsid w:val="00C72951"/>
    <w:rsid w:val="00C80222"/>
    <w:rsid w:val="00C85FE7"/>
    <w:rsid w:val="00C946D7"/>
    <w:rsid w:val="00CA3B22"/>
    <w:rsid w:val="00CA5F47"/>
    <w:rsid w:val="00CF21F8"/>
    <w:rsid w:val="00D131F1"/>
    <w:rsid w:val="00D20680"/>
    <w:rsid w:val="00D22A42"/>
    <w:rsid w:val="00D242B9"/>
    <w:rsid w:val="00D24FB0"/>
    <w:rsid w:val="00D321FE"/>
    <w:rsid w:val="00D32BB5"/>
    <w:rsid w:val="00D336D0"/>
    <w:rsid w:val="00D34508"/>
    <w:rsid w:val="00D5024B"/>
    <w:rsid w:val="00D74BB6"/>
    <w:rsid w:val="00D8079A"/>
    <w:rsid w:val="00D9007D"/>
    <w:rsid w:val="00DA418D"/>
    <w:rsid w:val="00DE0960"/>
    <w:rsid w:val="00DE3D4B"/>
    <w:rsid w:val="00DE5D06"/>
    <w:rsid w:val="00DE600F"/>
    <w:rsid w:val="00E11722"/>
    <w:rsid w:val="00E21A57"/>
    <w:rsid w:val="00E24BB4"/>
    <w:rsid w:val="00E24C6C"/>
    <w:rsid w:val="00E42A90"/>
    <w:rsid w:val="00E43CD0"/>
    <w:rsid w:val="00E54518"/>
    <w:rsid w:val="00E7526A"/>
    <w:rsid w:val="00E77056"/>
    <w:rsid w:val="00E81E51"/>
    <w:rsid w:val="00E94EB0"/>
    <w:rsid w:val="00EC3F04"/>
    <w:rsid w:val="00EC460F"/>
    <w:rsid w:val="00EC5B6E"/>
    <w:rsid w:val="00ED1F9D"/>
    <w:rsid w:val="00EF083C"/>
    <w:rsid w:val="00EF794F"/>
    <w:rsid w:val="00F051BD"/>
    <w:rsid w:val="00F1343D"/>
    <w:rsid w:val="00F13EA7"/>
    <w:rsid w:val="00F24E1D"/>
    <w:rsid w:val="00F309F8"/>
    <w:rsid w:val="00F312B9"/>
    <w:rsid w:val="00F32FA0"/>
    <w:rsid w:val="00F51135"/>
    <w:rsid w:val="00F51FDC"/>
    <w:rsid w:val="00F52729"/>
    <w:rsid w:val="00F55491"/>
    <w:rsid w:val="00F5558A"/>
    <w:rsid w:val="00F55F8F"/>
    <w:rsid w:val="00F61B2E"/>
    <w:rsid w:val="00F73A1C"/>
    <w:rsid w:val="00F74C80"/>
    <w:rsid w:val="00F77D58"/>
    <w:rsid w:val="00F91B22"/>
    <w:rsid w:val="00F97B4D"/>
    <w:rsid w:val="00FA2B10"/>
    <w:rsid w:val="00FA3F89"/>
    <w:rsid w:val="00FD23E6"/>
    <w:rsid w:val="00FD5417"/>
    <w:rsid w:val="00FF43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655"/>
    <w:rPr>
      <w:sz w:val="24"/>
      <w:szCs w:val="24"/>
      <w:lang w:bidi="en-US"/>
    </w:rPr>
  </w:style>
  <w:style w:type="paragraph" w:styleId="Heading1">
    <w:name w:val="heading 1"/>
    <w:basedOn w:val="Normal"/>
    <w:next w:val="Normal"/>
    <w:link w:val="Heading1Char"/>
    <w:uiPriority w:val="9"/>
    <w:qFormat/>
    <w:rsid w:val="00BF2D77"/>
    <w:pPr>
      <w:spacing w:line="276" w:lineRule="auto"/>
      <w:outlineLvl w:val="0"/>
    </w:pPr>
    <w:rPr>
      <w:rFonts w:ascii="Times New Roman" w:hAnsi="Times New Roman"/>
      <w:b/>
      <w:color w:val="000000"/>
    </w:rPr>
  </w:style>
  <w:style w:type="paragraph" w:styleId="Heading2">
    <w:name w:val="heading 2"/>
    <w:basedOn w:val="Normal"/>
    <w:next w:val="Normal"/>
    <w:link w:val="Heading2Char"/>
    <w:uiPriority w:val="9"/>
    <w:unhideWhenUsed/>
    <w:qFormat/>
    <w:rsid w:val="00BF2D77"/>
    <w:pPr>
      <w:suppressAutoHyphens/>
      <w:autoSpaceDN w:val="0"/>
      <w:spacing w:before="120" w:after="120" w:line="276" w:lineRule="auto"/>
      <w:jc w:val="both"/>
      <w:textAlignment w:val="baseline"/>
      <w:outlineLvl w:val="1"/>
    </w:pPr>
    <w:rPr>
      <w:rFonts w:ascii="Times New Roman" w:hAnsi="Times New Roman"/>
      <w:b/>
      <w:bCs/>
      <w:color w:val="000000"/>
      <w:sz w:val="22"/>
      <w:szCs w:val="22"/>
    </w:rPr>
  </w:style>
  <w:style w:type="paragraph" w:styleId="Heading3">
    <w:name w:val="heading 3"/>
    <w:basedOn w:val="Normal"/>
    <w:next w:val="Normal"/>
    <w:link w:val="Heading3Char"/>
    <w:uiPriority w:val="9"/>
    <w:semiHidden/>
    <w:unhideWhenUsed/>
    <w:qFormat/>
    <w:rsid w:val="00096655"/>
    <w:pPr>
      <w:keepNext/>
      <w:spacing w:before="240" w:after="60"/>
      <w:outlineLvl w:val="2"/>
    </w:pPr>
    <w:rPr>
      <w:rFonts w:ascii="Cambria" w:hAnsi="Cambria"/>
      <w:b/>
      <w:bCs/>
      <w:sz w:val="26"/>
      <w:szCs w:val="26"/>
      <w:lang w:val="x-none" w:eastAsia="x-none" w:bidi="ar-SA"/>
    </w:rPr>
  </w:style>
  <w:style w:type="paragraph" w:styleId="Heading4">
    <w:name w:val="heading 4"/>
    <w:basedOn w:val="Normal"/>
    <w:next w:val="Normal"/>
    <w:link w:val="Heading4Char"/>
    <w:uiPriority w:val="9"/>
    <w:unhideWhenUsed/>
    <w:qFormat/>
    <w:rsid w:val="00096655"/>
    <w:pPr>
      <w:keepNext/>
      <w:spacing w:before="240" w:after="60"/>
      <w:outlineLvl w:val="3"/>
    </w:pPr>
    <w:rPr>
      <w:b/>
      <w:bCs/>
      <w:sz w:val="28"/>
      <w:szCs w:val="28"/>
      <w:lang w:val="x-none" w:eastAsia="x-none" w:bidi="ar-SA"/>
    </w:rPr>
  </w:style>
  <w:style w:type="paragraph" w:styleId="Heading5">
    <w:name w:val="heading 5"/>
    <w:basedOn w:val="Normal"/>
    <w:next w:val="Normal"/>
    <w:link w:val="Heading5Char"/>
    <w:uiPriority w:val="9"/>
    <w:semiHidden/>
    <w:unhideWhenUsed/>
    <w:qFormat/>
    <w:rsid w:val="00096655"/>
    <w:pPr>
      <w:spacing w:before="240" w:after="60"/>
      <w:outlineLvl w:val="4"/>
    </w:pPr>
    <w:rPr>
      <w:b/>
      <w:bCs/>
      <w:i/>
      <w:iCs/>
      <w:sz w:val="26"/>
      <w:szCs w:val="26"/>
      <w:lang w:val="x-none" w:eastAsia="x-none" w:bidi="ar-SA"/>
    </w:rPr>
  </w:style>
  <w:style w:type="paragraph" w:styleId="Heading6">
    <w:name w:val="heading 6"/>
    <w:basedOn w:val="Normal"/>
    <w:next w:val="Normal"/>
    <w:link w:val="Heading6Char"/>
    <w:uiPriority w:val="9"/>
    <w:semiHidden/>
    <w:unhideWhenUsed/>
    <w:qFormat/>
    <w:rsid w:val="00096655"/>
    <w:pPr>
      <w:spacing w:before="240" w:after="60"/>
      <w:outlineLvl w:val="5"/>
    </w:pPr>
    <w:rPr>
      <w:b/>
      <w:bCs/>
      <w:sz w:val="20"/>
      <w:szCs w:val="20"/>
      <w:lang w:val="x-none" w:eastAsia="x-none" w:bidi="ar-SA"/>
    </w:rPr>
  </w:style>
  <w:style w:type="paragraph" w:styleId="Heading7">
    <w:name w:val="heading 7"/>
    <w:basedOn w:val="Normal"/>
    <w:next w:val="Normal"/>
    <w:link w:val="Heading7Char"/>
    <w:uiPriority w:val="9"/>
    <w:semiHidden/>
    <w:unhideWhenUsed/>
    <w:qFormat/>
    <w:rsid w:val="00096655"/>
    <w:pPr>
      <w:spacing w:before="240" w:after="60"/>
      <w:outlineLvl w:val="6"/>
    </w:pPr>
    <w:rPr>
      <w:lang w:val="x-none" w:eastAsia="x-none" w:bidi="ar-SA"/>
    </w:rPr>
  </w:style>
  <w:style w:type="paragraph" w:styleId="Heading8">
    <w:name w:val="heading 8"/>
    <w:basedOn w:val="Normal"/>
    <w:next w:val="Normal"/>
    <w:link w:val="Heading8Char"/>
    <w:uiPriority w:val="9"/>
    <w:semiHidden/>
    <w:unhideWhenUsed/>
    <w:qFormat/>
    <w:rsid w:val="00096655"/>
    <w:pPr>
      <w:spacing w:before="240" w:after="60"/>
      <w:outlineLvl w:val="7"/>
    </w:pPr>
    <w:rPr>
      <w:i/>
      <w:iCs/>
      <w:lang w:val="x-none" w:eastAsia="x-none" w:bidi="ar-SA"/>
    </w:rPr>
  </w:style>
  <w:style w:type="paragraph" w:styleId="Heading9">
    <w:name w:val="heading 9"/>
    <w:basedOn w:val="Normal"/>
    <w:next w:val="Normal"/>
    <w:link w:val="Heading9Char"/>
    <w:uiPriority w:val="9"/>
    <w:semiHidden/>
    <w:unhideWhenUsed/>
    <w:qFormat/>
    <w:rsid w:val="00096655"/>
    <w:pPr>
      <w:spacing w:before="240" w:after="60"/>
      <w:outlineLvl w:val="8"/>
    </w:pPr>
    <w:rPr>
      <w:rFonts w:ascii="Cambria" w:hAnsi="Cambria"/>
      <w:sz w:val="20"/>
      <w:szCs w:val="20"/>
      <w:lang w:val="x-none" w:eastAsia="x-non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96655"/>
    <w:pPr>
      <w:ind w:left="720"/>
      <w:contextualSpacing/>
    </w:pPr>
    <w:rPr>
      <w:lang w:val="x-none" w:eastAsia="x-none" w:bidi="ar-SA"/>
    </w:rPr>
  </w:style>
  <w:style w:type="table" w:styleId="TableGrid">
    <w:name w:val="Table Grid"/>
    <w:basedOn w:val="TableNormal"/>
    <w:uiPriority w:val="59"/>
    <w:rsid w:val="00667DF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List-Accent3">
    <w:name w:val="Light List Accent 3"/>
    <w:basedOn w:val="TableNormal"/>
    <w:uiPriority w:val="61"/>
    <w:rsid w:val="00667DF6"/>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NoSpacing">
    <w:name w:val="No Spacing"/>
    <w:basedOn w:val="Normal"/>
    <w:link w:val="NoSpacingChar"/>
    <w:uiPriority w:val="1"/>
    <w:qFormat/>
    <w:rsid w:val="00096655"/>
    <w:rPr>
      <w:szCs w:val="32"/>
      <w:lang w:val="x-none" w:eastAsia="x-none" w:bidi="ar-SA"/>
    </w:rPr>
  </w:style>
  <w:style w:type="character" w:customStyle="1" w:styleId="NoSpacingChar">
    <w:name w:val="No Spacing Char"/>
    <w:link w:val="NoSpacing"/>
    <w:uiPriority w:val="1"/>
    <w:locked/>
    <w:rsid w:val="00667DF6"/>
    <w:rPr>
      <w:sz w:val="24"/>
      <w:szCs w:val="32"/>
    </w:rPr>
  </w:style>
  <w:style w:type="character" w:customStyle="1" w:styleId="ListParagraphChar">
    <w:name w:val="List Paragraph Char"/>
    <w:link w:val="ListParagraph"/>
    <w:uiPriority w:val="34"/>
    <w:locked/>
    <w:rsid w:val="00667DF6"/>
    <w:rPr>
      <w:sz w:val="24"/>
      <w:szCs w:val="24"/>
    </w:rPr>
  </w:style>
  <w:style w:type="paragraph" w:styleId="BalloonText">
    <w:name w:val="Balloon Text"/>
    <w:basedOn w:val="Normal"/>
    <w:link w:val="BalloonTextChar"/>
    <w:uiPriority w:val="99"/>
    <w:semiHidden/>
    <w:unhideWhenUsed/>
    <w:rsid w:val="00667DF6"/>
    <w:rPr>
      <w:rFonts w:ascii="Tahoma" w:hAnsi="Tahoma"/>
      <w:sz w:val="16"/>
      <w:szCs w:val="16"/>
      <w:lang w:val="x-none" w:eastAsia="x-none" w:bidi="ar-SA"/>
    </w:rPr>
  </w:style>
  <w:style w:type="character" w:customStyle="1" w:styleId="BalloonTextChar">
    <w:name w:val="Balloon Text Char"/>
    <w:link w:val="BalloonText"/>
    <w:uiPriority w:val="99"/>
    <w:semiHidden/>
    <w:rsid w:val="00667DF6"/>
    <w:rPr>
      <w:rFonts w:ascii="Tahoma" w:hAnsi="Tahoma" w:cs="Tahoma"/>
      <w:sz w:val="16"/>
      <w:szCs w:val="16"/>
    </w:rPr>
  </w:style>
  <w:style w:type="character" w:customStyle="1" w:styleId="Heading4Char">
    <w:name w:val="Heading 4 Char"/>
    <w:link w:val="Heading4"/>
    <w:uiPriority w:val="9"/>
    <w:rsid w:val="00096655"/>
    <w:rPr>
      <w:rFonts w:cs="Times New Roman"/>
      <w:b/>
      <w:bCs/>
      <w:sz w:val="28"/>
      <w:szCs w:val="28"/>
    </w:rPr>
  </w:style>
  <w:style w:type="paragraph" w:customStyle="1" w:styleId="Default">
    <w:name w:val="Default"/>
    <w:rsid w:val="00B16478"/>
    <w:pPr>
      <w:autoSpaceDE w:val="0"/>
      <w:autoSpaceDN w:val="0"/>
      <w:adjustRightInd w:val="0"/>
    </w:pPr>
    <w:rPr>
      <w:rFonts w:ascii="Times New Roman" w:hAnsi="Times New Roman"/>
      <w:color w:val="000000"/>
      <w:sz w:val="24"/>
      <w:szCs w:val="24"/>
      <w:lang w:bidi="en-US"/>
    </w:rPr>
  </w:style>
  <w:style w:type="paragraph" w:styleId="NormalWeb">
    <w:name w:val="Normal (Web)"/>
    <w:basedOn w:val="Normal"/>
    <w:uiPriority w:val="99"/>
    <w:unhideWhenUsed/>
    <w:rsid w:val="004419AE"/>
    <w:pPr>
      <w:spacing w:before="100" w:beforeAutospacing="1" w:after="100" w:afterAutospacing="1"/>
    </w:pPr>
    <w:rPr>
      <w:rFonts w:ascii="Times New Roman" w:hAnsi="Times New Roman"/>
    </w:rPr>
  </w:style>
  <w:style w:type="character" w:styleId="FootnoteReference">
    <w:name w:val="footnote reference"/>
    <w:uiPriority w:val="99"/>
    <w:semiHidden/>
    <w:rsid w:val="00D74BB6"/>
    <w:rPr>
      <w:rFonts w:cs="Times New Roman"/>
      <w:vertAlign w:val="superscript"/>
    </w:rPr>
  </w:style>
  <w:style w:type="paragraph" w:styleId="FootnoteText">
    <w:name w:val="footnote text"/>
    <w:basedOn w:val="Normal"/>
    <w:link w:val="FootnoteTextChar"/>
    <w:uiPriority w:val="99"/>
    <w:semiHidden/>
    <w:rsid w:val="00D74BB6"/>
    <w:rPr>
      <w:rFonts w:eastAsia="Calibri"/>
      <w:sz w:val="20"/>
      <w:szCs w:val="20"/>
      <w:lang w:val="en-GB" w:bidi="ar-SA"/>
    </w:rPr>
  </w:style>
  <w:style w:type="character" w:customStyle="1" w:styleId="FootnoteTextChar">
    <w:name w:val="Footnote Text Char"/>
    <w:link w:val="FootnoteText"/>
    <w:uiPriority w:val="99"/>
    <w:semiHidden/>
    <w:rsid w:val="00D74BB6"/>
    <w:rPr>
      <w:rFonts w:ascii="Calibri" w:eastAsia="Calibri" w:hAnsi="Calibri" w:cs="Times New Roman"/>
      <w:sz w:val="20"/>
      <w:szCs w:val="20"/>
      <w:lang w:val="en-GB" w:eastAsia="en-US"/>
    </w:rPr>
  </w:style>
  <w:style w:type="paragraph" w:styleId="Title">
    <w:name w:val="Title"/>
    <w:basedOn w:val="Normal"/>
    <w:next w:val="Normal"/>
    <w:link w:val="TitleChar"/>
    <w:uiPriority w:val="10"/>
    <w:qFormat/>
    <w:rsid w:val="00096655"/>
    <w:pPr>
      <w:spacing w:before="240" w:after="60"/>
      <w:jc w:val="center"/>
      <w:outlineLvl w:val="0"/>
    </w:pPr>
    <w:rPr>
      <w:rFonts w:ascii="Cambria" w:hAnsi="Cambria"/>
      <w:b/>
      <w:bCs/>
      <w:kern w:val="28"/>
      <w:sz w:val="32"/>
      <w:szCs w:val="32"/>
      <w:lang w:val="x-none" w:eastAsia="x-none" w:bidi="ar-SA"/>
    </w:rPr>
  </w:style>
  <w:style w:type="character" w:customStyle="1" w:styleId="TitleChar">
    <w:name w:val="Title Char"/>
    <w:link w:val="Title"/>
    <w:uiPriority w:val="10"/>
    <w:rsid w:val="00096655"/>
    <w:rPr>
      <w:rFonts w:ascii="Cambria" w:eastAsia="Times New Roman" w:hAnsi="Cambria" w:cs="Times New Roman"/>
      <w:b/>
      <w:bCs/>
      <w:kern w:val="28"/>
      <w:sz w:val="32"/>
      <w:szCs w:val="32"/>
    </w:rPr>
  </w:style>
  <w:style w:type="character" w:styleId="SubtleEmphasis">
    <w:name w:val="Subtle Emphasis"/>
    <w:uiPriority w:val="19"/>
    <w:qFormat/>
    <w:rsid w:val="00096655"/>
    <w:rPr>
      <w:i/>
      <w:color w:val="5A5A5A"/>
    </w:rPr>
  </w:style>
  <w:style w:type="character" w:customStyle="1" w:styleId="Heading1Char">
    <w:name w:val="Heading 1 Char"/>
    <w:link w:val="Heading1"/>
    <w:uiPriority w:val="9"/>
    <w:rsid w:val="00BF2D77"/>
    <w:rPr>
      <w:rFonts w:ascii="Times New Roman" w:hAnsi="Times New Roman"/>
      <w:b/>
      <w:color w:val="000000"/>
      <w:sz w:val="24"/>
      <w:szCs w:val="24"/>
      <w:lang w:bidi="en-US"/>
    </w:rPr>
  </w:style>
  <w:style w:type="character" w:customStyle="1" w:styleId="Heading2Char">
    <w:name w:val="Heading 2 Char"/>
    <w:link w:val="Heading2"/>
    <w:uiPriority w:val="9"/>
    <w:rsid w:val="00BF2D77"/>
    <w:rPr>
      <w:rFonts w:ascii="Times New Roman" w:hAnsi="Times New Roman"/>
      <w:b/>
      <w:bCs/>
      <w:color w:val="000000"/>
      <w:sz w:val="22"/>
      <w:szCs w:val="22"/>
      <w:lang w:bidi="en-US"/>
    </w:rPr>
  </w:style>
  <w:style w:type="character" w:customStyle="1" w:styleId="Heading3Char">
    <w:name w:val="Heading 3 Char"/>
    <w:link w:val="Heading3"/>
    <w:uiPriority w:val="9"/>
    <w:semiHidden/>
    <w:rsid w:val="00096655"/>
    <w:rPr>
      <w:rFonts w:ascii="Cambria" w:eastAsia="Times New Roman" w:hAnsi="Cambria" w:cs="Times New Roman"/>
      <w:b/>
      <w:bCs/>
      <w:sz w:val="26"/>
      <w:szCs w:val="26"/>
    </w:rPr>
  </w:style>
  <w:style w:type="character" w:customStyle="1" w:styleId="Heading5Char">
    <w:name w:val="Heading 5 Char"/>
    <w:link w:val="Heading5"/>
    <w:uiPriority w:val="9"/>
    <w:semiHidden/>
    <w:rsid w:val="00096655"/>
    <w:rPr>
      <w:rFonts w:cs="Times New Roman"/>
      <w:b/>
      <w:bCs/>
      <w:i/>
      <w:iCs/>
      <w:sz w:val="26"/>
      <w:szCs w:val="26"/>
    </w:rPr>
  </w:style>
  <w:style w:type="character" w:customStyle="1" w:styleId="Heading6Char">
    <w:name w:val="Heading 6 Char"/>
    <w:link w:val="Heading6"/>
    <w:uiPriority w:val="9"/>
    <w:semiHidden/>
    <w:rsid w:val="00096655"/>
    <w:rPr>
      <w:rFonts w:cs="Times New Roman"/>
      <w:b/>
      <w:bCs/>
    </w:rPr>
  </w:style>
  <w:style w:type="character" w:customStyle="1" w:styleId="Heading7Char">
    <w:name w:val="Heading 7 Char"/>
    <w:link w:val="Heading7"/>
    <w:uiPriority w:val="9"/>
    <w:semiHidden/>
    <w:rsid w:val="00096655"/>
    <w:rPr>
      <w:rFonts w:cs="Times New Roman"/>
      <w:sz w:val="24"/>
      <w:szCs w:val="24"/>
    </w:rPr>
  </w:style>
  <w:style w:type="character" w:customStyle="1" w:styleId="Heading8Char">
    <w:name w:val="Heading 8 Char"/>
    <w:link w:val="Heading8"/>
    <w:uiPriority w:val="9"/>
    <w:semiHidden/>
    <w:rsid w:val="00096655"/>
    <w:rPr>
      <w:rFonts w:cs="Times New Roman"/>
      <w:i/>
      <w:iCs/>
      <w:sz w:val="24"/>
      <w:szCs w:val="24"/>
    </w:rPr>
  </w:style>
  <w:style w:type="character" w:customStyle="1" w:styleId="Heading9Char">
    <w:name w:val="Heading 9 Char"/>
    <w:link w:val="Heading9"/>
    <w:uiPriority w:val="9"/>
    <w:semiHidden/>
    <w:rsid w:val="00096655"/>
    <w:rPr>
      <w:rFonts w:ascii="Cambria" w:eastAsia="Times New Roman" w:hAnsi="Cambria" w:cs="Times New Roman"/>
    </w:rPr>
  </w:style>
  <w:style w:type="paragraph" w:styleId="Subtitle">
    <w:name w:val="Subtitle"/>
    <w:basedOn w:val="Normal"/>
    <w:next w:val="Normal"/>
    <w:link w:val="SubtitleChar"/>
    <w:uiPriority w:val="11"/>
    <w:qFormat/>
    <w:rsid w:val="00096655"/>
    <w:pPr>
      <w:spacing w:after="60"/>
      <w:jc w:val="center"/>
      <w:outlineLvl w:val="1"/>
    </w:pPr>
    <w:rPr>
      <w:rFonts w:ascii="Cambria" w:hAnsi="Cambria"/>
      <w:lang w:val="x-none" w:eastAsia="x-none" w:bidi="ar-SA"/>
    </w:rPr>
  </w:style>
  <w:style w:type="character" w:customStyle="1" w:styleId="SubtitleChar">
    <w:name w:val="Subtitle Char"/>
    <w:link w:val="Subtitle"/>
    <w:uiPriority w:val="11"/>
    <w:rsid w:val="00096655"/>
    <w:rPr>
      <w:rFonts w:ascii="Cambria" w:eastAsia="Times New Roman" w:hAnsi="Cambria" w:cs="Times New Roman"/>
      <w:sz w:val="24"/>
      <w:szCs w:val="24"/>
    </w:rPr>
  </w:style>
  <w:style w:type="character" w:styleId="Strong">
    <w:name w:val="Strong"/>
    <w:uiPriority w:val="22"/>
    <w:qFormat/>
    <w:rsid w:val="00096655"/>
    <w:rPr>
      <w:b/>
      <w:bCs/>
    </w:rPr>
  </w:style>
  <w:style w:type="character" w:styleId="Emphasis">
    <w:name w:val="Emphasis"/>
    <w:uiPriority w:val="20"/>
    <w:qFormat/>
    <w:rsid w:val="00096655"/>
    <w:rPr>
      <w:rFonts w:ascii="Calibri" w:hAnsi="Calibri"/>
      <w:b/>
      <w:i/>
      <w:iCs/>
    </w:rPr>
  </w:style>
  <w:style w:type="paragraph" w:styleId="Quote">
    <w:name w:val="Quote"/>
    <w:basedOn w:val="Normal"/>
    <w:next w:val="Normal"/>
    <w:link w:val="QuoteChar"/>
    <w:uiPriority w:val="29"/>
    <w:qFormat/>
    <w:rsid w:val="00096655"/>
    <w:rPr>
      <w:i/>
      <w:lang w:val="x-none" w:eastAsia="x-none" w:bidi="ar-SA"/>
    </w:rPr>
  </w:style>
  <w:style w:type="character" w:customStyle="1" w:styleId="QuoteChar">
    <w:name w:val="Quote Char"/>
    <w:link w:val="Quote"/>
    <w:uiPriority w:val="29"/>
    <w:rsid w:val="00096655"/>
    <w:rPr>
      <w:i/>
      <w:sz w:val="24"/>
      <w:szCs w:val="24"/>
    </w:rPr>
  </w:style>
  <w:style w:type="paragraph" w:styleId="IntenseQuote">
    <w:name w:val="Intense Quote"/>
    <w:basedOn w:val="Normal"/>
    <w:next w:val="Normal"/>
    <w:link w:val="IntenseQuoteChar"/>
    <w:uiPriority w:val="30"/>
    <w:qFormat/>
    <w:rsid w:val="00096655"/>
    <w:pPr>
      <w:ind w:left="720" w:right="720"/>
    </w:pPr>
    <w:rPr>
      <w:b/>
      <w:i/>
      <w:szCs w:val="20"/>
      <w:lang w:val="x-none" w:eastAsia="x-none" w:bidi="ar-SA"/>
    </w:rPr>
  </w:style>
  <w:style w:type="character" w:customStyle="1" w:styleId="IntenseQuoteChar">
    <w:name w:val="Intense Quote Char"/>
    <w:link w:val="IntenseQuote"/>
    <w:uiPriority w:val="30"/>
    <w:rsid w:val="00096655"/>
    <w:rPr>
      <w:b/>
      <w:i/>
      <w:sz w:val="24"/>
    </w:rPr>
  </w:style>
  <w:style w:type="character" w:styleId="IntenseEmphasis">
    <w:name w:val="Intense Emphasis"/>
    <w:uiPriority w:val="21"/>
    <w:qFormat/>
    <w:rsid w:val="00096655"/>
    <w:rPr>
      <w:b/>
      <w:i/>
      <w:sz w:val="24"/>
      <w:szCs w:val="24"/>
      <w:u w:val="single"/>
    </w:rPr>
  </w:style>
  <w:style w:type="character" w:styleId="SubtleReference">
    <w:name w:val="Subtle Reference"/>
    <w:uiPriority w:val="31"/>
    <w:qFormat/>
    <w:rsid w:val="00096655"/>
    <w:rPr>
      <w:sz w:val="24"/>
      <w:szCs w:val="24"/>
      <w:u w:val="single"/>
    </w:rPr>
  </w:style>
  <w:style w:type="character" w:styleId="IntenseReference">
    <w:name w:val="Intense Reference"/>
    <w:uiPriority w:val="32"/>
    <w:qFormat/>
    <w:rsid w:val="00096655"/>
    <w:rPr>
      <w:b/>
      <w:sz w:val="24"/>
      <w:u w:val="single"/>
    </w:rPr>
  </w:style>
  <w:style w:type="character" w:styleId="BookTitle">
    <w:name w:val="Book Title"/>
    <w:uiPriority w:val="33"/>
    <w:qFormat/>
    <w:rsid w:val="00096655"/>
    <w:rPr>
      <w:rFonts w:ascii="Cambria" w:eastAsia="Times New Roman" w:hAnsi="Cambria"/>
      <w:b/>
      <w:i/>
      <w:sz w:val="24"/>
      <w:szCs w:val="24"/>
    </w:rPr>
  </w:style>
  <w:style w:type="paragraph" w:styleId="TOCHeading">
    <w:name w:val="TOC Heading"/>
    <w:basedOn w:val="Heading1"/>
    <w:next w:val="Normal"/>
    <w:uiPriority w:val="39"/>
    <w:unhideWhenUsed/>
    <w:qFormat/>
    <w:rsid w:val="00096655"/>
    <w:pPr>
      <w:outlineLvl w:val="9"/>
    </w:pPr>
  </w:style>
  <w:style w:type="paragraph" w:styleId="Header">
    <w:name w:val="header"/>
    <w:basedOn w:val="Normal"/>
    <w:link w:val="HeaderChar"/>
    <w:uiPriority w:val="99"/>
    <w:unhideWhenUsed/>
    <w:rsid w:val="00F13EA7"/>
    <w:pPr>
      <w:tabs>
        <w:tab w:val="center" w:pos="4536"/>
        <w:tab w:val="right" w:pos="9072"/>
      </w:tabs>
    </w:pPr>
    <w:rPr>
      <w:lang w:val="x-none" w:eastAsia="x-none" w:bidi="ar-SA"/>
    </w:rPr>
  </w:style>
  <w:style w:type="character" w:customStyle="1" w:styleId="HeaderChar">
    <w:name w:val="Header Char"/>
    <w:link w:val="Header"/>
    <w:uiPriority w:val="99"/>
    <w:rsid w:val="00F13EA7"/>
    <w:rPr>
      <w:sz w:val="24"/>
      <w:szCs w:val="24"/>
    </w:rPr>
  </w:style>
  <w:style w:type="paragraph" w:styleId="Footer">
    <w:name w:val="footer"/>
    <w:basedOn w:val="Normal"/>
    <w:link w:val="FooterChar"/>
    <w:uiPriority w:val="99"/>
    <w:unhideWhenUsed/>
    <w:rsid w:val="00F13EA7"/>
    <w:pPr>
      <w:tabs>
        <w:tab w:val="center" w:pos="4536"/>
        <w:tab w:val="right" w:pos="9072"/>
      </w:tabs>
    </w:pPr>
    <w:rPr>
      <w:lang w:val="x-none" w:eastAsia="x-none" w:bidi="ar-SA"/>
    </w:rPr>
  </w:style>
  <w:style w:type="character" w:customStyle="1" w:styleId="FooterChar">
    <w:name w:val="Footer Char"/>
    <w:link w:val="Footer"/>
    <w:uiPriority w:val="99"/>
    <w:rsid w:val="00F13EA7"/>
    <w:rPr>
      <w:sz w:val="24"/>
      <w:szCs w:val="24"/>
    </w:rPr>
  </w:style>
  <w:style w:type="paragraph" w:styleId="Caption">
    <w:name w:val="caption"/>
    <w:basedOn w:val="Normal"/>
    <w:next w:val="Normal"/>
    <w:uiPriority w:val="35"/>
    <w:semiHidden/>
    <w:unhideWhenUsed/>
    <w:rsid w:val="00E42A90"/>
    <w:rPr>
      <w:b/>
      <w:bCs/>
      <w:color w:val="4F81BD"/>
      <w:sz w:val="18"/>
      <w:szCs w:val="18"/>
    </w:rPr>
  </w:style>
  <w:style w:type="character" w:styleId="Hyperlink">
    <w:name w:val="Hyperlink"/>
    <w:uiPriority w:val="99"/>
    <w:unhideWhenUsed/>
    <w:rsid w:val="00E7526A"/>
    <w:rPr>
      <w:color w:val="0000FF"/>
      <w:u w:val="single"/>
    </w:rPr>
  </w:style>
  <w:style w:type="character" w:styleId="CommentReference">
    <w:name w:val="annotation reference"/>
    <w:uiPriority w:val="99"/>
    <w:semiHidden/>
    <w:unhideWhenUsed/>
    <w:rsid w:val="003B1101"/>
    <w:rPr>
      <w:sz w:val="16"/>
      <w:szCs w:val="16"/>
    </w:rPr>
  </w:style>
  <w:style w:type="paragraph" w:styleId="CommentText">
    <w:name w:val="annotation text"/>
    <w:basedOn w:val="Normal"/>
    <w:link w:val="CommentTextChar"/>
    <w:uiPriority w:val="99"/>
    <w:semiHidden/>
    <w:unhideWhenUsed/>
    <w:rsid w:val="003B1101"/>
    <w:rPr>
      <w:sz w:val="20"/>
      <w:szCs w:val="20"/>
      <w:lang w:val="x-none" w:eastAsia="x-none"/>
    </w:rPr>
  </w:style>
  <w:style w:type="character" w:customStyle="1" w:styleId="CommentTextChar">
    <w:name w:val="Comment Text Char"/>
    <w:link w:val="CommentText"/>
    <w:uiPriority w:val="99"/>
    <w:semiHidden/>
    <w:rsid w:val="003B1101"/>
    <w:rPr>
      <w:lang w:bidi="en-US"/>
    </w:rPr>
  </w:style>
  <w:style w:type="paragraph" w:styleId="CommentSubject">
    <w:name w:val="annotation subject"/>
    <w:basedOn w:val="CommentText"/>
    <w:next w:val="CommentText"/>
    <w:link w:val="CommentSubjectChar"/>
    <w:uiPriority w:val="99"/>
    <w:semiHidden/>
    <w:unhideWhenUsed/>
    <w:rsid w:val="003B1101"/>
    <w:rPr>
      <w:b/>
      <w:bCs/>
    </w:rPr>
  </w:style>
  <w:style w:type="character" w:customStyle="1" w:styleId="CommentSubjectChar">
    <w:name w:val="Comment Subject Char"/>
    <w:link w:val="CommentSubject"/>
    <w:uiPriority w:val="99"/>
    <w:semiHidden/>
    <w:rsid w:val="003B1101"/>
    <w:rPr>
      <w:b/>
      <w:bCs/>
      <w:lang w:bidi="en-US"/>
    </w:rPr>
  </w:style>
  <w:style w:type="paragraph" w:styleId="TOC1">
    <w:name w:val="toc 1"/>
    <w:basedOn w:val="Normal"/>
    <w:next w:val="Normal"/>
    <w:autoRedefine/>
    <w:uiPriority w:val="39"/>
    <w:unhideWhenUsed/>
    <w:rsid w:val="00BF2D77"/>
    <w:pPr>
      <w:tabs>
        <w:tab w:val="left" w:pos="660"/>
        <w:tab w:val="right" w:leader="dot" w:pos="9174"/>
      </w:tabs>
      <w:spacing w:line="360" w:lineRule="auto"/>
    </w:pPr>
  </w:style>
  <w:style w:type="paragraph" w:styleId="TOC2">
    <w:name w:val="toc 2"/>
    <w:basedOn w:val="Normal"/>
    <w:next w:val="Normal"/>
    <w:autoRedefine/>
    <w:uiPriority w:val="39"/>
    <w:unhideWhenUsed/>
    <w:rsid w:val="00BF2D77"/>
    <w:pPr>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655"/>
    <w:rPr>
      <w:sz w:val="24"/>
      <w:szCs w:val="24"/>
      <w:lang w:bidi="en-US"/>
    </w:rPr>
  </w:style>
  <w:style w:type="paragraph" w:styleId="Heading1">
    <w:name w:val="heading 1"/>
    <w:basedOn w:val="Normal"/>
    <w:next w:val="Normal"/>
    <w:link w:val="Heading1Char"/>
    <w:uiPriority w:val="9"/>
    <w:qFormat/>
    <w:rsid w:val="00BF2D77"/>
    <w:pPr>
      <w:spacing w:line="276" w:lineRule="auto"/>
      <w:outlineLvl w:val="0"/>
    </w:pPr>
    <w:rPr>
      <w:rFonts w:ascii="Times New Roman" w:hAnsi="Times New Roman"/>
      <w:b/>
      <w:color w:val="000000"/>
    </w:rPr>
  </w:style>
  <w:style w:type="paragraph" w:styleId="Heading2">
    <w:name w:val="heading 2"/>
    <w:basedOn w:val="Normal"/>
    <w:next w:val="Normal"/>
    <w:link w:val="Heading2Char"/>
    <w:uiPriority w:val="9"/>
    <w:unhideWhenUsed/>
    <w:qFormat/>
    <w:rsid w:val="00BF2D77"/>
    <w:pPr>
      <w:suppressAutoHyphens/>
      <w:autoSpaceDN w:val="0"/>
      <w:spacing w:before="120" w:after="120" w:line="276" w:lineRule="auto"/>
      <w:jc w:val="both"/>
      <w:textAlignment w:val="baseline"/>
      <w:outlineLvl w:val="1"/>
    </w:pPr>
    <w:rPr>
      <w:rFonts w:ascii="Times New Roman" w:hAnsi="Times New Roman"/>
      <w:b/>
      <w:bCs/>
      <w:color w:val="000000"/>
      <w:sz w:val="22"/>
      <w:szCs w:val="22"/>
    </w:rPr>
  </w:style>
  <w:style w:type="paragraph" w:styleId="Heading3">
    <w:name w:val="heading 3"/>
    <w:basedOn w:val="Normal"/>
    <w:next w:val="Normal"/>
    <w:link w:val="Heading3Char"/>
    <w:uiPriority w:val="9"/>
    <w:semiHidden/>
    <w:unhideWhenUsed/>
    <w:qFormat/>
    <w:rsid w:val="00096655"/>
    <w:pPr>
      <w:keepNext/>
      <w:spacing w:before="240" w:after="60"/>
      <w:outlineLvl w:val="2"/>
    </w:pPr>
    <w:rPr>
      <w:rFonts w:ascii="Cambria" w:hAnsi="Cambria"/>
      <w:b/>
      <w:bCs/>
      <w:sz w:val="26"/>
      <w:szCs w:val="26"/>
      <w:lang w:val="x-none" w:eastAsia="x-none" w:bidi="ar-SA"/>
    </w:rPr>
  </w:style>
  <w:style w:type="paragraph" w:styleId="Heading4">
    <w:name w:val="heading 4"/>
    <w:basedOn w:val="Normal"/>
    <w:next w:val="Normal"/>
    <w:link w:val="Heading4Char"/>
    <w:uiPriority w:val="9"/>
    <w:unhideWhenUsed/>
    <w:qFormat/>
    <w:rsid w:val="00096655"/>
    <w:pPr>
      <w:keepNext/>
      <w:spacing w:before="240" w:after="60"/>
      <w:outlineLvl w:val="3"/>
    </w:pPr>
    <w:rPr>
      <w:b/>
      <w:bCs/>
      <w:sz w:val="28"/>
      <w:szCs w:val="28"/>
      <w:lang w:val="x-none" w:eastAsia="x-none" w:bidi="ar-SA"/>
    </w:rPr>
  </w:style>
  <w:style w:type="paragraph" w:styleId="Heading5">
    <w:name w:val="heading 5"/>
    <w:basedOn w:val="Normal"/>
    <w:next w:val="Normal"/>
    <w:link w:val="Heading5Char"/>
    <w:uiPriority w:val="9"/>
    <w:semiHidden/>
    <w:unhideWhenUsed/>
    <w:qFormat/>
    <w:rsid w:val="00096655"/>
    <w:pPr>
      <w:spacing w:before="240" w:after="60"/>
      <w:outlineLvl w:val="4"/>
    </w:pPr>
    <w:rPr>
      <w:b/>
      <w:bCs/>
      <w:i/>
      <w:iCs/>
      <w:sz w:val="26"/>
      <w:szCs w:val="26"/>
      <w:lang w:val="x-none" w:eastAsia="x-none" w:bidi="ar-SA"/>
    </w:rPr>
  </w:style>
  <w:style w:type="paragraph" w:styleId="Heading6">
    <w:name w:val="heading 6"/>
    <w:basedOn w:val="Normal"/>
    <w:next w:val="Normal"/>
    <w:link w:val="Heading6Char"/>
    <w:uiPriority w:val="9"/>
    <w:semiHidden/>
    <w:unhideWhenUsed/>
    <w:qFormat/>
    <w:rsid w:val="00096655"/>
    <w:pPr>
      <w:spacing w:before="240" w:after="60"/>
      <w:outlineLvl w:val="5"/>
    </w:pPr>
    <w:rPr>
      <w:b/>
      <w:bCs/>
      <w:sz w:val="20"/>
      <w:szCs w:val="20"/>
      <w:lang w:val="x-none" w:eastAsia="x-none" w:bidi="ar-SA"/>
    </w:rPr>
  </w:style>
  <w:style w:type="paragraph" w:styleId="Heading7">
    <w:name w:val="heading 7"/>
    <w:basedOn w:val="Normal"/>
    <w:next w:val="Normal"/>
    <w:link w:val="Heading7Char"/>
    <w:uiPriority w:val="9"/>
    <w:semiHidden/>
    <w:unhideWhenUsed/>
    <w:qFormat/>
    <w:rsid w:val="00096655"/>
    <w:pPr>
      <w:spacing w:before="240" w:after="60"/>
      <w:outlineLvl w:val="6"/>
    </w:pPr>
    <w:rPr>
      <w:lang w:val="x-none" w:eastAsia="x-none" w:bidi="ar-SA"/>
    </w:rPr>
  </w:style>
  <w:style w:type="paragraph" w:styleId="Heading8">
    <w:name w:val="heading 8"/>
    <w:basedOn w:val="Normal"/>
    <w:next w:val="Normal"/>
    <w:link w:val="Heading8Char"/>
    <w:uiPriority w:val="9"/>
    <w:semiHidden/>
    <w:unhideWhenUsed/>
    <w:qFormat/>
    <w:rsid w:val="00096655"/>
    <w:pPr>
      <w:spacing w:before="240" w:after="60"/>
      <w:outlineLvl w:val="7"/>
    </w:pPr>
    <w:rPr>
      <w:i/>
      <w:iCs/>
      <w:lang w:val="x-none" w:eastAsia="x-none" w:bidi="ar-SA"/>
    </w:rPr>
  </w:style>
  <w:style w:type="paragraph" w:styleId="Heading9">
    <w:name w:val="heading 9"/>
    <w:basedOn w:val="Normal"/>
    <w:next w:val="Normal"/>
    <w:link w:val="Heading9Char"/>
    <w:uiPriority w:val="9"/>
    <w:semiHidden/>
    <w:unhideWhenUsed/>
    <w:qFormat/>
    <w:rsid w:val="00096655"/>
    <w:pPr>
      <w:spacing w:before="240" w:after="60"/>
      <w:outlineLvl w:val="8"/>
    </w:pPr>
    <w:rPr>
      <w:rFonts w:ascii="Cambria" w:hAnsi="Cambria"/>
      <w:sz w:val="20"/>
      <w:szCs w:val="20"/>
      <w:lang w:val="x-none" w:eastAsia="x-non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96655"/>
    <w:pPr>
      <w:ind w:left="720"/>
      <w:contextualSpacing/>
    </w:pPr>
    <w:rPr>
      <w:lang w:val="x-none" w:eastAsia="x-none" w:bidi="ar-SA"/>
    </w:rPr>
  </w:style>
  <w:style w:type="table" w:styleId="TableGrid">
    <w:name w:val="Table Grid"/>
    <w:basedOn w:val="TableNormal"/>
    <w:uiPriority w:val="59"/>
    <w:rsid w:val="00667DF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LightList-Accent3">
    <w:name w:val="Light List Accent 3"/>
    <w:basedOn w:val="TableNormal"/>
    <w:uiPriority w:val="61"/>
    <w:rsid w:val="00667DF6"/>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NoSpacing">
    <w:name w:val="No Spacing"/>
    <w:basedOn w:val="Normal"/>
    <w:link w:val="NoSpacingChar"/>
    <w:uiPriority w:val="1"/>
    <w:qFormat/>
    <w:rsid w:val="00096655"/>
    <w:rPr>
      <w:szCs w:val="32"/>
      <w:lang w:val="x-none" w:eastAsia="x-none" w:bidi="ar-SA"/>
    </w:rPr>
  </w:style>
  <w:style w:type="character" w:customStyle="1" w:styleId="NoSpacingChar">
    <w:name w:val="No Spacing Char"/>
    <w:link w:val="NoSpacing"/>
    <w:uiPriority w:val="1"/>
    <w:locked/>
    <w:rsid w:val="00667DF6"/>
    <w:rPr>
      <w:sz w:val="24"/>
      <w:szCs w:val="32"/>
    </w:rPr>
  </w:style>
  <w:style w:type="character" w:customStyle="1" w:styleId="ListParagraphChar">
    <w:name w:val="List Paragraph Char"/>
    <w:link w:val="ListParagraph"/>
    <w:uiPriority w:val="34"/>
    <w:locked/>
    <w:rsid w:val="00667DF6"/>
    <w:rPr>
      <w:sz w:val="24"/>
      <w:szCs w:val="24"/>
    </w:rPr>
  </w:style>
  <w:style w:type="paragraph" w:styleId="BalloonText">
    <w:name w:val="Balloon Text"/>
    <w:basedOn w:val="Normal"/>
    <w:link w:val="BalloonTextChar"/>
    <w:uiPriority w:val="99"/>
    <w:semiHidden/>
    <w:unhideWhenUsed/>
    <w:rsid w:val="00667DF6"/>
    <w:rPr>
      <w:rFonts w:ascii="Tahoma" w:hAnsi="Tahoma"/>
      <w:sz w:val="16"/>
      <w:szCs w:val="16"/>
      <w:lang w:val="x-none" w:eastAsia="x-none" w:bidi="ar-SA"/>
    </w:rPr>
  </w:style>
  <w:style w:type="character" w:customStyle="1" w:styleId="BalloonTextChar">
    <w:name w:val="Balloon Text Char"/>
    <w:link w:val="BalloonText"/>
    <w:uiPriority w:val="99"/>
    <w:semiHidden/>
    <w:rsid w:val="00667DF6"/>
    <w:rPr>
      <w:rFonts w:ascii="Tahoma" w:hAnsi="Tahoma" w:cs="Tahoma"/>
      <w:sz w:val="16"/>
      <w:szCs w:val="16"/>
    </w:rPr>
  </w:style>
  <w:style w:type="character" w:customStyle="1" w:styleId="Heading4Char">
    <w:name w:val="Heading 4 Char"/>
    <w:link w:val="Heading4"/>
    <w:uiPriority w:val="9"/>
    <w:rsid w:val="00096655"/>
    <w:rPr>
      <w:rFonts w:cs="Times New Roman"/>
      <w:b/>
      <w:bCs/>
      <w:sz w:val="28"/>
      <w:szCs w:val="28"/>
    </w:rPr>
  </w:style>
  <w:style w:type="paragraph" w:customStyle="1" w:styleId="Default">
    <w:name w:val="Default"/>
    <w:rsid w:val="00B16478"/>
    <w:pPr>
      <w:autoSpaceDE w:val="0"/>
      <w:autoSpaceDN w:val="0"/>
      <w:adjustRightInd w:val="0"/>
    </w:pPr>
    <w:rPr>
      <w:rFonts w:ascii="Times New Roman" w:hAnsi="Times New Roman"/>
      <w:color w:val="000000"/>
      <w:sz w:val="24"/>
      <w:szCs w:val="24"/>
      <w:lang w:bidi="en-US"/>
    </w:rPr>
  </w:style>
  <w:style w:type="paragraph" w:styleId="NormalWeb">
    <w:name w:val="Normal (Web)"/>
    <w:basedOn w:val="Normal"/>
    <w:uiPriority w:val="99"/>
    <w:unhideWhenUsed/>
    <w:rsid w:val="004419AE"/>
    <w:pPr>
      <w:spacing w:before="100" w:beforeAutospacing="1" w:after="100" w:afterAutospacing="1"/>
    </w:pPr>
    <w:rPr>
      <w:rFonts w:ascii="Times New Roman" w:hAnsi="Times New Roman"/>
    </w:rPr>
  </w:style>
  <w:style w:type="character" w:styleId="FootnoteReference">
    <w:name w:val="footnote reference"/>
    <w:uiPriority w:val="99"/>
    <w:semiHidden/>
    <w:rsid w:val="00D74BB6"/>
    <w:rPr>
      <w:rFonts w:cs="Times New Roman"/>
      <w:vertAlign w:val="superscript"/>
    </w:rPr>
  </w:style>
  <w:style w:type="paragraph" w:styleId="FootnoteText">
    <w:name w:val="footnote text"/>
    <w:basedOn w:val="Normal"/>
    <w:link w:val="FootnoteTextChar"/>
    <w:uiPriority w:val="99"/>
    <w:semiHidden/>
    <w:rsid w:val="00D74BB6"/>
    <w:rPr>
      <w:rFonts w:eastAsia="Calibri"/>
      <w:sz w:val="20"/>
      <w:szCs w:val="20"/>
      <w:lang w:val="en-GB" w:bidi="ar-SA"/>
    </w:rPr>
  </w:style>
  <w:style w:type="character" w:customStyle="1" w:styleId="FootnoteTextChar">
    <w:name w:val="Footnote Text Char"/>
    <w:link w:val="FootnoteText"/>
    <w:uiPriority w:val="99"/>
    <w:semiHidden/>
    <w:rsid w:val="00D74BB6"/>
    <w:rPr>
      <w:rFonts w:ascii="Calibri" w:eastAsia="Calibri" w:hAnsi="Calibri" w:cs="Times New Roman"/>
      <w:sz w:val="20"/>
      <w:szCs w:val="20"/>
      <w:lang w:val="en-GB" w:eastAsia="en-US"/>
    </w:rPr>
  </w:style>
  <w:style w:type="paragraph" w:styleId="Title">
    <w:name w:val="Title"/>
    <w:basedOn w:val="Normal"/>
    <w:next w:val="Normal"/>
    <w:link w:val="TitleChar"/>
    <w:uiPriority w:val="10"/>
    <w:qFormat/>
    <w:rsid w:val="00096655"/>
    <w:pPr>
      <w:spacing w:before="240" w:after="60"/>
      <w:jc w:val="center"/>
      <w:outlineLvl w:val="0"/>
    </w:pPr>
    <w:rPr>
      <w:rFonts w:ascii="Cambria" w:hAnsi="Cambria"/>
      <w:b/>
      <w:bCs/>
      <w:kern w:val="28"/>
      <w:sz w:val="32"/>
      <w:szCs w:val="32"/>
      <w:lang w:val="x-none" w:eastAsia="x-none" w:bidi="ar-SA"/>
    </w:rPr>
  </w:style>
  <w:style w:type="character" w:customStyle="1" w:styleId="TitleChar">
    <w:name w:val="Title Char"/>
    <w:link w:val="Title"/>
    <w:uiPriority w:val="10"/>
    <w:rsid w:val="00096655"/>
    <w:rPr>
      <w:rFonts w:ascii="Cambria" w:eastAsia="Times New Roman" w:hAnsi="Cambria" w:cs="Times New Roman"/>
      <w:b/>
      <w:bCs/>
      <w:kern w:val="28"/>
      <w:sz w:val="32"/>
      <w:szCs w:val="32"/>
    </w:rPr>
  </w:style>
  <w:style w:type="character" w:styleId="SubtleEmphasis">
    <w:name w:val="Subtle Emphasis"/>
    <w:uiPriority w:val="19"/>
    <w:qFormat/>
    <w:rsid w:val="00096655"/>
    <w:rPr>
      <w:i/>
      <w:color w:val="5A5A5A"/>
    </w:rPr>
  </w:style>
  <w:style w:type="character" w:customStyle="1" w:styleId="Heading1Char">
    <w:name w:val="Heading 1 Char"/>
    <w:link w:val="Heading1"/>
    <w:uiPriority w:val="9"/>
    <w:rsid w:val="00BF2D77"/>
    <w:rPr>
      <w:rFonts w:ascii="Times New Roman" w:hAnsi="Times New Roman"/>
      <w:b/>
      <w:color w:val="000000"/>
      <w:sz w:val="24"/>
      <w:szCs w:val="24"/>
      <w:lang w:bidi="en-US"/>
    </w:rPr>
  </w:style>
  <w:style w:type="character" w:customStyle="1" w:styleId="Heading2Char">
    <w:name w:val="Heading 2 Char"/>
    <w:link w:val="Heading2"/>
    <w:uiPriority w:val="9"/>
    <w:rsid w:val="00BF2D77"/>
    <w:rPr>
      <w:rFonts w:ascii="Times New Roman" w:hAnsi="Times New Roman"/>
      <w:b/>
      <w:bCs/>
      <w:color w:val="000000"/>
      <w:sz w:val="22"/>
      <w:szCs w:val="22"/>
      <w:lang w:bidi="en-US"/>
    </w:rPr>
  </w:style>
  <w:style w:type="character" w:customStyle="1" w:styleId="Heading3Char">
    <w:name w:val="Heading 3 Char"/>
    <w:link w:val="Heading3"/>
    <w:uiPriority w:val="9"/>
    <w:semiHidden/>
    <w:rsid w:val="00096655"/>
    <w:rPr>
      <w:rFonts w:ascii="Cambria" w:eastAsia="Times New Roman" w:hAnsi="Cambria" w:cs="Times New Roman"/>
      <w:b/>
      <w:bCs/>
      <w:sz w:val="26"/>
      <w:szCs w:val="26"/>
    </w:rPr>
  </w:style>
  <w:style w:type="character" w:customStyle="1" w:styleId="Heading5Char">
    <w:name w:val="Heading 5 Char"/>
    <w:link w:val="Heading5"/>
    <w:uiPriority w:val="9"/>
    <w:semiHidden/>
    <w:rsid w:val="00096655"/>
    <w:rPr>
      <w:rFonts w:cs="Times New Roman"/>
      <w:b/>
      <w:bCs/>
      <w:i/>
      <w:iCs/>
      <w:sz w:val="26"/>
      <w:szCs w:val="26"/>
    </w:rPr>
  </w:style>
  <w:style w:type="character" w:customStyle="1" w:styleId="Heading6Char">
    <w:name w:val="Heading 6 Char"/>
    <w:link w:val="Heading6"/>
    <w:uiPriority w:val="9"/>
    <w:semiHidden/>
    <w:rsid w:val="00096655"/>
    <w:rPr>
      <w:rFonts w:cs="Times New Roman"/>
      <w:b/>
      <w:bCs/>
    </w:rPr>
  </w:style>
  <w:style w:type="character" w:customStyle="1" w:styleId="Heading7Char">
    <w:name w:val="Heading 7 Char"/>
    <w:link w:val="Heading7"/>
    <w:uiPriority w:val="9"/>
    <w:semiHidden/>
    <w:rsid w:val="00096655"/>
    <w:rPr>
      <w:rFonts w:cs="Times New Roman"/>
      <w:sz w:val="24"/>
      <w:szCs w:val="24"/>
    </w:rPr>
  </w:style>
  <w:style w:type="character" w:customStyle="1" w:styleId="Heading8Char">
    <w:name w:val="Heading 8 Char"/>
    <w:link w:val="Heading8"/>
    <w:uiPriority w:val="9"/>
    <w:semiHidden/>
    <w:rsid w:val="00096655"/>
    <w:rPr>
      <w:rFonts w:cs="Times New Roman"/>
      <w:i/>
      <w:iCs/>
      <w:sz w:val="24"/>
      <w:szCs w:val="24"/>
    </w:rPr>
  </w:style>
  <w:style w:type="character" w:customStyle="1" w:styleId="Heading9Char">
    <w:name w:val="Heading 9 Char"/>
    <w:link w:val="Heading9"/>
    <w:uiPriority w:val="9"/>
    <w:semiHidden/>
    <w:rsid w:val="00096655"/>
    <w:rPr>
      <w:rFonts w:ascii="Cambria" w:eastAsia="Times New Roman" w:hAnsi="Cambria" w:cs="Times New Roman"/>
    </w:rPr>
  </w:style>
  <w:style w:type="paragraph" w:styleId="Subtitle">
    <w:name w:val="Subtitle"/>
    <w:basedOn w:val="Normal"/>
    <w:next w:val="Normal"/>
    <w:link w:val="SubtitleChar"/>
    <w:uiPriority w:val="11"/>
    <w:qFormat/>
    <w:rsid w:val="00096655"/>
    <w:pPr>
      <w:spacing w:after="60"/>
      <w:jc w:val="center"/>
      <w:outlineLvl w:val="1"/>
    </w:pPr>
    <w:rPr>
      <w:rFonts w:ascii="Cambria" w:hAnsi="Cambria"/>
      <w:lang w:val="x-none" w:eastAsia="x-none" w:bidi="ar-SA"/>
    </w:rPr>
  </w:style>
  <w:style w:type="character" w:customStyle="1" w:styleId="SubtitleChar">
    <w:name w:val="Subtitle Char"/>
    <w:link w:val="Subtitle"/>
    <w:uiPriority w:val="11"/>
    <w:rsid w:val="00096655"/>
    <w:rPr>
      <w:rFonts w:ascii="Cambria" w:eastAsia="Times New Roman" w:hAnsi="Cambria" w:cs="Times New Roman"/>
      <w:sz w:val="24"/>
      <w:szCs w:val="24"/>
    </w:rPr>
  </w:style>
  <w:style w:type="character" w:styleId="Strong">
    <w:name w:val="Strong"/>
    <w:uiPriority w:val="22"/>
    <w:qFormat/>
    <w:rsid w:val="00096655"/>
    <w:rPr>
      <w:b/>
      <w:bCs/>
    </w:rPr>
  </w:style>
  <w:style w:type="character" w:styleId="Emphasis">
    <w:name w:val="Emphasis"/>
    <w:uiPriority w:val="20"/>
    <w:qFormat/>
    <w:rsid w:val="00096655"/>
    <w:rPr>
      <w:rFonts w:ascii="Calibri" w:hAnsi="Calibri"/>
      <w:b/>
      <w:i/>
      <w:iCs/>
    </w:rPr>
  </w:style>
  <w:style w:type="paragraph" w:styleId="Quote">
    <w:name w:val="Quote"/>
    <w:basedOn w:val="Normal"/>
    <w:next w:val="Normal"/>
    <w:link w:val="QuoteChar"/>
    <w:uiPriority w:val="29"/>
    <w:qFormat/>
    <w:rsid w:val="00096655"/>
    <w:rPr>
      <w:i/>
      <w:lang w:val="x-none" w:eastAsia="x-none" w:bidi="ar-SA"/>
    </w:rPr>
  </w:style>
  <w:style w:type="character" w:customStyle="1" w:styleId="QuoteChar">
    <w:name w:val="Quote Char"/>
    <w:link w:val="Quote"/>
    <w:uiPriority w:val="29"/>
    <w:rsid w:val="00096655"/>
    <w:rPr>
      <w:i/>
      <w:sz w:val="24"/>
      <w:szCs w:val="24"/>
    </w:rPr>
  </w:style>
  <w:style w:type="paragraph" w:styleId="IntenseQuote">
    <w:name w:val="Intense Quote"/>
    <w:basedOn w:val="Normal"/>
    <w:next w:val="Normal"/>
    <w:link w:val="IntenseQuoteChar"/>
    <w:uiPriority w:val="30"/>
    <w:qFormat/>
    <w:rsid w:val="00096655"/>
    <w:pPr>
      <w:ind w:left="720" w:right="720"/>
    </w:pPr>
    <w:rPr>
      <w:b/>
      <w:i/>
      <w:szCs w:val="20"/>
      <w:lang w:val="x-none" w:eastAsia="x-none" w:bidi="ar-SA"/>
    </w:rPr>
  </w:style>
  <w:style w:type="character" w:customStyle="1" w:styleId="IntenseQuoteChar">
    <w:name w:val="Intense Quote Char"/>
    <w:link w:val="IntenseQuote"/>
    <w:uiPriority w:val="30"/>
    <w:rsid w:val="00096655"/>
    <w:rPr>
      <w:b/>
      <w:i/>
      <w:sz w:val="24"/>
    </w:rPr>
  </w:style>
  <w:style w:type="character" w:styleId="IntenseEmphasis">
    <w:name w:val="Intense Emphasis"/>
    <w:uiPriority w:val="21"/>
    <w:qFormat/>
    <w:rsid w:val="00096655"/>
    <w:rPr>
      <w:b/>
      <w:i/>
      <w:sz w:val="24"/>
      <w:szCs w:val="24"/>
      <w:u w:val="single"/>
    </w:rPr>
  </w:style>
  <w:style w:type="character" w:styleId="SubtleReference">
    <w:name w:val="Subtle Reference"/>
    <w:uiPriority w:val="31"/>
    <w:qFormat/>
    <w:rsid w:val="00096655"/>
    <w:rPr>
      <w:sz w:val="24"/>
      <w:szCs w:val="24"/>
      <w:u w:val="single"/>
    </w:rPr>
  </w:style>
  <w:style w:type="character" w:styleId="IntenseReference">
    <w:name w:val="Intense Reference"/>
    <w:uiPriority w:val="32"/>
    <w:qFormat/>
    <w:rsid w:val="00096655"/>
    <w:rPr>
      <w:b/>
      <w:sz w:val="24"/>
      <w:u w:val="single"/>
    </w:rPr>
  </w:style>
  <w:style w:type="character" w:styleId="BookTitle">
    <w:name w:val="Book Title"/>
    <w:uiPriority w:val="33"/>
    <w:qFormat/>
    <w:rsid w:val="00096655"/>
    <w:rPr>
      <w:rFonts w:ascii="Cambria" w:eastAsia="Times New Roman" w:hAnsi="Cambria"/>
      <w:b/>
      <w:i/>
      <w:sz w:val="24"/>
      <w:szCs w:val="24"/>
    </w:rPr>
  </w:style>
  <w:style w:type="paragraph" w:styleId="TOCHeading">
    <w:name w:val="TOC Heading"/>
    <w:basedOn w:val="Heading1"/>
    <w:next w:val="Normal"/>
    <w:uiPriority w:val="39"/>
    <w:unhideWhenUsed/>
    <w:qFormat/>
    <w:rsid w:val="00096655"/>
    <w:pPr>
      <w:outlineLvl w:val="9"/>
    </w:pPr>
  </w:style>
  <w:style w:type="paragraph" w:styleId="Header">
    <w:name w:val="header"/>
    <w:basedOn w:val="Normal"/>
    <w:link w:val="HeaderChar"/>
    <w:uiPriority w:val="99"/>
    <w:unhideWhenUsed/>
    <w:rsid w:val="00F13EA7"/>
    <w:pPr>
      <w:tabs>
        <w:tab w:val="center" w:pos="4536"/>
        <w:tab w:val="right" w:pos="9072"/>
      </w:tabs>
    </w:pPr>
    <w:rPr>
      <w:lang w:val="x-none" w:eastAsia="x-none" w:bidi="ar-SA"/>
    </w:rPr>
  </w:style>
  <w:style w:type="character" w:customStyle="1" w:styleId="HeaderChar">
    <w:name w:val="Header Char"/>
    <w:link w:val="Header"/>
    <w:uiPriority w:val="99"/>
    <w:rsid w:val="00F13EA7"/>
    <w:rPr>
      <w:sz w:val="24"/>
      <w:szCs w:val="24"/>
    </w:rPr>
  </w:style>
  <w:style w:type="paragraph" w:styleId="Footer">
    <w:name w:val="footer"/>
    <w:basedOn w:val="Normal"/>
    <w:link w:val="FooterChar"/>
    <w:uiPriority w:val="99"/>
    <w:unhideWhenUsed/>
    <w:rsid w:val="00F13EA7"/>
    <w:pPr>
      <w:tabs>
        <w:tab w:val="center" w:pos="4536"/>
        <w:tab w:val="right" w:pos="9072"/>
      </w:tabs>
    </w:pPr>
    <w:rPr>
      <w:lang w:val="x-none" w:eastAsia="x-none" w:bidi="ar-SA"/>
    </w:rPr>
  </w:style>
  <w:style w:type="character" w:customStyle="1" w:styleId="FooterChar">
    <w:name w:val="Footer Char"/>
    <w:link w:val="Footer"/>
    <w:uiPriority w:val="99"/>
    <w:rsid w:val="00F13EA7"/>
    <w:rPr>
      <w:sz w:val="24"/>
      <w:szCs w:val="24"/>
    </w:rPr>
  </w:style>
  <w:style w:type="paragraph" w:styleId="Caption">
    <w:name w:val="caption"/>
    <w:basedOn w:val="Normal"/>
    <w:next w:val="Normal"/>
    <w:uiPriority w:val="35"/>
    <w:semiHidden/>
    <w:unhideWhenUsed/>
    <w:rsid w:val="00E42A90"/>
    <w:rPr>
      <w:b/>
      <w:bCs/>
      <w:color w:val="4F81BD"/>
      <w:sz w:val="18"/>
      <w:szCs w:val="18"/>
    </w:rPr>
  </w:style>
  <w:style w:type="character" w:styleId="Hyperlink">
    <w:name w:val="Hyperlink"/>
    <w:uiPriority w:val="99"/>
    <w:unhideWhenUsed/>
    <w:rsid w:val="00E7526A"/>
    <w:rPr>
      <w:color w:val="0000FF"/>
      <w:u w:val="single"/>
    </w:rPr>
  </w:style>
  <w:style w:type="character" w:styleId="CommentReference">
    <w:name w:val="annotation reference"/>
    <w:uiPriority w:val="99"/>
    <w:semiHidden/>
    <w:unhideWhenUsed/>
    <w:rsid w:val="003B1101"/>
    <w:rPr>
      <w:sz w:val="16"/>
      <w:szCs w:val="16"/>
    </w:rPr>
  </w:style>
  <w:style w:type="paragraph" w:styleId="CommentText">
    <w:name w:val="annotation text"/>
    <w:basedOn w:val="Normal"/>
    <w:link w:val="CommentTextChar"/>
    <w:uiPriority w:val="99"/>
    <w:semiHidden/>
    <w:unhideWhenUsed/>
    <w:rsid w:val="003B1101"/>
    <w:rPr>
      <w:sz w:val="20"/>
      <w:szCs w:val="20"/>
      <w:lang w:val="x-none" w:eastAsia="x-none"/>
    </w:rPr>
  </w:style>
  <w:style w:type="character" w:customStyle="1" w:styleId="CommentTextChar">
    <w:name w:val="Comment Text Char"/>
    <w:link w:val="CommentText"/>
    <w:uiPriority w:val="99"/>
    <w:semiHidden/>
    <w:rsid w:val="003B1101"/>
    <w:rPr>
      <w:lang w:bidi="en-US"/>
    </w:rPr>
  </w:style>
  <w:style w:type="paragraph" w:styleId="CommentSubject">
    <w:name w:val="annotation subject"/>
    <w:basedOn w:val="CommentText"/>
    <w:next w:val="CommentText"/>
    <w:link w:val="CommentSubjectChar"/>
    <w:uiPriority w:val="99"/>
    <w:semiHidden/>
    <w:unhideWhenUsed/>
    <w:rsid w:val="003B1101"/>
    <w:rPr>
      <w:b/>
      <w:bCs/>
    </w:rPr>
  </w:style>
  <w:style w:type="character" w:customStyle="1" w:styleId="CommentSubjectChar">
    <w:name w:val="Comment Subject Char"/>
    <w:link w:val="CommentSubject"/>
    <w:uiPriority w:val="99"/>
    <w:semiHidden/>
    <w:rsid w:val="003B1101"/>
    <w:rPr>
      <w:b/>
      <w:bCs/>
      <w:lang w:bidi="en-US"/>
    </w:rPr>
  </w:style>
  <w:style w:type="paragraph" w:styleId="TOC1">
    <w:name w:val="toc 1"/>
    <w:basedOn w:val="Normal"/>
    <w:next w:val="Normal"/>
    <w:autoRedefine/>
    <w:uiPriority w:val="39"/>
    <w:unhideWhenUsed/>
    <w:rsid w:val="00BF2D77"/>
    <w:pPr>
      <w:tabs>
        <w:tab w:val="left" w:pos="660"/>
        <w:tab w:val="right" w:leader="dot" w:pos="9174"/>
      </w:tabs>
      <w:spacing w:line="360" w:lineRule="auto"/>
    </w:pPr>
  </w:style>
  <w:style w:type="paragraph" w:styleId="TOC2">
    <w:name w:val="toc 2"/>
    <w:basedOn w:val="Normal"/>
    <w:next w:val="Normal"/>
    <w:autoRedefine/>
    <w:uiPriority w:val="39"/>
    <w:unhideWhenUsed/>
    <w:rsid w:val="00BF2D77"/>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618">
      <w:bodyDiv w:val="1"/>
      <w:marLeft w:val="0"/>
      <w:marRight w:val="0"/>
      <w:marTop w:val="0"/>
      <w:marBottom w:val="0"/>
      <w:divBdr>
        <w:top w:val="none" w:sz="0" w:space="0" w:color="auto"/>
        <w:left w:val="none" w:sz="0" w:space="0" w:color="auto"/>
        <w:bottom w:val="none" w:sz="0" w:space="0" w:color="auto"/>
        <w:right w:val="none" w:sz="0" w:space="0" w:color="auto"/>
      </w:divBdr>
    </w:div>
    <w:div w:id="82922617">
      <w:bodyDiv w:val="1"/>
      <w:marLeft w:val="0"/>
      <w:marRight w:val="0"/>
      <w:marTop w:val="0"/>
      <w:marBottom w:val="0"/>
      <w:divBdr>
        <w:top w:val="none" w:sz="0" w:space="0" w:color="auto"/>
        <w:left w:val="none" w:sz="0" w:space="0" w:color="auto"/>
        <w:bottom w:val="none" w:sz="0" w:space="0" w:color="auto"/>
        <w:right w:val="none" w:sz="0" w:space="0" w:color="auto"/>
      </w:divBdr>
      <w:divsChild>
        <w:div w:id="134567683">
          <w:marLeft w:val="547"/>
          <w:marRight w:val="0"/>
          <w:marTop w:val="0"/>
          <w:marBottom w:val="0"/>
          <w:divBdr>
            <w:top w:val="none" w:sz="0" w:space="0" w:color="auto"/>
            <w:left w:val="none" w:sz="0" w:space="0" w:color="auto"/>
            <w:bottom w:val="none" w:sz="0" w:space="0" w:color="auto"/>
            <w:right w:val="none" w:sz="0" w:space="0" w:color="auto"/>
          </w:divBdr>
        </w:div>
        <w:div w:id="500897061">
          <w:marLeft w:val="547"/>
          <w:marRight w:val="0"/>
          <w:marTop w:val="0"/>
          <w:marBottom w:val="0"/>
          <w:divBdr>
            <w:top w:val="none" w:sz="0" w:space="0" w:color="auto"/>
            <w:left w:val="none" w:sz="0" w:space="0" w:color="auto"/>
            <w:bottom w:val="none" w:sz="0" w:space="0" w:color="auto"/>
            <w:right w:val="none" w:sz="0" w:space="0" w:color="auto"/>
          </w:divBdr>
        </w:div>
        <w:div w:id="655492467">
          <w:marLeft w:val="547"/>
          <w:marRight w:val="0"/>
          <w:marTop w:val="0"/>
          <w:marBottom w:val="0"/>
          <w:divBdr>
            <w:top w:val="none" w:sz="0" w:space="0" w:color="auto"/>
            <w:left w:val="none" w:sz="0" w:space="0" w:color="auto"/>
            <w:bottom w:val="none" w:sz="0" w:space="0" w:color="auto"/>
            <w:right w:val="none" w:sz="0" w:space="0" w:color="auto"/>
          </w:divBdr>
        </w:div>
        <w:div w:id="752360187">
          <w:marLeft w:val="547"/>
          <w:marRight w:val="0"/>
          <w:marTop w:val="0"/>
          <w:marBottom w:val="0"/>
          <w:divBdr>
            <w:top w:val="none" w:sz="0" w:space="0" w:color="auto"/>
            <w:left w:val="none" w:sz="0" w:space="0" w:color="auto"/>
            <w:bottom w:val="none" w:sz="0" w:space="0" w:color="auto"/>
            <w:right w:val="none" w:sz="0" w:space="0" w:color="auto"/>
          </w:divBdr>
        </w:div>
        <w:div w:id="918827479">
          <w:marLeft w:val="547"/>
          <w:marRight w:val="0"/>
          <w:marTop w:val="0"/>
          <w:marBottom w:val="0"/>
          <w:divBdr>
            <w:top w:val="none" w:sz="0" w:space="0" w:color="auto"/>
            <w:left w:val="none" w:sz="0" w:space="0" w:color="auto"/>
            <w:bottom w:val="none" w:sz="0" w:space="0" w:color="auto"/>
            <w:right w:val="none" w:sz="0" w:space="0" w:color="auto"/>
          </w:divBdr>
        </w:div>
      </w:divsChild>
    </w:div>
    <w:div w:id="485512777">
      <w:bodyDiv w:val="1"/>
      <w:marLeft w:val="0"/>
      <w:marRight w:val="0"/>
      <w:marTop w:val="0"/>
      <w:marBottom w:val="0"/>
      <w:divBdr>
        <w:top w:val="none" w:sz="0" w:space="0" w:color="auto"/>
        <w:left w:val="none" w:sz="0" w:space="0" w:color="auto"/>
        <w:bottom w:val="none" w:sz="0" w:space="0" w:color="auto"/>
        <w:right w:val="none" w:sz="0" w:space="0" w:color="auto"/>
      </w:divBdr>
    </w:div>
    <w:div w:id="646251502">
      <w:bodyDiv w:val="1"/>
      <w:marLeft w:val="0"/>
      <w:marRight w:val="0"/>
      <w:marTop w:val="0"/>
      <w:marBottom w:val="0"/>
      <w:divBdr>
        <w:top w:val="none" w:sz="0" w:space="0" w:color="auto"/>
        <w:left w:val="none" w:sz="0" w:space="0" w:color="auto"/>
        <w:bottom w:val="none" w:sz="0" w:space="0" w:color="auto"/>
        <w:right w:val="none" w:sz="0" w:space="0" w:color="auto"/>
      </w:divBdr>
    </w:div>
    <w:div w:id="1057053099">
      <w:bodyDiv w:val="1"/>
      <w:marLeft w:val="0"/>
      <w:marRight w:val="0"/>
      <w:marTop w:val="0"/>
      <w:marBottom w:val="0"/>
      <w:divBdr>
        <w:top w:val="none" w:sz="0" w:space="0" w:color="auto"/>
        <w:left w:val="none" w:sz="0" w:space="0" w:color="auto"/>
        <w:bottom w:val="none" w:sz="0" w:space="0" w:color="auto"/>
        <w:right w:val="none" w:sz="0" w:space="0" w:color="auto"/>
      </w:divBdr>
    </w:div>
    <w:div w:id="1299338807">
      <w:bodyDiv w:val="1"/>
      <w:marLeft w:val="0"/>
      <w:marRight w:val="0"/>
      <w:marTop w:val="0"/>
      <w:marBottom w:val="0"/>
      <w:divBdr>
        <w:top w:val="none" w:sz="0" w:space="0" w:color="auto"/>
        <w:left w:val="none" w:sz="0" w:space="0" w:color="auto"/>
        <w:bottom w:val="none" w:sz="0" w:space="0" w:color="auto"/>
        <w:right w:val="none" w:sz="0" w:space="0" w:color="auto"/>
      </w:divBdr>
      <w:divsChild>
        <w:div w:id="155459702">
          <w:marLeft w:val="547"/>
          <w:marRight w:val="0"/>
          <w:marTop w:val="0"/>
          <w:marBottom w:val="0"/>
          <w:divBdr>
            <w:top w:val="none" w:sz="0" w:space="0" w:color="auto"/>
            <w:left w:val="none" w:sz="0" w:space="0" w:color="auto"/>
            <w:bottom w:val="none" w:sz="0" w:space="0" w:color="auto"/>
            <w:right w:val="none" w:sz="0" w:space="0" w:color="auto"/>
          </w:divBdr>
        </w:div>
      </w:divsChild>
    </w:div>
    <w:div w:id="1372415709">
      <w:bodyDiv w:val="1"/>
      <w:marLeft w:val="0"/>
      <w:marRight w:val="0"/>
      <w:marTop w:val="0"/>
      <w:marBottom w:val="0"/>
      <w:divBdr>
        <w:top w:val="none" w:sz="0" w:space="0" w:color="auto"/>
        <w:left w:val="none" w:sz="0" w:space="0" w:color="auto"/>
        <w:bottom w:val="none" w:sz="0" w:space="0" w:color="auto"/>
        <w:right w:val="none" w:sz="0" w:space="0" w:color="auto"/>
      </w:divBdr>
    </w:div>
    <w:div w:id="1527519637">
      <w:bodyDiv w:val="1"/>
      <w:marLeft w:val="0"/>
      <w:marRight w:val="0"/>
      <w:marTop w:val="0"/>
      <w:marBottom w:val="0"/>
      <w:divBdr>
        <w:top w:val="none" w:sz="0" w:space="0" w:color="auto"/>
        <w:left w:val="none" w:sz="0" w:space="0" w:color="auto"/>
        <w:bottom w:val="none" w:sz="0" w:space="0" w:color="auto"/>
        <w:right w:val="none" w:sz="0" w:space="0" w:color="auto"/>
      </w:divBdr>
      <w:divsChild>
        <w:div w:id="1110121893">
          <w:marLeft w:val="547"/>
          <w:marRight w:val="0"/>
          <w:marTop w:val="0"/>
          <w:marBottom w:val="0"/>
          <w:divBdr>
            <w:top w:val="none" w:sz="0" w:space="0" w:color="auto"/>
            <w:left w:val="none" w:sz="0" w:space="0" w:color="auto"/>
            <w:bottom w:val="none" w:sz="0" w:space="0" w:color="auto"/>
            <w:right w:val="none" w:sz="0" w:space="0" w:color="auto"/>
          </w:divBdr>
        </w:div>
      </w:divsChild>
    </w:div>
    <w:div w:id="1548301916">
      <w:bodyDiv w:val="1"/>
      <w:marLeft w:val="0"/>
      <w:marRight w:val="0"/>
      <w:marTop w:val="0"/>
      <w:marBottom w:val="0"/>
      <w:divBdr>
        <w:top w:val="none" w:sz="0" w:space="0" w:color="auto"/>
        <w:left w:val="none" w:sz="0" w:space="0" w:color="auto"/>
        <w:bottom w:val="none" w:sz="0" w:space="0" w:color="auto"/>
        <w:right w:val="none" w:sz="0" w:space="0" w:color="auto"/>
      </w:divBdr>
    </w:div>
    <w:div w:id="1624968262">
      <w:bodyDiv w:val="1"/>
      <w:marLeft w:val="0"/>
      <w:marRight w:val="0"/>
      <w:marTop w:val="0"/>
      <w:marBottom w:val="0"/>
      <w:divBdr>
        <w:top w:val="none" w:sz="0" w:space="0" w:color="auto"/>
        <w:left w:val="none" w:sz="0" w:space="0" w:color="auto"/>
        <w:bottom w:val="none" w:sz="0" w:space="0" w:color="auto"/>
        <w:right w:val="none" w:sz="0" w:space="0" w:color="auto"/>
      </w:divBdr>
    </w:div>
    <w:div w:id="192552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footer" Target="footer1.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1.wmf"/><Relationship Id="rId47" Type="http://schemas.openxmlformats.org/officeDocument/2006/relationships/image" Target="media/image36.wmf"/><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image" Target="media/image19.jpeg"/><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29.jpeg"/><Relationship Id="rId45" Type="http://schemas.openxmlformats.org/officeDocument/2006/relationships/image" Target="media/image34.wmf"/><Relationship Id="rId5" Type="http://schemas.openxmlformats.org/officeDocument/2006/relationships/settings" Target="settings.xml"/><Relationship Id="rId15" Type="http://schemas.openxmlformats.org/officeDocument/2006/relationships/hyperlink" Target="http://rusttracker.cimmyt.org"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3.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130.226.173.136/ProjectNET/WheatRustToolbox/Menu/01_Home/Home.aspx"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2.wmf"/><Relationship Id="rId48" Type="http://schemas.openxmlformats.org/officeDocument/2006/relationships/image" Target="media/image37.wmf"/><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5.png"/><Relationship Id="rId20" Type="http://schemas.openxmlformats.org/officeDocument/2006/relationships/image" Target="media/image10.jpeg"/><Relationship Id="rId41" Type="http://schemas.openxmlformats.org/officeDocument/2006/relationships/image" Target="media/image30.wmf"/><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847A1-A434-4951-9506-6D3D1C23E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19531</Words>
  <Characters>111328</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ICARDA</Company>
  <LinksUpToDate>false</LinksUpToDate>
  <CharactersWithSpaces>130598</CharactersWithSpaces>
  <SharedDoc>false</SharedDoc>
  <HLinks>
    <vt:vector size="138" baseType="variant">
      <vt:variant>
        <vt:i4>2228266</vt:i4>
      </vt:variant>
      <vt:variant>
        <vt:i4>132</vt:i4>
      </vt:variant>
      <vt:variant>
        <vt:i4>0</vt:i4>
      </vt:variant>
      <vt:variant>
        <vt:i4>5</vt:i4>
      </vt:variant>
      <vt:variant>
        <vt:lpwstr>http://rusttracker.cimmyt.org/</vt:lpwstr>
      </vt:variant>
      <vt:variant>
        <vt:lpwstr/>
      </vt:variant>
      <vt:variant>
        <vt:i4>4849765</vt:i4>
      </vt:variant>
      <vt:variant>
        <vt:i4>129</vt:i4>
      </vt:variant>
      <vt:variant>
        <vt:i4>0</vt:i4>
      </vt:variant>
      <vt:variant>
        <vt:i4>5</vt:i4>
      </vt:variant>
      <vt:variant>
        <vt:lpwstr>http://130.226.173.136/ProjectNET/WheatRustToolbox/Menu/01_Home/Home.aspx</vt:lpwstr>
      </vt:variant>
      <vt:variant>
        <vt:lpwstr/>
      </vt:variant>
      <vt:variant>
        <vt:i4>1114168</vt:i4>
      </vt:variant>
      <vt:variant>
        <vt:i4>122</vt:i4>
      </vt:variant>
      <vt:variant>
        <vt:i4>0</vt:i4>
      </vt:variant>
      <vt:variant>
        <vt:i4>5</vt:i4>
      </vt:variant>
      <vt:variant>
        <vt:lpwstr/>
      </vt:variant>
      <vt:variant>
        <vt:lpwstr>_Toc413673826</vt:lpwstr>
      </vt:variant>
      <vt:variant>
        <vt:i4>1114168</vt:i4>
      </vt:variant>
      <vt:variant>
        <vt:i4>116</vt:i4>
      </vt:variant>
      <vt:variant>
        <vt:i4>0</vt:i4>
      </vt:variant>
      <vt:variant>
        <vt:i4>5</vt:i4>
      </vt:variant>
      <vt:variant>
        <vt:lpwstr/>
      </vt:variant>
      <vt:variant>
        <vt:lpwstr>_Toc413673825</vt:lpwstr>
      </vt:variant>
      <vt:variant>
        <vt:i4>1114168</vt:i4>
      </vt:variant>
      <vt:variant>
        <vt:i4>110</vt:i4>
      </vt:variant>
      <vt:variant>
        <vt:i4>0</vt:i4>
      </vt:variant>
      <vt:variant>
        <vt:i4>5</vt:i4>
      </vt:variant>
      <vt:variant>
        <vt:lpwstr/>
      </vt:variant>
      <vt:variant>
        <vt:lpwstr>_Toc413673824</vt:lpwstr>
      </vt:variant>
      <vt:variant>
        <vt:i4>1114168</vt:i4>
      </vt:variant>
      <vt:variant>
        <vt:i4>104</vt:i4>
      </vt:variant>
      <vt:variant>
        <vt:i4>0</vt:i4>
      </vt:variant>
      <vt:variant>
        <vt:i4>5</vt:i4>
      </vt:variant>
      <vt:variant>
        <vt:lpwstr/>
      </vt:variant>
      <vt:variant>
        <vt:lpwstr>_Toc413673823</vt:lpwstr>
      </vt:variant>
      <vt:variant>
        <vt:i4>1114168</vt:i4>
      </vt:variant>
      <vt:variant>
        <vt:i4>98</vt:i4>
      </vt:variant>
      <vt:variant>
        <vt:i4>0</vt:i4>
      </vt:variant>
      <vt:variant>
        <vt:i4>5</vt:i4>
      </vt:variant>
      <vt:variant>
        <vt:lpwstr/>
      </vt:variant>
      <vt:variant>
        <vt:lpwstr>_Toc413673822</vt:lpwstr>
      </vt:variant>
      <vt:variant>
        <vt:i4>1114168</vt:i4>
      </vt:variant>
      <vt:variant>
        <vt:i4>92</vt:i4>
      </vt:variant>
      <vt:variant>
        <vt:i4>0</vt:i4>
      </vt:variant>
      <vt:variant>
        <vt:i4>5</vt:i4>
      </vt:variant>
      <vt:variant>
        <vt:lpwstr/>
      </vt:variant>
      <vt:variant>
        <vt:lpwstr>_Toc413673821</vt:lpwstr>
      </vt:variant>
      <vt:variant>
        <vt:i4>1114168</vt:i4>
      </vt:variant>
      <vt:variant>
        <vt:i4>86</vt:i4>
      </vt:variant>
      <vt:variant>
        <vt:i4>0</vt:i4>
      </vt:variant>
      <vt:variant>
        <vt:i4>5</vt:i4>
      </vt:variant>
      <vt:variant>
        <vt:lpwstr/>
      </vt:variant>
      <vt:variant>
        <vt:lpwstr>_Toc413673820</vt:lpwstr>
      </vt:variant>
      <vt:variant>
        <vt:i4>1179704</vt:i4>
      </vt:variant>
      <vt:variant>
        <vt:i4>80</vt:i4>
      </vt:variant>
      <vt:variant>
        <vt:i4>0</vt:i4>
      </vt:variant>
      <vt:variant>
        <vt:i4>5</vt:i4>
      </vt:variant>
      <vt:variant>
        <vt:lpwstr/>
      </vt:variant>
      <vt:variant>
        <vt:lpwstr>_Toc413673819</vt:lpwstr>
      </vt:variant>
      <vt:variant>
        <vt:i4>1179704</vt:i4>
      </vt:variant>
      <vt:variant>
        <vt:i4>74</vt:i4>
      </vt:variant>
      <vt:variant>
        <vt:i4>0</vt:i4>
      </vt:variant>
      <vt:variant>
        <vt:i4>5</vt:i4>
      </vt:variant>
      <vt:variant>
        <vt:lpwstr/>
      </vt:variant>
      <vt:variant>
        <vt:lpwstr>_Toc413673818</vt:lpwstr>
      </vt:variant>
      <vt:variant>
        <vt:i4>1179704</vt:i4>
      </vt:variant>
      <vt:variant>
        <vt:i4>68</vt:i4>
      </vt:variant>
      <vt:variant>
        <vt:i4>0</vt:i4>
      </vt:variant>
      <vt:variant>
        <vt:i4>5</vt:i4>
      </vt:variant>
      <vt:variant>
        <vt:lpwstr/>
      </vt:variant>
      <vt:variant>
        <vt:lpwstr>_Toc413673817</vt:lpwstr>
      </vt:variant>
      <vt:variant>
        <vt:i4>1179704</vt:i4>
      </vt:variant>
      <vt:variant>
        <vt:i4>62</vt:i4>
      </vt:variant>
      <vt:variant>
        <vt:i4>0</vt:i4>
      </vt:variant>
      <vt:variant>
        <vt:i4>5</vt:i4>
      </vt:variant>
      <vt:variant>
        <vt:lpwstr/>
      </vt:variant>
      <vt:variant>
        <vt:lpwstr>_Toc413673816</vt:lpwstr>
      </vt:variant>
      <vt:variant>
        <vt:i4>1179704</vt:i4>
      </vt:variant>
      <vt:variant>
        <vt:i4>56</vt:i4>
      </vt:variant>
      <vt:variant>
        <vt:i4>0</vt:i4>
      </vt:variant>
      <vt:variant>
        <vt:i4>5</vt:i4>
      </vt:variant>
      <vt:variant>
        <vt:lpwstr/>
      </vt:variant>
      <vt:variant>
        <vt:lpwstr>_Toc413673815</vt:lpwstr>
      </vt:variant>
      <vt:variant>
        <vt:i4>1179704</vt:i4>
      </vt:variant>
      <vt:variant>
        <vt:i4>50</vt:i4>
      </vt:variant>
      <vt:variant>
        <vt:i4>0</vt:i4>
      </vt:variant>
      <vt:variant>
        <vt:i4>5</vt:i4>
      </vt:variant>
      <vt:variant>
        <vt:lpwstr/>
      </vt:variant>
      <vt:variant>
        <vt:lpwstr>_Toc413673814</vt:lpwstr>
      </vt:variant>
      <vt:variant>
        <vt:i4>1179704</vt:i4>
      </vt:variant>
      <vt:variant>
        <vt:i4>44</vt:i4>
      </vt:variant>
      <vt:variant>
        <vt:i4>0</vt:i4>
      </vt:variant>
      <vt:variant>
        <vt:i4>5</vt:i4>
      </vt:variant>
      <vt:variant>
        <vt:lpwstr/>
      </vt:variant>
      <vt:variant>
        <vt:lpwstr>_Toc413673813</vt:lpwstr>
      </vt:variant>
      <vt:variant>
        <vt:i4>1179704</vt:i4>
      </vt:variant>
      <vt:variant>
        <vt:i4>38</vt:i4>
      </vt:variant>
      <vt:variant>
        <vt:i4>0</vt:i4>
      </vt:variant>
      <vt:variant>
        <vt:i4>5</vt:i4>
      </vt:variant>
      <vt:variant>
        <vt:lpwstr/>
      </vt:variant>
      <vt:variant>
        <vt:lpwstr>_Toc413673812</vt:lpwstr>
      </vt:variant>
      <vt:variant>
        <vt:i4>1179704</vt:i4>
      </vt:variant>
      <vt:variant>
        <vt:i4>32</vt:i4>
      </vt:variant>
      <vt:variant>
        <vt:i4>0</vt:i4>
      </vt:variant>
      <vt:variant>
        <vt:i4>5</vt:i4>
      </vt:variant>
      <vt:variant>
        <vt:lpwstr/>
      </vt:variant>
      <vt:variant>
        <vt:lpwstr>_Toc413673811</vt:lpwstr>
      </vt:variant>
      <vt:variant>
        <vt:i4>1179704</vt:i4>
      </vt:variant>
      <vt:variant>
        <vt:i4>26</vt:i4>
      </vt:variant>
      <vt:variant>
        <vt:i4>0</vt:i4>
      </vt:variant>
      <vt:variant>
        <vt:i4>5</vt:i4>
      </vt:variant>
      <vt:variant>
        <vt:lpwstr/>
      </vt:variant>
      <vt:variant>
        <vt:lpwstr>_Toc413673810</vt:lpwstr>
      </vt:variant>
      <vt:variant>
        <vt:i4>1245240</vt:i4>
      </vt:variant>
      <vt:variant>
        <vt:i4>20</vt:i4>
      </vt:variant>
      <vt:variant>
        <vt:i4>0</vt:i4>
      </vt:variant>
      <vt:variant>
        <vt:i4>5</vt:i4>
      </vt:variant>
      <vt:variant>
        <vt:lpwstr/>
      </vt:variant>
      <vt:variant>
        <vt:lpwstr>_Toc413673809</vt:lpwstr>
      </vt:variant>
      <vt:variant>
        <vt:i4>1245240</vt:i4>
      </vt:variant>
      <vt:variant>
        <vt:i4>14</vt:i4>
      </vt:variant>
      <vt:variant>
        <vt:i4>0</vt:i4>
      </vt:variant>
      <vt:variant>
        <vt:i4>5</vt:i4>
      </vt:variant>
      <vt:variant>
        <vt:lpwstr/>
      </vt:variant>
      <vt:variant>
        <vt:lpwstr>_Toc413673808</vt:lpwstr>
      </vt:variant>
      <vt:variant>
        <vt:i4>1245240</vt:i4>
      </vt:variant>
      <vt:variant>
        <vt:i4>8</vt:i4>
      </vt:variant>
      <vt:variant>
        <vt:i4>0</vt:i4>
      </vt:variant>
      <vt:variant>
        <vt:i4>5</vt:i4>
      </vt:variant>
      <vt:variant>
        <vt:lpwstr/>
      </vt:variant>
      <vt:variant>
        <vt:lpwstr>_Toc413673807</vt:lpwstr>
      </vt:variant>
      <vt:variant>
        <vt:i4>1245240</vt:i4>
      </vt:variant>
      <vt:variant>
        <vt:i4>2</vt:i4>
      </vt:variant>
      <vt:variant>
        <vt:i4>0</vt:i4>
      </vt:variant>
      <vt:variant>
        <vt:i4>5</vt:i4>
      </vt:variant>
      <vt:variant>
        <vt:lpwstr/>
      </vt:variant>
      <vt:variant>
        <vt:lpwstr>_Toc413673806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Maatougui</dc:creator>
  <cp:lastModifiedBy>Tareq Bremer</cp:lastModifiedBy>
  <cp:revision>3</cp:revision>
  <cp:lastPrinted>2015-02-22T11:57:00Z</cp:lastPrinted>
  <dcterms:created xsi:type="dcterms:W3CDTF">2015-03-09T12:51:00Z</dcterms:created>
  <dcterms:modified xsi:type="dcterms:W3CDTF">2015-03-09T12:51:00Z</dcterms:modified>
</cp:coreProperties>
</file>