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DD3" w:rsidRPr="00DB16F0" w:rsidRDefault="00B64DD3" w:rsidP="00B64DD3">
      <w:pPr>
        <w:jc w:val="both"/>
        <w:rPr>
          <w:rFonts w:eastAsia="Times New Roman"/>
        </w:rPr>
      </w:pPr>
      <w:r w:rsidRPr="00DB16F0">
        <w:rPr>
          <w:rFonts w:eastAsia="Times New Roman"/>
          <w:b/>
          <w:bCs/>
          <w:highlight w:val="yellow"/>
        </w:rPr>
        <w:t>Activity:</w:t>
      </w:r>
      <w:r w:rsidRPr="00DB16F0">
        <w:rPr>
          <w:rFonts w:eastAsia="Times New Roman"/>
          <w:highlight w:val="yellow"/>
        </w:rPr>
        <w:t xml:space="preserve">  Virulence profiling of </w:t>
      </w:r>
      <w:r w:rsidRPr="00DB16F0">
        <w:rPr>
          <w:rFonts w:eastAsia="Times New Roman"/>
          <w:i/>
          <w:highlight w:val="yellow"/>
        </w:rPr>
        <w:t xml:space="preserve">F. </w:t>
      </w:r>
      <w:proofErr w:type="spellStart"/>
      <w:r w:rsidRPr="00DB16F0">
        <w:rPr>
          <w:rFonts w:eastAsia="Times New Roman"/>
          <w:i/>
          <w:highlight w:val="yellow"/>
        </w:rPr>
        <w:t>udum</w:t>
      </w:r>
      <w:proofErr w:type="spellEnd"/>
      <w:r w:rsidRPr="00DB16F0">
        <w:rPr>
          <w:rFonts w:eastAsia="Times New Roman"/>
          <w:highlight w:val="yellow"/>
        </w:rPr>
        <w:t xml:space="preserve"> isolates to understand the current status of race/</w:t>
      </w:r>
      <w:proofErr w:type="spellStart"/>
      <w:r w:rsidRPr="00DB16F0">
        <w:rPr>
          <w:rFonts w:eastAsia="Times New Roman"/>
          <w:highlight w:val="yellow"/>
        </w:rPr>
        <w:t>pathotypes</w:t>
      </w:r>
      <w:proofErr w:type="spellEnd"/>
      <w:r w:rsidRPr="00DB16F0">
        <w:rPr>
          <w:rFonts w:eastAsia="Times New Roman"/>
          <w:highlight w:val="yellow"/>
        </w:rPr>
        <w:t xml:space="preserve"> prevalent in major </w:t>
      </w:r>
      <w:proofErr w:type="spellStart"/>
      <w:r w:rsidRPr="00DB16F0">
        <w:rPr>
          <w:rFonts w:eastAsia="Times New Roman"/>
          <w:highlight w:val="yellow"/>
        </w:rPr>
        <w:t>pigeonpea</w:t>
      </w:r>
      <w:proofErr w:type="spellEnd"/>
      <w:r w:rsidRPr="00DB16F0">
        <w:rPr>
          <w:rFonts w:eastAsia="Times New Roman"/>
          <w:highlight w:val="yellow"/>
        </w:rPr>
        <w:t xml:space="preserve"> growing areas in India</w:t>
      </w:r>
    </w:p>
    <w:p w:rsidR="00B64DD3" w:rsidRPr="00DB16F0" w:rsidRDefault="00B64DD3" w:rsidP="00B64DD3">
      <w:pPr>
        <w:jc w:val="both"/>
        <w:rPr>
          <w:rFonts w:eastAsia="Times New Roman"/>
        </w:rPr>
      </w:pPr>
      <w:r w:rsidRPr="00DB16F0">
        <w:rPr>
          <w:rFonts w:eastAsia="Times New Roman"/>
          <w:b/>
        </w:rPr>
        <w:t>Objective</w:t>
      </w:r>
      <w:r w:rsidRPr="00DB16F0">
        <w:rPr>
          <w:rFonts w:eastAsia="Times New Roman"/>
        </w:rPr>
        <w:t>: To identify new sources of resistance to wilt and SMD.</w:t>
      </w:r>
    </w:p>
    <w:p w:rsidR="00B64DD3" w:rsidRPr="00DB16F0" w:rsidRDefault="00B64DD3" w:rsidP="00B64DD3">
      <w:pPr>
        <w:jc w:val="both"/>
        <w:rPr>
          <w:rStyle w:val="size"/>
          <w:rFonts w:eastAsia="Times New Roman"/>
          <w:color w:val="000000"/>
        </w:rPr>
      </w:pPr>
      <w:r w:rsidRPr="00DB16F0">
        <w:rPr>
          <w:rStyle w:val="size"/>
          <w:rFonts w:eastAsia="Times New Roman"/>
          <w:b/>
          <w:color w:val="000000"/>
        </w:rPr>
        <w:t>Materials and methods</w:t>
      </w:r>
      <w:r w:rsidRPr="00DB16F0">
        <w:rPr>
          <w:rStyle w:val="size"/>
          <w:rFonts w:eastAsia="Times New Roman"/>
          <w:color w:val="000000"/>
        </w:rPr>
        <w:t>:</w:t>
      </w:r>
      <w:r w:rsidRPr="00DB16F0">
        <w:t xml:space="preserve"> </w:t>
      </w:r>
      <w:r>
        <w:t>O</w:t>
      </w:r>
      <w:r>
        <w:rPr>
          <w:rStyle w:val="size"/>
          <w:rFonts w:eastAsia="Times New Roman"/>
          <w:color w:val="000000"/>
        </w:rPr>
        <w:t>ut of 111 isolates, total 67</w:t>
      </w:r>
      <w:r w:rsidRPr="00DB16F0">
        <w:rPr>
          <w:rStyle w:val="size"/>
          <w:rFonts w:eastAsia="Times New Roman"/>
          <w:color w:val="000000"/>
        </w:rPr>
        <w:t xml:space="preserve"> isolates were selected </w:t>
      </w:r>
      <w:r>
        <w:rPr>
          <w:rStyle w:val="size"/>
          <w:rFonts w:eastAsia="Times New Roman"/>
          <w:color w:val="000000"/>
        </w:rPr>
        <w:t xml:space="preserve">for virulence profiling </w:t>
      </w:r>
      <w:r w:rsidRPr="00DB16F0">
        <w:rPr>
          <w:rStyle w:val="size"/>
          <w:rFonts w:eastAsia="Times New Roman"/>
          <w:color w:val="000000"/>
        </w:rPr>
        <w:t>based on geographical location, pathogenicity, cultural and morphological characters</w:t>
      </w:r>
      <w:r>
        <w:rPr>
          <w:rStyle w:val="size"/>
          <w:rFonts w:eastAsia="Times New Roman"/>
          <w:color w:val="000000"/>
        </w:rPr>
        <w:t>.</w:t>
      </w:r>
      <w:r w:rsidRPr="00DB16F0">
        <w:rPr>
          <w:rStyle w:val="size"/>
          <w:rFonts w:eastAsia="Times New Roman"/>
          <w:color w:val="000000"/>
        </w:rPr>
        <w:t xml:space="preserve"> </w:t>
      </w:r>
      <w:r>
        <w:rPr>
          <w:rStyle w:val="size"/>
          <w:rFonts w:eastAsia="Times New Roman"/>
          <w:color w:val="000000"/>
        </w:rPr>
        <w:t xml:space="preserve">The </w:t>
      </w:r>
      <w:r w:rsidRPr="00D176E3">
        <w:rPr>
          <w:rStyle w:val="size"/>
          <w:rFonts w:eastAsia="Times New Roman"/>
          <w:i/>
          <w:color w:val="000000"/>
        </w:rPr>
        <w:t xml:space="preserve">F. </w:t>
      </w:r>
      <w:proofErr w:type="spellStart"/>
      <w:r w:rsidRPr="00D176E3">
        <w:rPr>
          <w:rStyle w:val="size"/>
          <w:rFonts w:eastAsia="Times New Roman"/>
          <w:i/>
          <w:color w:val="000000"/>
        </w:rPr>
        <w:t>udum</w:t>
      </w:r>
      <w:proofErr w:type="spellEnd"/>
      <w:r>
        <w:rPr>
          <w:rStyle w:val="size"/>
          <w:rFonts w:eastAsia="Times New Roman"/>
          <w:color w:val="000000"/>
        </w:rPr>
        <w:t xml:space="preserve"> isolates represented </w:t>
      </w:r>
      <w:r w:rsidRPr="00DB16F0">
        <w:rPr>
          <w:rStyle w:val="size"/>
          <w:rFonts w:eastAsia="Times New Roman"/>
          <w:color w:val="000000"/>
        </w:rPr>
        <w:t>38 districts</w:t>
      </w:r>
      <w:r>
        <w:rPr>
          <w:rStyle w:val="size"/>
          <w:rFonts w:eastAsia="Times New Roman"/>
          <w:color w:val="000000"/>
        </w:rPr>
        <w:t xml:space="preserve"> belonging to </w:t>
      </w:r>
      <w:r w:rsidRPr="00DB16F0">
        <w:rPr>
          <w:rStyle w:val="size"/>
          <w:rFonts w:eastAsia="Times New Roman"/>
          <w:color w:val="000000"/>
        </w:rPr>
        <w:t xml:space="preserve">ten states of major </w:t>
      </w:r>
      <w:proofErr w:type="spellStart"/>
      <w:r w:rsidRPr="00DB16F0">
        <w:rPr>
          <w:rStyle w:val="size"/>
          <w:rFonts w:eastAsia="Times New Roman"/>
          <w:color w:val="000000"/>
        </w:rPr>
        <w:t>pigeonpea</w:t>
      </w:r>
      <w:proofErr w:type="spellEnd"/>
      <w:r w:rsidRPr="00DB16F0">
        <w:rPr>
          <w:rStyle w:val="size"/>
          <w:rFonts w:eastAsia="Times New Roman"/>
          <w:color w:val="000000"/>
        </w:rPr>
        <w:t xml:space="preserve"> growing regions of India</w:t>
      </w:r>
      <w:r>
        <w:rPr>
          <w:rStyle w:val="size"/>
          <w:rFonts w:eastAsia="Times New Roman"/>
          <w:color w:val="000000"/>
        </w:rPr>
        <w:t>.</w:t>
      </w:r>
    </w:p>
    <w:p w:rsidR="00B64DD3" w:rsidRPr="00DB16F0" w:rsidRDefault="00B64DD3" w:rsidP="00B64DD3">
      <w:pPr>
        <w:jc w:val="both"/>
      </w:pPr>
      <w:r w:rsidRPr="00DB16F0">
        <w:rPr>
          <w:b/>
        </w:rPr>
        <w:t>Results and interpretation</w:t>
      </w:r>
      <w:r w:rsidRPr="00DB16F0">
        <w:t xml:space="preserve">:  The virulence profiling of </w:t>
      </w:r>
      <w:r>
        <w:t>67</w:t>
      </w:r>
      <w:r w:rsidRPr="00DB16F0">
        <w:t xml:space="preserve"> isolates of </w:t>
      </w:r>
      <w:r w:rsidRPr="00DB16F0">
        <w:rPr>
          <w:i/>
        </w:rPr>
        <w:t xml:space="preserve">F. </w:t>
      </w:r>
      <w:proofErr w:type="spellStart"/>
      <w:r w:rsidRPr="00DB16F0">
        <w:rPr>
          <w:i/>
        </w:rPr>
        <w:t>udum</w:t>
      </w:r>
      <w:proofErr w:type="spellEnd"/>
      <w:r w:rsidRPr="00DB16F0">
        <w:t xml:space="preserve"> on 11 host differentials, resulted in four groups </w:t>
      </w:r>
      <w:r>
        <w:t>namely</w:t>
      </w:r>
      <w:r w:rsidRPr="00DB16F0">
        <w:t xml:space="preserve"> </w:t>
      </w:r>
      <w:proofErr w:type="spellStart"/>
      <w:r w:rsidRPr="00DB16F0">
        <w:t>avirulent</w:t>
      </w:r>
      <w:proofErr w:type="spellEnd"/>
      <w:r w:rsidRPr="00DB16F0">
        <w:t>, least virulent, moderate</w:t>
      </w:r>
      <w:r>
        <w:t>ly virulent and highly virulent</w:t>
      </w:r>
      <w:r w:rsidRPr="00DB16F0">
        <w:t xml:space="preserve">. Based on reaction of </w:t>
      </w:r>
      <w:r w:rsidRPr="00DB16F0">
        <w:rPr>
          <w:i/>
        </w:rPr>
        <w:t xml:space="preserve">F. </w:t>
      </w:r>
      <w:proofErr w:type="spellStart"/>
      <w:r w:rsidRPr="00DB16F0">
        <w:rPr>
          <w:i/>
        </w:rPr>
        <w:t>udum</w:t>
      </w:r>
      <w:proofErr w:type="spellEnd"/>
      <w:r w:rsidRPr="00DB16F0">
        <w:t xml:space="preserve"> isolates on four </w:t>
      </w:r>
      <w:proofErr w:type="spellStart"/>
      <w:r w:rsidRPr="00DB16F0">
        <w:t>pigeonpea</w:t>
      </w:r>
      <w:proofErr w:type="spellEnd"/>
      <w:r w:rsidRPr="00DB16F0">
        <w:t xml:space="preserve"> host differentials (ICP 2376, C- 11, ICP 8863 and ICP 9174), 67 virulent isolates were categorised into six variants viz., Variant 0, Variant I, Variant II, Variant III, Variant VI and Variant VII. Variant VI and VII are the new variants identified in present study. </w:t>
      </w:r>
    </w:p>
    <w:p w:rsidR="00B64DD3" w:rsidRPr="00DB16F0" w:rsidRDefault="00B64DD3" w:rsidP="00B64DD3">
      <w:pPr>
        <w:jc w:val="both"/>
      </w:pPr>
      <w:r w:rsidRPr="00DB16F0">
        <w:rPr>
          <w:b/>
        </w:rPr>
        <w:t>Next steps</w:t>
      </w:r>
      <w:r w:rsidRPr="00DB16F0">
        <w:t xml:space="preserve">: </w:t>
      </w:r>
      <w:r>
        <w:t>Analysis of the data to identify</w:t>
      </w:r>
      <w:r w:rsidRPr="00DB16F0">
        <w:t xml:space="preserve"> region specific </w:t>
      </w:r>
      <w:proofErr w:type="spellStart"/>
      <w:r w:rsidRPr="00DB16F0">
        <w:t>pathotypes</w:t>
      </w:r>
      <w:proofErr w:type="spellEnd"/>
      <w:r w:rsidRPr="00DB16F0">
        <w:t xml:space="preserve"> of </w:t>
      </w:r>
      <w:r w:rsidRPr="00DB16F0">
        <w:rPr>
          <w:i/>
        </w:rPr>
        <w:t>F</w:t>
      </w:r>
      <w:r>
        <w:rPr>
          <w:i/>
        </w:rPr>
        <w:t>.</w:t>
      </w:r>
      <w:r w:rsidRPr="00DB16F0">
        <w:rPr>
          <w:i/>
        </w:rPr>
        <w:t xml:space="preserve"> </w:t>
      </w:r>
      <w:proofErr w:type="spellStart"/>
      <w:r w:rsidRPr="00DB16F0">
        <w:rPr>
          <w:i/>
        </w:rPr>
        <w:t>udum</w:t>
      </w:r>
      <w:proofErr w:type="spellEnd"/>
      <w:r w:rsidRPr="00DB16F0">
        <w:t xml:space="preserve"> </w:t>
      </w:r>
      <w:r>
        <w:t xml:space="preserve">is in progress. This information on F. </w:t>
      </w:r>
      <w:proofErr w:type="spellStart"/>
      <w:r>
        <w:t>udum</w:t>
      </w:r>
      <w:proofErr w:type="spellEnd"/>
      <w:r>
        <w:t xml:space="preserve"> </w:t>
      </w:r>
      <w:proofErr w:type="spellStart"/>
      <w:r>
        <w:t>pathotypes</w:t>
      </w:r>
      <w:proofErr w:type="spellEnd"/>
      <w:r>
        <w:t>/races will have a</w:t>
      </w:r>
      <w:r w:rsidRPr="00DB16F0">
        <w:t xml:space="preserve"> great potential for </w:t>
      </w:r>
      <w:r>
        <w:t>development and deployment</w:t>
      </w:r>
      <w:r w:rsidRPr="00DB16F0">
        <w:t xml:space="preserve"> of location specific </w:t>
      </w:r>
      <w:proofErr w:type="spellStart"/>
      <w:r w:rsidRPr="00DB16F0">
        <w:t>pigeonpea</w:t>
      </w:r>
      <w:proofErr w:type="spellEnd"/>
      <w:r w:rsidRPr="00DB16F0">
        <w:t xml:space="preserve"> cultivars.</w:t>
      </w:r>
    </w:p>
    <w:p w:rsidR="009F5FEA" w:rsidRDefault="009F5FEA">
      <w:bookmarkStart w:id="0" w:name="_GoBack"/>
      <w:bookmarkEnd w:id="0"/>
    </w:p>
    <w:sectPr w:rsidR="009F5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E23"/>
    <w:rsid w:val="009F5FEA"/>
    <w:rsid w:val="00B64DD3"/>
    <w:rsid w:val="00E80E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4B35FB-F12D-453E-9449-EF04F7573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DD3"/>
    <w:pPr>
      <w:spacing w:after="200" w:line="276" w:lineRule="auto"/>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B64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1103</Characters>
  <Application>Microsoft Office Word</Application>
  <DocSecurity>0</DocSecurity>
  <Lines>9</Lines>
  <Paragraphs>2</Paragraphs>
  <ScaleCrop>false</ScaleCrop>
  <Company>Hewlett-Packard Company</Company>
  <LinksUpToDate>false</LinksUpToDate>
  <CharactersWithSpaces>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2017-02-26T10:21:00Z</dcterms:created>
  <dcterms:modified xsi:type="dcterms:W3CDTF">2017-02-26T10:21:00Z</dcterms:modified>
</cp:coreProperties>
</file>