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3B1" w:rsidRDefault="007253B1" w:rsidP="00C22F74">
      <w:pPr>
        <w:spacing w:after="0" w:line="360" w:lineRule="auto"/>
        <w:jc w:val="center"/>
        <w:rPr>
          <w:rFonts w:asciiTheme="majorBidi" w:hAnsiTheme="majorBidi" w:cstheme="majorBidi"/>
          <w:b/>
          <w:bCs/>
          <w:lang w:val="en-US"/>
        </w:rPr>
      </w:pPr>
      <w:r>
        <w:rPr>
          <w:rFonts w:asciiTheme="majorBidi" w:hAnsiTheme="majorBidi" w:cstheme="majorBidi"/>
          <w:b/>
          <w:bCs/>
          <w:lang w:val="en-US"/>
        </w:rPr>
        <w:t xml:space="preserve">CRP-DS Activity “Water productivity through cattle rearing” report for </w:t>
      </w:r>
      <w:r w:rsidR="00C22F74">
        <w:rPr>
          <w:rFonts w:asciiTheme="majorBidi" w:hAnsiTheme="majorBidi" w:cstheme="majorBidi"/>
          <w:b/>
          <w:bCs/>
          <w:lang w:val="en-US"/>
        </w:rPr>
        <w:t>January-June 2015</w:t>
      </w:r>
    </w:p>
    <w:p w:rsidR="007253B1" w:rsidRDefault="007253B1" w:rsidP="00F74476">
      <w:pPr>
        <w:spacing w:after="0" w:line="360" w:lineRule="auto"/>
        <w:jc w:val="both"/>
        <w:rPr>
          <w:rFonts w:asciiTheme="majorBidi" w:hAnsiTheme="majorBidi" w:cstheme="majorBidi"/>
          <w:b/>
          <w:bCs/>
          <w:lang w:val="en-US"/>
        </w:rPr>
      </w:pPr>
    </w:p>
    <w:p w:rsidR="00112B63" w:rsidRPr="007253B1" w:rsidRDefault="00112B63" w:rsidP="00F13D4B">
      <w:pPr>
        <w:spacing w:after="0" w:line="240" w:lineRule="auto"/>
        <w:jc w:val="both"/>
        <w:rPr>
          <w:rFonts w:asciiTheme="majorBidi" w:hAnsiTheme="majorBidi" w:cstheme="majorBidi"/>
          <w:lang w:val="en-US"/>
        </w:rPr>
      </w:pPr>
      <w:r w:rsidRPr="007253B1">
        <w:rPr>
          <w:rFonts w:asciiTheme="majorBidi" w:hAnsiTheme="majorBidi" w:cstheme="majorBidi"/>
          <w:b/>
          <w:bCs/>
          <w:lang w:val="en-US"/>
        </w:rPr>
        <w:t>Project title</w:t>
      </w:r>
      <w:r w:rsidRPr="007253B1">
        <w:rPr>
          <w:rFonts w:asciiTheme="majorBidi" w:hAnsiTheme="majorBidi" w:cstheme="majorBidi"/>
          <w:lang w:val="en-US"/>
        </w:rPr>
        <w:t xml:space="preserve">: Water productivity through cattle rearing in the </w:t>
      </w:r>
      <w:proofErr w:type="spellStart"/>
      <w:r w:rsidRPr="007253B1">
        <w:rPr>
          <w:rFonts w:asciiTheme="majorBidi" w:hAnsiTheme="majorBidi" w:cstheme="majorBidi"/>
          <w:lang w:val="en-US"/>
        </w:rPr>
        <w:t>Saïss</w:t>
      </w:r>
      <w:proofErr w:type="spellEnd"/>
      <w:r w:rsidRPr="007253B1">
        <w:rPr>
          <w:rFonts w:asciiTheme="majorBidi" w:hAnsiTheme="majorBidi" w:cstheme="majorBidi"/>
          <w:lang w:val="en-US"/>
        </w:rPr>
        <w:t xml:space="preserve"> region Morocco</w:t>
      </w:r>
    </w:p>
    <w:p w:rsidR="00112B63" w:rsidRPr="007253B1" w:rsidRDefault="00112B63" w:rsidP="00F13D4B">
      <w:pPr>
        <w:spacing w:after="0" w:line="240" w:lineRule="auto"/>
        <w:jc w:val="both"/>
        <w:rPr>
          <w:rFonts w:asciiTheme="majorBidi" w:hAnsiTheme="majorBidi" w:cstheme="majorBidi"/>
          <w:lang w:val="en-US"/>
        </w:rPr>
      </w:pPr>
      <w:r w:rsidRPr="007253B1">
        <w:rPr>
          <w:rFonts w:asciiTheme="majorBidi" w:hAnsiTheme="majorBidi" w:cstheme="majorBidi"/>
          <w:b/>
          <w:bCs/>
          <w:lang w:val="en-US"/>
        </w:rPr>
        <w:t>Team</w:t>
      </w:r>
      <w:r w:rsidRPr="007253B1">
        <w:rPr>
          <w:rFonts w:asciiTheme="majorBidi" w:hAnsiTheme="majorBidi" w:cstheme="majorBidi"/>
          <w:lang w:val="en-US"/>
        </w:rPr>
        <w:t>:</w:t>
      </w:r>
    </w:p>
    <w:p w:rsidR="00112B63" w:rsidRPr="007253B1" w:rsidRDefault="00112B63" w:rsidP="00F13D4B">
      <w:pPr>
        <w:pStyle w:val="ListParagraph"/>
        <w:numPr>
          <w:ilvl w:val="0"/>
          <w:numId w:val="2"/>
        </w:numPr>
        <w:spacing w:after="0" w:line="240" w:lineRule="auto"/>
        <w:jc w:val="both"/>
        <w:rPr>
          <w:rFonts w:asciiTheme="majorBidi" w:hAnsiTheme="majorBidi" w:cstheme="majorBidi"/>
          <w:lang w:val="en-US"/>
        </w:rPr>
      </w:pPr>
      <w:r w:rsidRPr="007253B1">
        <w:rPr>
          <w:rFonts w:asciiTheme="majorBidi" w:hAnsiTheme="majorBidi" w:cstheme="majorBidi"/>
          <w:lang w:val="en-US"/>
        </w:rPr>
        <w:t xml:space="preserve">Pr. Mohamed </w:t>
      </w:r>
      <w:proofErr w:type="spellStart"/>
      <w:r w:rsidRPr="007253B1">
        <w:rPr>
          <w:rFonts w:asciiTheme="majorBidi" w:hAnsiTheme="majorBidi" w:cstheme="majorBidi"/>
          <w:lang w:val="en-US"/>
        </w:rPr>
        <w:t>Taher</w:t>
      </w:r>
      <w:proofErr w:type="spellEnd"/>
      <w:r w:rsidRPr="007253B1">
        <w:rPr>
          <w:rFonts w:asciiTheme="majorBidi" w:hAnsiTheme="majorBidi" w:cstheme="majorBidi"/>
          <w:lang w:val="en-US"/>
        </w:rPr>
        <w:t xml:space="preserve"> SRAÏRI, IAV Hassan II, Rabat, Morocco </w:t>
      </w:r>
      <w:r w:rsidR="007253B1" w:rsidRPr="007253B1">
        <w:rPr>
          <w:rFonts w:asciiTheme="majorBidi" w:hAnsiTheme="majorBidi" w:cstheme="majorBidi"/>
          <w:lang w:val="en-US"/>
        </w:rPr>
        <w:t xml:space="preserve">- </w:t>
      </w:r>
      <w:r w:rsidRPr="007253B1">
        <w:rPr>
          <w:rFonts w:asciiTheme="majorBidi" w:hAnsiTheme="majorBidi" w:cstheme="majorBidi"/>
          <w:lang w:val="en-US"/>
        </w:rPr>
        <w:t>Coordinator</w:t>
      </w:r>
    </w:p>
    <w:p w:rsidR="00112B63" w:rsidRPr="007253B1" w:rsidRDefault="00112B63" w:rsidP="00F13D4B">
      <w:pPr>
        <w:pStyle w:val="ListParagraph"/>
        <w:numPr>
          <w:ilvl w:val="0"/>
          <w:numId w:val="2"/>
        </w:numPr>
        <w:spacing w:after="0" w:line="240" w:lineRule="auto"/>
        <w:jc w:val="both"/>
        <w:rPr>
          <w:rFonts w:asciiTheme="majorBidi" w:hAnsiTheme="majorBidi" w:cstheme="majorBidi"/>
          <w:lang w:val="en-US"/>
        </w:rPr>
      </w:pPr>
      <w:r w:rsidRPr="007253B1">
        <w:rPr>
          <w:rFonts w:asciiTheme="majorBidi" w:hAnsiTheme="majorBidi" w:cstheme="majorBidi"/>
          <w:lang w:val="en-US"/>
        </w:rPr>
        <w:t xml:space="preserve">Mrs. Rabab </w:t>
      </w:r>
      <w:r w:rsidRPr="007253B1">
        <w:rPr>
          <w:rFonts w:asciiTheme="majorBidi" w:hAnsiTheme="majorBidi" w:cstheme="majorBidi"/>
          <w:caps/>
          <w:lang w:val="en-US"/>
        </w:rPr>
        <w:t xml:space="preserve">Benjelloun, IAV </w:t>
      </w:r>
      <w:r w:rsidRPr="007253B1">
        <w:rPr>
          <w:rFonts w:asciiTheme="majorBidi" w:hAnsiTheme="majorBidi" w:cstheme="majorBidi"/>
          <w:lang w:val="en-US"/>
        </w:rPr>
        <w:t>Hassan</w:t>
      </w:r>
      <w:r w:rsidR="007253B1" w:rsidRPr="007253B1">
        <w:rPr>
          <w:rFonts w:asciiTheme="majorBidi" w:hAnsiTheme="majorBidi" w:cstheme="majorBidi"/>
          <w:caps/>
          <w:lang w:val="en-US"/>
        </w:rPr>
        <w:t xml:space="preserve"> II -</w:t>
      </w:r>
      <w:r w:rsidRPr="007253B1">
        <w:rPr>
          <w:rFonts w:asciiTheme="majorBidi" w:hAnsiTheme="majorBidi" w:cstheme="majorBidi"/>
          <w:caps/>
          <w:lang w:val="en-US"/>
        </w:rPr>
        <w:t xml:space="preserve"> </w:t>
      </w:r>
      <w:r w:rsidRPr="007253B1">
        <w:rPr>
          <w:rFonts w:asciiTheme="majorBidi" w:hAnsiTheme="majorBidi" w:cstheme="majorBidi"/>
          <w:lang w:val="en-US"/>
        </w:rPr>
        <w:t>M</w:t>
      </w:r>
      <w:r w:rsidR="007253B1" w:rsidRPr="007253B1">
        <w:rPr>
          <w:rFonts w:asciiTheme="majorBidi" w:hAnsiTheme="majorBidi" w:cstheme="majorBidi"/>
          <w:lang w:val="en-US"/>
        </w:rPr>
        <w:t>aster of Science student</w:t>
      </w:r>
    </w:p>
    <w:p w:rsidR="007253B1" w:rsidRPr="007253B1" w:rsidRDefault="007253B1" w:rsidP="00F13D4B">
      <w:pPr>
        <w:pStyle w:val="ListParagraph"/>
        <w:numPr>
          <w:ilvl w:val="0"/>
          <w:numId w:val="2"/>
        </w:numPr>
        <w:spacing w:after="0" w:line="240" w:lineRule="auto"/>
        <w:jc w:val="both"/>
        <w:rPr>
          <w:rFonts w:asciiTheme="majorBidi" w:hAnsiTheme="majorBidi" w:cstheme="majorBidi"/>
          <w:lang w:val="en-US"/>
        </w:rPr>
      </w:pPr>
      <w:r w:rsidRPr="007253B1">
        <w:rPr>
          <w:rFonts w:asciiTheme="majorBidi" w:hAnsiTheme="majorBidi" w:cstheme="majorBidi"/>
          <w:lang w:val="en-US"/>
        </w:rPr>
        <w:t>Dr. Mohammed KARROU, ICARDA, Rabat - Agronomy scientist</w:t>
      </w:r>
    </w:p>
    <w:p w:rsidR="00112B63" w:rsidRPr="007253B1" w:rsidRDefault="007253B1" w:rsidP="00F13D4B">
      <w:pPr>
        <w:pStyle w:val="ListParagraph"/>
        <w:numPr>
          <w:ilvl w:val="0"/>
          <w:numId w:val="2"/>
        </w:numPr>
        <w:spacing w:after="0" w:line="240" w:lineRule="auto"/>
        <w:jc w:val="both"/>
        <w:rPr>
          <w:rFonts w:asciiTheme="majorBidi" w:hAnsiTheme="majorBidi" w:cstheme="majorBidi"/>
          <w:lang w:val="en-US"/>
        </w:rPr>
      </w:pPr>
      <w:r w:rsidRPr="007253B1">
        <w:rPr>
          <w:rFonts w:asciiTheme="majorBidi" w:hAnsiTheme="majorBidi" w:cstheme="majorBidi"/>
          <w:lang w:val="en-US"/>
        </w:rPr>
        <w:t xml:space="preserve">Dr. Serkan ATES, ICARDA, Amman </w:t>
      </w:r>
      <w:r w:rsidR="00C22F74">
        <w:rPr>
          <w:rFonts w:asciiTheme="majorBidi" w:hAnsiTheme="majorBidi" w:cstheme="majorBidi"/>
          <w:lang w:val="en-US"/>
        </w:rPr>
        <w:t>–</w:t>
      </w:r>
      <w:r w:rsidRPr="007253B1">
        <w:rPr>
          <w:rFonts w:asciiTheme="majorBidi" w:hAnsiTheme="majorBidi" w:cstheme="majorBidi"/>
          <w:lang w:val="en-US"/>
        </w:rPr>
        <w:t xml:space="preserve"> </w:t>
      </w:r>
      <w:r w:rsidR="00C22F74">
        <w:rPr>
          <w:rFonts w:asciiTheme="majorBidi" w:hAnsiTheme="majorBidi" w:cstheme="majorBidi"/>
          <w:lang w:val="en-US"/>
        </w:rPr>
        <w:t xml:space="preserve">Forage </w:t>
      </w:r>
      <w:r w:rsidRPr="007253B1">
        <w:rPr>
          <w:rFonts w:asciiTheme="majorBidi" w:hAnsiTheme="majorBidi" w:cstheme="majorBidi"/>
          <w:lang w:val="en-US"/>
        </w:rPr>
        <w:t>scientist</w:t>
      </w:r>
      <w:r w:rsidR="00C22F74">
        <w:rPr>
          <w:rFonts w:asciiTheme="majorBidi" w:hAnsiTheme="majorBidi" w:cstheme="majorBidi"/>
          <w:lang w:val="en-US"/>
        </w:rPr>
        <w:t>- Activity leader</w:t>
      </w:r>
    </w:p>
    <w:p w:rsidR="00F13D4B" w:rsidRDefault="00F13D4B" w:rsidP="00F13D4B">
      <w:pPr>
        <w:spacing w:after="0" w:line="240" w:lineRule="auto"/>
        <w:rPr>
          <w:rFonts w:asciiTheme="majorBidi" w:hAnsiTheme="majorBidi" w:cstheme="majorBidi"/>
          <w:b/>
          <w:bCs/>
          <w:lang w:val="en-US"/>
        </w:rPr>
      </w:pPr>
    </w:p>
    <w:p w:rsidR="00925C59" w:rsidRPr="007253B1" w:rsidRDefault="007253B1" w:rsidP="00F13D4B">
      <w:pPr>
        <w:spacing w:after="0" w:line="240" w:lineRule="auto"/>
        <w:rPr>
          <w:rFonts w:asciiTheme="majorBidi" w:hAnsiTheme="majorBidi" w:cstheme="majorBidi"/>
          <w:lang w:val="en-US"/>
        </w:rPr>
      </w:pPr>
      <w:r w:rsidRPr="00F13D4B">
        <w:rPr>
          <w:rFonts w:asciiTheme="majorBidi" w:hAnsiTheme="majorBidi" w:cstheme="majorBidi"/>
          <w:b/>
          <w:bCs/>
          <w:u w:val="single"/>
          <w:lang w:val="en-US"/>
        </w:rPr>
        <w:t>Key Stakeholders</w:t>
      </w:r>
      <w:r w:rsidRPr="007253B1">
        <w:rPr>
          <w:rFonts w:asciiTheme="majorBidi" w:hAnsiTheme="majorBidi" w:cstheme="majorBidi"/>
          <w:lang w:val="en-US"/>
        </w:rPr>
        <w:t>:</w:t>
      </w:r>
    </w:p>
    <w:p w:rsidR="007253B1" w:rsidRPr="00F74476" w:rsidRDefault="007253B1" w:rsidP="00F13D4B">
      <w:pPr>
        <w:spacing w:after="0" w:line="240" w:lineRule="auto"/>
        <w:ind w:left="-142" w:firstLine="142"/>
        <w:rPr>
          <w:rFonts w:asciiTheme="majorBidi" w:hAnsiTheme="majorBidi" w:cstheme="majorBidi"/>
          <w:lang w:val="en-US"/>
        </w:rPr>
      </w:pPr>
      <w:r w:rsidRPr="00F74476">
        <w:rPr>
          <w:rFonts w:asciiTheme="majorBidi" w:hAnsiTheme="majorBidi" w:cstheme="majorBidi"/>
          <w:lang w:val="en-US"/>
        </w:rPr>
        <w:t>IAV Hassan II, Rabat, Morocco</w:t>
      </w:r>
    </w:p>
    <w:p w:rsidR="007253B1" w:rsidRPr="00F74476" w:rsidRDefault="007253B1" w:rsidP="00F13D4B">
      <w:pPr>
        <w:spacing w:after="0" w:line="240" w:lineRule="auto"/>
        <w:ind w:left="-142" w:firstLine="142"/>
        <w:rPr>
          <w:rFonts w:asciiTheme="majorBidi" w:hAnsiTheme="majorBidi" w:cstheme="majorBidi"/>
          <w:lang w:val="en-US"/>
        </w:rPr>
      </w:pPr>
      <w:r w:rsidRPr="00F74476">
        <w:rPr>
          <w:rFonts w:asciiTheme="majorBidi" w:hAnsiTheme="majorBidi" w:cstheme="majorBidi"/>
          <w:lang w:val="en-US"/>
        </w:rPr>
        <w:t xml:space="preserve">ICARDA Rabat and ICARDA Amman </w:t>
      </w:r>
    </w:p>
    <w:p w:rsidR="007253B1" w:rsidRPr="00F74476" w:rsidRDefault="007253B1" w:rsidP="00F13D4B">
      <w:pPr>
        <w:spacing w:after="0" w:line="240" w:lineRule="auto"/>
        <w:ind w:left="-142" w:firstLine="142"/>
        <w:rPr>
          <w:rFonts w:asciiTheme="majorBidi" w:hAnsiTheme="majorBidi" w:cstheme="majorBidi"/>
          <w:lang w:val="en-US"/>
        </w:rPr>
      </w:pPr>
      <w:r w:rsidRPr="00F74476">
        <w:rPr>
          <w:rFonts w:asciiTheme="majorBidi" w:hAnsiTheme="majorBidi" w:cstheme="majorBidi"/>
          <w:lang w:val="en-US"/>
        </w:rPr>
        <w:t xml:space="preserve">Provincial Direction of Agriculture in the El </w:t>
      </w:r>
      <w:proofErr w:type="spellStart"/>
      <w:r w:rsidRPr="00F74476">
        <w:rPr>
          <w:rFonts w:asciiTheme="majorBidi" w:hAnsiTheme="majorBidi" w:cstheme="majorBidi"/>
          <w:lang w:val="en-US"/>
        </w:rPr>
        <w:t>Hajeb</w:t>
      </w:r>
      <w:proofErr w:type="spellEnd"/>
      <w:r w:rsidRPr="00F74476">
        <w:rPr>
          <w:rFonts w:asciiTheme="majorBidi" w:hAnsiTheme="majorBidi" w:cstheme="majorBidi"/>
          <w:lang w:val="en-US"/>
        </w:rPr>
        <w:t xml:space="preserve"> region, Morocco</w:t>
      </w:r>
    </w:p>
    <w:p w:rsidR="007253B1" w:rsidRPr="00F74476" w:rsidRDefault="007253B1" w:rsidP="00F13D4B">
      <w:pPr>
        <w:spacing w:after="0" w:line="240" w:lineRule="auto"/>
        <w:rPr>
          <w:rFonts w:asciiTheme="majorBidi" w:hAnsiTheme="majorBidi" w:cstheme="majorBidi"/>
          <w:lang w:val="en-US"/>
        </w:rPr>
      </w:pPr>
      <w:r w:rsidRPr="00F74476">
        <w:rPr>
          <w:rFonts w:asciiTheme="majorBidi" w:hAnsiTheme="majorBidi" w:cstheme="majorBidi"/>
          <w:lang w:val="en-US"/>
        </w:rPr>
        <w:t>F</w:t>
      </w:r>
      <w:r w:rsidR="00C22F74">
        <w:rPr>
          <w:rFonts w:asciiTheme="majorBidi" w:hAnsiTheme="majorBidi" w:cstheme="majorBidi"/>
          <w:lang w:val="en-US"/>
        </w:rPr>
        <w:t>our</w:t>
      </w:r>
      <w:r w:rsidRPr="00F74476">
        <w:rPr>
          <w:rFonts w:asciiTheme="majorBidi" w:hAnsiTheme="majorBidi" w:cstheme="majorBidi"/>
          <w:lang w:val="en-US"/>
        </w:rPr>
        <w:t xml:space="preserve"> private farms, mainly smallholder producers (from 2 to 15 ha) located </w:t>
      </w:r>
      <w:r w:rsidR="00C22F74">
        <w:rPr>
          <w:rFonts w:asciiTheme="majorBidi" w:hAnsiTheme="majorBidi" w:cstheme="majorBidi"/>
          <w:lang w:val="en-US"/>
        </w:rPr>
        <w:t>in Meknes</w:t>
      </w:r>
      <w:r w:rsidRPr="00F74476">
        <w:rPr>
          <w:rFonts w:asciiTheme="majorBidi" w:hAnsiTheme="majorBidi" w:cstheme="majorBidi"/>
          <w:lang w:val="en-US"/>
        </w:rPr>
        <w:t>.</w:t>
      </w:r>
    </w:p>
    <w:p w:rsidR="007253B1" w:rsidRDefault="007253B1" w:rsidP="00F13D4B">
      <w:pPr>
        <w:spacing w:after="0" w:line="240" w:lineRule="auto"/>
        <w:rPr>
          <w:rFonts w:asciiTheme="majorBidi" w:hAnsiTheme="majorBidi" w:cstheme="majorBidi"/>
          <w:sz w:val="20"/>
          <w:szCs w:val="20"/>
          <w:lang w:val="en-US"/>
        </w:rPr>
      </w:pPr>
      <w:r>
        <w:rPr>
          <w:rFonts w:asciiTheme="majorBidi" w:hAnsiTheme="majorBidi" w:cstheme="majorBidi"/>
          <w:b/>
          <w:bCs/>
          <w:lang w:val="en-US"/>
        </w:rPr>
        <w:t xml:space="preserve">Starting date of the </w:t>
      </w:r>
      <w:r w:rsidR="00C22F74">
        <w:rPr>
          <w:rFonts w:asciiTheme="majorBidi" w:hAnsiTheme="majorBidi" w:cstheme="majorBidi"/>
          <w:b/>
          <w:bCs/>
          <w:lang w:val="en-US"/>
        </w:rPr>
        <w:t>activity</w:t>
      </w:r>
      <w:r w:rsidRPr="007253B1">
        <w:rPr>
          <w:rFonts w:asciiTheme="majorBidi" w:hAnsiTheme="majorBidi" w:cstheme="majorBidi"/>
          <w:lang w:val="en-US"/>
        </w:rPr>
        <w:t>:</w:t>
      </w:r>
      <w:r>
        <w:rPr>
          <w:rFonts w:asciiTheme="majorBidi" w:hAnsiTheme="majorBidi" w:cstheme="majorBidi"/>
          <w:lang w:val="en-US"/>
        </w:rPr>
        <w:t xml:space="preserve"> </w:t>
      </w:r>
      <w:r w:rsidR="00C22F74">
        <w:rPr>
          <w:rFonts w:asciiTheme="majorBidi" w:hAnsiTheme="majorBidi" w:cstheme="majorBidi"/>
          <w:lang w:val="en-US"/>
        </w:rPr>
        <w:t>November 2013</w:t>
      </w:r>
    </w:p>
    <w:p w:rsidR="00F13D4B" w:rsidRDefault="00F13D4B" w:rsidP="00F13D4B">
      <w:pPr>
        <w:spacing w:after="0" w:line="240" w:lineRule="auto"/>
        <w:rPr>
          <w:rFonts w:asciiTheme="majorBidi" w:hAnsiTheme="majorBidi" w:cstheme="majorBidi"/>
          <w:b/>
          <w:bCs/>
          <w:lang w:val="en-US"/>
        </w:rPr>
      </w:pPr>
    </w:p>
    <w:p w:rsidR="00C21B90" w:rsidRDefault="00C22F74" w:rsidP="00F13D4B">
      <w:pPr>
        <w:spacing w:after="0" w:line="240" w:lineRule="auto"/>
        <w:rPr>
          <w:rFonts w:asciiTheme="majorBidi" w:hAnsiTheme="majorBidi" w:cstheme="majorBidi"/>
          <w:lang w:val="en-US"/>
        </w:rPr>
      </w:pPr>
      <w:r w:rsidRPr="00F13D4B">
        <w:rPr>
          <w:rFonts w:asciiTheme="majorBidi" w:hAnsiTheme="majorBidi" w:cstheme="majorBidi"/>
          <w:b/>
          <w:bCs/>
          <w:u w:val="single"/>
          <w:lang w:val="en-US"/>
        </w:rPr>
        <w:t>Activity description</w:t>
      </w:r>
    </w:p>
    <w:p w:rsidR="00F13D4B" w:rsidRDefault="00F13D4B" w:rsidP="00F13D4B">
      <w:pPr>
        <w:spacing w:after="0" w:line="240" w:lineRule="auto"/>
        <w:rPr>
          <w:rFonts w:asciiTheme="majorBidi" w:hAnsiTheme="majorBidi" w:cstheme="majorBidi"/>
          <w:lang w:val="en-US"/>
        </w:rPr>
      </w:pPr>
    </w:p>
    <w:p w:rsidR="00C22F74" w:rsidRPr="00C21B90" w:rsidRDefault="00C21B90" w:rsidP="00F13D4B">
      <w:pPr>
        <w:spacing w:after="0" w:line="240" w:lineRule="auto"/>
        <w:jc w:val="both"/>
        <w:rPr>
          <w:rFonts w:asciiTheme="majorBidi" w:hAnsiTheme="majorBidi" w:cstheme="majorBidi"/>
          <w:lang w:val="en-US"/>
        </w:rPr>
      </w:pPr>
      <w:r w:rsidRPr="00C21B90">
        <w:rPr>
          <w:rFonts w:asciiTheme="majorBidi" w:hAnsiTheme="majorBidi" w:cstheme="majorBidi"/>
          <w:lang w:val="en-US"/>
        </w:rPr>
        <w:t xml:space="preserve">The project aimed during </w:t>
      </w:r>
      <w:r w:rsidR="00DB399C">
        <w:rPr>
          <w:rFonts w:asciiTheme="majorBidi" w:hAnsiTheme="majorBidi" w:cstheme="majorBidi"/>
          <w:lang w:val="en-US"/>
        </w:rPr>
        <w:t>i</w:t>
      </w:r>
      <w:r w:rsidRPr="00C21B90">
        <w:rPr>
          <w:rFonts w:asciiTheme="majorBidi" w:hAnsiTheme="majorBidi" w:cstheme="majorBidi"/>
          <w:lang w:val="en-US"/>
        </w:rPr>
        <w:t>t</w:t>
      </w:r>
      <w:r w:rsidR="00DB399C">
        <w:rPr>
          <w:rFonts w:asciiTheme="majorBidi" w:hAnsiTheme="majorBidi" w:cstheme="majorBidi"/>
          <w:lang w:val="en-US"/>
        </w:rPr>
        <w:t xml:space="preserve">s </w:t>
      </w:r>
      <w:r w:rsidRPr="00C21B90">
        <w:rPr>
          <w:rFonts w:asciiTheme="majorBidi" w:hAnsiTheme="majorBidi" w:cstheme="majorBidi"/>
          <w:lang w:val="en-US"/>
        </w:rPr>
        <w:t>first year the settlement of a farm follow-up related to irrigation practices, fodder productivity (feed biomass) and the dietary rations destined to cattle, throughout a whole agricultural campaign</w:t>
      </w:r>
      <w:r w:rsidR="00AF0E3D">
        <w:rPr>
          <w:rFonts w:asciiTheme="majorBidi" w:hAnsiTheme="majorBidi" w:cstheme="majorBidi"/>
          <w:lang w:val="en-US"/>
        </w:rPr>
        <w:t xml:space="preserve">, in the </w:t>
      </w:r>
      <w:proofErr w:type="spellStart"/>
      <w:r w:rsidR="00AF0E3D" w:rsidRPr="007253B1">
        <w:rPr>
          <w:rFonts w:asciiTheme="majorBidi" w:hAnsiTheme="majorBidi" w:cstheme="majorBidi"/>
          <w:lang w:val="en-US"/>
        </w:rPr>
        <w:t>Aïn</w:t>
      </w:r>
      <w:proofErr w:type="spellEnd"/>
      <w:r w:rsidR="00AF0E3D" w:rsidRPr="007253B1">
        <w:rPr>
          <w:rFonts w:asciiTheme="majorBidi" w:hAnsiTheme="majorBidi" w:cstheme="majorBidi"/>
          <w:lang w:val="en-US"/>
        </w:rPr>
        <w:t xml:space="preserve"> </w:t>
      </w:r>
      <w:proofErr w:type="spellStart"/>
      <w:r w:rsidR="00AF0E3D" w:rsidRPr="007253B1">
        <w:rPr>
          <w:rFonts w:asciiTheme="majorBidi" w:hAnsiTheme="majorBidi" w:cstheme="majorBidi"/>
          <w:lang w:val="en-US"/>
        </w:rPr>
        <w:t>Bitit</w:t>
      </w:r>
      <w:proofErr w:type="spellEnd"/>
      <w:r w:rsidR="00AF0E3D" w:rsidRPr="007253B1">
        <w:rPr>
          <w:rFonts w:asciiTheme="majorBidi" w:hAnsiTheme="majorBidi" w:cstheme="majorBidi"/>
          <w:lang w:val="en-US"/>
        </w:rPr>
        <w:t xml:space="preserve"> and </w:t>
      </w:r>
      <w:proofErr w:type="spellStart"/>
      <w:r w:rsidR="00AF0E3D" w:rsidRPr="007253B1">
        <w:rPr>
          <w:rFonts w:asciiTheme="majorBidi" w:hAnsiTheme="majorBidi" w:cstheme="majorBidi"/>
          <w:lang w:val="en-US"/>
        </w:rPr>
        <w:t>Aïn</w:t>
      </w:r>
      <w:proofErr w:type="spellEnd"/>
      <w:r w:rsidR="00AF0E3D" w:rsidRPr="007253B1">
        <w:rPr>
          <w:rFonts w:asciiTheme="majorBidi" w:hAnsiTheme="majorBidi" w:cstheme="majorBidi"/>
          <w:lang w:val="en-US"/>
        </w:rPr>
        <w:t xml:space="preserve"> </w:t>
      </w:r>
      <w:proofErr w:type="spellStart"/>
      <w:r w:rsidR="00AF0E3D" w:rsidRPr="007253B1">
        <w:rPr>
          <w:rFonts w:asciiTheme="majorBidi" w:hAnsiTheme="majorBidi" w:cstheme="majorBidi"/>
          <w:lang w:val="en-US"/>
        </w:rPr>
        <w:t>Aghbal</w:t>
      </w:r>
      <w:proofErr w:type="spellEnd"/>
      <w:r w:rsidR="00AF0E3D" w:rsidRPr="007253B1">
        <w:rPr>
          <w:rFonts w:asciiTheme="majorBidi" w:hAnsiTheme="majorBidi" w:cstheme="majorBidi"/>
          <w:lang w:val="en-US"/>
        </w:rPr>
        <w:t xml:space="preserve"> spots,</w:t>
      </w:r>
      <w:r w:rsidR="00AF0E3D">
        <w:rPr>
          <w:rFonts w:asciiTheme="majorBidi" w:hAnsiTheme="majorBidi" w:cstheme="majorBidi"/>
          <w:lang w:val="en-US"/>
        </w:rPr>
        <w:t xml:space="preserve"> El </w:t>
      </w:r>
      <w:proofErr w:type="spellStart"/>
      <w:r w:rsidR="00AF0E3D">
        <w:rPr>
          <w:rFonts w:asciiTheme="majorBidi" w:hAnsiTheme="majorBidi" w:cstheme="majorBidi"/>
          <w:lang w:val="en-US"/>
        </w:rPr>
        <w:t>Hajeb</w:t>
      </w:r>
      <w:proofErr w:type="spellEnd"/>
      <w:r w:rsidR="00AF0E3D">
        <w:rPr>
          <w:rFonts w:asciiTheme="majorBidi" w:hAnsiTheme="majorBidi" w:cstheme="majorBidi"/>
          <w:lang w:val="en-US"/>
        </w:rPr>
        <w:t xml:space="preserve"> province, Morocco</w:t>
      </w:r>
      <w:r w:rsidRPr="00C21B90">
        <w:rPr>
          <w:rFonts w:asciiTheme="majorBidi" w:hAnsiTheme="majorBidi" w:cstheme="majorBidi"/>
          <w:lang w:val="en-US"/>
        </w:rPr>
        <w:t xml:space="preserve">. </w:t>
      </w:r>
      <w:r w:rsidR="00C22F74" w:rsidRPr="00C21B90">
        <w:rPr>
          <w:rFonts w:asciiTheme="majorBidi" w:hAnsiTheme="majorBidi" w:cstheme="majorBidi"/>
          <w:lang w:val="en-US"/>
        </w:rPr>
        <w:t xml:space="preserve">Its main purpose was to get a detailed picture of water productivity through cattle rearing: volumes of water (with their diverse sources: rainfall, private wells and irrigation network as well as virtual water - i.e. water used elsewhere to get off farm feed resources purchased by farmers) used, fodder biomass produced from several crops and finally dietary rations designed by farmers to feed the different categories of cattle in their herds (i.e. lactating cows, growing calves, heifers, etc.). At the end of the follow-up, the volumes of milk and live weight gain by growing cattle were characterized to get the final figures of water productivity through cattle in the region.   </w:t>
      </w:r>
    </w:p>
    <w:p w:rsidR="00C22F74" w:rsidRDefault="00C22F74" w:rsidP="00F13D4B">
      <w:pPr>
        <w:spacing w:after="0" w:line="240" w:lineRule="auto"/>
        <w:jc w:val="both"/>
        <w:rPr>
          <w:rFonts w:asciiTheme="majorBidi" w:hAnsiTheme="majorBidi" w:cstheme="majorBidi"/>
          <w:lang w:val="en-US"/>
        </w:rPr>
      </w:pPr>
    </w:p>
    <w:p w:rsidR="00F13D4B" w:rsidRPr="00F13D4B" w:rsidRDefault="00F13D4B" w:rsidP="00F13D4B">
      <w:pPr>
        <w:spacing w:after="0" w:line="240" w:lineRule="auto"/>
        <w:jc w:val="both"/>
        <w:rPr>
          <w:rFonts w:asciiTheme="majorBidi" w:hAnsiTheme="majorBidi" w:cstheme="majorBidi"/>
          <w:b/>
          <w:bCs/>
          <w:u w:val="single"/>
          <w:lang w:val="en-US"/>
        </w:rPr>
      </w:pPr>
      <w:r w:rsidRPr="00F13D4B">
        <w:rPr>
          <w:rFonts w:asciiTheme="majorBidi" w:hAnsiTheme="majorBidi" w:cstheme="majorBidi"/>
          <w:b/>
          <w:bCs/>
          <w:u w:val="single"/>
          <w:lang w:val="en-US"/>
        </w:rPr>
        <w:t>Achievements</w:t>
      </w:r>
    </w:p>
    <w:p w:rsidR="00F13D4B" w:rsidRPr="00F13D4B" w:rsidRDefault="00F13D4B" w:rsidP="00F13D4B">
      <w:pPr>
        <w:spacing w:after="0" w:line="240" w:lineRule="auto"/>
        <w:jc w:val="both"/>
        <w:rPr>
          <w:rFonts w:asciiTheme="majorBidi" w:hAnsiTheme="majorBidi" w:cstheme="majorBidi"/>
          <w:b/>
          <w:bCs/>
          <w:lang w:val="en-US"/>
        </w:rPr>
      </w:pPr>
    </w:p>
    <w:p w:rsidR="00C02A6E" w:rsidRPr="00C02A6E" w:rsidRDefault="00C21B90" w:rsidP="00F13D4B">
      <w:pPr>
        <w:spacing w:after="0" w:line="240" w:lineRule="auto"/>
        <w:jc w:val="both"/>
        <w:rPr>
          <w:rFonts w:asciiTheme="majorBidi" w:hAnsiTheme="majorBidi" w:cstheme="majorBidi"/>
          <w:lang w:val="en-US"/>
        </w:rPr>
      </w:pPr>
      <w:r w:rsidRPr="00C21B90">
        <w:rPr>
          <w:rFonts w:asciiTheme="majorBidi" w:hAnsiTheme="majorBidi" w:cstheme="majorBidi"/>
          <w:lang w:val="en-US"/>
        </w:rPr>
        <w:t xml:space="preserve">The follow-up started </w:t>
      </w:r>
      <w:r w:rsidR="00C22F74">
        <w:rPr>
          <w:rFonts w:asciiTheme="majorBidi" w:hAnsiTheme="majorBidi" w:cstheme="majorBidi"/>
          <w:lang w:val="en-US"/>
        </w:rPr>
        <w:t>with five mixed dairy and beef cattle farms through</w:t>
      </w:r>
      <w:r w:rsidRPr="00C21B90">
        <w:rPr>
          <w:rFonts w:asciiTheme="majorBidi" w:hAnsiTheme="majorBidi" w:cstheme="majorBidi"/>
          <w:lang w:val="en-US"/>
        </w:rPr>
        <w:t xml:space="preserve"> January </w:t>
      </w:r>
      <w:r w:rsidR="00C22F74">
        <w:rPr>
          <w:rFonts w:asciiTheme="majorBidi" w:hAnsiTheme="majorBidi" w:cstheme="majorBidi"/>
          <w:lang w:val="en-US"/>
        </w:rPr>
        <w:t xml:space="preserve">to </w:t>
      </w:r>
      <w:r w:rsidR="00C02A6E" w:rsidRPr="00C02A6E">
        <w:rPr>
          <w:rFonts w:asciiTheme="majorBidi" w:hAnsiTheme="majorBidi" w:cstheme="majorBidi"/>
          <w:lang w:val="en-US"/>
        </w:rPr>
        <w:t>December</w:t>
      </w:r>
      <w:r w:rsidR="00C02A6E">
        <w:rPr>
          <w:rFonts w:asciiTheme="majorBidi" w:hAnsiTheme="majorBidi" w:cstheme="majorBidi"/>
          <w:lang w:val="en-US"/>
        </w:rPr>
        <w:t xml:space="preserve"> </w:t>
      </w:r>
      <w:r w:rsidRPr="00C21B90">
        <w:rPr>
          <w:rFonts w:asciiTheme="majorBidi" w:hAnsiTheme="majorBidi" w:cstheme="majorBidi"/>
          <w:lang w:val="en-US"/>
        </w:rPr>
        <w:t xml:space="preserve">2014. </w:t>
      </w:r>
      <w:r w:rsidR="00C22F74">
        <w:rPr>
          <w:rFonts w:asciiTheme="majorBidi" w:hAnsiTheme="majorBidi" w:cstheme="majorBidi"/>
          <w:lang w:val="en-US"/>
        </w:rPr>
        <w:t xml:space="preserve">The second year of the monitoring and assessment of the water productivity of cattle farms have been carried out with four farms as one farm </w:t>
      </w:r>
      <w:r w:rsidR="00C02A6E" w:rsidRPr="00C02A6E">
        <w:rPr>
          <w:rFonts w:asciiTheme="majorBidi" w:hAnsiTheme="majorBidi" w:cstheme="majorBidi"/>
          <w:lang w:val="en-US"/>
        </w:rPr>
        <w:t xml:space="preserve">was withdrawn from the sample study as it </w:t>
      </w:r>
      <w:r w:rsidR="00C02A6E">
        <w:rPr>
          <w:rFonts w:asciiTheme="majorBidi" w:hAnsiTheme="majorBidi" w:cstheme="majorBidi"/>
          <w:lang w:val="en-US"/>
        </w:rPr>
        <w:t>left animal production</w:t>
      </w:r>
      <w:r w:rsidR="00C22F74">
        <w:rPr>
          <w:rFonts w:asciiTheme="majorBidi" w:hAnsiTheme="majorBidi" w:cstheme="majorBidi"/>
          <w:lang w:val="en-US"/>
        </w:rPr>
        <w:t>. T</w:t>
      </w:r>
      <w:r w:rsidR="00C22F74" w:rsidRPr="00C22F74">
        <w:rPr>
          <w:rFonts w:asciiTheme="majorBidi" w:hAnsiTheme="majorBidi" w:cstheme="majorBidi"/>
          <w:lang w:val="en-US"/>
        </w:rPr>
        <w:t xml:space="preserve">he follow-up of the farms </w:t>
      </w:r>
      <w:r w:rsidR="00C02A6E">
        <w:rPr>
          <w:rFonts w:asciiTheme="majorBidi" w:hAnsiTheme="majorBidi" w:cstheme="majorBidi"/>
          <w:lang w:val="en-US"/>
        </w:rPr>
        <w:t xml:space="preserve">during the reporting period </w:t>
      </w:r>
      <w:r w:rsidR="00C22F74" w:rsidRPr="00C22F74">
        <w:rPr>
          <w:rFonts w:asciiTheme="majorBidi" w:hAnsiTheme="majorBidi" w:cstheme="majorBidi"/>
          <w:lang w:val="en-US"/>
        </w:rPr>
        <w:t>consiste</w:t>
      </w:r>
      <w:r w:rsidR="00C02A6E">
        <w:rPr>
          <w:rFonts w:asciiTheme="majorBidi" w:hAnsiTheme="majorBidi" w:cstheme="majorBidi"/>
          <w:lang w:val="en-US"/>
        </w:rPr>
        <w:t xml:space="preserve">d in a series of visits- approximately 2 </w:t>
      </w:r>
      <w:r w:rsidR="00C02A6E" w:rsidRPr="00C22F74">
        <w:rPr>
          <w:rFonts w:asciiTheme="majorBidi" w:hAnsiTheme="majorBidi" w:cstheme="majorBidi"/>
          <w:lang w:val="en-US"/>
        </w:rPr>
        <w:t>per month</w:t>
      </w:r>
      <w:r w:rsidR="00C02A6E">
        <w:rPr>
          <w:rFonts w:asciiTheme="majorBidi" w:hAnsiTheme="majorBidi" w:cstheme="majorBidi"/>
          <w:lang w:val="en-US"/>
        </w:rPr>
        <w:t xml:space="preserve"> to monitor and quantify the input and output flow in these farms.</w:t>
      </w:r>
      <w:r w:rsidR="00C22F74" w:rsidRPr="00C22F74">
        <w:rPr>
          <w:rFonts w:asciiTheme="majorBidi" w:hAnsiTheme="majorBidi" w:cstheme="majorBidi"/>
          <w:lang w:val="en-US"/>
        </w:rPr>
        <w:t xml:space="preserve"> The visits were mainly determined by the changes in the system, i.e. a new cut of fodder crops, a significant change in the dietary rations, the beginning of irrigation at the end of winter, etc. </w:t>
      </w:r>
      <w:r w:rsidR="00C02A6E" w:rsidRPr="00C02A6E">
        <w:rPr>
          <w:rFonts w:asciiTheme="majorBidi" w:hAnsiTheme="majorBidi" w:cstheme="majorBidi"/>
          <w:lang w:val="en-US"/>
        </w:rPr>
        <w:t>The follow-up of farms was implemented as a part of a Master of Science thesis conducted by Mrs. Rabab BENJELLOUN</w:t>
      </w:r>
      <w:r w:rsidR="00C02A6E">
        <w:rPr>
          <w:rFonts w:asciiTheme="majorBidi" w:hAnsiTheme="majorBidi" w:cstheme="majorBidi"/>
          <w:lang w:val="en-US"/>
        </w:rPr>
        <w:t xml:space="preserve">. A manuscript titled </w:t>
      </w:r>
      <w:r w:rsidR="00F13D4B">
        <w:rPr>
          <w:rFonts w:asciiTheme="majorBidi" w:hAnsiTheme="majorBidi" w:cstheme="majorBidi"/>
          <w:lang w:val="en-US"/>
        </w:rPr>
        <w:t>“</w:t>
      </w:r>
      <w:r w:rsidR="00C02A6E" w:rsidRPr="00C02A6E">
        <w:rPr>
          <w:rFonts w:asciiTheme="majorBidi" w:hAnsiTheme="majorBidi" w:cstheme="majorBidi"/>
          <w:lang w:val="en-US"/>
        </w:rPr>
        <w:t>Water productivity in cattle farming: revisiting the concept by a case study of five farms in Morocco</w:t>
      </w:r>
      <w:r w:rsidR="00F13D4B">
        <w:rPr>
          <w:rFonts w:asciiTheme="majorBidi" w:hAnsiTheme="majorBidi" w:cstheme="majorBidi"/>
          <w:lang w:val="en-US"/>
        </w:rPr>
        <w:t>”</w:t>
      </w:r>
      <w:r w:rsidR="00C02A6E" w:rsidRPr="00C02A6E">
        <w:rPr>
          <w:rFonts w:asciiTheme="majorBidi" w:hAnsiTheme="majorBidi" w:cstheme="majorBidi"/>
          <w:lang w:val="en-US"/>
        </w:rPr>
        <w:t xml:space="preserve"> </w:t>
      </w:r>
      <w:r w:rsidR="00C02A6E" w:rsidRPr="00C02A6E">
        <w:rPr>
          <w:rFonts w:asciiTheme="majorBidi" w:hAnsiTheme="majorBidi" w:cstheme="majorBidi"/>
          <w:lang w:val="en-US"/>
        </w:rPr>
        <w:t xml:space="preserve">was submitted to </w:t>
      </w:r>
      <w:r w:rsidR="00C02A6E" w:rsidRPr="00F13D4B">
        <w:rPr>
          <w:rFonts w:asciiTheme="majorBidi" w:hAnsiTheme="majorBidi" w:cstheme="majorBidi"/>
          <w:i/>
          <w:iCs/>
          <w:lang w:val="en-US"/>
        </w:rPr>
        <w:t>Animal</w:t>
      </w:r>
      <w:r w:rsidR="00C02A6E" w:rsidRPr="00C02A6E">
        <w:rPr>
          <w:rFonts w:asciiTheme="majorBidi" w:hAnsiTheme="majorBidi" w:cstheme="majorBidi"/>
          <w:lang w:val="en-US"/>
        </w:rPr>
        <w:t xml:space="preserve"> by </w:t>
      </w:r>
      <w:proofErr w:type="spellStart"/>
      <w:r w:rsidR="00C02A6E" w:rsidRPr="00C02A6E">
        <w:rPr>
          <w:rFonts w:asciiTheme="majorBidi" w:hAnsiTheme="majorBidi" w:cstheme="majorBidi"/>
          <w:lang w:val="en-US"/>
        </w:rPr>
        <w:t>Sraïri</w:t>
      </w:r>
      <w:proofErr w:type="spellEnd"/>
      <w:r w:rsidR="00C02A6E" w:rsidRPr="00C02A6E">
        <w:rPr>
          <w:rFonts w:asciiTheme="majorBidi" w:hAnsiTheme="majorBidi" w:cstheme="majorBidi"/>
          <w:lang w:val="en-US"/>
        </w:rPr>
        <w:t xml:space="preserve"> M.T., </w:t>
      </w:r>
      <w:proofErr w:type="spellStart"/>
      <w:r w:rsidR="00C02A6E" w:rsidRPr="00C02A6E">
        <w:rPr>
          <w:rFonts w:asciiTheme="majorBidi" w:hAnsiTheme="majorBidi" w:cstheme="majorBidi"/>
          <w:lang w:val="en-US"/>
        </w:rPr>
        <w:t>Benjelloun</w:t>
      </w:r>
      <w:proofErr w:type="spellEnd"/>
      <w:r w:rsidR="00C02A6E" w:rsidRPr="00C02A6E">
        <w:rPr>
          <w:rFonts w:asciiTheme="majorBidi" w:hAnsiTheme="majorBidi" w:cstheme="majorBidi"/>
          <w:lang w:val="en-US"/>
        </w:rPr>
        <w:t xml:space="preserve"> R., Karrou M., Ates S. and Kuper M</w:t>
      </w:r>
      <w:r w:rsidR="00F13D4B">
        <w:rPr>
          <w:rFonts w:asciiTheme="majorBidi" w:hAnsiTheme="majorBidi" w:cstheme="majorBidi"/>
          <w:lang w:val="en-US"/>
        </w:rPr>
        <w:t>.</w:t>
      </w:r>
      <w:r w:rsidR="00C02A6E" w:rsidRPr="00C02A6E">
        <w:rPr>
          <w:rFonts w:asciiTheme="majorBidi" w:hAnsiTheme="majorBidi" w:cstheme="majorBidi"/>
          <w:lang w:val="en-US"/>
        </w:rPr>
        <w:t xml:space="preserve"> in February 2015.</w:t>
      </w:r>
    </w:p>
    <w:p w:rsidR="00F13D4B" w:rsidRDefault="00F13D4B" w:rsidP="00F13D4B">
      <w:pPr>
        <w:spacing w:after="0" w:line="240" w:lineRule="auto"/>
        <w:jc w:val="both"/>
        <w:rPr>
          <w:rFonts w:asciiTheme="majorBidi" w:hAnsiTheme="majorBidi" w:cstheme="majorBidi"/>
          <w:lang w:val="en-US"/>
        </w:rPr>
      </w:pPr>
    </w:p>
    <w:p w:rsidR="00326F83" w:rsidRPr="007E0B8C" w:rsidRDefault="00C02A6E" w:rsidP="00F13D4B">
      <w:pPr>
        <w:spacing w:after="0" w:line="240" w:lineRule="auto"/>
        <w:jc w:val="both"/>
        <w:rPr>
          <w:rFonts w:asciiTheme="majorBidi" w:hAnsiTheme="majorBidi" w:cstheme="majorBidi"/>
          <w:lang w:val="en-US"/>
        </w:rPr>
      </w:pPr>
      <w:r>
        <w:rPr>
          <w:rFonts w:asciiTheme="majorBidi" w:hAnsiTheme="majorBidi" w:cstheme="majorBidi"/>
          <w:lang w:val="en-US"/>
        </w:rPr>
        <w:t>According to the current findings</w:t>
      </w:r>
      <w:r>
        <w:rPr>
          <w:rFonts w:asciiTheme="majorBidi" w:hAnsiTheme="majorBidi" w:cstheme="majorBidi"/>
          <w:lang w:val="en-US"/>
        </w:rPr>
        <w:t xml:space="preserve">, the monitored </w:t>
      </w:r>
      <w:r w:rsidRPr="00C02A6E">
        <w:rPr>
          <w:rFonts w:asciiTheme="majorBidi" w:hAnsiTheme="majorBidi" w:cstheme="majorBidi"/>
          <w:lang w:val="en-US"/>
        </w:rPr>
        <w:t xml:space="preserve">farms </w:t>
      </w:r>
      <w:r>
        <w:rPr>
          <w:rFonts w:asciiTheme="majorBidi" w:hAnsiTheme="majorBidi" w:cstheme="majorBidi"/>
          <w:lang w:val="en-US"/>
        </w:rPr>
        <w:t>have</w:t>
      </w:r>
      <w:r w:rsidRPr="00C02A6E">
        <w:rPr>
          <w:rFonts w:asciiTheme="majorBidi" w:hAnsiTheme="majorBidi" w:cstheme="majorBidi"/>
          <w:lang w:val="en-US"/>
        </w:rPr>
        <w:t xml:space="preserve"> diverse strategic choices: a mix of rain fed and irrigated fodder, various irrigation water sources (i.e. private wells or a collective irrigation network) and changing weights of milk and live weight gain in the herd overall sales. The structural parameters indicate</w:t>
      </w:r>
      <w:r>
        <w:rPr>
          <w:rFonts w:asciiTheme="majorBidi" w:hAnsiTheme="majorBidi" w:cstheme="majorBidi"/>
          <w:lang w:val="en-US"/>
        </w:rPr>
        <w:t>d</w:t>
      </w:r>
      <w:r w:rsidRPr="00C02A6E">
        <w:rPr>
          <w:rFonts w:asciiTheme="majorBidi" w:hAnsiTheme="majorBidi" w:cstheme="majorBidi"/>
          <w:lang w:val="en-US"/>
        </w:rPr>
        <w:t xml:space="preserve"> an average animal load of almost 6.4 Livestock Units per ha of fodder crops, varying from 3.3 to 9.1. Such vari</w:t>
      </w:r>
      <w:r w:rsidR="00F13D4B">
        <w:rPr>
          <w:rFonts w:asciiTheme="majorBidi" w:hAnsiTheme="majorBidi" w:cstheme="majorBidi"/>
          <w:lang w:val="en-US"/>
        </w:rPr>
        <w:t>ability in this parameter indicated</w:t>
      </w:r>
      <w:r w:rsidRPr="00C02A6E">
        <w:rPr>
          <w:rFonts w:asciiTheme="majorBidi" w:hAnsiTheme="majorBidi" w:cstheme="majorBidi"/>
          <w:lang w:val="en-US"/>
        </w:rPr>
        <w:t xml:space="preserve"> various choices in the strategies of cattle feeding. All the farms had herds with crossbred cows (local x Holstein) and they all kept their progeny after weaning.</w:t>
      </w:r>
      <w:r>
        <w:rPr>
          <w:rFonts w:asciiTheme="majorBidi" w:hAnsiTheme="majorBidi" w:cstheme="majorBidi"/>
          <w:lang w:val="en-US"/>
        </w:rPr>
        <w:t xml:space="preserve"> </w:t>
      </w:r>
      <w:r w:rsidR="00F13D4B">
        <w:rPr>
          <w:rFonts w:asciiTheme="majorBidi" w:hAnsiTheme="majorBidi" w:cstheme="majorBidi"/>
          <w:lang w:val="en-US"/>
        </w:rPr>
        <w:t>T</w:t>
      </w:r>
      <w:r w:rsidRPr="00C02A6E">
        <w:rPr>
          <w:rFonts w:asciiTheme="majorBidi" w:hAnsiTheme="majorBidi" w:cstheme="majorBidi"/>
          <w:lang w:val="en-US"/>
        </w:rPr>
        <w:t>he average results of the volumetric water productivity through milk and meat appear to be higher to international standards, implying that smallholder farms have obvious margins of improvement. Moreover, given the context of water scarcity which is affecting the area, such improvements in the water productivity appear to be high on the agenda of local policy makers.</w:t>
      </w:r>
      <w:bookmarkStart w:id="0" w:name="_GoBack"/>
      <w:bookmarkEnd w:id="0"/>
      <w:r w:rsidR="000500BF">
        <w:rPr>
          <w:rFonts w:asciiTheme="majorBidi" w:hAnsiTheme="majorBidi" w:cstheme="majorBidi"/>
          <w:lang w:val="en-US"/>
        </w:rPr>
        <w:t xml:space="preserve"> </w:t>
      </w:r>
    </w:p>
    <w:sectPr w:rsidR="00326F83" w:rsidRPr="007E0B8C" w:rsidSect="003913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10798"/>
    <w:multiLevelType w:val="hybridMultilevel"/>
    <w:tmpl w:val="2FB832D4"/>
    <w:lvl w:ilvl="0" w:tplc="8F7E65C8">
      <w:numFmt w:val="bullet"/>
      <w:lvlText w:val="-"/>
      <w:lvlJc w:val="left"/>
      <w:pPr>
        <w:ind w:left="1065" w:hanging="360"/>
      </w:pPr>
      <w:rPr>
        <w:rFonts w:ascii="Times New Roman" w:eastAsiaTheme="minorHAnsi"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15:restartNumberingAfterBreak="0">
    <w:nsid w:val="720E5D0D"/>
    <w:multiLevelType w:val="hybridMultilevel"/>
    <w:tmpl w:val="C9A2D554"/>
    <w:lvl w:ilvl="0" w:tplc="39C22D7E">
      <w:start w:val="2"/>
      <w:numFmt w:val="bullet"/>
      <w:lvlText w:val=""/>
      <w:lvlJc w:val="left"/>
      <w:pPr>
        <w:ind w:left="720" w:hanging="360"/>
      </w:pPr>
      <w:rPr>
        <w:rFonts w:ascii="Symbol" w:eastAsiaTheme="minorHAns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24A607C"/>
    <w:multiLevelType w:val="hybridMultilevel"/>
    <w:tmpl w:val="F0300B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C59"/>
    <w:rsid w:val="000147A0"/>
    <w:rsid w:val="0004201E"/>
    <w:rsid w:val="00042761"/>
    <w:rsid w:val="000500BF"/>
    <w:rsid w:val="000B764E"/>
    <w:rsid w:val="00112B63"/>
    <w:rsid w:val="00112D0B"/>
    <w:rsid w:val="0013109E"/>
    <w:rsid w:val="0017319D"/>
    <w:rsid w:val="00183C07"/>
    <w:rsid w:val="001B2E11"/>
    <w:rsid w:val="001C6BF4"/>
    <w:rsid w:val="001D437D"/>
    <w:rsid w:val="001E0A83"/>
    <w:rsid w:val="001F6815"/>
    <w:rsid w:val="00200831"/>
    <w:rsid w:val="00223554"/>
    <w:rsid w:val="00223740"/>
    <w:rsid w:val="00246410"/>
    <w:rsid w:val="0027068D"/>
    <w:rsid w:val="0028127B"/>
    <w:rsid w:val="002C2FB4"/>
    <w:rsid w:val="00324A7F"/>
    <w:rsid w:val="00326F83"/>
    <w:rsid w:val="00391397"/>
    <w:rsid w:val="004261E7"/>
    <w:rsid w:val="00492E1F"/>
    <w:rsid w:val="004A503D"/>
    <w:rsid w:val="004B6A51"/>
    <w:rsid w:val="004F32FA"/>
    <w:rsid w:val="00501A90"/>
    <w:rsid w:val="00522D75"/>
    <w:rsid w:val="00563E09"/>
    <w:rsid w:val="00571245"/>
    <w:rsid w:val="005749B3"/>
    <w:rsid w:val="005927EA"/>
    <w:rsid w:val="005C3DE8"/>
    <w:rsid w:val="005F4C18"/>
    <w:rsid w:val="0061134D"/>
    <w:rsid w:val="006157DC"/>
    <w:rsid w:val="006369DF"/>
    <w:rsid w:val="006845EA"/>
    <w:rsid w:val="006E1B6E"/>
    <w:rsid w:val="006F3E95"/>
    <w:rsid w:val="007253B1"/>
    <w:rsid w:val="00732F86"/>
    <w:rsid w:val="00757FD5"/>
    <w:rsid w:val="007778C4"/>
    <w:rsid w:val="007857CC"/>
    <w:rsid w:val="007B0CDC"/>
    <w:rsid w:val="007C795C"/>
    <w:rsid w:val="007E0B8C"/>
    <w:rsid w:val="008538FE"/>
    <w:rsid w:val="00890103"/>
    <w:rsid w:val="008E5C56"/>
    <w:rsid w:val="00925C59"/>
    <w:rsid w:val="00931C48"/>
    <w:rsid w:val="0093422E"/>
    <w:rsid w:val="00942673"/>
    <w:rsid w:val="009553EB"/>
    <w:rsid w:val="0097227C"/>
    <w:rsid w:val="009765AA"/>
    <w:rsid w:val="00981EB7"/>
    <w:rsid w:val="009B6565"/>
    <w:rsid w:val="009C62D9"/>
    <w:rsid w:val="00A3391C"/>
    <w:rsid w:val="00A37EFE"/>
    <w:rsid w:val="00A65310"/>
    <w:rsid w:val="00A71734"/>
    <w:rsid w:val="00A743BA"/>
    <w:rsid w:val="00AD66E8"/>
    <w:rsid w:val="00AE0F71"/>
    <w:rsid w:val="00AF0E3D"/>
    <w:rsid w:val="00B50723"/>
    <w:rsid w:val="00BC4E4E"/>
    <w:rsid w:val="00BC6199"/>
    <w:rsid w:val="00C02A6E"/>
    <w:rsid w:val="00C21B90"/>
    <w:rsid w:val="00C22F74"/>
    <w:rsid w:val="00C45F11"/>
    <w:rsid w:val="00C834CF"/>
    <w:rsid w:val="00CD262E"/>
    <w:rsid w:val="00D21FB8"/>
    <w:rsid w:val="00D6061C"/>
    <w:rsid w:val="00DA5955"/>
    <w:rsid w:val="00DB0324"/>
    <w:rsid w:val="00DB399C"/>
    <w:rsid w:val="00E07AAD"/>
    <w:rsid w:val="00E1134D"/>
    <w:rsid w:val="00E2753B"/>
    <w:rsid w:val="00E6379E"/>
    <w:rsid w:val="00EA6C42"/>
    <w:rsid w:val="00EB32BF"/>
    <w:rsid w:val="00EC3A38"/>
    <w:rsid w:val="00F13D4B"/>
    <w:rsid w:val="00F42ACA"/>
    <w:rsid w:val="00F552A5"/>
    <w:rsid w:val="00F561FB"/>
    <w:rsid w:val="00F67DE4"/>
    <w:rsid w:val="00F74476"/>
    <w:rsid w:val="00FA3942"/>
    <w:rsid w:val="00FC2689"/>
    <w:rsid w:val="00FD36D7"/>
    <w:rsid w:val="00FE3831"/>
    <w:rsid w:val="00FE7F2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8647E0-F4F5-46E4-8B2F-F9FAFB06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C59"/>
    <w:pPr>
      <w:spacing w:after="200" w:line="276" w:lineRule="auto"/>
    </w:pPr>
    <w:rPr>
      <w:rFonts w:asciiTheme="minorHAnsi" w:eastAsiaTheme="minorHAnsi" w:hAnsiTheme="minorHAnsi" w:cstheme="minorBidi"/>
      <w:sz w:val="22"/>
      <w:szCs w:val="22"/>
      <w:lang w:eastAsia="en-US"/>
    </w:rPr>
  </w:style>
  <w:style w:type="paragraph" w:styleId="Heading1">
    <w:name w:val="heading 1"/>
    <w:basedOn w:val="Normal"/>
    <w:link w:val="Heading1Char"/>
    <w:uiPriority w:val="9"/>
    <w:qFormat/>
    <w:rsid w:val="00A3391C"/>
    <w:pPr>
      <w:outlineLvl w:val="0"/>
    </w:pPr>
    <w:rPr>
      <w:rFonts w:ascii="Times New Roman" w:hAnsi="Times New Roman"/>
      <w:b/>
      <w:bCs/>
      <w:color w:val="5D5D5D"/>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91C"/>
    <w:rPr>
      <w:b/>
      <w:bCs/>
      <w:color w:val="5D5D5D"/>
      <w:kern w:val="36"/>
      <w:sz w:val="48"/>
      <w:szCs w:val="48"/>
    </w:rPr>
  </w:style>
  <w:style w:type="paragraph" w:styleId="Caption">
    <w:name w:val="caption"/>
    <w:basedOn w:val="Normal"/>
    <w:next w:val="Normal"/>
    <w:qFormat/>
    <w:rsid w:val="00A3391C"/>
  </w:style>
  <w:style w:type="character" w:styleId="Strong">
    <w:name w:val="Strong"/>
    <w:basedOn w:val="DefaultParagraphFont"/>
    <w:qFormat/>
    <w:rsid w:val="00A3391C"/>
    <w:rPr>
      <w:b/>
      <w:bCs/>
    </w:rPr>
  </w:style>
  <w:style w:type="character" w:styleId="Emphasis">
    <w:name w:val="Emphasis"/>
    <w:basedOn w:val="DefaultParagraphFont"/>
    <w:uiPriority w:val="20"/>
    <w:qFormat/>
    <w:rsid w:val="00A3391C"/>
    <w:rPr>
      <w:i/>
      <w:iCs/>
    </w:rPr>
  </w:style>
  <w:style w:type="paragraph" w:styleId="ListParagraph">
    <w:name w:val="List Paragraph"/>
    <w:basedOn w:val="Normal"/>
    <w:uiPriority w:val="34"/>
    <w:qFormat/>
    <w:rsid w:val="00925C59"/>
    <w:pPr>
      <w:ind w:left="720"/>
      <w:contextualSpacing/>
    </w:pPr>
  </w:style>
  <w:style w:type="table" w:styleId="TableGrid">
    <w:name w:val="Table Grid"/>
    <w:basedOn w:val="TableNormal"/>
    <w:uiPriority w:val="59"/>
    <w:rsid w:val="00925C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2D0B"/>
    <w:rPr>
      <w:color w:val="0000FF" w:themeColor="hyperlink"/>
      <w:u w:val="single"/>
    </w:rPr>
  </w:style>
  <w:style w:type="paragraph" w:styleId="BalloonText">
    <w:name w:val="Balloon Text"/>
    <w:basedOn w:val="Normal"/>
    <w:link w:val="BalloonTextChar"/>
    <w:uiPriority w:val="99"/>
    <w:semiHidden/>
    <w:unhideWhenUsed/>
    <w:rsid w:val="00FE7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F23"/>
    <w:rPr>
      <w:rFonts w:ascii="Tahoma" w:eastAsiaTheme="minorHAnsi" w:hAnsi="Tahoma" w:cs="Tahoma"/>
      <w:sz w:val="16"/>
      <w:szCs w:val="16"/>
      <w:lang w:eastAsia="en-US"/>
    </w:rPr>
  </w:style>
  <w:style w:type="paragraph" w:styleId="BodyText">
    <w:name w:val="Body Text"/>
    <w:basedOn w:val="Normal"/>
    <w:link w:val="BodyTextChar"/>
    <w:uiPriority w:val="1"/>
    <w:qFormat/>
    <w:rsid w:val="00C02A6E"/>
    <w:pPr>
      <w:widowControl w:val="0"/>
      <w:spacing w:after="0" w:line="240" w:lineRule="auto"/>
      <w:ind w:left="100"/>
    </w:pPr>
    <w:rPr>
      <w:rFonts w:ascii="Cambria" w:eastAsia="Cambria" w:hAnsi="Cambria"/>
      <w:lang w:val="en-US"/>
    </w:rPr>
  </w:style>
  <w:style w:type="character" w:customStyle="1" w:styleId="BodyTextChar">
    <w:name w:val="Body Text Char"/>
    <w:basedOn w:val="DefaultParagraphFont"/>
    <w:link w:val="BodyText"/>
    <w:uiPriority w:val="1"/>
    <w:rsid w:val="00C02A6E"/>
    <w:rPr>
      <w:rFonts w:ascii="Cambria" w:eastAsia="Cambria" w:hAnsi="Cambria"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564</Words>
  <Characters>3215</Characters>
  <Application>Microsoft Office Word</Application>
  <DocSecurity>0</DocSecurity>
  <Lines>26</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SAtes</cp:lastModifiedBy>
  <cp:revision>2</cp:revision>
  <dcterms:created xsi:type="dcterms:W3CDTF">2015-07-23T02:19:00Z</dcterms:created>
  <dcterms:modified xsi:type="dcterms:W3CDTF">2015-07-23T02:19:00Z</dcterms:modified>
</cp:coreProperties>
</file>