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363D" w:rsidRPr="00E42435" w:rsidRDefault="008F363D" w:rsidP="008F363D">
      <w:pPr>
        <w:rPr>
          <w:rFonts w:eastAsia="Times New Roman"/>
          <w:b/>
        </w:rPr>
      </w:pPr>
      <w:r w:rsidRPr="00E42435">
        <w:rPr>
          <w:rFonts w:eastAsia="Times New Roman"/>
          <w:b/>
        </w:rPr>
        <w:t xml:space="preserve">Activity 10: </w:t>
      </w:r>
      <w:bookmarkStart w:id="0" w:name="_GoBack"/>
      <w:r w:rsidRPr="00E42435">
        <w:rPr>
          <w:b/>
        </w:rPr>
        <w:t xml:space="preserve">Train extension staff, agro dealers and farmers </w:t>
      </w:r>
      <w:bookmarkEnd w:id="0"/>
      <w:r w:rsidRPr="00E42435">
        <w:rPr>
          <w:b/>
        </w:rPr>
        <w:t>in GAPs, evaluation of PVS trials and selection of appropriate technologies</w:t>
      </w:r>
    </w:p>
    <w:p w:rsidR="008F363D" w:rsidRPr="00FD4F06" w:rsidRDefault="008F363D" w:rsidP="008F363D">
      <w:pPr>
        <w:rPr>
          <w:rFonts w:eastAsia="Times New Roman"/>
        </w:rPr>
      </w:pPr>
      <w:r w:rsidRPr="00E42435">
        <w:rPr>
          <w:rFonts w:eastAsia="Times New Roman"/>
          <w:b/>
        </w:rPr>
        <w:t>Objective and intended output</w:t>
      </w:r>
      <w:r>
        <w:rPr>
          <w:rFonts w:eastAsia="Times New Roman"/>
          <w:b/>
        </w:rPr>
        <w:t xml:space="preserve">: </w:t>
      </w:r>
      <w:r w:rsidRPr="00FD4F06">
        <w:rPr>
          <w:rFonts w:eastAsia="Times New Roman"/>
        </w:rPr>
        <w:t xml:space="preserve">Build the capacity of the stakeholders along the finger millet value chain (extension staff, farmers, agro dealers) to increase production and productivity. </w:t>
      </w:r>
      <w:r>
        <w:rPr>
          <w:rFonts w:eastAsia="Times New Roman"/>
        </w:rPr>
        <w:t xml:space="preserve">Output is </w:t>
      </w:r>
      <w:r w:rsidRPr="00FD4F06">
        <w:rPr>
          <w:rFonts w:eastAsia="Times New Roman"/>
        </w:rPr>
        <w:t>Number of stakeholders trained</w:t>
      </w:r>
      <w:r>
        <w:rPr>
          <w:rFonts w:eastAsia="Times New Roman"/>
        </w:rPr>
        <w:t>.</w:t>
      </w:r>
    </w:p>
    <w:p w:rsidR="008F363D" w:rsidRPr="00BE7190" w:rsidRDefault="008F363D" w:rsidP="008F363D">
      <w:pPr>
        <w:jc w:val="both"/>
        <w:rPr>
          <w:rFonts w:eastAsia="Times New Roman"/>
        </w:rPr>
      </w:pPr>
      <w:r w:rsidRPr="00E42435">
        <w:rPr>
          <w:rFonts w:eastAsia="Times New Roman"/>
          <w:b/>
        </w:rPr>
        <w:t>Materials and methods:</w:t>
      </w:r>
      <w:r>
        <w:rPr>
          <w:rFonts w:eastAsia="Times New Roman"/>
          <w:b/>
        </w:rPr>
        <w:t xml:space="preserve"> </w:t>
      </w:r>
      <w:r w:rsidRPr="00BE7190">
        <w:rPr>
          <w:rFonts w:eastAsia="Times New Roman"/>
        </w:rPr>
        <w:t>Short training courses for extension staff were organized to train extension staff on GAPs and evaluation of trials, these they then passed on to the farmers. During field days demonstrations were done on the best varieties, agrono</w:t>
      </w:r>
      <w:r>
        <w:rPr>
          <w:rFonts w:eastAsia="Times New Roman"/>
        </w:rPr>
        <w:t>mic practices like quality seed</w:t>
      </w:r>
      <w:r w:rsidRPr="00BE7190">
        <w:rPr>
          <w:rFonts w:eastAsia="Times New Roman"/>
        </w:rPr>
        <w:t>, water management practices, proper post-harvest techniques</w:t>
      </w:r>
      <w:r>
        <w:rPr>
          <w:rFonts w:eastAsia="Times New Roman"/>
        </w:rPr>
        <w:t xml:space="preserve"> (use of tarpaulins and threshers, proper storage)</w:t>
      </w:r>
      <w:r w:rsidRPr="00BE7190">
        <w:rPr>
          <w:rFonts w:eastAsia="Times New Roman"/>
        </w:rPr>
        <w:t xml:space="preserve"> and value addition. </w:t>
      </w:r>
    </w:p>
    <w:p w:rsidR="008F363D" w:rsidRPr="00BE7190" w:rsidRDefault="008F363D" w:rsidP="008F363D">
      <w:pPr>
        <w:jc w:val="both"/>
        <w:rPr>
          <w:rFonts w:cstheme="minorHAnsi"/>
        </w:rPr>
      </w:pPr>
      <w:r w:rsidRPr="00BE7190">
        <w:rPr>
          <w:rFonts w:eastAsia="Times New Roman"/>
          <w:b/>
        </w:rPr>
        <w:t xml:space="preserve">Results and interpretation: </w:t>
      </w:r>
      <w:r w:rsidRPr="00BE7190">
        <w:rPr>
          <w:rFonts w:cstheme="minorHAnsi"/>
        </w:rPr>
        <w:t xml:space="preserve">6258 extension staff, agro dealers, processors and farmers </w:t>
      </w:r>
      <w:r>
        <w:rPr>
          <w:rFonts w:cstheme="minorHAnsi"/>
        </w:rPr>
        <w:t xml:space="preserve">were </w:t>
      </w:r>
      <w:r w:rsidRPr="00BE7190">
        <w:rPr>
          <w:rFonts w:cstheme="minorHAnsi"/>
        </w:rPr>
        <w:t>trained</w:t>
      </w:r>
      <w:r>
        <w:rPr>
          <w:rFonts w:cstheme="minorHAnsi"/>
        </w:rPr>
        <w:t xml:space="preserve"> in GAPs like proper timely planting, seedbed preparation, correct plant populations, correct weeding regimes, pest and disease control, proper harvesting and post-harvest techniques. During feed days farmers, extension staff and other stakeholders were trained on how to identify the best technologies.</w:t>
      </w:r>
      <w:r w:rsidRPr="00BE7190">
        <w:rPr>
          <w:rFonts w:cstheme="minorHAnsi"/>
        </w:rPr>
        <w:t xml:space="preserve"> </w:t>
      </w:r>
    </w:p>
    <w:p w:rsidR="008F363D" w:rsidRPr="00E42435" w:rsidRDefault="008F363D" w:rsidP="008F363D">
      <w:pPr>
        <w:rPr>
          <w:rFonts w:eastAsia="Times New Roman"/>
          <w:b/>
        </w:rPr>
      </w:pPr>
    </w:p>
    <w:p w:rsidR="008F363D" w:rsidRPr="00D973DC" w:rsidRDefault="008F363D" w:rsidP="008F363D">
      <w:pPr>
        <w:rPr>
          <w:rFonts w:eastAsia="Times New Roman"/>
          <w:sz w:val="24"/>
          <w:szCs w:val="24"/>
        </w:rPr>
      </w:pPr>
      <w:r w:rsidRPr="00D973DC">
        <w:rPr>
          <w:rFonts w:eastAsia="Times New Roman"/>
          <w:noProof/>
          <w:sz w:val="24"/>
          <w:szCs w:val="24"/>
        </w:rPr>
        <w:drawing>
          <wp:inline distT="0" distB="0" distL="0" distR="0" wp14:anchorId="2A0EF387" wp14:editId="1AA14149">
            <wp:extent cx="3978322" cy="2983120"/>
            <wp:effectExtent l="0" t="0" r="3175" b="8255"/>
            <wp:docPr id="2" name="Picture 2" descr="D:\Finger millet pics\ICRISAT staff, Ajaku Daniel giving farmers agronomic tips on finger mill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Finger millet pics\ICRISAT staff, Ajaku Daniel giving farmers agronomic tips on finger millet.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982570" cy="2986306"/>
                    </a:xfrm>
                    <a:prstGeom prst="rect">
                      <a:avLst/>
                    </a:prstGeom>
                    <a:noFill/>
                    <a:ln>
                      <a:noFill/>
                    </a:ln>
                  </pic:spPr>
                </pic:pic>
              </a:graphicData>
            </a:graphic>
          </wp:inline>
        </w:drawing>
      </w:r>
    </w:p>
    <w:p w:rsidR="008F363D" w:rsidRPr="00D973DC" w:rsidRDefault="008F363D" w:rsidP="008F363D">
      <w:pPr>
        <w:rPr>
          <w:rFonts w:eastAsia="Times New Roman"/>
          <w:sz w:val="24"/>
          <w:szCs w:val="24"/>
        </w:rPr>
      </w:pPr>
      <w:r w:rsidRPr="00D973DC">
        <w:rPr>
          <w:rFonts w:eastAsia="Times New Roman"/>
          <w:sz w:val="24"/>
          <w:szCs w:val="24"/>
        </w:rPr>
        <w:t>Farmers being trained on Finger mi</w:t>
      </w:r>
      <w:r>
        <w:rPr>
          <w:rFonts w:eastAsia="Times New Roman"/>
          <w:sz w:val="24"/>
          <w:szCs w:val="24"/>
        </w:rPr>
        <w:t>llet Good Agronomic Practices (</w:t>
      </w:r>
      <w:r w:rsidRPr="00D973DC">
        <w:rPr>
          <w:rFonts w:eastAsia="Times New Roman"/>
          <w:sz w:val="24"/>
          <w:szCs w:val="24"/>
        </w:rPr>
        <w:t>GAP)</w:t>
      </w:r>
    </w:p>
    <w:p w:rsidR="008F363D" w:rsidRPr="00D973DC" w:rsidRDefault="008F363D" w:rsidP="008F363D">
      <w:pPr>
        <w:rPr>
          <w:rFonts w:eastAsia="Times New Roman"/>
          <w:sz w:val="24"/>
          <w:szCs w:val="24"/>
        </w:rPr>
      </w:pPr>
    </w:p>
    <w:p w:rsidR="008F363D" w:rsidRPr="00FD4F06" w:rsidRDefault="008F363D" w:rsidP="008F363D">
      <w:pPr>
        <w:rPr>
          <w:rFonts w:eastAsia="Times New Roman"/>
          <w:sz w:val="24"/>
          <w:szCs w:val="24"/>
        </w:rPr>
      </w:pPr>
      <w:r w:rsidRPr="00E42435">
        <w:rPr>
          <w:rFonts w:eastAsia="Times New Roman"/>
          <w:b/>
          <w:sz w:val="24"/>
          <w:szCs w:val="24"/>
        </w:rPr>
        <w:t>Next steps</w:t>
      </w:r>
      <w:r>
        <w:rPr>
          <w:rFonts w:eastAsia="Times New Roman"/>
          <w:b/>
          <w:sz w:val="24"/>
          <w:szCs w:val="24"/>
        </w:rPr>
        <w:t xml:space="preserve">: </w:t>
      </w:r>
      <w:r w:rsidRPr="00FD4F06">
        <w:rPr>
          <w:rFonts w:eastAsia="Times New Roman"/>
          <w:sz w:val="24"/>
          <w:szCs w:val="24"/>
        </w:rPr>
        <w:t>Train more stakeholders. Avail the different technologies to the farmers through PVS and demonstrations for them to select</w:t>
      </w:r>
    </w:p>
    <w:p w:rsidR="008D067C" w:rsidRDefault="008D067C"/>
    <w:sectPr w:rsidR="008D06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B53"/>
    <w:rsid w:val="00516B53"/>
    <w:rsid w:val="008D067C"/>
    <w:rsid w:val="008F36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B0FAB1-1EEB-4F5F-8317-20D1B7479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63D"/>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208</Words>
  <Characters>1190</Characters>
  <Application>Microsoft Office Word</Application>
  <DocSecurity>0</DocSecurity>
  <Lines>9</Lines>
  <Paragraphs>2</Paragraphs>
  <ScaleCrop>false</ScaleCrop>
  <Company>Hewlett-Packard Company</Company>
  <LinksUpToDate>false</LinksUpToDate>
  <CharactersWithSpaces>1396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2</cp:revision>
  <dcterms:created xsi:type="dcterms:W3CDTF">2017-01-31T13:46:00Z</dcterms:created>
  <dcterms:modified xsi:type="dcterms:W3CDTF">2017-01-31T13:46:00Z</dcterms:modified>
</cp:coreProperties>
</file>