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BD3" w:rsidRPr="008E435B" w:rsidRDefault="004B2041" w:rsidP="008E435B">
      <w:pPr>
        <w:spacing w:before="120" w:after="120" w:line="240" w:lineRule="auto"/>
        <w:rPr>
          <w:b/>
          <w:lang w:val="en-US"/>
        </w:rPr>
      </w:pPr>
      <w:r w:rsidRPr="008E435B">
        <w:rPr>
          <w:b/>
          <w:lang w:val="en-US"/>
        </w:rPr>
        <w:t>4.1.1.1</w:t>
      </w:r>
      <w:r w:rsidR="008E435B" w:rsidRPr="008E435B">
        <w:rPr>
          <w:b/>
          <w:lang w:val="en-US"/>
        </w:rPr>
        <w:t>. Market</w:t>
      </w:r>
      <w:r w:rsidRPr="008E435B">
        <w:rPr>
          <w:rFonts w:cs="Calibri"/>
          <w:lang w:val="en-US"/>
        </w:rPr>
        <w:t xml:space="preserve"> adaptability and nutritional quality of beans. </w:t>
      </w:r>
      <w:r w:rsidRPr="008E435B">
        <w:rPr>
          <w:lang w:val="en-US"/>
        </w:rPr>
        <w:t>Precooked beans are accepted</w:t>
      </w:r>
    </w:p>
    <w:p w:rsidR="00246AE3" w:rsidRPr="008E435B" w:rsidRDefault="00246AE3" w:rsidP="008E435B">
      <w:pPr>
        <w:spacing w:before="120" w:after="120" w:line="240" w:lineRule="auto"/>
        <w:rPr>
          <w:b/>
          <w:lang w:val="en-US"/>
        </w:rPr>
      </w:pPr>
      <w:r w:rsidRPr="008E435B">
        <w:rPr>
          <w:b/>
          <w:lang w:val="en-US"/>
        </w:rPr>
        <w:t>Developing new bean products in Kenya, Uganda and Rwanda through private sector collaborations</w:t>
      </w:r>
    </w:p>
    <w:p w:rsidR="00AA399C" w:rsidRPr="008E435B" w:rsidRDefault="00AA399C" w:rsidP="008E435B">
      <w:pPr>
        <w:spacing w:before="120" w:after="120" w:line="240" w:lineRule="auto"/>
        <w:rPr>
          <w:b/>
          <w:lang w:val="en-US"/>
        </w:rPr>
      </w:pPr>
      <w:proofErr w:type="spellStart"/>
      <w:r w:rsidRPr="008E435B">
        <w:rPr>
          <w:b/>
          <w:lang w:val="en-US"/>
        </w:rPr>
        <w:t>Preecooked</w:t>
      </w:r>
      <w:proofErr w:type="spellEnd"/>
      <w:r w:rsidRPr="008E435B">
        <w:rPr>
          <w:b/>
          <w:lang w:val="en-US"/>
        </w:rPr>
        <w:t xml:space="preserve"> Beans</w:t>
      </w:r>
      <w:r w:rsidR="00BC0911" w:rsidRPr="008E435B">
        <w:rPr>
          <w:b/>
          <w:lang w:val="en-US"/>
        </w:rPr>
        <w:t xml:space="preserve"> and snacks</w:t>
      </w:r>
    </w:p>
    <w:p w:rsidR="00BC0911" w:rsidRPr="000B731F" w:rsidRDefault="004B2041" w:rsidP="008E435B">
      <w:pPr>
        <w:spacing w:before="120" w:after="120" w:line="240" w:lineRule="auto"/>
        <w:rPr>
          <w:lang w:val="en-US"/>
        </w:rPr>
      </w:pPr>
      <w:r w:rsidRPr="000B731F">
        <w:rPr>
          <w:u w:val="single"/>
          <w:lang w:val="en-US"/>
        </w:rPr>
        <w:t>Objective and i</w:t>
      </w:r>
      <w:r w:rsidR="00AA399C" w:rsidRPr="000B731F">
        <w:rPr>
          <w:u w:val="single"/>
          <w:lang w:val="en-US"/>
        </w:rPr>
        <w:t>ntended output:</w:t>
      </w:r>
      <w:r w:rsidR="00AA399C" w:rsidRPr="000B731F">
        <w:rPr>
          <w:lang w:val="en-US"/>
        </w:rPr>
        <w:t xml:space="preserve">  </w:t>
      </w:r>
      <w:r w:rsidR="00436721" w:rsidRPr="000B731F">
        <w:rPr>
          <w:lang w:val="en-US"/>
        </w:rPr>
        <w:t xml:space="preserve">It can be argued that the common bean is under-utilized in the diets of many communities due to limited knowledge and skills on its culinary preparation. </w:t>
      </w:r>
      <w:r w:rsidR="00755CD8" w:rsidRPr="000B731F">
        <w:rPr>
          <w:lang w:val="en-US"/>
        </w:rPr>
        <w:t xml:space="preserve">This activity has the objective of opening new markets for common beans with products that are convenient for urban and rural housewives. </w:t>
      </w:r>
    </w:p>
    <w:p w:rsidR="001C7184" w:rsidRPr="000B731F" w:rsidRDefault="004B2041" w:rsidP="008E435B">
      <w:pPr>
        <w:spacing w:line="240" w:lineRule="auto"/>
        <w:rPr>
          <w:lang w:val="en-US"/>
        </w:rPr>
      </w:pPr>
      <w:r w:rsidRPr="000B731F">
        <w:rPr>
          <w:u w:val="single"/>
          <w:lang w:val="en-US"/>
        </w:rPr>
        <w:t xml:space="preserve">Materials </w:t>
      </w:r>
      <w:r w:rsidR="00BC0911" w:rsidRPr="000B731F">
        <w:rPr>
          <w:u w:val="single"/>
          <w:lang w:val="en-US"/>
        </w:rPr>
        <w:t>and methods:</w:t>
      </w:r>
      <w:r w:rsidR="00BC0911" w:rsidRPr="000B731F">
        <w:rPr>
          <w:lang w:val="en-US"/>
        </w:rPr>
        <w:t xml:space="preserve"> </w:t>
      </w:r>
      <w:r w:rsidR="00755CD8" w:rsidRPr="000B731F">
        <w:rPr>
          <w:lang w:val="en-US"/>
        </w:rPr>
        <w:t xml:space="preserve">One of the initiatives targeted “dry” precooked beans and the other “wet” precooked beans.  </w:t>
      </w:r>
      <w:r w:rsidR="001C7184" w:rsidRPr="000B731F">
        <w:rPr>
          <w:lang w:val="en-US"/>
        </w:rPr>
        <w:t>The “dry” precooked bean is dehydrated after processing but retains the main character of the dry beans (</w:t>
      </w:r>
      <w:proofErr w:type="spellStart"/>
      <w:r w:rsidR="001C7184" w:rsidRPr="000B731F">
        <w:rPr>
          <w:lang w:val="en-US"/>
        </w:rPr>
        <w:t>colour</w:t>
      </w:r>
      <w:proofErr w:type="spellEnd"/>
      <w:r w:rsidR="001C7184" w:rsidRPr="000B731F">
        <w:rPr>
          <w:lang w:val="en-US"/>
        </w:rPr>
        <w:t xml:space="preserve">, storage under normal room temperatures but can be cooked within 10-15 mins to make a meal (trading under </w:t>
      </w:r>
      <w:proofErr w:type="spellStart"/>
      <w:r w:rsidR="001C7184" w:rsidRPr="000B731F">
        <w:rPr>
          <w:lang w:val="en-US"/>
        </w:rPr>
        <w:t>Sisi</w:t>
      </w:r>
      <w:proofErr w:type="spellEnd"/>
      <w:r w:rsidR="001C7184" w:rsidRPr="000B731F">
        <w:rPr>
          <w:lang w:val="en-US"/>
        </w:rPr>
        <w:t xml:space="preserve"> products)</w:t>
      </w:r>
      <w:r w:rsidR="00755CD8" w:rsidRPr="000B731F">
        <w:rPr>
          <w:lang w:val="en-US"/>
        </w:rPr>
        <w:t>.</w:t>
      </w:r>
      <w:r w:rsidR="00436721" w:rsidRPr="000B731F">
        <w:rPr>
          <w:lang w:val="en-US"/>
        </w:rPr>
        <w:t xml:space="preserve"> New processing methods available to the private sector can be harnessed to enhance the nutritional quality, palatability, nutrient digestibility and iron bioavailability of beans. Extrusion is a popular method in food processing that is being promoted for bean-</w:t>
      </w:r>
      <w:bookmarkStart w:id="0" w:name="_GoBack"/>
      <w:bookmarkEnd w:id="0"/>
      <w:r w:rsidR="00436721" w:rsidRPr="000B731F">
        <w:rPr>
          <w:lang w:val="en-US"/>
        </w:rPr>
        <w:t>based products development in Uganda.</w:t>
      </w:r>
    </w:p>
    <w:p w:rsidR="00436721" w:rsidRPr="000B731F" w:rsidRDefault="004B2041" w:rsidP="008E435B">
      <w:pPr>
        <w:spacing w:before="120" w:after="120" w:line="240" w:lineRule="auto"/>
        <w:rPr>
          <w:lang w:val="en-US"/>
        </w:rPr>
      </w:pPr>
      <w:r w:rsidRPr="000B731F">
        <w:rPr>
          <w:u w:val="single"/>
          <w:lang w:val="en-US"/>
        </w:rPr>
        <w:t>Results and interpretation:</w:t>
      </w:r>
      <w:r w:rsidRPr="000B731F">
        <w:rPr>
          <w:lang w:val="en-US"/>
        </w:rPr>
        <w:t xml:space="preserve"> </w:t>
      </w:r>
      <w:r w:rsidR="00755CD8" w:rsidRPr="000B731F">
        <w:rPr>
          <w:lang w:val="en-US"/>
        </w:rPr>
        <w:t xml:space="preserve">A number of initiatives targeting value addition for beans started to bear fruits: two of them involved development of new bean products called precooked beans. And another precooked bean snack that is ready to eat -0 minutes to cook (Figure 1). </w:t>
      </w:r>
      <w:r w:rsidR="00AA399C" w:rsidRPr="000B731F">
        <w:rPr>
          <w:lang w:val="en-US"/>
        </w:rPr>
        <w:t xml:space="preserve">The wet precooked bean in Rwanda was launched in the market in the second quarter of 2016 under the trade name </w:t>
      </w:r>
      <w:r w:rsidR="00755CD8" w:rsidRPr="000B731F">
        <w:rPr>
          <w:lang w:val="en-US"/>
        </w:rPr>
        <w:t>Farm Fresh precooked beans (F</w:t>
      </w:r>
      <w:r w:rsidR="006E7B69" w:rsidRPr="000B731F">
        <w:rPr>
          <w:lang w:val="en-US"/>
        </w:rPr>
        <w:t>igure 2</w:t>
      </w:r>
      <w:r w:rsidR="00AA399C" w:rsidRPr="000B731F">
        <w:rPr>
          <w:lang w:val="en-US"/>
        </w:rPr>
        <w:t>).</w:t>
      </w:r>
      <w:r w:rsidR="00BC0911" w:rsidRPr="000B731F">
        <w:rPr>
          <w:lang w:val="en-US"/>
        </w:rPr>
        <w:t>PABRA and NARS have</w:t>
      </w:r>
      <w:r w:rsidR="00755CD8" w:rsidRPr="000B731F">
        <w:rPr>
          <w:lang w:val="en-US"/>
        </w:rPr>
        <w:t xml:space="preserve"> been</w:t>
      </w:r>
      <w:r w:rsidR="00BC0911" w:rsidRPr="000B731F">
        <w:rPr>
          <w:lang w:val="en-US"/>
        </w:rPr>
        <w:t xml:space="preserve"> heavily involved in the collaborative efforts from product development to ensuring supply of grain to the processing firms.</w:t>
      </w:r>
      <w:r w:rsidR="00BC0911" w:rsidRPr="000B731F">
        <w:rPr>
          <w:rFonts w:cstheme="minorHAnsi"/>
          <w:lang w:val="en-CA"/>
        </w:rPr>
        <w:t xml:space="preserve"> </w:t>
      </w:r>
      <w:r w:rsidR="00BC0911" w:rsidRPr="000B731F">
        <w:rPr>
          <w:bCs/>
          <w:lang w:val="en-CA"/>
        </w:rPr>
        <w:t xml:space="preserve">23,875 farmers (11,447 men and 12,428 Women) </w:t>
      </w:r>
      <w:r w:rsidR="00755CD8" w:rsidRPr="000B731F">
        <w:rPr>
          <w:bCs/>
          <w:lang w:val="en-CA"/>
        </w:rPr>
        <w:t xml:space="preserve">are </w:t>
      </w:r>
      <w:r w:rsidR="00BC0911" w:rsidRPr="000B731F">
        <w:rPr>
          <w:bCs/>
          <w:lang w:val="en-CA"/>
        </w:rPr>
        <w:t>engaged in seed and grain production.</w:t>
      </w:r>
      <w:r w:rsidR="00436721" w:rsidRPr="000B731F">
        <w:rPr>
          <w:lang w:val="en-US"/>
        </w:rPr>
        <w:t xml:space="preserve"> </w:t>
      </w:r>
    </w:p>
    <w:p w:rsidR="00BC0911" w:rsidRPr="000B731F" w:rsidRDefault="00436721" w:rsidP="008E435B">
      <w:pPr>
        <w:spacing w:before="120" w:after="120" w:line="240" w:lineRule="auto"/>
        <w:rPr>
          <w:lang w:val="en-US"/>
        </w:rPr>
      </w:pPr>
      <w:r w:rsidRPr="000B731F">
        <w:rPr>
          <w:lang w:val="en-US"/>
        </w:rPr>
        <w:t xml:space="preserve">The three products developed through extrusion include: a) </w:t>
      </w:r>
      <w:proofErr w:type="spellStart"/>
      <w:r w:rsidRPr="000B731F">
        <w:rPr>
          <w:lang w:val="en-US"/>
        </w:rPr>
        <w:t>BeaNut</w:t>
      </w:r>
      <w:proofErr w:type="spellEnd"/>
      <w:r w:rsidRPr="000B731F">
        <w:rPr>
          <w:lang w:val="en-US"/>
        </w:rPr>
        <w:t xml:space="preserve"> butter - a bean and peanut mix butter that is used in making soups, sauces, and added to vegetables; b) Instant bean flour - a flour that can be incorporated into baking recipes and porridges; c) Bean pellets - bean cubes that resemble beef cubes and can be cooked in sauces.</w:t>
      </w:r>
    </w:p>
    <w:p w:rsidR="00AA399C" w:rsidRPr="000B731F" w:rsidRDefault="004B2041" w:rsidP="008E435B">
      <w:pPr>
        <w:spacing w:line="240" w:lineRule="auto"/>
        <w:rPr>
          <w:rFonts w:cstheme="minorHAnsi"/>
          <w:lang w:val="en-CA"/>
        </w:rPr>
      </w:pPr>
      <w:r w:rsidRPr="000B731F">
        <w:rPr>
          <w:u w:val="single"/>
          <w:lang w:val="en-US"/>
        </w:rPr>
        <w:t>Next steps:</w:t>
      </w:r>
      <w:r w:rsidRPr="000B731F">
        <w:rPr>
          <w:lang w:val="en-US"/>
        </w:rPr>
        <w:t xml:space="preserve"> </w:t>
      </w:r>
      <w:r w:rsidR="00AA399C" w:rsidRPr="000B731F">
        <w:rPr>
          <w:lang w:val="en-US"/>
        </w:rPr>
        <w:t>T</w:t>
      </w:r>
      <w:proofErr w:type="spellStart"/>
      <w:r w:rsidR="00AA399C" w:rsidRPr="000B731F">
        <w:rPr>
          <w:rFonts w:cstheme="minorHAnsi"/>
          <w:lang w:val="en-CA"/>
        </w:rPr>
        <w:t>rade</w:t>
      </w:r>
      <w:proofErr w:type="spellEnd"/>
      <w:r w:rsidR="00AA399C" w:rsidRPr="000B731F">
        <w:rPr>
          <w:rFonts w:cstheme="minorHAnsi"/>
          <w:lang w:val="en-CA"/>
        </w:rPr>
        <w:t xml:space="preserve"> and consumer launch of precooked beans and start commercial production for the market are expected from end of quarter 1 of 2017. In addition, there will be study of demand of precooked bean during and after launch to understand market dynamics for these new products</w:t>
      </w:r>
    </w:p>
    <w:p w:rsidR="006E7B69" w:rsidRPr="008E435B" w:rsidRDefault="001608AE" w:rsidP="008E435B">
      <w:pPr>
        <w:spacing w:before="120" w:after="120" w:line="240" w:lineRule="auto"/>
        <w:rPr>
          <w:lang w:val="en-US"/>
        </w:rPr>
      </w:pPr>
      <w:r w:rsidRPr="008E435B">
        <w:rPr>
          <w:noProof/>
          <w:lang w:eastAsia="es-CO"/>
        </w:rPr>
        <w:drawing>
          <wp:inline distT="0" distB="0" distL="0" distR="0">
            <wp:extent cx="1900052" cy="1270166"/>
            <wp:effectExtent l="133350" t="114300" r="119380" b="158750"/>
            <wp:docPr id="13" name="Picture 2" descr="C:\Users\acer\AppData\Local\Temp\WP_20160303_15_55_37_Rich_LI.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Picture 2" descr="C:\Users\acer\AppData\Local\Temp\WP_20160303_15_55_37_Rich_LI.jpg"/>
                    <pic:cNvPicPr>
                      <a:picLocks noGrp="1" noChangeAspect="1" noChangeArrowheads="1"/>
                    </pic:cNvPicPr>
                  </pic:nvPicPr>
                  <pic:blipFill rotWithShape="1">
                    <a:blip r:embed="rId8" cstate="print">
                      <a:extLst>
                        <a:ext uri="{28A0092B-C50C-407E-A947-70E740481C1C}">
                          <a14:useLocalDpi xmlns:a14="http://schemas.microsoft.com/office/drawing/2010/main" val="0"/>
                        </a:ext>
                      </a:extLst>
                    </a:blip>
                    <a:srcRect l="6633" t="8468" r="9438" b="2822"/>
                    <a:stretch/>
                  </pic:blipFill>
                  <pic:spPr bwMode="auto">
                    <a:xfrm>
                      <a:off x="0" y="0"/>
                      <a:ext cx="1911817" cy="12780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8E435B">
        <w:rPr>
          <w:noProof/>
          <w:lang w:eastAsia="es-CO"/>
        </w:rPr>
        <w:drawing>
          <wp:inline distT="0" distB="0" distL="0" distR="0" wp14:anchorId="47F3B271" wp14:editId="14FEC2B2">
            <wp:extent cx="1781842" cy="1282535"/>
            <wp:effectExtent l="133350" t="114300" r="123190" b="165735"/>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6"/>
                    <pic:cNvPicPr>
                      <a:picLocks noChangeAspect="1"/>
                    </pic:cNvPicPr>
                  </pic:nvPicPr>
                  <pic:blipFill rotWithShape="1">
                    <a:blip r:embed="rId9"/>
                    <a:srcRect l="4083" t="1374" r="3046" b="8613"/>
                    <a:stretch/>
                  </pic:blipFill>
                  <pic:spPr bwMode="auto">
                    <a:xfrm>
                      <a:off x="0" y="0"/>
                      <a:ext cx="1835650" cy="13212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6E7B69" w:rsidRPr="008E435B" w:rsidRDefault="006E7B69" w:rsidP="008E435B">
      <w:pPr>
        <w:spacing w:before="120" w:after="120" w:line="240" w:lineRule="auto"/>
        <w:rPr>
          <w:lang w:val="en-US"/>
        </w:rPr>
      </w:pPr>
      <w:r w:rsidRPr="008E435B">
        <w:rPr>
          <w:lang w:val="en-US"/>
        </w:rPr>
        <w:t>Figure 1. Bean snack</w:t>
      </w:r>
    </w:p>
    <w:p w:rsidR="00AD289B" w:rsidRPr="008E435B" w:rsidRDefault="00AD289B" w:rsidP="008E435B">
      <w:pPr>
        <w:spacing w:after="0" w:line="240" w:lineRule="auto"/>
        <w:rPr>
          <w:lang w:val="en-US"/>
        </w:rPr>
      </w:pPr>
    </w:p>
    <w:p w:rsidR="00AD289B" w:rsidRPr="008E435B" w:rsidRDefault="00AD289B" w:rsidP="008E435B">
      <w:pPr>
        <w:spacing w:after="0" w:line="240" w:lineRule="auto"/>
        <w:rPr>
          <w:lang w:val="en-US"/>
        </w:rPr>
      </w:pPr>
    </w:p>
    <w:p w:rsidR="001608AE" w:rsidRPr="008E435B" w:rsidRDefault="001608AE" w:rsidP="008E435B">
      <w:pPr>
        <w:spacing w:after="0" w:line="240" w:lineRule="auto"/>
        <w:rPr>
          <w:lang w:val="en-US"/>
        </w:rPr>
      </w:pPr>
    </w:p>
    <w:p w:rsidR="001608AE" w:rsidRPr="008E435B" w:rsidRDefault="00165D82" w:rsidP="008E435B">
      <w:pPr>
        <w:spacing w:before="120" w:after="120" w:line="240" w:lineRule="auto"/>
        <w:rPr>
          <w:lang w:val="en-US"/>
        </w:rPr>
      </w:pPr>
      <w:r w:rsidRPr="008E435B">
        <w:rPr>
          <w:noProof/>
          <w:lang w:val="en-US"/>
        </w:rPr>
        <w:t xml:space="preserve">                                                    </w:t>
      </w:r>
    </w:p>
    <w:p w:rsidR="00246AE3" w:rsidRPr="008E435B" w:rsidRDefault="00165D82" w:rsidP="008E435B">
      <w:pPr>
        <w:spacing w:before="120" w:after="120" w:line="240" w:lineRule="auto"/>
        <w:rPr>
          <w:lang w:val="en-US"/>
        </w:rPr>
      </w:pPr>
      <w:r w:rsidRPr="008E435B">
        <w:rPr>
          <w:noProof/>
          <w:lang w:eastAsia="es-CO"/>
        </w:rPr>
        <w:drawing>
          <wp:inline distT="0" distB="0" distL="0" distR="0">
            <wp:extent cx="5197869" cy="2927267"/>
            <wp:effectExtent l="0" t="0" r="3175" b="6985"/>
            <wp:docPr id="5" name="Picture 5" descr="C:\Users\ebirachi\AppData\Local\Microsoft\Windows\INetCache\Content.Word\WP_20160905_09_06_11_Pro_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birachi\AppData\Local\Microsoft\Windows\INetCache\Content.Word\WP_20160905_09_06_11_Pro_LI.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07678" cy="2932791"/>
                    </a:xfrm>
                    <a:prstGeom prst="rect">
                      <a:avLst/>
                    </a:prstGeom>
                    <a:noFill/>
                    <a:ln>
                      <a:noFill/>
                    </a:ln>
                  </pic:spPr>
                </pic:pic>
              </a:graphicData>
            </a:graphic>
          </wp:inline>
        </w:drawing>
      </w:r>
    </w:p>
    <w:p w:rsidR="00BB7E00" w:rsidRPr="008E435B" w:rsidRDefault="006E7B69" w:rsidP="008E435B">
      <w:pPr>
        <w:spacing w:before="120" w:after="120" w:line="240" w:lineRule="auto"/>
        <w:rPr>
          <w:lang w:val="en-US"/>
        </w:rPr>
      </w:pPr>
      <w:r w:rsidRPr="008E435B">
        <w:rPr>
          <w:lang w:val="en-US"/>
        </w:rPr>
        <w:t xml:space="preserve">Figure 2. </w:t>
      </w:r>
      <w:r w:rsidR="00A74423" w:rsidRPr="008E435B">
        <w:rPr>
          <w:lang w:val="en-US"/>
        </w:rPr>
        <w:t xml:space="preserve">Some of the varieties selected for precooked bean production in Kenya and Uganda </w:t>
      </w:r>
    </w:p>
    <w:p w:rsidR="00A74423" w:rsidRPr="008E435B" w:rsidRDefault="00A74423" w:rsidP="008E435B">
      <w:pPr>
        <w:spacing w:before="120" w:after="120" w:line="240" w:lineRule="auto"/>
        <w:rPr>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BB4DAE" w:rsidRPr="008E435B" w:rsidRDefault="00BB4DAE" w:rsidP="008E435B">
      <w:pPr>
        <w:spacing w:before="120" w:after="120" w:line="240" w:lineRule="auto"/>
        <w:rPr>
          <w:b/>
          <w:lang w:val="en-US"/>
        </w:rPr>
      </w:pPr>
    </w:p>
    <w:p w:rsidR="00352721" w:rsidRPr="008E435B" w:rsidRDefault="00C42374" w:rsidP="008E435B">
      <w:pPr>
        <w:spacing w:before="120" w:after="120" w:line="240" w:lineRule="auto"/>
        <w:rPr>
          <w:b/>
          <w:lang w:val="en-US"/>
        </w:rPr>
      </w:pPr>
      <w:r w:rsidRPr="008E435B">
        <w:rPr>
          <w:b/>
          <w:lang w:val="en-US"/>
        </w:rPr>
        <w:t>Developing bean commodity corridors</w:t>
      </w:r>
      <w:r w:rsidR="00352721" w:rsidRPr="008E435B">
        <w:rPr>
          <w:b/>
          <w:lang w:val="en-US"/>
        </w:rPr>
        <w:t xml:space="preserve"> in PABRA member countries</w:t>
      </w:r>
    </w:p>
    <w:p w:rsidR="00BB4DAE" w:rsidRPr="008E435B" w:rsidRDefault="00BB4DAE" w:rsidP="008E435B">
      <w:pPr>
        <w:spacing w:before="120" w:after="120" w:line="240" w:lineRule="auto"/>
        <w:rPr>
          <w:lang w:val="en-US"/>
        </w:rPr>
      </w:pPr>
      <w:r w:rsidRPr="008E435B">
        <w:rPr>
          <w:u w:val="single"/>
          <w:lang w:val="en-US"/>
        </w:rPr>
        <w:t xml:space="preserve">Objective and intended </w:t>
      </w:r>
      <w:r w:rsidR="005C5022" w:rsidRPr="008E435B">
        <w:rPr>
          <w:u w:val="single"/>
          <w:lang w:val="en-US"/>
        </w:rPr>
        <w:t>output</w:t>
      </w:r>
      <w:r w:rsidR="005C5022" w:rsidRPr="008E435B">
        <w:rPr>
          <w:lang w:val="en-US"/>
        </w:rPr>
        <w:t>: PABRA</w:t>
      </w:r>
      <w:r w:rsidR="00352721" w:rsidRPr="008E435B">
        <w:rPr>
          <w:lang w:val="en-US"/>
        </w:rPr>
        <w:t xml:space="preserve"> is using a commodity corridor approach to develop production and marketing of beans in the countries. The approach focuses on intensification of bean production and marketing and in close collaboration with the private sector lead firms.</w:t>
      </w:r>
    </w:p>
    <w:p w:rsidR="009D2E24" w:rsidRDefault="00BB4DAE" w:rsidP="008E435B">
      <w:pPr>
        <w:spacing w:before="120" w:after="120" w:line="240" w:lineRule="auto"/>
        <w:rPr>
          <w:lang w:val="en-US"/>
        </w:rPr>
      </w:pPr>
      <w:r w:rsidRPr="008E435B">
        <w:rPr>
          <w:u w:val="single"/>
          <w:lang w:val="en-US"/>
        </w:rPr>
        <w:t>Materials and methods</w:t>
      </w:r>
      <w:r w:rsidRPr="008E435B">
        <w:rPr>
          <w:lang w:val="en-US"/>
        </w:rPr>
        <w:t xml:space="preserve">: </w:t>
      </w:r>
      <w:r w:rsidR="00352721" w:rsidRPr="008E435B">
        <w:rPr>
          <w:lang w:val="en-US"/>
        </w:rPr>
        <w:t xml:space="preserve">Bean production hubs as well as market/consumption hubs have been mapped out in Africa and a number of them in Kenya and Uganda as well as Ethiopia are already applying the approach to promote production of market demanded varieties. </w:t>
      </w:r>
    </w:p>
    <w:p w:rsidR="009D2E24" w:rsidRDefault="009D2E24" w:rsidP="008E435B">
      <w:pPr>
        <w:spacing w:before="120" w:after="120" w:line="240" w:lineRule="auto"/>
        <w:rPr>
          <w:lang w:val="en-US"/>
        </w:rPr>
      </w:pPr>
    </w:p>
    <w:p w:rsidR="00246AE3" w:rsidRDefault="009D2E24" w:rsidP="008E435B">
      <w:pPr>
        <w:spacing w:before="120" w:after="120" w:line="240" w:lineRule="auto"/>
        <w:rPr>
          <w:lang w:val="en-US"/>
        </w:rPr>
      </w:pPr>
      <w:r w:rsidRPr="009D2E24">
        <w:rPr>
          <w:u w:val="single"/>
          <w:lang w:val="en-US"/>
        </w:rPr>
        <w:t>Results and interpretation</w:t>
      </w:r>
      <w:r>
        <w:rPr>
          <w:lang w:val="en-US"/>
        </w:rPr>
        <w:t xml:space="preserve">:  </w:t>
      </w:r>
      <w:r w:rsidR="00352721" w:rsidRPr="008E435B">
        <w:rPr>
          <w:lang w:val="en-US"/>
        </w:rPr>
        <w:t xml:space="preserve">A report on the corridor concept and implementation approach will be available end of the first quarter of 2017. </w:t>
      </w:r>
      <w:r w:rsidR="00BC6612" w:rsidRPr="008E435B">
        <w:rPr>
          <w:lang w:val="en-US"/>
        </w:rPr>
        <w:t xml:space="preserve">The precooked bean products are being promoted under the corridor approach in Kenya and Uganda. In Kenya the corridor is in the Lake basin bean corridor while in Uganda, it targets the central Uganda bean corridor. </w:t>
      </w:r>
      <w:r w:rsidR="00352721" w:rsidRPr="008E435B">
        <w:rPr>
          <w:lang w:val="en-US"/>
        </w:rPr>
        <w:t xml:space="preserve"> </w:t>
      </w:r>
      <w:r w:rsidR="00C42374" w:rsidRPr="008E435B">
        <w:rPr>
          <w:lang w:val="en-US"/>
        </w:rPr>
        <w:t xml:space="preserve"> </w:t>
      </w:r>
    </w:p>
    <w:p w:rsidR="00436721" w:rsidRPr="008E435B" w:rsidRDefault="00436721" w:rsidP="008E435B">
      <w:pPr>
        <w:spacing w:before="120" w:after="120" w:line="240" w:lineRule="auto"/>
        <w:rPr>
          <w:lang w:val="en-US"/>
        </w:rPr>
      </w:pPr>
      <w:r w:rsidRPr="00436721">
        <w:rPr>
          <w:u w:val="single"/>
          <w:lang w:val="en-US"/>
        </w:rPr>
        <w:t>Next steps</w:t>
      </w:r>
      <w:r>
        <w:rPr>
          <w:lang w:val="en-US"/>
        </w:rPr>
        <w:t xml:space="preserve">: Partners will be consulted to share this vision and develop work plans that are integrated around corridors. </w:t>
      </w:r>
    </w:p>
    <w:p w:rsidR="00BB4DAE" w:rsidRPr="008E435B" w:rsidRDefault="00BB4DAE" w:rsidP="008E435B">
      <w:pPr>
        <w:spacing w:before="120" w:after="120" w:line="240" w:lineRule="auto"/>
        <w:rPr>
          <w:b/>
          <w:lang w:val="en-US"/>
        </w:rPr>
      </w:pPr>
      <w:r w:rsidRPr="008E435B">
        <w:rPr>
          <w:rFonts w:cs="Times New Roman"/>
          <w:noProof/>
          <w:lang w:eastAsia="es-CO"/>
        </w:rPr>
        <w:drawing>
          <wp:anchor distT="0" distB="0" distL="114300" distR="114300" simplePos="0" relativeHeight="251661312" behindDoc="0" locked="1" layoutInCell="1" allowOverlap="1" wp14:anchorId="3CA893F8" wp14:editId="2A415428">
            <wp:simplePos x="0" y="0"/>
            <wp:positionH relativeFrom="margin">
              <wp:align>left</wp:align>
            </wp:positionH>
            <wp:positionV relativeFrom="paragraph">
              <wp:posOffset>245110</wp:posOffset>
            </wp:positionV>
            <wp:extent cx="2576830" cy="241998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gand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84429" cy="2427013"/>
                    </a:xfrm>
                    <a:prstGeom prst="rect">
                      <a:avLst/>
                    </a:prstGeom>
                  </pic:spPr>
                </pic:pic>
              </a:graphicData>
            </a:graphic>
            <wp14:sizeRelH relativeFrom="page">
              <wp14:pctWidth>0</wp14:pctWidth>
            </wp14:sizeRelH>
            <wp14:sizeRelV relativeFrom="page">
              <wp14:pctHeight>0</wp14:pctHeight>
            </wp14:sizeRelV>
          </wp:anchor>
        </w:drawing>
      </w:r>
    </w:p>
    <w:p w:rsidR="009D2E24" w:rsidRDefault="009D2E24" w:rsidP="009D2E24">
      <w:pPr>
        <w:spacing w:before="120" w:after="120" w:line="240" w:lineRule="auto"/>
        <w:rPr>
          <w:b/>
          <w:lang w:val="en-US"/>
        </w:rPr>
      </w:pPr>
      <w:r w:rsidRPr="009D2E24">
        <w:rPr>
          <w:b/>
          <w:lang w:val="en-US"/>
        </w:rPr>
        <w:t>Figure 3:</w:t>
      </w:r>
      <w:r>
        <w:rPr>
          <w:lang w:val="en-US"/>
        </w:rPr>
        <w:t xml:space="preserve">  </w:t>
      </w:r>
      <w:r w:rsidRPr="009D2E24">
        <w:rPr>
          <w:lang w:val="en-US"/>
        </w:rPr>
        <w:t>An example of bean corridor in Uganda</w:t>
      </w:r>
      <w:r w:rsidR="00267F58" w:rsidRPr="008E435B">
        <w:rPr>
          <w:b/>
          <w:lang w:val="en-US"/>
        </w:rPr>
        <w:t xml:space="preserve"> </w:t>
      </w:r>
    </w:p>
    <w:p w:rsidR="009D2E24" w:rsidRDefault="009D2E24" w:rsidP="009D2E24">
      <w:pPr>
        <w:spacing w:before="120" w:after="120" w:line="240" w:lineRule="auto"/>
        <w:rPr>
          <w:b/>
          <w:lang w:val="en-US"/>
        </w:rPr>
      </w:pPr>
    </w:p>
    <w:p w:rsidR="00436721" w:rsidRDefault="00436721">
      <w:pPr>
        <w:rPr>
          <w:b/>
          <w:lang w:val="en-US"/>
        </w:rPr>
      </w:pPr>
      <w:r>
        <w:rPr>
          <w:b/>
          <w:lang w:val="en-US"/>
        </w:rPr>
        <w:br w:type="page"/>
      </w:r>
    </w:p>
    <w:p w:rsidR="00CC3AB5" w:rsidRPr="008E435B" w:rsidRDefault="00A66C1A" w:rsidP="009D2E24">
      <w:pPr>
        <w:spacing w:before="120" w:after="120" w:line="240" w:lineRule="auto"/>
        <w:rPr>
          <w:lang w:val="en-US"/>
        </w:rPr>
      </w:pPr>
      <w:r w:rsidRPr="008E435B">
        <w:rPr>
          <w:b/>
          <w:lang w:val="en-US"/>
        </w:rPr>
        <w:lastRenderedPageBreak/>
        <w:t>Engaging the private sector for nutrition</w:t>
      </w:r>
      <w:r w:rsidR="00C36235" w:rsidRPr="008E435B">
        <w:rPr>
          <w:b/>
          <w:lang w:val="en-US"/>
        </w:rPr>
        <w:t xml:space="preserve"> - Kenya, Uganda</w:t>
      </w:r>
    </w:p>
    <w:p w:rsidR="005C5022" w:rsidRDefault="005C5022" w:rsidP="008E435B">
      <w:pPr>
        <w:spacing w:after="0" w:line="240" w:lineRule="auto"/>
        <w:jc w:val="both"/>
        <w:rPr>
          <w:lang w:val="en-US"/>
        </w:rPr>
      </w:pPr>
      <w:r w:rsidRPr="008E435B">
        <w:rPr>
          <w:u w:val="single"/>
          <w:lang w:val="en-US"/>
        </w:rPr>
        <w:t>Objective and intended output:</w:t>
      </w:r>
      <w:r w:rsidRPr="008E435B">
        <w:rPr>
          <w:lang w:val="en-US"/>
        </w:rPr>
        <w:t xml:space="preserve"> </w:t>
      </w:r>
      <w:r w:rsidR="00D20CC8" w:rsidRPr="008E435B">
        <w:rPr>
          <w:lang w:val="en-US"/>
        </w:rPr>
        <w:t>Engagement of the private sector</w:t>
      </w:r>
      <w:r w:rsidR="009B7D0B" w:rsidRPr="008E435B">
        <w:rPr>
          <w:lang w:val="en-US"/>
        </w:rPr>
        <w:t>, in both Kenya and Uganda,</w:t>
      </w:r>
      <w:r w:rsidR="00D20CC8" w:rsidRPr="008E435B">
        <w:rPr>
          <w:lang w:val="en-US"/>
        </w:rPr>
        <w:t xml:space="preserve"> was </w:t>
      </w:r>
      <w:r w:rsidR="009B7D0B" w:rsidRPr="008E435B">
        <w:rPr>
          <w:lang w:val="en-US"/>
        </w:rPr>
        <w:t>aimed at promoting cost-effective production and consumption of nutrient dense and safe bean-based products</w:t>
      </w:r>
      <w:r w:rsidR="00D20CC8" w:rsidRPr="008E435B">
        <w:rPr>
          <w:lang w:val="en-US"/>
        </w:rPr>
        <w:t xml:space="preserve">. </w:t>
      </w:r>
    </w:p>
    <w:p w:rsidR="009D2E24" w:rsidRPr="008E435B" w:rsidRDefault="009D2E24" w:rsidP="008E435B">
      <w:pPr>
        <w:spacing w:after="0" w:line="240" w:lineRule="auto"/>
        <w:jc w:val="both"/>
        <w:rPr>
          <w:lang w:val="en-US"/>
        </w:rPr>
      </w:pPr>
    </w:p>
    <w:p w:rsidR="005C5022" w:rsidRDefault="005C5022" w:rsidP="008E435B">
      <w:pPr>
        <w:spacing w:after="0" w:line="240" w:lineRule="auto"/>
        <w:jc w:val="both"/>
        <w:rPr>
          <w:lang w:val="en-US"/>
        </w:rPr>
      </w:pPr>
      <w:r w:rsidRPr="008E435B">
        <w:rPr>
          <w:u w:val="single"/>
          <w:lang w:val="en-US"/>
        </w:rPr>
        <w:t>Materials and methods</w:t>
      </w:r>
      <w:r w:rsidRPr="008E435B">
        <w:rPr>
          <w:lang w:val="en-US"/>
        </w:rPr>
        <w:t xml:space="preserve"> </w:t>
      </w:r>
      <w:proofErr w:type="spellStart"/>
      <w:r w:rsidR="00D20CC8" w:rsidRPr="008E435B">
        <w:rPr>
          <w:lang w:val="en-US"/>
        </w:rPr>
        <w:t>Azuri</w:t>
      </w:r>
      <w:proofErr w:type="spellEnd"/>
      <w:r w:rsidR="00D20CC8" w:rsidRPr="008E435B">
        <w:rPr>
          <w:lang w:val="en-US"/>
        </w:rPr>
        <w:t xml:space="preserve"> Health (Kenya) and </w:t>
      </w:r>
      <w:proofErr w:type="spellStart"/>
      <w:r w:rsidR="00D20CC8" w:rsidRPr="008E435B">
        <w:rPr>
          <w:lang w:val="en-US"/>
        </w:rPr>
        <w:t>Nutreal</w:t>
      </w:r>
      <w:proofErr w:type="spellEnd"/>
      <w:r w:rsidR="00D20CC8" w:rsidRPr="008E435B">
        <w:rPr>
          <w:lang w:val="en-US"/>
        </w:rPr>
        <w:t xml:space="preserve"> Limited (Uganda) were facilitated to generate a strategic plan, assess market opportunities</w:t>
      </w:r>
      <w:r w:rsidR="00C36235" w:rsidRPr="008E435B">
        <w:rPr>
          <w:lang w:val="en-US"/>
        </w:rPr>
        <w:t>,</w:t>
      </w:r>
      <w:r w:rsidR="00D20CC8" w:rsidRPr="008E435B">
        <w:rPr>
          <w:lang w:val="en-US"/>
        </w:rPr>
        <w:t xml:space="preserve"> and conduct product definition workshops for a bean based porridge targeting the Base of Pyramid (BOP)</w:t>
      </w:r>
      <w:r w:rsidR="00CC3AB5" w:rsidRPr="008E435B">
        <w:rPr>
          <w:lang w:val="en-US"/>
        </w:rPr>
        <w:t xml:space="preserve"> consumers. </w:t>
      </w:r>
    </w:p>
    <w:p w:rsidR="009D2E24" w:rsidRPr="008E435B" w:rsidRDefault="009D2E24" w:rsidP="008E435B">
      <w:pPr>
        <w:spacing w:after="0" w:line="240" w:lineRule="auto"/>
        <w:jc w:val="both"/>
        <w:rPr>
          <w:lang w:val="en-US"/>
        </w:rPr>
      </w:pPr>
    </w:p>
    <w:p w:rsidR="00CC3AB5" w:rsidRDefault="005C5022" w:rsidP="008E435B">
      <w:pPr>
        <w:spacing w:after="0" w:line="240" w:lineRule="auto"/>
        <w:jc w:val="both"/>
        <w:rPr>
          <w:lang w:val="en-US"/>
        </w:rPr>
      </w:pPr>
      <w:r w:rsidRPr="008E435B">
        <w:rPr>
          <w:u w:val="single"/>
          <w:lang w:val="en-US"/>
        </w:rPr>
        <w:t>Results and interpretation:</w:t>
      </w:r>
      <w:r w:rsidRPr="008E435B">
        <w:rPr>
          <w:lang w:val="en-US"/>
        </w:rPr>
        <w:t xml:space="preserve"> </w:t>
      </w:r>
      <w:r w:rsidR="00D20CC8" w:rsidRPr="008E435B">
        <w:rPr>
          <w:lang w:val="en-US"/>
        </w:rPr>
        <w:t>The outputs of this engagement were</w:t>
      </w:r>
      <w:r w:rsidR="00CC3AB5" w:rsidRPr="008E435B">
        <w:rPr>
          <w:lang w:val="en-US"/>
        </w:rPr>
        <w:t>:</w:t>
      </w:r>
      <w:r w:rsidR="00D20CC8" w:rsidRPr="008E435B">
        <w:rPr>
          <w:lang w:val="en-US"/>
        </w:rPr>
        <w:t xml:space="preserve"> </w:t>
      </w:r>
      <w:r w:rsidR="00CC3AB5" w:rsidRPr="008E435B">
        <w:rPr>
          <w:lang w:val="en-US"/>
        </w:rPr>
        <w:t>(</w:t>
      </w:r>
      <w:proofErr w:type="spellStart"/>
      <w:r w:rsidR="00CC3AB5" w:rsidRPr="008E435B">
        <w:rPr>
          <w:lang w:val="en-US"/>
        </w:rPr>
        <w:t>i</w:t>
      </w:r>
      <w:proofErr w:type="spellEnd"/>
      <w:r w:rsidR="00CC3AB5" w:rsidRPr="008E435B">
        <w:rPr>
          <w:lang w:val="en-US"/>
        </w:rPr>
        <w:t xml:space="preserve">) </w:t>
      </w:r>
      <w:r w:rsidR="00D20CC8" w:rsidRPr="008E435B">
        <w:rPr>
          <w:lang w:val="en-US"/>
        </w:rPr>
        <w:t>strategic plan</w:t>
      </w:r>
      <w:r w:rsidR="00CC3AB5" w:rsidRPr="008E435B">
        <w:rPr>
          <w:lang w:val="en-US"/>
        </w:rPr>
        <w:t>s</w:t>
      </w:r>
      <w:r w:rsidR="00D20CC8" w:rsidRPr="008E435B">
        <w:rPr>
          <w:lang w:val="en-US"/>
        </w:rPr>
        <w:t xml:space="preserve"> on product development, targeted consumers</w:t>
      </w:r>
      <w:r w:rsidR="00CC3AB5" w:rsidRPr="008E435B">
        <w:rPr>
          <w:lang w:val="en-US"/>
        </w:rPr>
        <w:t>,</w:t>
      </w:r>
      <w:r w:rsidR="00D20CC8" w:rsidRPr="008E435B">
        <w:rPr>
          <w:lang w:val="en-US"/>
        </w:rPr>
        <w:t xml:space="preserve"> and promotion mechanism</w:t>
      </w:r>
      <w:r w:rsidR="00CC3AB5" w:rsidRPr="008E435B">
        <w:rPr>
          <w:lang w:val="en-US"/>
        </w:rPr>
        <w:t xml:space="preserve">; (ii) market reports detailing the </w:t>
      </w:r>
      <w:r w:rsidR="00D20CC8" w:rsidRPr="008E435B">
        <w:rPr>
          <w:lang w:val="en-US"/>
        </w:rPr>
        <w:t>opportunit</w:t>
      </w:r>
      <w:r w:rsidR="00CC3AB5" w:rsidRPr="008E435B">
        <w:rPr>
          <w:lang w:val="en-US"/>
        </w:rPr>
        <w:t>ies available for the companies</w:t>
      </w:r>
      <w:r w:rsidR="00D20CC8" w:rsidRPr="008E435B">
        <w:rPr>
          <w:lang w:val="en-US"/>
        </w:rPr>
        <w:t xml:space="preserve"> to enter the proposed market</w:t>
      </w:r>
      <w:r w:rsidR="00CC3AB5" w:rsidRPr="008E435B">
        <w:rPr>
          <w:lang w:val="en-US"/>
        </w:rPr>
        <w:t xml:space="preserve"> in their respective countries; and (iii) a pro</w:t>
      </w:r>
      <w:r w:rsidR="00D20CC8" w:rsidRPr="008E435B">
        <w:rPr>
          <w:lang w:val="en-US"/>
        </w:rPr>
        <w:t xml:space="preserve">duct definition </w:t>
      </w:r>
      <w:r w:rsidR="00CC3AB5" w:rsidRPr="008E435B">
        <w:rPr>
          <w:lang w:val="en-US"/>
        </w:rPr>
        <w:t>document to guide</w:t>
      </w:r>
      <w:r w:rsidR="00D20CC8" w:rsidRPr="008E435B">
        <w:rPr>
          <w:lang w:val="en-US"/>
        </w:rPr>
        <w:t xml:space="preserve"> the product development team</w:t>
      </w:r>
      <w:r w:rsidR="00CC3AB5" w:rsidRPr="008E435B">
        <w:rPr>
          <w:lang w:val="en-US"/>
        </w:rPr>
        <w:t>s</w:t>
      </w:r>
      <w:r w:rsidR="00D20CC8" w:rsidRPr="008E435B">
        <w:rPr>
          <w:lang w:val="en-US"/>
        </w:rPr>
        <w:t xml:space="preserve"> when choosing ingredients, processing</w:t>
      </w:r>
      <w:r w:rsidR="00CC3AB5" w:rsidRPr="008E435B">
        <w:rPr>
          <w:lang w:val="en-US"/>
        </w:rPr>
        <w:t xml:space="preserve"> methods</w:t>
      </w:r>
      <w:r w:rsidR="00D20CC8" w:rsidRPr="008E435B">
        <w:rPr>
          <w:lang w:val="en-US"/>
        </w:rPr>
        <w:t>, packaging</w:t>
      </w:r>
      <w:r w:rsidR="00CC3AB5" w:rsidRPr="008E435B">
        <w:rPr>
          <w:lang w:val="en-US"/>
        </w:rPr>
        <w:t xml:space="preserve"> materials, </w:t>
      </w:r>
      <w:r w:rsidR="00D20CC8" w:rsidRPr="008E435B">
        <w:rPr>
          <w:lang w:val="en-US"/>
        </w:rPr>
        <w:t>and</w:t>
      </w:r>
      <w:r w:rsidR="00CC3AB5" w:rsidRPr="008E435B">
        <w:rPr>
          <w:lang w:val="en-US"/>
        </w:rPr>
        <w:t xml:space="preserve"> </w:t>
      </w:r>
      <w:r w:rsidR="00D20CC8" w:rsidRPr="008E435B">
        <w:rPr>
          <w:lang w:val="en-US"/>
        </w:rPr>
        <w:t xml:space="preserve">marketing strategy. </w:t>
      </w:r>
    </w:p>
    <w:p w:rsidR="008E435B" w:rsidRDefault="008E435B" w:rsidP="008E435B">
      <w:pPr>
        <w:spacing w:after="0" w:line="240" w:lineRule="auto"/>
        <w:jc w:val="both"/>
        <w:rPr>
          <w:lang w:val="en-US"/>
        </w:rPr>
      </w:pPr>
    </w:p>
    <w:p w:rsidR="00436721" w:rsidRDefault="00436721" w:rsidP="008E435B">
      <w:pPr>
        <w:spacing w:after="0" w:line="240" w:lineRule="auto"/>
        <w:jc w:val="both"/>
        <w:rPr>
          <w:lang w:val="en-US"/>
        </w:rPr>
      </w:pPr>
      <w:r w:rsidRPr="00436721">
        <w:rPr>
          <w:u w:val="single"/>
          <w:lang w:val="en-US"/>
        </w:rPr>
        <w:t>Next steps</w:t>
      </w:r>
      <w:r>
        <w:rPr>
          <w:lang w:val="en-US"/>
        </w:rPr>
        <w:t xml:space="preserve">:  These efforts need to be scaled out to other countries with a budding food processing industry. </w:t>
      </w:r>
    </w:p>
    <w:p w:rsidR="00C417D2" w:rsidRDefault="00C417D2" w:rsidP="008E435B">
      <w:pPr>
        <w:spacing w:after="0" w:line="240" w:lineRule="auto"/>
        <w:jc w:val="both"/>
        <w:rPr>
          <w:lang w:val="en-US"/>
        </w:rPr>
      </w:pPr>
    </w:p>
    <w:p w:rsidR="00C417D2" w:rsidRDefault="00C417D2" w:rsidP="008E435B">
      <w:pPr>
        <w:spacing w:after="0" w:line="240" w:lineRule="auto"/>
        <w:jc w:val="both"/>
        <w:rPr>
          <w:lang w:val="en-US"/>
        </w:rPr>
      </w:pPr>
    </w:p>
    <w:p w:rsidR="00C417D2" w:rsidRDefault="00C417D2" w:rsidP="008E435B">
      <w:pPr>
        <w:spacing w:after="0" w:line="240" w:lineRule="auto"/>
        <w:jc w:val="both"/>
        <w:rPr>
          <w:lang w:val="en-US"/>
        </w:rPr>
      </w:pPr>
    </w:p>
    <w:p w:rsidR="00C417D2" w:rsidRDefault="00C417D2" w:rsidP="008E435B">
      <w:pPr>
        <w:spacing w:after="0" w:line="240" w:lineRule="auto"/>
        <w:jc w:val="both"/>
        <w:rPr>
          <w:lang w:val="en-US"/>
        </w:rPr>
      </w:pPr>
    </w:p>
    <w:p w:rsidR="00C417D2" w:rsidRDefault="00C417D2" w:rsidP="008E435B">
      <w:pPr>
        <w:spacing w:after="0" w:line="240" w:lineRule="auto"/>
        <w:jc w:val="both"/>
        <w:rPr>
          <w:lang w:val="en-US"/>
        </w:rPr>
      </w:pPr>
    </w:p>
    <w:p w:rsidR="00C417D2" w:rsidRDefault="00C417D2" w:rsidP="008E435B">
      <w:pPr>
        <w:spacing w:after="0" w:line="240" w:lineRule="auto"/>
        <w:jc w:val="both"/>
        <w:rPr>
          <w:lang w:val="en-US"/>
        </w:rPr>
      </w:pPr>
    </w:p>
    <w:p w:rsidR="00C417D2" w:rsidRDefault="00C417D2" w:rsidP="008E435B">
      <w:pPr>
        <w:spacing w:after="0" w:line="240" w:lineRule="auto"/>
        <w:jc w:val="both"/>
        <w:rPr>
          <w:lang w:val="en-US"/>
        </w:rPr>
      </w:pPr>
    </w:p>
    <w:sectPr w:rsidR="00C417D2" w:rsidSect="007B4BAD">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0A6" w:rsidRDefault="008A10A6" w:rsidP="00A61555">
      <w:pPr>
        <w:spacing w:after="0" w:line="240" w:lineRule="auto"/>
      </w:pPr>
      <w:r>
        <w:separator/>
      </w:r>
    </w:p>
  </w:endnote>
  <w:endnote w:type="continuationSeparator" w:id="0">
    <w:p w:rsidR="008A10A6" w:rsidRDefault="008A10A6" w:rsidP="00A61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3490756"/>
      <w:docPartObj>
        <w:docPartGallery w:val="Page Numbers (Bottom of Page)"/>
        <w:docPartUnique/>
      </w:docPartObj>
    </w:sdtPr>
    <w:sdtEndPr>
      <w:rPr>
        <w:noProof/>
      </w:rPr>
    </w:sdtEndPr>
    <w:sdtContent>
      <w:p w:rsidR="00A61555" w:rsidRDefault="00A61555">
        <w:pPr>
          <w:pStyle w:val="Footer"/>
          <w:jc w:val="center"/>
        </w:pPr>
        <w:r>
          <w:fldChar w:fldCharType="begin"/>
        </w:r>
        <w:r>
          <w:instrText xml:space="preserve"> PAGE   \* MERGEFORMAT </w:instrText>
        </w:r>
        <w:r>
          <w:fldChar w:fldCharType="separate"/>
        </w:r>
        <w:r w:rsidR="000B731F">
          <w:rPr>
            <w:noProof/>
          </w:rPr>
          <w:t>4</w:t>
        </w:r>
        <w:r>
          <w:rPr>
            <w:noProof/>
          </w:rPr>
          <w:fldChar w:fldCharType="end"/>
        </w:r>
      </w:p>
    </w:sdtContent>
  </w:sdt>
  <w:p w:rsidR="00A61555" w:rsidRDefault="00A615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0A6" w:rsidRDefault="008A10A6" w:rsidP="00A61555">
      <w:pPr>
        <w:spacing w:after="0" w:line="240" w:lineRule="auto"/>
      </w:pPr>
      <w:r>
        <w:separator/>
      </w:r>
    </w:p>
  </w:footnote>
  <w:footnote w:type="continuationSeparator" w:id="0">
    <w:p w:rsidR="008A10A6" w:rsidRDefault="008A10A6" w:rsidP="00A615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503135"/>
    <w:multiLevelType w:val="hybridMultilevel"/>
    <w:tmpl w:val="ECC87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A6B9C"/>
    <w:multiLevelType w:val="hybridMultilevel"/>
    <w:tmpl w:val="F5F66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636E3D"/>
    <w:multiLevelType w:val="hybridMultilevel"/>
    <w:tmpl w:val="D6227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6D13F5"/>
    <w:multiLevelType w:val="hybridMultilevel"/>
    <w:tmpl w:val="34D41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545255"/>
    <w:multiLevelType w:val="hybridMultilevel"/>
    <w:tmpl w:val="85162AC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435024"/>
    <w:multiLevelType w:val="hybridMultilevel"/>
    <w:tmpl w:val="8FA093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3E5100"/>
    <w:multiLevelType w:val="multilevel"/>
    <w:tmpl w:val="51489AC0"/>
    <w:lvl w:ilvl="0">
      <w:start w:val="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num w:numId="1">
    <w:abstractNumId w:val="1"/>
  </w:num>
  <w:num w:numId="2">
    <w:abstractNumId w:val="5"/>
  </w:num>
  <w:num w:numId="3">
    <w:abstractNumId w:val="3"/>
  </w:num>
  <w:num w:numId="4">
    <w:abstractNumId w:val="2"/>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A28"/>
    <w:rsid w:val="00022FE6"/>
    <w:rsid w:val="000406C4"/>
    <w:rsid w:val="000B731F"/>
    <w:rsid w:val="000D4BD3"/>
    <w:rsid w:val="001608AE"/>
    <w:rsid w:val="00165D82"/>
    <w:rsid w:val="001C7184"/>
    <w:rsid w:val="00246AE3"/>
    <w:rsid w:val="00267F58"/>
    <w:rsid w:val="00314A28"/>
    <w:rsid w:val="00352721"/>
    <w:rsid w:val="00436721"/>
    <w:rsid w:val="00440419"/>
    <w:rsid w:val="0049421D"/>
    <w:rsid w:val="0049563A"/>
    <w:rsid w:val="004B2041"/>
    <w:rsid w:val="00544A18"/>
    <w:rsid w:val="00554356"/>
    <w:rsid w:val="00591A25"/>
    <w:rsid w:val="005A573C"/>
    <w:rsid w:val="005C5022"/>
    <w:rsid w:val="005E2B6D"/>
    <w:rsid w:val="005F4F82"/>
    <w:rsid w:val="00613D32"/>
    <w:rsid w:val="006224C2"/>
    <w:rsid w:val="00625CE1"/>
    <w:rsid w:val="0064610D"/>
    <w:rsid w:val="00674530"/>
    <w:rsid w:val="006E7B69"/>
    <w:rsid w:val="007077BB"/>
    <w:rsid w:val="00720354"/>
    <w:rsid w:val="007212EF"/>
    <w:rsid w:val="00727748"/>
    <w:rsid w:val="00755CD8"/>
    <w:rsid w:val="007B4BAD"/>
    <w:rsid w:val="0080601B"/>
    <w:rsid w:val="00806E39"/>
    <w:rsid w:val="00813B6D"/>
    <w:rsid w:val="00827E7C"/>
    <w:rsid w:val="00844736"/>
    <w:rsid w:val="008A10A6"/>
    <w:rsid w:val="008E435B"/>
    <w:rsid w:val="009B7D0B"/>
    <w:rsid w:val="009D2E24"/>
    <w:rsid w:val="009D5418"/>
    <w:rsid w:val="00A61555"/>
    <w:rsid w:val="00A66C1A"/>
    <w:rsid w:val="00A74423"/>
    <w:rsid w:val="00AA399C"/>
    <w:rsid w:val="00AD289B"/>
    <w:rsid w:val="00B2749D"/>
    <w:rsid w:val="00B911D8"/>
    <w:rsid w:val="00BB4DAE"/>
    <w:rsid w:val="00BB7E00"/>
    <w:rsid w:val="00BC0911"/>
    <w:rsid w:val="00BC6612"/>
    <w:rsid w:val="00C36235"/>
    <w:rsid w:val="00C417D2"/>
    <w:rsid w:val="00C42374"/>
    <w:rsid w:val="00CC3AB5"/>
    <w:rsid w:val="00D20CC8"/>
    <w:rsid w:val="00D95D8B"/>
    <w:rsid w:val="00DD540D"/>
    <w:rsid w:val="00E26E0E"/>
    <w:rsid w:val="00F44586"/>
    <w:rsid w:val="00FA7A3F"/>
    <w:rsid w:val="00FB0111"/>
    <w:rsid w:val="00FC6E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37159D-F2C2-48A6-9255-6E38F71A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A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4BAD"/>
    <w:pPr>
      <w:ind w:left="720"/>
      <w:contextualSpacing/>
    </w:pPr>
  </w:style>
  <w:style w:type="paragraph" w:styleId="Header">
    <w:name w:val="header"/>
    <w:basedOn w:val="Normal"/>
    <w:link w:val="HeaderChar"/>
    <w:uiPriority w:val="99"/>
    <w:unhideWhenUsed/>
    <w:rsid w:val="00A61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1555"/>
  </w:style>
  <w:style w:type="paragraph" w:styleId="Footer">
    <w:name w:val="footer"/>
    <w:basedOn w:val="Normal"/>
    <w:link w:val="FooterChar"/>
    <w:uiPriority w:val="99"/>
    <w:unhideWhenUsed/>
    <w:rsid w:val="00A61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1555"/>
  </w:style>
  <w:style w:type="character" w:styleId="Hyperlink">
    <w:name w:val="Hyperlink"/>
    <w:basedOn w:val="DefaultParagraphFont"/>
    <w:uiPriority w:val="99"/>
    <w:unhideWhenUsed/>
    <w:rsid w:val="0080601B"/>
    <w:rPr>
      <w:color w:val="0000FF" w:themeColor="hyperlink"/>
      <w:u w:val="single"/>
    </w:rPr>
  </w:style>
  <w:style w:type="paragraph" w:styleId="BalloonText">
    <w:name w:val="Balloon Text"/>
    <w:basedOn w:val="Normal"/>
    <w:link w:val="BalloonTextChar"/>
    <w:uiPriority w:val="99"/>
    <w:semiHidden/>
    <w:unhideWhenUsed/>
    <w:rsid w:val="00C362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62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61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EB936-4670-4B5C-9322-17823C9C8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755</Words>
  <Characters>4156</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4902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Millan Mondragon, Claudia Marcela (CIAT)</cp:lastModifiedBy>
  <cp:revision>4</cp:revision>
  <cp:lastPrinted>2017-01-13T12:15:00Z</cp:lastPrinted>
  <dcterms:created xsi:type="dcterms:W3CDTF">2017-02-03T20:34:00Z</dcterms:created>
  <dcterms:modified xsi:type="dcterms:W3CDTF">2017-02-06T15:01:00Z</dcterms:modified>
</cp:coreProperties>
</file>