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591" w:rsidRPr="00230E0A" w:rsidRDefault="00446591" w:rsidP="00446591">
      <w:pPr>
        <w:rPr>
          <w:color w:val="1F497D"/>
        </w:rPr>
      </w:pPr>
      <w:r>
        <w:rPr>
          <w:color w:val="1F497D"/>
        </w:rPr>
        <w:t xml:space="preserve">1. </w:t>
      </w:r>
      <w:r w:rsidRPr="00230E0A">
        <w:rPr>
          <w:color w:val="1F497D"/>
        </w:rPr>
        <w:t>Objective of activity and intended output (1-2 sentences)</w:t>
      </w:r>
    </w:p>
    <w:p w:rsidR="00446591" w:rsidRPr="00CF6F3F" w:rsidRDefault="00446591" w:rsidP="00446591">
      <w:pPr>
        <w:pStyle w:val="ListParagraph"/>
        <w:numPr>
          <w:ilvl w:val="0"/>
          <w:numId w:val="2"/>
        </w:numPr>
        <w:ind w:left="360"/>
        <w:rPr>
          <w:rFonts w:asciiTheme="minorHAnsi" w:hAnsiTheme="minorHAnsi"/>
          <w:color w:val="000000" w:themeColor="text1"/>
        </w:rPr>
      </w:pPr>
      <w:r w:rsidRPr="00CF6F3F">
        <w:rPr>
          <w:rFonts w:asciiTheme="minorHAnsi" w:hAnsiTheme="minorHAnsi" w:cs="Arial"/>
          <w:color w:val="000000" w:themeColor="text1"/>
          <w:sz w:val="20"/>
          <w:szCs w:val="20"/>
          <w:shd w:val="clear" w:color="auto" w:fill="FFFFFF"/>
        </w:rPr>
        <w:t>Evaluation of advanced breeding lines of chickpea for heat tolerance</w:t>
      </w:r>
      <w:r w:rsidRPr="00CF6F3F">
        <w:rPr>
          <w:rFonts w:asciiTheme="minorHAnsi" w:hAnsiTheme="minorHAnsi"/>
          <w:color w:val="000000" w:themeColor="text1"/>
        </w:rPr>
        <w:t>.</w:t>
      </w:r>
    </w:p>
    <w:p w:rsidR="00446591" w:rsidRPr="00230E0A" w:rsidRDefault="00446591" w:rsidP="00446591">
      <w:pPr>
        <w:rPr>
          <w:color w:val="1F497D"/>
        </w:rPr>
      </w:pPr>
      <w:r>
        <w:rPr>
          <w:color w:val="1F497D"/>
        </w:rPr>
        <w:t xml:space="preserve">2. </w:t>
      </w:r>
      <w:r w:rsidRPr="00230E0A">
        <w:rPr>
          <w:color w:val="1F497D"/>
        </w:rPr>
        <w:t>Materials and methods (very brief and succinct, 3 sentences at the most)</w:t>
      </w:r>
    </w:p>
    <w:p w:rsidR="00446591" w:rsidRDefault="00446591" w:rsidP="00446591">
      <w:pPr>
        <w:pStyle w:val="ListParagraph"/>
        <w:numPr>
          <w:ilvl w:val="0"/>
          <w:numId w:val="1"/>
        </w:numPr>
        <w:ind w:left="360"/>
        <w:rPr>
          <w:color w:val="1F497D"/>
        </w:rPr>
      </w:pPr>
      <w:r w:rsidRPr="00D56099">
        <w:rPr>
          <w:color w:val="000000" w:themeColor="text1"/>
        </w:rPr>
        <w:t xml:space="preserve">18 Advanced breeding lines of kabuli chickpea were evaluated for their performance under </w:t>
      </w:r>
      <w:r>
        <w:rPr>
          <w:color w:val="000000" w:themeColor="text1"/>
        </w:rPr>
        <w:t>normal and summer (</w:t>
      </w:r>
      <w:r w:rsidRPr="00D56099">
        <w:rPr>
          <w:color w:val="000000" w:themeColor="text1"/>
        </w:rPr>
        <w:t>heat stress</w:t>
      </w:r>
      <w:r>
        <w:rPr>
          <w:color w:val="000000" w:themeColor="text1"/>
        </w:rPr>
        <w:t>)</w:t>
      </w:r>
      <w:r w:rsidRPr="00D56099">
        <w:rPr>
          <w:color w:val="000000" w:themeColor="text1"/>
        </w:rPr>
        <w:t xml:space="preserve"> conditions during </w:t>
      </w:r>
      <w:r>
        <w:rPr>
          <w:color w:val="000000" w:themeColor="text1"/>
        </w:rPr>
        <w:t xml:space="preserve">Nov-Jan 2016 and </w:t>
      </w:r>
      <w:r w:rsidRPr="00D56099">
        <w:rPr>
          <w:color w:val="000000" w:themeColor="text1"/>
        </w:rPr>
        <w:t>Feb to Apr</w:t>
      </w:r>
      <w:r>
        <w:rPr>
          <w:color w:val="000000" w:themeColor="text1"/>
        </w:rPr>
        <w:t xml:space="preserve"> 2016, respectively.</w:t>
      </w:r>
      <w:r w:rsidRPr="00D56099">
        <w:rPr>
          <w:color w:val="000000" w:themeColor="text1"/>
        </w:rPr>
        <w:t xml:space="preserve"> Experiment</w:t>
      </w:r>
      <w:r>
        <w:rPr>
          <w:color w:val="000000" w:themeColor="text1"/>
        </w:rPr>
        <w:t>s</w:t>
      </w:r>
      <w:r w:rsidRPr="00D56099">
        <w:rPr>
          <w:color w:val="000000" w:themeColor="text1"/>
        </w:rPr>
        <w:t xml:space="preserve"> </w:t>
      </w:r>
      <w:r>
        <w:rPr>
          <w:color w:val="000000" w:themeColor="text1"/>
        </w:rPr>
        <w:t>were</w:t>
      </w:r>
      <w:r w:rsidRPr="00D56099">
        <w:rPr>
          <w:color w:val="000000" w:themeColor="text1"/>
        </w:rPr>
        <w:t xml:space="preserve"> conducted in RBD with two replications. Each genotype was grown on 4m row plot and 60 x 10 cm spacing was followed. </w:t>
      </w:r>
      <w:r>
        <w:rPr>
          <w:color w:val="000000" w:themeColor="text1"/>
        </w:rPr>
        <w:t>No supplementary irrigation was provided to experiment conducted in normal season and t</w:t>
      </w:r>
      <w:r w:rsidRPr="00D56099">
        <w:rPr>
          <w:color w:val="000000" w:themeColor="text1"/>
        </w:rPr>
        <w:t xml:space="preserve">hree irrigations were given </w:t>
      </w:r>
      <w:r>
        <w:rPr>
          <w:color w:val="000000" w:themeColor="text1"/>
        </w:rPr>
        <w:t>to summer experiment</w:t>
      </w:r>
      <w:r w:rsidRPr="00D56099">
        <w:rPr>
          <w:color w:val="000000" w:themeColor="text1"/>
        </w:rPr>
        <w:t>. Phenology and agronomic observations were recorded</w:t>
      </w:r>
      <w:r>
        <w:rPr>
          <w:color w:val="1F497D"/>
        </w:rPr>
        <w:t>.</w:t>
      </w:r>
    </w:p>
    <w:p w:rsidR="00446591" w:rsidRPr="00230E0A" w:rsidRDefault="00446591" w:rsidP="00446591">
      <w:pPr>
        <w:rPr>
          <w:color w:val="1F497D"/>
        </w:rPr>
      </w:pPr>
      <w:r>
        <w:rPr>
          <w:color w:val="1F497D"/>
        </w:rPr>
        <w:t xml:space="preserve">3. </w:t>
      </w:r>
      <w:r w:rsidRPr="00230E0A">
        <w:rPr>
          <w:color w:val="1F497D"/>
        </w:rPr>
        <w:t>Results and interpretation (again succinct, maximum of 250 words).  Include data in the form of graphs, tables or pictures.</w:t>
      </w:r>
    </w:p>
    <w:p w:rsidR="00446591" w:rsidRPr="001C74D0" w:rsidRDefault="00446591" w:rsidP="00446591">
      <w:pPr>
        <w:pStyle w:val="ListParagraph"/>
        <w:numPr>
          <w:ilvl w:val="0"/>
          <w:numId w:val="1"/>
        </w:numPr>
        <w:ind w:left="360"/>
        <w:rPr>
          <w:color w:val="000000" w:themeColor="text1"/>
        </w:rPr>
      </w:pPr>
      <w:r w:rsidRPr="001C74D0">
        <w:rPr>
          <w:color w:val="000000" w:themeColor="text1"/>
        </w:rPr>
        <w:t xml:space="preserve">Flowering time </w:t>
      </w:r>
      <w:r>
        <w:rPr>
          <w:color w:val="000000" w:themeColor="text1"/>
        </w:rPr>
        <w:t>was delayed in the range of 4-10 days in different genotypes grown in summer</w:t>
      </w:r>
      <w:r w:rsidRPr="001C74D0">
        <w:rPr>
          <w:color w:val="000000" w:themeColor="text1"/>
        </w:rPr>
        <w:t xml:space="preserve">. </w:t>
      </w:r>
      <w:r>
        <w:rPr>
          <w:color w:val="000000" w:themeColor="text1"/>
        </w:rPr>
        <w:t xml:space="preserve">Similarly, plant height was also reduced to a maximum of 10 cm in ICCV 14302. </w:t>
      </w:r>
      <w:r w:rsidRPr="001C74D0">
        <w:rPr>
          <w:color w:val="000000" w:themeColor="text1"/>
        </w:rPr>
        <w:t xml:space="preserve">Heat stress caused severe yield penalty and many genotypes produced seed yield of &lt;200 kg per ha. </w:t>
      </w:r>
      <w:proofErr w:type="spellStart"/>
      <w:r w:rsidRPr="001C74D0">
        <w:rPr>
          <w:color w:val="000000" w:themeColor="text1"/>
        </w:rPr>
        <w:t>Vihar</w:t>
      </w:r>
      <w:proofErr w:type="spellEnd"/>
      <w:r w:rsidRPr="001C74D0">
        <w:rPr>
          <w:color w:val="000000" w:themeColor="text1"/>
        </w:rPr>
        <w:t xml:space="preserve"> (best check) was the top performer among all the lines. Single line ICCV 14315 produced on par seed yield with best check, and none of the lines showed significantly higher yield than the best check.</w:t>
      </w:r>
      <w:r>
        <w:rPr>
          <w:color w:val="000000" w:themeColor="text1"/>
        </w:rPr>
        <w:t xml:space="preserve"> Interestingly 100 seed weight increased under heat stress conditions in few genotypes and not affected others. A very high CV was observed for yield data under summer condition which indicates that the trait is highly influenced by environment of target location.</w:t>
      </w:r>
    </w:p>
    <w:p w:rsidR="00446591" w:rsidRDefault="00446591" w:rsidP="00446591">
      <w:pPr>
        <w:rPr>
          <w:color w:val="1F497D"/>
        </w:rPr>
      </w:pPr>
    </w:p>
    <w:tbl>
      <w:tblPr>
        <w:tblW w:w="8777" w:type="dxa"/>
        <w:tblLook w:val="04A0" w:firstRow="1" w:lastRow="0" w:firstColumn="1" w:lastColumn="0" w:noHBand="0" w:noVBand="1"/>
      </w:tblPr>
      <w:tblGrid>
        <w:gridCol w:w="630"/>
        <w:gridCol w:w="1318"/>
        <w:gridCol w:w="765"/>
        <w:gridCol w:w="977"/>
        <w:gridCol w:w="765"/>
        <w:gridCol w:w="872"/>
        <w:gridCol w:w="809"/>
        <w:gridCol w:w="916"/>
        <w:gridCol w:w="809"/>
        <w:gridCol w:w="916"/>
      </w:tblGrid>
      <w:tr w:rsidR="00446591" w:rsidRPr="001C5DE7" w:rsidTr="00525389">
        <w:trPr>
          <w:trHeight w:val="255"/>
        </w:trPr>
        <w:tc>
          <w:tcPr>
            <w:tcW w:w="630" w:type="dxa"/>
            <w:tcBorders>
              <w:top w:val="single" w:sz="4" w:space="0" w:color="auto"/>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S No</w:t>
            </w:r>
          </w:p>
        </w:tc>
        <w:tc>
          <w:tcPr>
            <w:tcW w:w="1318" w:type="dxa"/>
            <w:tcBorders>
              <w:top w:val="single" w:sz="4" w:space="0" w:color="auto"/>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Genotype</w:t>
            </w:r>
          </w:p>
        </w:tc>
        <w:tc>
          <w:tcPr>
            <w:tcW w:w="1742" w:type="dxa"/>
            <w:gridSpan w:val="2"/>
            <w:tcBorders>
              <w:top w:val="single" w:sz="4" w:space="0" w:color="auto"/>
              <w:left w:val="nil"/>
              <w:bottom w:val="nil"/>
              <w:right w:val="nil"/>
            </w:tcBorders>
            <w:shd w:val="clear" w:color="auto" w:fill="auto"/>
            <w:vAlign w:val="bottom"/>
            <w:hideMark/>
          </w:tcPr>
          <w:p w:rsidR="00446591" w:rsidRPr="001C5DE7" w:rsidRDefault="00446591" w:rsidP="00525389">
            <w:pPr>
              <w:pStyle w:val="NoSpacing"/>
              <w:rPr>
                <w:sz w:val="16"/>
              </w:rPr>
            </w:pPr>
            <w:r w:rsidRPr="001C5DE7">
              <w:rPr>
                <w:sz w:val="16"/>
              </w:rPr>
              <w:t>Days to 50% flowering</w:t>
            </w:r>
          </w:p>
        </w:tc>
        <w:tc>
          <w:tcPr>
            <w:tcW w:w="1637" w:type="dxa"/>
            <w:gridSpan w:val="2"/>
            <w:tcBorders>
              <w:top w:val="single" w:sz="4" w:space="0" w:color="auto"/>
              <w:left w:val="nil"/>
              <w:bottom w:val="nil"/>
              <w:right w:val="nil"/>
            </w:tcBorders>
            <w:shd w:val="clear" w:color="auto" w:fill="auto"/>
            <w:vAlign w:val="bottom"/>
            <w:hideMark/>
          </w:tcPr>
          <w:p w:rsidR="00446591" w:rsidRPr="001C5DE7" w:rsidRDefault="00446591" w:rsidP="00525389">
            <w:pPr>
              <w:pStyle w:val="NoSpacing"/>
              <w:rPr>
                <w:sz w:val="16"/>
              </w:rPr>
            </w:pPr>
            <w:r w:rsidRPr="001C5DE7">
              <w:rPr>
                <w:sz w:val="16"/>
              </w:rPr>
              <w:t>Plant height (cm)</w:t>
            </w:r>
          </w:p>
        </w:tc>
        <w:tc>
          <w:tcPr>
            <w:tcW w:w="1725" w:type="dxa"/>
            <w:gridSpan w:val="2"/>
            <w:tcBorders>
              <w:top w:val="single" w:sz="4" w:space="0" w:color="auto"/>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Yield (kg/ha)</w:t>
            </w:r>
          </w:p>
        </w:tc>
        <w:tc>
          <w:tcPr>
            <w:tcW w:w="1725" w:type="dxa"/>
            <w:gridSpan w:val="2"/>
            <w:tcBorders>
              <w:top w:val="single" w:sz="4" w:space="0" w:color="auto"/>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100 Seed weight (g)</w:t>
            </w:r>
          </w:p>
        </w:tc>
      </w:tr>
      <w:tr w:rsidR="00446591" w:rsidRPr="001C5DE7" w:rsidTr="00525389">
        <w:trPr>
          <w:trHeight w:val="255"/>
        </w:trPr>
        <w:tc>
          <w:tcPr>
            <w:tcW w:w="630" w:type="dxa"/>
            <w:tcBorders>
              <w:top w:val="nil"/>
              <w:left w:val="nil"/>
              <w:bottom w:val="single" w:sz="4" w:space="0" w:color="auto"/>
              <w:right w:val="nil"/>
            </w:tcBorders>
            <w:shd w:val="clear" w:color="auto" w:fill="auto"/>
            <w:noWrap/>
            <w:vAlign w:val="bottom"/>
            <w:hideMark/>
          </w:tcPr>
          <w:p w:rsidR="00446591" w:rsidRPr="001C5DE7" w:rsidRDefault="00446591" w:rsidP="00525389">
            <w:pPr>
              <w:pStyle w:val="NoSpacing"/>
              <w:rPr>
                <w:sz w:val="16"/>
              </w:rPr>
            </w:pPr>
            <w:r w:rsidRPr="001C5DE7">
              <w:rPr>
                <w:sz w:val="16"/>
              </w:rPr>
              <w:t> </w:t>
            </w:r>
          </w:p>
        </w:tc>
        <w:tc>
          <w:tcPr>
            <w:tcW w:w="1318" w:type="dxa"/>
            <w:tcBorders>
              <w:top w:val="nil"/>
              <w:left w:val="nil"/>
              <w:bottom w:val="single" w:sz="4" w:space="0" w:color="auto"/>
              <w:right w:val="nil"/>
            </w:tcBorders>
            <w:shd w:val="clear" w:color="auto" w:fill="auto"/>
            <w:noWrap/>
            <w:vAlign w:val="bottom"/>
            <w:hideMark/>
          </w:tcPr>
          <w:p w:rsidR="00446591" w:rsidRPr="001C5DE7" w:rsidRDefault="00446591" w:rsidP="00525389">
            <w:pPr>
              <w:pStyle w:val="NoSpacing"/>
              <w:rPr>
                <w:sz w:val="16"/>
              </w:rPr>
            </w:pPr>
            <w:r w:rsidRPr="001C5DE7">
              <w:rPr>
                <w:sz w:val="16"/>
              </w:rPr>
              <w:t> </w:t>
            </w:r>
          </w:p>
        </w:tc>
        <w:tc>
          <w:tcPr>
            <w:tcW w:w="765" w:type="dxa"/>
            <w:tcBorders>
              <w:top w:val="nil"/>
              <w:left w:val="nil"/>
              <w:bottom w:val="single" w:sz="4" w:space="0" w:color="auto"/>
              <w:right w:val="nil"/>
            </w:tcBorders>
            <w:shd w:val="clear" w:color="auto" w:fill="auto"/>
            <w:noWrap/>
            <w:vAlign w:val="bottom"/>
            <w:hideMark/>
          </w:tcPr>
          <w:p w:rsidR="00446591" w:rsidRPr="001C5DE7" w:rsidRDefault="00446591" w:rsidP="00525389">
            <w:pPr>
              <w:pStyle w:val="NoSpacing"/>
              <w:rPr>
                <w:sz w:val="16"/>
              </w:rPr>
            </w:pPr>
            <w:r>
              <w:rPr>
                <w:sz w:val="16"/>
              </w:rPr>
              <w:t>Summer</w:t>
            </w:r>
          </w:p>
        </w:tc>
        <w:tc>
          <w:tcPr>
            <w:tcW w:w="977" w:type="dxa"/>
            <w:tcBorders>
              <w:top w:val="nil"/>
              <w:left w:val="nil"/>
              <w:bottom w:val="single" w:sz="4" w:space="0" w:color="auto"/>
              <w:right w:val="nil"/>
            </w:tcBorders>
            <w:shd w:val="clear" w:color="auto" w:fill="auto"/>
            <w:noWrap/>
            <w:vAlign w:val="bottom"/>
            <w:hideMark/>
          </w:tcPr>
          <w:p w:rsidR="00446591" w:rsidRPr="001C5DE7" w:rsidRDefault="00446591" w:rsidP="00525389">
            <w:pPr>
              <w:pStyle w:val="NoSpacing"/>
              <w:rPr>
                <w:sz w:val="16"/>
              </w:rPr>
            </w:pPr>
            <w:r>
              <w:rPr>
                <w:sz w:val="16"/>
              </w:rPr>
              <w:t>Normal</w:t>
            </w:r>
          </w:p>
        </w:tc>
        <w:tc>
          <w:tcPr>
            <w:tcW w:w="765" w:type="dxa"/>
            <w:tcBorders>
              <w:top w:val="nil"/>
              <w:left w:val="nil"/>
              <w:bottom w:val="single" w:sz="4" w:space="0" w:color="auto"/>
              <w:right w:val="nil"/>
            </w:tcBorders>
            <w:shd w:val="clear" w:color="auto" w:fill="auto"/>
            <w:noWrap/>
            <w:vAlign w:val="bottom"/>
          </w:tcPr>
          <w:p w:rsidR="00446591" w:rsidRPr="001C5DE7" w:rsidRDefault="00446591" w:rsidP="00525389">
            <w:pPr>
              <w:pStyle w:val="NoSpacing"/>
              <w:rPr>
                <w:sz w:val="16"/>
              </w:rPr>
            </w:pPr>
            <w:r w:rsidRPr="001C5DE7">
              <w:rPr>
                <w:sz w:val="16"/>
              </w:rPr>
              <w:t>Summer</w:t>
            </w:r>
          </w:p>
        </w:tc>
        <w:tc>
          <w:tcPr>
            <w:tcW w:w="872" w:type="dxa"/>
            <w:tcBorders>
              <w:top w:val="nil"/>
              <w:left w:val="nil"/>
              <w:bottom w:val="single" w:sz="4" w:space="0" w:color="auto"/>
              <w:right w:val="nil"/>
            </w:tcBorders>
            <w:shd w:val="clear" w:color="auto" w:fill="auto"/>
            <w:noWrap/>
            <w:vAlign w:val="bottom"/>
          </w:tcPr>
          <w:p w:rsidR="00446591" w:rsidRPr="001C5DE7" w:rsidRDefault="00446591" w:rsidP="00525389">
            <w:pPr>
              <w:pStyle w:val="NoSpacing"/>
              <w:rPr>
                <w:sz w:val="16"/>
              </w:rPr>
            </w:pPr>
            <w:r w:rsidRPr="001C5DE7">
              <w:rPr>
                <w:sz w:val="16"/>
              </w:rPr>
              <w:t>Normal</w:t>
            </w:r>
          </w:p>
        </w:tc>
        <w:tc>
          <w:tcPr>
            <w:tcW w:w="809" w:type="dxa"/>
            <w:tcBorders>
              <w:top w:val="nil"/>
              <w:left w:val="nil"/>
              <w:bottom w:val="single" w:sz="4" w:space="0" w:color="auto"/>
              <w:right w:val="nil"/>
            </w:tcBorders>
            <w:shd w:val="clear" w:color="auto" w:fill="auto"/>
            <w:noWrap/>
            <w:vAlign w:val="bottom"/>
          </w:tcPr>
          <w:p w:rsidR="00446591" w:rsidRPr="001C5DE7" w:rsidRDefault="00446591" w:rsidP="00525389">
            <w:pPr>
              <w:pStyle w:val="NoSpacing"/>
              <w:rPr>
                <w:sz w:val="16"/>
              </w:rPr>
            </w:pPr>
            <w:r w:rsidRPr="001C5DE7">
              <w:rPr>
                <w:sz w:val="16"/>
              </w:rPr>
              <w:t>Summer</w:t>
            </w:r>
          </w:p>
        </w:tc>
        <w:tc>
          <w:tcPr>
            <w:tcW w:w="916" w:type="dxa"/>
            <w:tcBorders>
              <w:top w:val="nil"/>
              <w:left w:val="nil"/>
              <w:bottom w:val="single" w:sz="4" w:space="0" w:color="auto"/>
              <w:right w:val="nil"/>
            </w:tcBorders>
            <w:shd w:val="clear" w:color="auto" w:fill="auto"/>
            <w:noWrap/>
            <w:vAlign w:val="bottom"/>
          </w:tcPr>
          <w:p w:rsidR="00446591" w:rsidRPr="001C5DE7" w:rsidRDefault="00446591" w:rsidP="00525389">
            <w:pPr>
              <w:pStyle w:val="NoSpacing"/>
              <w:rPr>
                <w:sz w:val="16"/>
              </w:rPr>
            </w:pPr>
            <w:r w:rsidRPr="001C5DE7">
              <w:rPr>
                <w:sz w:val="16"/>
              </w:rPr>
              <w:t>Normal</w:t>
            </w:r>
          </w:p>
        </w:tc>
        <w:tc>
          <w:tcPr>
            <w:tcW w:w="809" w:type="dxa"/>
            <w:tcBorders>
              <w:top w:val="nil"/>
              <w:left w:val="nil"/>
              <w:bottom w:val="single" w:sz="4" w:space="0" w:color="auto"/>
              <w:right w:val="nil"/>
            </w:tcBorders>
            <w:shd w:val="clear" w:color="auto" w:fill="auto"/>
            <w:noWrap/>
            <w:vAlign w:val="bottom"/>
          </w:tcPr>
          <w:p w:rsidR="00446591" w:rsidRPr="001C5DE7" w:rsidRDefault="00446591" w:rsidP="00525389">
            <w:pPr>
              <w:pStyle w:val="NoSpacing"/>
              <w:rPr>
                <w:sz w:val="16"/>
              </w:rPr>
            </w:pPr>
            <w:r w:rsidRPr="001C5DE7">
              <w:rPr>
                <w:sz w:val="16"/>
              </w:rPr>
              <w:t>Summer</w:t>
            </w:r>
          </w:p>
        </w:tc>
        <w:tc>
          <w:tcPr>
            <w:tcW w:w="916" w:type="dxa"/>
            <w:tcBorders>
              <w:top w:val="nil"/>
              <w:left w:val="nil"/>
              <w:bottom w:val="single" w:sz="4" w:space="0" w:color="auto"/>
              <w:right w:val="nil"/>
            </w:tcBorders>
            <w:shd w:val="clear" w:color="auto" w:fill="auto"/>
            <w:noWrap/>
            <w:vAlign w:val="bottom"/>
          </w:tcPr>
          <w:p w:rsidR="00446591" w:rsidRPr="001C5DE7" w:rsidRDefault="00446591" w:rsidP="00525389">
            <w:pPr>
              <w:pStyle w:val="NoSpacing"/>
              <w:rPr>
                <w:sz w:val="16"/>
              </w:rPr>
            </w:pPr>
            <w:r w:rsidRPr="001C5DE7">
              <w:rPr>
                <w:sz w:val="16"/>
              </w:rPr>
              <w:t>Normal</w:t>
            </w:r>
          </w:p>
        </w:tc>
      </w:tr>
      <w:tr w:rsidR="00446591" w:rsidRPr="001C5DE7" w:rsidTr="00525389">
        <w:trPr>
          <w:trHeight w:val="266"/>
        </w:trPr>
        <w:tc>
          <w:tcPr>
            <w:tcW w:w="630"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w:t>
            </w:r>
          </w:p>
        </w:tc>
        <w:tc>
          <w:tcPr>
            <w:tcW w:w="1318"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ICCV 14301</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31.3</w:t>
            </w:r>
          </w:p>
        </w:tc>
        <w:tc>
          <w:tcPr>
            <w:tcW w:w="977"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38.0</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42.1</w:t>
            </w:r>
          </w:p>
        </w:tc>
        <w:tc>
          <w:tcPr>
            <w:tcW w:w="872"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48.9</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257</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1916</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43.8</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38.2</w:t>
            </w:r>
          </w:p>
        </w:tc>
      </w:tr>
      <w:tr w:rsidR="00446591" w:rsidRPr="001C5DE7" w:rsidTr="00525389">
        <w:trPr>
          <w:trHeight w:val="255"/>
        </w:trPr>
        <w:tc>
          <w:tcPr>
            <w:tcW w:w="630"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2</w:t>
            </w:r>
          </w:p>
        </w:tc>
        <w:tc>
          <w:tcPr>
            <w:tcW w:w="1318"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ICCV 14302</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31.7</w:t>
            </w:r>
          </w:p>
        </w:tc>
        <w:tc>
          <w:tcPr>
            <w:tcW w:w="977"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40.7</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35.7</w:t>
            </w:r>
          </w:p>
        </w:tc>
        <w:tc>
          <w:tcPr>
            <w:tcW w:w="872"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46.0</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155</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1776</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41.8</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33.7</w:t>
            </w:r>
          </w:p>
        </w:tc>
      </w:tr>
      <w:tr w:rsidR="00446591" w:rsidRPr="001C5DE7" w:rsidTr="00525389">
        <w:trPr>
          <w:trHeight w:val="255"/>
        </w:trPr>
        <w:tc>
          <w:tcPr>
            <w:tcW w:w="630"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w:t>
            </w:r>
          </w:p>
        </w:tc>
        <w:tc>
          <w:tcPr>
            <w:tcW w:w="1318"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ICCV 14303</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32.7</w:t>
            </w:r>
          </w:p>
        </w:tc>
        <w:tc>
          <w:tcPr>
            <w:tcW w:w="977"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37.3</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37.1</w:t>
            </w:r>
          </w:p>
        </w:tc>
        <w:tc>
          <w:tcPr>
            <w:tcW w:w="872"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38.7</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85</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1702</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38.3</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32.5</w:t>
            </w:r>
          </w:p>
        </w:tc>
      </w:tr>
      <w:tr w:rsidR="00446591" w:rsidRPr="001C5DE7" w:rsidTr="00525389">
        <w:trPr>
          <w:trHeight w:val="255"/>
        </w:trPr>
        <w:tc>
          <w:tcPr>
            <w:tcW w:w="630"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w:t>
            </w:r>
          </w:p>
        </w:tc>
        <w:tc>
          <w:tcPr>
            <w:tcW w:w="1318"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ICCV 14304</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35.0</w:t>
            </w:r>
          </w:p>
        </w:tc>
        <w:tc>
          <w:tcPr>
            <w:tcW w:w="977"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39.0</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34.7</w:t>
            </w:r>
          </w:p>
        </w:tc>
        <w:tc>
          <w:tcPr>
            <w:tcW w:w="872"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37.0</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456</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1822</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31.4</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31.1</w:t>
            </w:r>
          </w:p>
        </w:tc>
      </w:tr>
      <w:tr w:rsidR="00446591" w:rsidRPr="001C5DE7" w:rsidTr="00525389">
        <w:trPr>
          <w:trHeight w:val="255"/>
        </w:trPr>
        <w:tc>
          <w:tcPr>
            <w:tcW w:w="630"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5</w:t>
            </w:r>
          </w:p>
        </w:tc>
        <w:tc>
          <w:tcPr>
            <w:tcW w:w="1318"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ICCV 14305</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31.0</w:t>
            </w:r>
          </w:p>
        </w:tc>
        <w:tc>
          <w:tcPr>
            <w:tcW w:w="977"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39.0</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34.8</w:t>
            </w:r>
          </w:p>
        </w:tc>
        <w:tc>
          <w:tcPr>
            <w:tcW w:w="872"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35.2</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175</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1545</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41.3</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34.4</w:t>
            </w:r>
          </w:p>
        </w:tc>
      </w:tr>
      <w:tr w:rsidR="00446591" w:rsidRPr="001C5DE7" w:rsidTr="00525389">
        <w:trPr>
          <w:trHeight w:val="255"/>
        </w:trPr>
        <w:tc>
          <w:tcPr>
            <w:tcW w:w="630"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6</w:t>
            </w:r>
          </w:p>
        </w:tc>
        <w:tc>
          <w:tcPr>
            <w:tcW w:w="1318"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ICCV 14306</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37.3</w:t>
            </w:r>
          </w:p>
        </w:tc>
        <w:tc>
          <w:tcPr>
            <w:tcW w:w="977"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39.3</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35.2</w:t>
            </w:r>
          </w:p>
        </w:tc>
        <w:tc>
          <w:tcPr>
            <w:tcW w:w="872"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36.6</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485</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1581</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29.9</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32.1</w:t>
            </w:r>
          </w:p>
        </w:tc>
      </w:tr>
      <w:tr w:rsidR="00446591" w:rsidRPr="001C5DE7" w:rsidTr="00525389">
        <w:trPr>
          <w:trHeight w:val="255"/>
        </w:trPr>
        <w:tc>
          <w:tcPr>
            <w:tcW w:w="630"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7</w:t>
            </w:r>
          </w:p>
        </w:tc>
        <w:tc>
          <w:tcPr>
            <w:tcW w:w="1318"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ICCV 14307</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32.0</w:t>
            </w:r>
          </w:p>
        </w:tc>
        <w:tc>
          <w:tcPr>
            <w:tcW w:w="977"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39.3</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33.0</w:t>
            </w:r>
          </w:p>
        </w:tc>
        <w:tc>
          <w:tcPr>
            <w:tcW w:w="872"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32.8</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106</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1767</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39.7</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34.9</w:t>
            </w:r>
          </w:p>
        </w:tc>
      </w:tr>
      <w:tr w:rsidR="00446591" w:rsidRPr="001C5DE7" w:rsidTr="00525389">
        <w:trPr>
          <w:trHeight w:val="255"/>
        </w:trPr>
        <w:tc>
          <w:tcPr>
            <w:tcW w:w="630"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8</w:t>
            </w:r>
          </w:p>
        </w:tc>
        <w:tc>
          <w:tcPr>
            <w:tcW w:w="1318"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ICCV 14308</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30.3</w:t>
            </w:r>
          </w:p>
        </w:tc>
        <w:tc>
          <w:tcPr>
            <w:tcW w:w="977"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38.3</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43.3</w:t>
            </w:r>
          </w:p>
        </w:tc>
        <w:tc>
          <w:tcPr>
            <w:tcW w:w="872"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41.8</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112</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1680</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39.8</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38.6</w:t>
            </w:r>
          </w:p>
        </w:tc>
      </w:tr>
      <w:tr w:rsidR="00446591" w:rsidRPr="001C5DE7" w:rsidTr="00525389">
        <w:trPr>
          <w:trHeight w:val="255"/>
        </w:trPr>
        <w:tc>
          <w:tcPr>
            <w:tcW w:w="630"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9</w:t>
            </w:r>
          </w:p>
        </w:tc>
        <w:tc>
          <w:tcPr>
            <w:tcW w:w="1318"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ICCV 14309</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31.3</w:t>
            </w:r>
          </w:p>
        </w:tc>
        <w:tc>
          <w:tcPr>
            <w:tcW w:w="977"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35.3</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43.8</w:t>
            </w:r>
          </w:p>
        </w:tc>
        <w:tc>
          <w:tcPr>
            <w:tcW w:w="872"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38.3</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270</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1840</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31.5</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41.2</w:t>
            </w:r>
          </w:p>
        </w:tc>
      </w:tr>
      <w:tr w:rsidR="00446591" w:rsidRPr="001C5DE7" w:rsidTr="00525389">
        <w:trPr>
          <w:trHeight w:val="255"/>
        </w:trPr>
        <w:tc>
          <w:tcPr>
            <w:tcW w:w="630"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10</w:t>
            </w:r>
          </w:p>
        </w:tc>
        <w:tc>
          <w:tcPr>
            <w:tcW w:w="1318"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ICCV 14310</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29.3</w:t>
            </w:r>
          </w:p>
        </w:tc>
        <w:tc>
          <w:tcPr>
            <w:tcW w:w="977"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33.7</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34.0</w:t>
            </w:r>
          </w:p>
        </w:tc>
        <w:tc>
          <w:tcPr>
            <w:tcW w:w="872"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38.8</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59</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1587</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37.3</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32.9</w:t>
            </w:r>
          </w:p>
        </w:tc>
      </w:tr>
      <w:tr w:rsidR="00446591" w:rsidRPr="001C5DE7" w:rsidTr="00525389">
        <w:trPr>
          <w:trHeight w:val="255"/>
        </w:trPr>
        <w:tc>
          <w:tcPr>
            <w:tcW w:w="630"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11</w:t>
            </w:r>
          </w:p>
        </w:tc>
        <w:tc>
          <w:tcPr>
            <w:tcW w:w="1318"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ICCV 14311</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38.7</w:t>
            </w:r>
          </w:p>
        </w:tc>
        <w:tc>
          <w:tcPr>
            <w:tcW w:w="977"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40.7</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36.7</w:t>
            </w:r>
          </w:p>
        </w:tc>
        <w:tc>
          <w:tcPr>
            <w:tcW w:w="872"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38.0</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264</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1851</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37.3</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35.4</w:t>
            </w:r>
          </w:p>
        </w:tc>
      </w:tr>
      <w:tr w:rsidR="00446591" w:rsidRPr="001C5DE7" w:rsidTr="00525389">
        <w:trPr>
          <w:trHeight w:val="255"/>
        </w:trPr>
        <w:tc>
          <w:tcPr>
            <w:tcW w:w="630"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12</w:t>
            </w:r>
          </w:p>
        </w:tc>
        <w:tc>
          <w:tcPr>
            <w:tcW w:w="1318"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ICCV 14312</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32.7</w:t>
            </w:r>
          </w:p>
        </w:tc>
        <w:tc>
          <w:tcPr>
            <w:tcW w:w="977"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36.7</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34.1</w:t>
            </w:r>
          </w:p>
        </w:tc>
        <w:tc>
          <w:tcPr>
            <w:tcW w:w="872"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36.1</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13</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1838</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38.2</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37.2</w:t>
            </w:r>
          </w:p>
        </w:tc>
      </w:tr>
      <w:tr w:rsidR="00446591" w:rsidRPr="001C5DE7" w:rsidTr="00525389">
        <w:trPr>
          <w:trHeight w:val="255"/>
        </w:trPr>
        <w:tc>
          <w:tcPr>
            <w:tcW w:w="630"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13</w:t>
            </w:r>
          </w:p>
        </w:tc>
        <w:tc>
          <w:tcPr>
            <w:tcW w:w="1318"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ICCV 14313</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30.0</w:t>
            </w:r>
          </w:p>
        </w:tc>
        <w:tc>
          <w:tcPr>
            <w:tcW w:w="977"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39.7</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39.1</w:t>
            </w:r>
          </w:p>
        </w:tc>
        <w:tc>
          <w:tcPr>
            <w:tcW w:w="872"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37.2</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101</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1830</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46.6</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42.1</w:t>
            </w:r>
          </w:p>
        </w:tc>
      </w:tr>
      <w:tr w:rsidR="00446591" w:rsidRPr="001C5DE7" w:rsidTr="00525389">
        <w:trPr>
          <w:trHeight w:val="255"/>
        </w:trPr>
        <w:tc>
          <w:tcPr>
            <w:tcW w:w="630"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14</w:t>
            </w:r>
          </w:p>
        </w:tc>
        <w:tc>
          <w:tcPr>
            <w:tcW w:w="1318"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ICCV 14314</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31.7</w:t>
            </w:r>
          </w:p>
        </w:tc>
        <w:tc>
          <w:tcPr>
            <w:tcW w:w="977"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34.7</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38.1</w:t>
            </w:r>
          </w:p>
        </w:tc>
        <w:tc>
          <w:tcPr>
            <w:tcW w:w="872"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42.4</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180</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1779</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43.8</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42.0</w:t>
            </w:r>
          </w:p>
        </w:tc>
      </w:tr>
      <w:tr w:rsidR="00446591" w:rsidRPr="001C5DE7" w:rsidTr="00525389">
        <w:trPr>
          <w:trHeight w:val="255"/>
        </w:trPr>
        <w:tc>
          <w:tcPr>
            <w:tcW w:w="630"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15</w:t>
            </w:r>
          </w:p>
        </w:tc>
        <w:tc>
          <w:tcPr>
            <w:tcW w:w="1318"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ICCV 14315</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34.7</w:t>
            </w:r>
          </w:p>
        </w:tc>
        <w:tc>
          <w:tcPr>
            <w:tcW w:w="977"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42.3</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34.9</w:t>
            </w:r>
          </w:p>
        </w:tc>
        <w:tc>
          <w:tcPr>
            <w:tcW w:w="872"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37.4</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518</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1750</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43.8</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40.8</w:t>
            </w:r>
          </w:p>
        </w:tc>
      </w:tr>
      <w:tr w:rsidR="00446591" w:rsidRPr="001C5DE7" w:rsidTr="00525389">
        <w:trPr>
          <w:trHeight w:val="255"/>
        </w:trPr>
        <w:tc>
          <w:tcPr>
            <w:tcW w:w="630"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16</w:t>
            </w:r>
          </w:p>
        </w:tc>
        <w:tc>
          <w:tcPr>
            <w:tcW w:w="1318"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ICCV 14316</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30.3</w:t>
            </w:r>
          </w:p>
        </w:tc>
        <w:tc>
          <w:tcPr>
            <w:tcW w:w="977"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37.0</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39.0</w:t>
            </w:r>
          </w:p>
        </w:tc>
        <w:tc>
          <w:tcPr>
            <w:tcW w:w="872"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42.7</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96</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1790</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50.6</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48.6</w:t>
            </w:r>
          </w:p>
        </w:tc>
      </w:tr>
      <w:tr w:rsidR="00446591" w:rsidRPr="001C5DE7" w:rsidTr="00525389">
        <w:trPr>
          <w:trHeight w:val="255"/>
        </w:trPr>
        <w:tc>
          <w:tcPr>
            <w:tcW w:w="630"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17</w:t>
            </w:r>
          </w:p>
        </w:tc>
        <w:tc>
          <w:tcPr>
            <w:tcW w:w="1318"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ICCV 14317</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30.3</w:t>
            </w:r>
          </w:p>
        </w:tc>
        <w:tc>
          <w:tcPr>
            <w:tcW w:w="977"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36.7</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35.2</w:t>
            </w:r>
          </w:p>
        </w:tc>
        <w:tc>
          <w:tcPr>
            <w:tcW w:w="872"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38.7</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30</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2090</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45.0</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39.2</w:t>
            </w:r>
          </w:p>
        </w:tc>
      </w:tr>
      <w:tr w:rsidR="00446591" w:rsidRPr="001C5DE7" w:rsidTr="00525389">
        <w:trPr>
          <w:trHeight w:val="255"/>
        </w:trPr>
        <w:tc>
          <w:tcPr>
            <w:tcW w:w="630"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18</w:t>
            </w:r>
          </w:p>
        </w:tc>
        <w:tc>
          <w:tcPr>
            <w:tcW w:w="1318"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ICCV 14318</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34.7</w:t>
            </w:r>
          </w:p>
        </w:tc>
        <w:tc>
          <w:tcPr>
            <w:tcW w:w="977"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39.3</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37.4</w:t>
            </w:r>
          </w:p>
        </w:tc>
        <w:tc>
          <w:tcPr>
            <w:tcW w:w="872"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33.7</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441</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1853</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46.3</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43.0</w:t>
            </w:r>
          </w:p>
        </w:tc>
      </w:tr>
      <w:tr w:rsidR="00446591" w:rsidRPr="001C5DE7" w:rsidTr="00525389">
        <w:trPr>
          <w:trHeight w:val="255"/>
        </w:trPr>
        <w:tc>
          <w:tcPr>
            <w:tcW w:w="630"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19</w:t>
            </w:r>
          </w:p>
        </w:tc>
        <w:tc>
          <w:tcPr>
            <w:tcW w:w="1318"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KAK 2 (check)</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32.7</w:t>
            </w:r>
          </w:p>
        </w:tc>
        <w:tc>
          <w:tcPr>
            <w:tcW w:w="977"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36.0</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31.1</w:t>
            </w:r>
          </w:p>
        </w:tc>
        <w:tc>
          <w:tcPr>
            <w:tcW w:w="872"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35.4</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115</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1492</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30.8</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35.4</w:t>
            </w:r>
          </w:p>
        </w:tc>
      </w:tr>
      <w:tr w:rsidR="00446591" w:rsidRPr="001C5DE7" w:rsidTr="00525389">
        <w:trPr>
          <w:trHeight w:val="255"/>
        </w:trPr>
        <w:tc>
          <w:tcPr>
            <w:tcW w:w="630"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20</w:t>
            </w:r>
          </w:p>
        </w:tc>
        <w:tc>
          <w:tcPr>
            <w:tcW w:w="1318"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proofErr w:type="spellStart"/>
            <w:r w:rsidRPr="001C5DE7">
              <w:rPr>
                <w:sz w:val="16"/>
              </w:rPr>
              <w:t>Vihar</w:t>
            </w:r>
            <w:proofErr w:type="spellEnd"/>
            <w:r w:rsidRPr="001C5DE7">
              <w:rPr>
                <w:sz w:val="16"/>
              </w:rPr>
              <w:t xml:space="preserve"> (check)</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34.0</w:t>
            </w:r>
          </w:p>
        </w:tc>
        <w:tc>
          <w:tcPr>
            <w:tcW w:w="977"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40.7</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34.4</w:t>
            </w:r>
          </w:p>
        </w:tc>
        <w:tc>
          <w:tcPr>
            <w:tcW w:w="872"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31.8</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592</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1996</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28.6</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28.3</w:t>
            </w:r>
          </w:p>
        </w:tc>
      </w:tr>
      <w:tr w:rsidR="00446591" w:rsidRPr="001C5DE7" w:rsidTr="00525389">
        <w:trPr>
          <w:trHeight w:val="255"/>
        </w:trPr>
        <w:tc>
          <w:tcPr>
            <w:tcW w:w="630"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p>
        </w:tc>
        <w:tc>
          <w:tcPr>
            <w:tcW w:w="1318" w:type="dxa"/>
            <w:tcBorders>
              <w:top w:val="nil"/>
              <w:left w:val="nil"/>
              <w:bottom w:val="nil"/>
              <w:right w:val="nil"/>
            </w:tcBorders>
            <w:shd w:val="clear" w:color="auto" w:fill="auto"/>
            <w:noWrap/>
            <w:vAlign w:val="bottom"/>
            <w:hideMark/>
          </w:tcPr>
          <w:p w:rsidR="00446591" w:rsidRPr="001C5DE7" w:rsidRDefault="00446591" w:rsidP="00525389">
            <w:pPr>
              <w:pStyle w:val="NoSpacing"/>
              <w:rPr>
                <w:rFonts w:ascii="Times New Roman" w:hAnsi="Times New Roman"/>
                <w:sz w:val="16"/>
                <w:szCs w:val="20"/>
              </w:rPr>
            </w:pP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rFonts w:ascii="Times New Roman" w:hAnsi="Times New Roman"/>
                <w:sz w:val="16"/>
                <w:szCs w:val="20"/>
              </w:rPr>
            </w:pPr>
          </w:p>
        </w:tc>
        <w:tc>
          <w:tcPr>
            <w:tcW w:w="977" w:type="dxa"/>
            <w:tcBorders>
              <w:top w:val="nil"/>
              <w:left w:val="nil"/>
              <w:bottom w:val="nil"/>
              <w:right w:val="nil"/>
            </w:tcBorders>
            <w:shd w:val="clear" w:color="auto" w:fill="auto"/>
            <w:noWrap/>
            <w:vAlign w:val="bottom"/>
            <w:hideMark/>
          </w:tcPr>
          <w:p w:rsidR="00446591" w:rsidRPr="001C5DE7" w:rsidRDefault="00446591" w:rsidP="00525389">
            <w:pPr>
              <w:pStyle w:val="NoSpacing"/>
              <w:rPr>
                <w:rFonts w:ascii="Times New Roman" w:hAnsi="Times New Roman"/>
                <w:sz w:val="16"/>
                <w:szCs w:val="20"/>
              </w:rPr>
            </w:pP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rFonts w:ascii="Times New Roman" w:hAnsi="Times New Roman"/>
                <w:sz w:val="16"/>
                <w:szCs w:val="20"/>
              </w:rPr>
            </w:pPr>
          </w:p>
        </w:tc>
        <w:tc>
          <w:tcPr>
            <w:tcW w:w="872" w:type="dxa"/>
            <w:tcBorders>
              <w:top w:val="nil"/>
              <w:left w:val="nil"/>
              <w:bottom w:val="nil"/>
              <w:right w:val="nil"/>
            </w:tcBorders>
            <w:shd w:val="clear" w:color="auto" w:fill="auto"/>
            <w:noWrap/>
            <w:vAlign w:val="bottom"/>
            <w:hideMark/>
          </w:tcPr>
          <w:p w:rsidR="00446591" w:rsidRPr="001C5DE7" w:rsidRDefault="00446591" w:rsidP="00525389">
            <w:pPr>
              <w:pStyle w:val="NoSpacing"/>
              <w:rPr>
                <w:rFonts w:ascii="Times New Roman" w:hAnsi="Times New Roman"/>
                <w:sz w:val="16"/>
                <w:szCs w:val="20"/>
              </w:rPr>
            </w:pP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rFonts w:ascii="Times New Roman" w:hAnsi="Times New Roman"/>
                <w:sz w:val="16"/>
                <w:szCs w:val="20"/>
              </w:rPr>
            </w:pP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rFonts w:ascii="Times New Roman" w:hAnsi="Times New Roman"/>
                <w:sz w:val="16"/>
                <w:szCs w:val="20"/>
              </w:rPr>
            </w:pP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rFonts w:ascii="Times New Roman" w:hAnsi="Times New Roman"/>
                <w:sz w:val="16"/>
                <w:szCs w:val="20"/>
              </w:rPr>
            </w:pP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rFonts w:ascii="Times New Roman" w:hAnsi="Times New Roman"/>
                <w:sz w:val="16"/>
                <w:szCs w:val="20"/>
              </w:rPr>
            </w:pPr>
          </w:p>
        </w:tc>
      </w:tr>
      <w:tr w:rsidR="00446591" w:rsidRPr="001C5DE7" w:rsidTr="00525389">
        <w:trPr>
          <w:trHeight w:val="255"/>
        </w:trPr>
        <w:tc>
          <w:tcPr>
            <w:tcW w:w="630" w:type="dxa"/>
            <w:tcBorders>
              <w:top w:val="nil"/>
              <w:left w:val="nil"/>
              <w:bottom w:val="nil"/>
              <w:right w:val="nil"/>
            </w:tcBorders>
            <w:shd w:val="clear" w:color="auto" w:fill="auto"/>
            <w:noWrap/>
            <w:vAlign w:val="bottom"/>
            <w:hideMark/>
          </w:tcPr>
          <w:p w:rsidR="00446591" w:rsidRPr="001C5DE7" w:rsidRDefault="00446591" w:rsidP="00525389">
            <w:pPr>
              <w:pStyle w:val="NoSpacing"/>
              <w:rPr>
                <w:rFonts w:ascii="Times New Roman" w:hAnsi="Times New Roman"/>
                <w:sz w:val="16"/>
                <w:szCs w:val="20"/>
              </w:rPr>
            </w:pPr>
          </w:p>
        </w:tc>
        <w:tc>
          <w:tcPr>
            <w:tcW w:w="1318"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LSD 5%</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3.84</w:t>
            </w:r>
          </w:p>
        </w:tc>
        <w:tc>
          <w:tcPr>
            <w:tcW w:w="977"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4.71</w:t>
            </w:r>
          </w:p>
        </w:tc>
        <w:tc>
          <w:tcPr>
            <w:tcW w:w="765"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5.86</w:t>
            </w:r>
          </w:p>
        </w:tc>
        <w:tc>
          <w:tcPr>
            <w:tcW w:w="872"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5.69</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73.70</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376.9</w:t>
            </w:r>
          </w:p>
        </w:tc>
        <w:tc>
          <w:tcPr>
            <w:tcW w:w="809"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4.0</w:t>
            </w:r>
          </w:p>
        </w:tc>
        <w:tc>
          <w:tcPr>
            <w:tcW w:w="916" w:type="dxa"/>
            <w:tcBorders>
              <w:top w:val="nil"/>
              <w:left w:val="nil"/>
              <w:bottom w:val="nil"/>
              <w:right w:val="nil"/>
            </w:tcBorders>
            <w:shd w:val="clear" w:color="auto" w:fill="auto"/>
            <w:noWrap/>
            <w:vAlign w:val="bottom"/>
            <w:hideMark/>
          </w:tcPr>
          <w:p w:rsidR="00446591" w:rsidRPr="001C5DE7" w:rsidRDefault="00446591" w:rsidP="00525389">
            <w:pPr>
              <w:pStyle w:val="NoSpacing"/>
              <w:rPr>
                <w:sz w:val="16"/>
              </w:rPr>
            </w:pPr>
            <w:r w:rsidRPr="001C5DE7">
              <w:rPr>
                <w:sz w:val="16"/>
              </w:rPr>
              <w:t>2.7</w:t>
            </w:r>
          </w:p>
        </w:tc>
      </w:tr>
      <w:tr w:rsidR="00446591" w:rsidRPr="001C5DE7" w:rsidTr="00525389">
        <w:trPr>
          <w:trHeight w:val="255"/>
        </w:trPr>
        <w:tc>
          <w:tcPr>
            <w:tcW w:w="630" w:type="dxa"/>
            <w:tcBorders>
              <w:top w:val="nil"/>
              <w:left w:val="nil"/>
              <w:bottom w:val="single" w:sz="4" w:space="0" w:color="auto"/>
              <w:right w:val="nil"/>
            </w:tcBorders>
            <w:shd w:val="clear" w:color="auto" w:fill="auto"/>
            <w:noWrap/>
            <w:vAlign w:val="bottom"/>
            <w:hideMark/>
          </w:tcPr>
          <w:p w:rsidR="00446591" w:rsidRPr="001C5DE7" w:rsidRDefault="00446591" w:rsidP="00525389">
            <w:pPr>
              <w:pStyle w:val="NoSpacing"/>
              <w:rPr>
                <w:sz w:val="16"/>
              </w:rPr>
            </w:pPr>
            <w:r w:rsidRPr="001C5DE7">
              <w:rPr>
                <w:sz w:val="16"/>
              </w:rPr>
              <w:t> </w:t>
            </w:r>
          </w:p>
        </w:tc>
        <w:tc>
          <w:tcPr>
            <w:tcW w:w="1318" w:type="dxa"/>
            <w:tcBorders>
              <w:top w:val="nil"/>
              <w:left w:val="nil"/>
              <w:bottom w:val="single" w:sz="4" w:space="0" w:color="auto"/>
              <w:right w:val="nil"/>
            </w:tcBorders>
            <w:shd w:val="clear" w:color="auto" w:fill="auto"/>
            <w:noWrap/>
            <w:vAlign w:val="bottom"/>
            <w:hideMark/>
          </w:tcPr>
          <w:p w:rsidR="00446591" w:rsidRPr="001C5DE7" w:rsidRDefault="00446591" w:rsidP="00525389">
            <w:pPr>
              <w:pStyle w:val="NoSpacing"/>
              <w:rPr>
                <w:sz w:val="16"/>
              </w:rPr>
            </w:pPr>
            <w:r w:rsidRPr="001C5DE7">
              <w:rPr>
                <w:sz w:val="16"/>
              </w:rPr>
              <w:t>CV %</w:t>
            </w:r>
          </w:p>
        </w:tc>
        <w:tc>
          <w:tcPr>
            <w:tcW w:w="765" w:type="dxa"/>
            <w:tcBorders>
              <w:top w:val="nil"/>
              <w:left w:val="nil"/>
              <w:bottom w:val="single" w:sz="4" w:space="0" w:color="auto"/>
              <w:right w:val="nil"/>
            </w:tcBorders>
            <w:shd w:val="clear" w:color="auto" w:fill="auto"/>
            <w:noWrap/>
            <w:vAlign w:val="bottom"/>
            <w:hideMark/>
          </w:tcPr>
          <w:p w:rsidR="00446591" w:rsidRPr="001C5DE7" w:rsidRDefault="00446591" w:rsidP="00525389">
            <w:pPr>
              <w:pStyle w:val="NoSpacing"/>
              <w:rPr>
                <w:sz w:val="16"/>
              </w:rPr>
            </w:pPr>
            <w:r w:rsidRPr="001C5DE7">
              <w:rPr>
                <w:sz w:val="16"/>
              </w:rPr>
              <w:t>6.9</w:t>
            </w:r>
          </w:p>
        </w:tc>
        <w:tc>
          <w:tcPr>
            <w:tcW w:w="977" w:type="dxa"/>
            <w:tcBorders>
              <w:top w:val="nil"/>
              <w:left w:val="nil"/>
              <w:bottom w:val="single" w:sz="4" w:space="0" w:color="auto"/>
              <w:right w:val="nil"/>
            </w:tcBorders>
            <w:shd w:val="clear" w:color="auto" w:fill="auto"/>
            <w:noWrap/>
            <w:vAlign w:val="bottom"/>
            <w:hideMark/>
          </w:tcPr>
          <w:p w:rsidR="00446591" w:rsidRPr="001C5DE7" w:rsidRDefault="00446591" w:rsidP="00525389">
            <w:pPr>
              <w:pStyle w:val="NoSpacing"/>
              <w:rPr>
                <w:sz w:val="16"/>
              </w:rPr>
            </w:pPr>
            <w:r w:rsidRPr="001C5DE7">
              <w:rPr>
                <w:sz w:val="16"/>
              </w:rPr>
              <w:t>7.3</w:t>
            </w:r>
          </w:p>
        </w:tc>
        <w:tc>
          <w:tcPr>
            <w:tcW w:w="765" w:type="dxa"/>
            <w:tcBorders>
              <w:top w:val="nil"/>
              <w:left w:val="nil"/>
              <w:bottom w:val="single" w:sz="4" w:space="0" w:color="auto"/>
              <w:right w:val="nil"/>
            </w:tcBorders>
            <w:shd w:val="clear" w:color="auto" w:fill="auto"/>
            <w:noWrap/>
            <w:vAlign w:val="bottom"/>
            <w:hideMark/>
          </w:tcPr>
          <w:p w:rsidR="00446591" w:rsidRPr="001C5DE7" w:rsidRDefault="00446591" w:rsidP="00525389">
            <w:pPr>
              <w:pStyle w:val="NoSpacing"/>
              <w:rPr>
                <w:sz w:val="16"/>
              </w:rPr>
            </w:pPr>
            <w:r w:rsidRPr="001C5DE7">
              <w:rPr>
                <w:sz w:val="16"/>
              </w:rPr>
              <w:t>9.4</w:t>
            </w:r>
          </w:p>
        </w:tc>
        <w:tc>
          <w:tcPr>
            <w:tcW w:w="872" w:type="dxa"/>
            <w:tcBorders>
              <w:top w:val="nil"/>
              <w:left w:val="nil"/>
              <w:bottom w:val="single" w:sz="4" w:space="0" w:color="auto"/>
              <w:right w:val="nil"/>
            </w:tcBorders>
            <w:shd w:val="clear" w:color="auto" w:fill="auto"/>
            <w:noWrap/>
            <w:vAlign w:val="bottom"/>
            <w:hideMark/>
          </w:tcPr>
          <w:p w:rsidR="00446591" w:rsidRPr="001C5DE7" w:rsidRDefault="00446591" w:rsidP="00525389">
            <w:pPr>
              <w:pStyle w:val="NoSpacing"/>
              <w:rPr>
                <w:sz w:val="16"/>
              </w:rPr>
            </w:pPr>
            <w:r w:rsidRPr="001C5DE7">
              <w:rPr>
                <w:sz w:val="16"/>
              </w:rPr>
              <w:t>8.7</w:t>
            </w:r>
          </w:p>
        </w:tc>
        <w:tc>
          <w:tcPr>
            <w:tcW w:w="809" w:type="dxa"/>
            <w:tcBorders>
              <w:top w:val="nil"/>
              <w:left w:val="nil"/>
              <w:bottom w:val="single" w:sz="4" w:space="0" w:color="auto"/>
              <w:right w:val="nil"/>
            </w:tcBorders>
            <w:shd w:val="clear" w:color="auto" w:fill="auto"/>
            <w:noWrap/>
            <w:vAlign w:val="bottom"/>
            <w:hideMark/>
          </w:tcPr>
          <w:p w:rsidR="00446591" w:rsidRPr="001C5DE7" w:rsidRDefault="00446591" w:rsidP="00525389">
            <w:pPr>
              <w:pStyle w:val="NoSpacing"/>
              <w:rPr>
                <w:sz w:val="16"/>
              </w:rPr>
            </w:pPr>
            <w:r w:rsidRPr="001C5DE7">
              <w:rPr>
                <w:sz w:val="16"/>
              </w:rPr>
              <w:t>17.0</w:t>
            </w:r>
          </w:p>
        </w:tc>
        <w:tc>
          <w:tcPr>
            <w:tcW w:w="916" w:type="dxa"/>
            <w:tcBorders>
              <w:top w:val="nil"/>
              <w:left w:val="nil"/>
              <w:bottom w:val="single" w:sz="4" w:space="0" w:color="auto"/>
              <w:right w:val="nil"/>
            </w:tcBorders>
            <w:shd w:val="clear" w:color="auto" w:fill="auto"/>
            <w:noWrap/>
            <w:vAlign w:val="bottom"/>
            <w:hideMark/>
          </w:tcPr>
          <w:p w:rsidR="00446591" w:rsidRPr="001C5DE7" w:rsidRDefault="00446591" w:rsidP="00525389">
            <w:pPr>
              <w:pStyle w:val="NoSpacing"/>
              <w:rPr>
                <w:sz w:val="16"/>
              </w:rPr>
            </w:pPr>
            <w:r w:rsidRPr="001C5DE7">
              <w:rPr>
                <w:sz w:val="16"/>
              </w:rPr>
              <w:t>11.9</w:t>
            </w:r>
          </w:p>
        </w:tc>
        <w:tc>
          <w:tcPr>
            <w:tcW w:w="809" w:type="dxa"/>
            <w:tcBorders>
              <w:top w:val="nil"/>
              <w:left w:val="nil"/>
              <w:bottom w:val="single" w:sz="4" w:space="0" w:color="auto"/>
              <w:right w:val="nil"/>
            </w:tcBorders>
            <w:shd w:val="clear" w:color="auto" w:fill="auto"/>
            <w:noWrap/>
            <w:vAlign w:val="bottom"/>
            <w:hideMark/>
          </w:tcPr>
          <w:p w:rsidR="00446591" w:rsidRPr="001C5DE7" w:rsidRDefault="00446591" w:rsidP="00525389">
            <w:pPr>
              <w:pStyle w:val="NoSpacing"/>
              <w:rPr>
                <w:sz w:val="16"/>
              </w:rPr>
            </w:pPr>
            <w:r w:rsidRPr="001C5DE7">
              <w:rPr>
                <w:sz w:val="16"/>
              </w:rPr>
              <w:t>4.9</w:t>
            </w:r>
          </w:p>
        </w:tc>
        <w:tc>
          <w:tcPr>
            <w:tcW w:w="916" w:type="dxa"/>
            <w:tcBorders>
              <w:top w:val="nil"/>
              <w:left w:val="nil"/>
              <w:bottom w:val="single" w:sz="4" w:space="0" w:color="auto"/>
              <w:right w:val="nil"/>
            </w:tcBorders>
            <w:shd w:val="clear" w:color="auto" w:fill="auto"/>
            <w:noWrap/>
            <w:vAlign w:val="bottom"/>
            <w:hideMark/>
          </w:tcPr>
          <w:p w:rsidR="00446591" w:rsidRPr="001C5DE7" w:rsidRDefault="00446591" w:rsidP="00525389">
            <w:pPr>
              <w:pStyle w:val="NoSpacing"/>
              <w:rPr>
                <w:sz w:val="16"/>
              </w:rPr>
            </w:pPr>
            <w:r w:rsidRPr="001C5DE7">
              <w:rPr>
                <w:sz w:val="16"/>
              </w:rPr>
              <w:t>4.1</w:t>
            </w:r>
          </w:p>
        </w:tc>
      </w:tr>
    </w:tbl>
    <w:p w:rsidR="00446591" w:rsidRDefault="00446591" w:rsidP="00446591">
      <w:pPr>
        <w:rPr>
          <w:color w:val="1F497D"/>
        </w:rPr>
      </w:pPr>
    </w:p>
    <w:p w:rsidR="00446591" w:rsidRPr="00230E0A" w:rsidRDefault="00446591" w:rsidP="00446591">
      <w:pPr>
        <w:rPr>
          <w:color w:val="1F497D"/>
        </w:rPr>
      </w:pPr>
      <w:r>
        <w:rPr>
          <w:color w:val="1F497D"/>
        </w:rPr>
        <w:t xml:space="preserve">4. </w:t>
      </w:r>
      <w:r w:rsidRPr="00230E0A">
        <w:rPr>
          <w:color w:val="1F497D"/>
        </w:rPr>
        <w:t>Next steps (1-2 sentences)</w:t>
      </w:r>
    </w:p>
    <w:p w:rsidR="00446591" w:rsidRDefault="00446591" w:rsidP="00446591">
      <w:pPr>
        <w:rPr>
          <w:color w:val="1F497D"/>
        </w:rPr>
      </w:pPr>
      <w:r w:rsidRPr="0066604C">
        <w:rPr>
          <w:color w:val="000000" w:themeColor="text1"/>
        </w:rPr>
        <w:t>New diverse breeding lines need to be evaluated to identify genotypes with less/no yield reduction under heat stress compared to normal condition.</w:t>
      </w:r>
    </w:p>
    <w:p w:rsidR="000B61B7" w:rsidRDefault="000B61B7">
      <w:bookmarkStart w:id="0" w:name="_GoBack"/>
      <w:bookmarkEnd w:id="0"/>
    </w:p>
    <w:sectPr w:rsidR="000B61B7" w:rsidSect="00203C05">
      <w:pgSz w:w="11906" w:h="16838" w:code="9"/>
      <w:pgMar w:top="1440" w:right="1440" w:bottom="1440"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678"/>
    <w:multiLevelType w:val="hybridMultilevel"/>
    <w:tmpl w:val="C0C87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7C715BC"/>
    <w:multiLevelType w:val="hybridMultilevel"/>
    <w:tmpl w:val="3858E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591"/>
    <w:rsid w:val="000B61B7"/>
    <w:rsid w:val="00113DAC"/>
    <w:rsid w:val="001F52E6"/>
    <w:rsid w:val="00203C05"/>
    <w:rsid w:val="00446591"/>
    <w:rsid w:val="00841CE2"/>
    <w:rsid w:val="009941CE"/>
    <w:rsid w:val="00BC6BE0"/>
    <w:rsid w:val="00D87B8B"/>
    <w:rsid w:val="00D95076"/>
    <w:rsid w:val="00EA29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591"/>
    <w:pPr>
      <w:spacing w:after="0" w:line="240" w:lineRule="auto"/>
    </w:pPr>
    <w:rPr>
      <w:rFonts w:ascii="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6591"/>
    <w:pPr>
      <w:ind w:left="720"/>
    </w:pPr>
  </w:style>
  <w:style w:type="paragraph" w:styleId="NoSpacing">
    <w:name w:val="No Spacing"/>
    <w:uiPriority w:val="1"/>
    <w:qFormat/>
    <w:rsid w:val="00446591"/>
    <w:pPr>
      <w:spacing w:after="0" w:line="240" w:lineRule="auto"/>
    </w:pPr>
    <w:rPr>
      <w:rFonts w:ascii="Calibri"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591"/>
    <w:pPr>
      <w:spacing w:after="0" w:line="240" w:lineRule="auto"/>
    </w:pPr>
    <w:rPr>
      <w:rFonts w:ascii="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6591"/>
    <w:pPr>
      <w:ind w:left="720"/>
    </w:pPr>
  </w:style>
  <w:style w:type="paragraph" w:styleId="NoSpacing">
    <w:name w:val="No Spacing"/>
    <w:uiPriority w:val="1"/>
    <w:qFormat/>
    <w:rsid w:val="00446591"/>
    <w:pPr>
      <w:spacing w:after="0" w:line="240" w:lineRule="auto"/>
    </w:pPr>
    <w:rPr>
      <w:rFonts w:ascii="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460</Words>
  <Characters>2626</Characters>
  <Application>Microsoft Office Word</Application>
  <DocSecurity>0</DocSecurity>
  <Lines>21</Lines>
  <Paragraphs>6</Paragraphs>
  <ScaleCrop>false</ScaleCrop>
  <Company>Microsoft</Company>
  <LinksUpToDate>false</LinksUpToDate>
  <CharactersWithSpaces>3080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Sobhan, Sajja (ICRISAT-IN)</dc:creator>
  <cp:lastModifiedBy>Sobhan, Sajja (ICRISAT-IN)</cp:lastModifiedBy>
  <cp:revision>1</cp:revision>
  <dcterms:created xsi:type="dcterms:W3CDTF">2017-01-31T05:13:00Z</dcterms:created>
  <dcterms:modified xsi:type="dcterms:W3CDTF">2017-01-31T05:13:00Z</dcterms:modified>
</cp:coreProperties>
</file>