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E19A9" w14:textId="77777777" w:rsidR="006D2970" w:rsidRPr="00AE11CB" w:rsidRDefault="006D2970" w:rsidP="006D2970">
      <w:pPr>
        <w:jc w:val="center"/>
        <w:rPr>
          <w:rFonts w:ascii="Arial" w:hAnsi="Arial" w:cs="Arial"/>
          <w:b/>
          <w:bCs/>
          <w:u w:val="single"/>
        </w:rPr>
      </w:pPr>
      <w:bookmarkStart w:id="0" w:name="_GoBack"/>
      <w:r w:rsidRPr="00AE11CB">
        <w:rPr>
          <w:rFonts w:ascii="Arial" w:hAnsi="Arial" w:cs="Arial"/>
          <w:b/>
          <w:bCs/>
          <w:u w:val="single"/>
        </w:rPr>
        <w:t>Case Study No. 3</w:t>
      </w:r>
    </w:p>
    <w:bookmarkEnd w:id="0"/>
    <w:p w14:paraId="780F0723" w14:textId="05EB355A" w:rsidR="005A0DA0" w:rsidRPr="006D2970" w:rsidRDefault="00334EC0" w:rsidP="006D2970">
      <w:pPr>
        <w:jc w:val="center"/>
        <w:rPr>
          <w:rFonts w:ascii="Arial" w:hAnsi="Arial" w:cs="Arial"/>
          <w:b/>
          <w:bCs/>
          <w:u w:val="single"/>
        </w:rPr>
      </w:pPr>
      <w:r w:rsidRPr="006D2970">
        <w:rPr>
          <w:rFonts w:ascii="Arial" w:hAnsi="Arial" w:cs="Arial"/>
          <w:b/>
          <w:bCs/>
          <w:u w:val="single"/>
        </w:rPr>
        <w:t xml:space="preserve">Marketing Modernity: </w:t>
      </w:r>
      <w:r w:rsidR="005A0DA0" w:rsidRPr="006D2970">
        <w:rPr>
          <w:rFonts w:ascii="Arial" w:hAnsi="Arial" w:cs="Arial"/>
          <w:b/>
          <w:bCs/>
          <w:u w:val="single"/>
        </w:rPr>
        <w:t xml:space="preserve">Smart Food in India and </w:t>
      </w:r>
      <w:r w:rsidR="00C853C9" w:rsidRPr="006D2970">
        <w:rPr>
          <w:rFonts w:ascii="Arial" w:hAnsi="Arial" w:cs="Arial"/>
          <w:b/>
          <w:bCs/>
          <w:u w:val="single"/>
        </w:rPr>
        <w:t>Eastern Africa</w:t>
      </w:r>
    </w:p>
    <w:p w14:paraId="2AE6B4CA" w14:textId="77777777" w:rsidR="006D2970" w:rsidRDefault="006D2970" w:rsidP="00A4336A">
      <w:pPr>
        <w:jc w:val="both"/>
        <w:rPr>
          <w:rFonts w:ascii="Arial" w:hAnsi="Arial" w:cs="Arial"/>
        </w:rPr>
      </w:pPr>
    </w:p>
    <w:p w14:paraId="497E7D07" w14:textId="2B6A5FB7" w:rsidR="00A4336A" w:rsidRPr="006510B9" w:rsidRDefault="00307087" w:rsidP="00A4336A">
      <w:pPr>
        <w:jc w:val="both"/>
        <w:rPr>
          <w:rFonts w:ascii="Arial" w:hAnsi="Arial" w:cs="Arial"/>
        </w:rPr>
      </w:pPr>
      <w:r w:rsidRPr="00307087">
        <w:rPr>
          <w:rFonts w:ascii="Arial" w:hAnsi="Arial" w:cs="Arial"/>
        </w:rPr>
        <w:t xml:space="preserve">‘Smart Food’ is </w:t>
      </w:r>
      <w:r w:rsidR="00986419">
        <w:rPr>
          <w:rFonts w:ascii="Arial" w:hAnsi="Arial" w:cs="Arial"/>
        </w:rPr>
        <w:t>the</w:t>
      </w:r>
      <w:r w:rsidR="00CC28D6">
        <w:rPr>
          <w:rFonts w:ascii="Arial" w:hAnsi="Arial" w:cs="Arial"/>
        </w:rPr>
        <w:t xml:space="preserve"> </w:t>
      </w:r>
      <w:r w:rsidR="00B92B51">
        <w:rPr>
          <w:rFonts w:ascii="Arial" w:hAnsi="Arial" w:cs="Arial"/>
        </w:rPr>
        <w:t xml:space="preserve">brand </w:t>
      </w:r>
      <w:r w:rsidRPr="00307087">
        <w:rPr>
          <w:rFonts w:ascii="Arial" w:hAnsi="Arial" w:cs="Arial"/>
        </w:rPr>
        <w:t>name</w:t>
      </w:r>
      <w:r>
        <w:rPr>
          <w:rFonts w:ascii="Arial" w:hAnsi="Arial" w:cs="Arial"/>
        </w:rPr>
        <w:t xml:space="preserve"> </w:t>
      </w:r>
      <w:r w:rsidR="00CC28D6">
        <w:rPr>
          <w:rFonts w:ascii="Arial" w:hAnsi="Arial" w:cs="Arial"/>
        </w:rPr>
        <w:t xml:space="preserve">that </w:t>
      </w:r>
      <w:r>
        <w:rPr>
          <w:rFonts w:ascii="Arial" w:hAnsi="Arial" w:cs="Arial"/>
        </w:rPr>
        <w:t xml:space="preserve">ICRISAT has given to consumer products </w:t>
      </w:r>
      <w:r w:rsidR="00B43BBE">
        <w:rPr>
          <w:rFonts w:ascii="Arial" w:hAnsi="Arial" w:cs="Arial"/>
        </w:rPr>
        <w:t xml:space="preserve">made from its mandate crops. </w:t>
      </w:r>
      <w:r w:rsidR="00B92B51">
        <w:rPr>
          <w:rFonts w:ascii="Arial" w:hAnsi="Arial" w:cs="Arial"/>
        </w:rPr>
        <w:t xml:space="preserve">These products include processed foods </w:t>
      </w:r>
      <w:r w:rsidR="009E5A1F">
        <w:rPr>
          <w:rFonts w:ascii="Arial" w:hAnsi="Arial" w:cs="Arial"/>
        </w:rPr>
        <w:t xml:space="preserve">as </w:t>
      </w:r>
      <w:r w:rsidR="00B92B51">
        <w:rPr>
          <w:rFonts w:ascii="Arial" w:hAnsi="Arial" w:cs="Arial"/>
        </w:rPr>
        <w:t xml:space="preserve">well as cooked grains.  </w:t>
      </w:r>
      <w:r w:rsidR="00195EAD">
        <w:rPr>
          <w:rFonts w:ascii="Arial" w:hAnsi="Arial" w:cs="Arial"/>
        </w:rPr>
        <w:t>Launched in 2013, the Sm</w:t>
      </w:r>
      <w:r w:rsidR="009E5A1F">
        <w:rPr>
          <w:rFonts w:ascii="Arial" w:hAnsi="Arial" w:cs="Arial"/>
        </w:rPr>
        <w:t xml:space="preserve">art Food Initiative </w:t>
      </w:r>
      <w:r w:rsidR="00080270">
        <w:rPr>
          <w:rFonts w:ascii="Arial" w:hAnsi="Arial" w:cs="Arial"/>
        </w:rPr>
        <w:t xml:space="preserve">includes all five of ICRISAT’s mandate crops, </w:t>
      </w:r>
      <w:r w:rsidR="00195EAD">
        <w:rPr>
          <w:rFonts w:ascii="Arial" w:hAnsi="Arial" w:cs="Arial"/>
        </w:rPr>
        <w:t xml:space="preserve">but </w:t>
      </w:r>
      <w:r w:rsidR="00080270">
        <w:rPr>
          <w:rFonts w:ascii="Arial" w:hAnsi="Arial" w:cs="Arial"/>
        </w:rPr>
        <w:t>the initial focus has been on sorghum and millets</w:t>
      </w:r>
      <w:r w:rsidR="009E5A1F">
        <w:rPr>
          <w:rFonts w:ascii="Arial" w:hAnsi="Arial" w:cs="Arial"/>
        </w:rPr>
        <w:t xml:space="preserve">. This case study focuses on </w:t>
      </w:r>
      <w:r w:rsidR="00496D77">
        <w:rPr>
          <w:rFonts w:ascii="Arial" w:hAnsi="Arial" w:cs="Arial"/>
        </w:rPr>
        <w:t xml:space="preserve">Smart Food’s </w:t>
      </w:r>
      <w:r w:rsidR="009E5A1F">
        <w:rPr>
          <w:rFonts w:ascii="Arial" w:hAnsi="Arial" w:cs="Arial"/>
        </w:rPr>
        <w:t xml:space="preserve">experience with millets in India and </w:t>
      </w:r>
      <w:r w:rsidR="00195EAD">
        <w:rPr>
          <w:rFonts w:ascii="Arial" w:hAnsi="Arial" w:cs="Arial"/>
        </w:rPr>
        <w:t>Eastern Africa (</w:t>
      </w:r>
      <w:r w:rsidR="00C853C9">
        <w:rPr>
          <w:rFonts w:ascii="Arial" w:hAnsi="Arial" w:cs="Arial"/>
        </w:rPr>
        <w:t xml:space="preserve">mainly </w:t>
      </w:r>
      <w:r w:rsidR="00195EAD">
        <w:rPr>
          <w:rFonts w:ascii="Arial" w:hAnsi="Arial" w:cs="Arial"/>
        </w:rPr>
        <w:t>Kenya</w:t>
      </w:r>
      <w:r w:rsidR="00C853C9">
        <w:rPr>
          <w:rFonts w:ascii="Arial" w:hAnsi="Arial" w:cs="Arial"/>
        </w:rPr>
        <w:t xml:space="preserve"> and</w:t>
      </w:r>
      <w:r w:rsidR="00195EAD">
        <w:rPr>
          <w:rFonts w:ascii="Arial" w:hAnsi="Arial" w:cs="Arial"/>
        </w:rPr>
        <w:t xml:space="preserve"> Tanzania). </w:t>
      </w:r>
      <w:r w:rsidR="00A4336A">
        <w:rPr>
          <w:rFonts w:ascii="Arial" w:hAnsi="Arial" w:cs="Arial"/>
        </w:rPr>
        <w:t>F</w:t>
      </w:r>
      <w:r w:rsidR="00A4336A" w:rsidRPr="000D1BEA">
        <w:rPr>
          <w:rFonts w:ascii="Arial" w:hAnsi="Arial" w:cs="Arial"/>
        </w:rPr>
        <w:t>inger millet (</w:t>
      </w:r>
      <w:proofErr w:type="spellStart"/>
      <w:r w:rsidR="00A4336A" w:rsidRPr="000D1BEA">
        <w:rPr>
          <w:rFonts w:ascii="Arial" w:hAnsi="Arial" w:cs="Arial"/>
          <w:i/>
          <w:iCs/>
          <w:color w:val="202122"/>
          <w:shd w:val="clear" w:color="auto" w:fill="FFFFFF"/>
        </w:rPr>
        <w:t>Eleusine</w:t>
      </w:r>
      <w:proofErr w:type="spellEnd"/>
      <w:r w:rsidR="00A4336A" w:rsidRPr="000D1BEA">
        <w:rPr>
          <w:rFonts w:ascii="Arial" w:hAnsi="Arial" w:cs="Arial"/>
          <w:i/>
          <w:iCs/>
          <w:color w:val="202122"/>
          <w:shd w:val="clear" w:color="auto" w:fill="FFFFFF"/>
        </w:rPr>
        <w:t xml:space="preserve"> </w:t>
      </w:r>
      <w:proofErr w:type="spellStart"/>
      <w:r w:rsidR="00A4336A" w:rsidRPr="000D1BEA">
        <w:rPr>
          <w:rFonts w:ascii="Arial" w:hAnsi="Arial" w:cs="Arial"/>
          <w:i/>
          <w:iCs/>
          <w:color w:val="202122"/>
          <w:shd w:val="clear" w:color="auto" w:fill="FFFFFF"/>
        </w:rPr>
        <w:t>coracana</w:t>
      </w:r>
      <w:proofErr w:type="spellEnd"/>
      <w:r w:rsidR="00A4336A" w:rsidRPr="000D1BEA">
        <w:rPr>
          <w:rFonts w:ascii="Arial" w:hAnsi="Arial" w:cs="Arial"/>
          <w:color w:val="202122"/>
          <w:shd w:val="clear" w:color="auto" w:fill="FFFFFF"/>
        </w:rPr>
        <w:t xml:space="preserve">) </w:t>
      </w:r>
      <w:r w:rsidR="00A4336A" w:rsidRPr="000D1BEA">
        <w:rPr>
          <w:rFonts w:ascii="Arial" w:hAnsi="Arial" w:cs="Arial"/>
        </w:rPr>
        <w:t xml:space="preserve">is </w:t>
      </w:r>
      <w:r w:rsidR="00A4336A" w:rsidRPr="006510B9">
        <w:rPr>
          <w:rFonts w:ascii="Arial" w:hAnsi="Arial" w:cs="Arial"/>
        </w:rPr>
        <w:t xml:space="preserve">the most widely grown millet in </w:t>
      </w:r>
      <w:r w:rsidR="00195EAD">
        <w:rPr>
          <w:rFonts w:ascii="Arial" w:hAnsi="Arial" w:cs="Arial"/>
        </w:rPr>
        <w:t>Eastern Africa,</w:t>
      </w:r>
      <w:r w:rsidR="00A4336A" w:rsidRPr="006510B9">
        <w:rPr>
          <w:rFonts w:ascii="Arial" w:hAnsi="Arial" w:cs="Arial"/>
        </w:rPr>
        <w:t xml:space="preserve"> wh</w:t>
      </w:r>
      <w:r w:rsidR="00195EAD">
        <w:rPr>
          <w:rFonts w:ascii="Arial" w:hAnsi="Arial" w:cs="Arial"/>
        </w:rPr>
        <w:t xml:space="preserve">ile </w:t>
      </w:r>
      <w:r w:rsidR="00A4336A" w:rsidRPr="006510B9">
        <w:rPr>
          <w:rFonts w:ascii="Arial" w:hAnsi="Arial" w:cs="Arial"/>
        </w:rPr>
        <w:t xml:space="preserve">in India the most </w:t>
      </w:r>
      <w:r w:rsidR="006510B9">
        <w:rPr>
          <w:rFonts w:ascii="Arial" w:hAnsi="Arial" w:cs="Arial"/>
        </w:rPr>
        <w:t xml:space="preserve">popular </w:t>
      </w:r>
      <w:r w:rsidR="00A4336A" w:rsidRPr="006510B9">
        <w:rPr>
          <w:rFonts w:ascii="Arial" w:hAnsi="Arial" w:cs="Arial"/>
        </w:rPr>
        <w:t>millets are pearl millet (</w:t>
      </w:r>
      <w:proofErr w:type="spellStart"/>
      <w:r w:rsidR="00A4336A" w:rsidRPr="006510B9">
        <w:rPr>
          <w:rFonts w:ascii="Arial" w:hAnsi="Arial" w:cs="Arial"/>
          <w:i/>
          <w:iCs/>
        </w:rPr>
        <w:t>Pennisetum</w:t>
      </w:r>
      <w:proofErr w:type="spellEnd"/>
      <w:r w:rsidR="00A4336A" w:rsidRPr="006510B9">
        <w:rPr>
          <w:rFonts w:ascii="Arial" w:hAnsi="Arial" w:cs="Arial"/>
          <w:i/>
          <w:iCs/>
        </w:rPr>
        <w:t xml:space="preserve"> </w:t>
      </w:r>
      <w:proofErr w:type="spellStart"/>
      <w:r w:rsidR="00A4336A" w:rsidRPr="006510B9">
        <w:rPr>
          <w:rFonts w:ascii="Arial" w:hAnsi="Arial" w:cs="Arial"/>
          <w:i/>
          <w:iCs/>
        </w:rPr>
        <w:t>glaucum</w:t>
      </w:r>
      <w:proofErr w:type="spellEnd"/>
      <w:r w:rsidR="00A4336A" w:rsidRPr="006510B9">
        <w:rPr>
          <w:rFonts w:ascii="Arial" w:hAnsi="Arial" w:cs="Arial"/>
        </w:rPr>
        <w:t>)</w:t>
      </w:r>
      <w:r w:rsidR="006510B9" w:rsidRPr="006510B9">
        <w:rPr>
          <w:rFonts w:ascii="Arial" w:hAnsi="Arial" w:cs="Arial"/>
        </w:rPr>
        <w:t>,</w:t>
      </w:r>
      <w:r w:rsidR="00A4336A" w:rsidRPr="006510B9">
        <w:rPr>
          <w:rFonts w:ascii="Arial" w:hAnsi="Arial" w:cs="Arial"/>
        </w:rPr>
        <w:t xml:space="preserve"> foxtail millet (</w:t>
      </w:r>
      <w:proofErr w:type="spellStart"/>
      <w:r w:rsidR="006510B9" w:rsidRPr="006510B9">
        <w:rPr>
          <w:rFonts w:ascii="Arial" w:hAnsi="Arial" w:cs="Arial"/>
          <w:i/>
          <w:iCs/>
        </w:rPr>
        <w:t>Setaria</w:t>
      </w:r>
      <w:proofErr w:type="spellEnd"/>
      <w:r w:rsidR="006510B9" w:rsidRPr="006510B9">
        <w:rPr>
          <w:rFonts w:ascii="Arial" w:hAnsi="Arial" w:cs="Arial"/>
          <w:i/>
          <w:iCs/>
        </w:rPr>
        <w:t xml:space="preserve"> </w:t>
      </w:r>
      <w:proofErr w:type="spellStart"/>
      <w:r w:rsidR="006510B9" w:rsidRPr="006510B9">
        <w:rPr>
          <w:rFonts w:ascii="Arial" w:hAnsi="Arial" w:cs="Arial"/>
          <w:i/>
          <w:iCs/>
        </w:rPr>
        <w:t>italica</w:t>
      </w:r>
      <w:proofErr w:type="spellEnd"/>
      <w:r w:rsidR="00A4336A" w:rsidRPr="006510B9">
        <w:rPr>
          <w:rFonts w:ascii="Arial" w:hAnsi="Arial" w:cs="Arial"/>
        </w:rPr>
        <w:t>)</w:t>
      </w:r>
      <w:r w:rsidR="006510B9" w:rsidRPr="006510B9">
        <w:rPr>
          <w:rFonts w:ascii="Arial" w:hAnsi="Arial" w:cs="Arial"/>
        </w:rPr>
        <w:t xml:space="preserve"> and minor millets (</w:t>
      </w:r>
      <w:proofErr w:type="spellStart"/>
      <w:r w:rsidR="006510B9" w:rsidRPr="006510B9">
        <w:rPr>
          <w:rFonts w:ascii="Arial" w:hAnsi="Arial" w:cs="Arial"/>
          <w:i/>
          <w:iCs/>
        </w:rPr>
        <w:t>Paspalum</w:t>
      </w:r>
      <w:proofErr w:type="spellEnd"/>
      <w:r w:rsidR="006510B9" w:rsidRPr="006510B9">
        <w:rPr>
          <w:rFonts w:ascii="Arial" w:hAnsi="Arial" w:cs="Arial"/>
          <w:i/>
          <w:iCs/>
        </w:rPr>
        <w:t xml:space="preserve"> </w:t>
      </w:r>
      <w:proofErr w:type="spellStart"/>
      <w:r w:rsidR="006510B9" w:rsidRPr="006510B9">
        <w:rPr>
          <w:rFonts w:ascii="Arial" w:hAnsi="Arial" w:cs="Arial"/>
          <w:i/>
          <w:iCs/>
        </w:rPr>
        <w:t>scribiculatum</w:t>
      </w:r>
      <w:proofErr w:type="spellEnd"/>
      <w:r w:rsidR="006510B9" w:rsidRPr="006510B9">
        <w:rPr>
          <w:rFonts w:ascii="Arial" w:hAnsi="Arial" w:cs="Arial"/>
        </w:rPr>
        <w:t xml:space="preserve"> and </w:t>
      </w:r>
      <w:r w:rsidR="006510B9" w:rsidRPr="006510B9">
        <w:rPr>
          <w:rFonts w:ascii="Arial" w:hAnsi="Arial" w:cs="Arial"/>
          <w:i/>
          <w:iCs/>
        </w:rPr>
        <w:t xml:space="preserve">Panicum </w:t>
      </w:r>
      <w:proofErr w:type="spellStart"/>
      <w:r w:rsidR="006510B9" w:rsidRPr="006510B9">
        <w:rPr>
          <w:rFonts w:ascii="Arial" w:hAnsi="Arial" w:cs="Arial"/>
          <w:i/>
          <w:iCs/>
        </w:rPr>
        <w:t>sumatrense</w:t>
      </w:r>
      <w:proofErr w:type="spellEnd"/>
      <w:r w:rsidR="006510B9" w:rsidRPr="006510B9">
        <w:rPr>
          <w:rFonts w:ascii="Arial" w:hAnsi="Arial" w:cs="Arial"/>
        </w:rPr>
        <w:t>)</w:t>
      </w:r>
      <w:r w:rsidR="00A4336A" w:rsidRPr="006510B9">
        <w:rPr>
          <w:rFonts w:ascii="Arial" w:hAnsi="Arial" w:cs="Arial"/>
        </w:rPr>
        <w:t>.</w:t>
      </w:r>
    </w:p>
    <w:p w14:paraId="39044551" w14:textId="25D0DE47" w:rsidR="00132426" w:rsidRDefault="00496D77" w:rsidP="00C01092">
      <w:pPr>
        <w:jc w:val="both"/>
        <w:rPr>
          <w:rFonts w:ascii="Arial" w:hAnsi="Arial" w:cs="Arial"/>
          <w:shd w:val="clear" w:color="auto" w:fill="FFFFFF"/>
        </w:rPr>
      </w:pPr>
      <w:r w:rsidRPr="00E209E6">
        <w:rPr>
          <w:rFonts w:ascii="Arial" w:hAnsi="Arial" w:cs="Arial"/>
        </w:rPr>
        <w:t xml:space="preserve">The Smart Food initiative frames the </w:t>
      </w:r>
      <w:r w:rsidR="009E5A1F" w:rsidRPr="00E209E6">
        <w:rPr>
          <w:rFonts w:ascii="Arial" w:hAnsi="Arial" w:cs="Arial"/>
        </w:rPr>
        <w:t xml:space="preserve">‘problem’ </w:t>
      </w:r>
      <w:r w:rsidRPr="00E209E6">
        <w:rPr>
          <w:rFonts w:ascii="Arial" w:hAnsi="Arial" w:cs="Arial"/>
        </w:rPr>
        <w:t xml:space="preserve">as one of consumer demand. </w:t>
      </w:r>
      <w:r w:rsidR="009E5A1F" w:rsidRPr="00E209E6">
        <w:rPr>
          <w:rFonts w:ascii="Arial" w:hAnsi="Arial" w:cs="Arial"/>
          <w:i/>
          <w:iCs/>
          <w:shd w:val="clear" w:color="auto" w:fill="FFFFFF"/>
        </w:rPr>
        <w:t xml:space="preserve">“A major challenge we have with these foods is the image and lack of development of the value chain” </w:t>
      </w:r>
      <w:r w:rsidR="009E5A1F" w:rsidRPr="00E209E6">
        <w:rPr>
          <w:rFonts w:ascii="Arial" w:hAnsi="Arial" w:cs="Arial"/>
          <w:shd w:val="clear" w:color="auto" w:fill="FFFFFF"/>
        </w:rPr>
        <w:t>(Kane-</w:t>
      </w:r>
      <w:proofErr w:type="spellStart"/>
      <w:r w:rsidR="009E5A1F" w:rsidRPr="00E209E6">
        <w:rPr>
          <w:rFonts w:ascii="Arial" w:hAnsi="Arial" w:cs="Arial"/>
          <w:shd w:val="clear" w:color="auto" w:fill="FFFFFF"/>
        </w:rPr>
        <w:t>Potaka</w:t>
      </w:r>
      <w:proofErr w:type="spellEnd"/>
      <w:r w:rsidR="009E5A1F" w:rsidRPr="00E209E6">
        <w:rPr>
          <w:rFonts w:ascii="Arial" w:hAnsi="Arial" w:cs="Arial"/>
          <w:shd w:val="clear" w:color="auto" w:fill="FFFFFF"/>
        </w:rPr>
        <w:t>, 2019).</w:t>
      </w:r>
      <w:r w:rsidR="009E5A1F" w:rsidRPr="00E209E6">
        <w:rPr>
          <w:rFonts w:ascii="Arial" w:hAnsi="Arial" w:cs="Arial"/>
        </w:rPr>
        <w:t xml:space="preserve"> </w:t>
      </w:r>
      <w:r w:rsidRPr="00E209E6">
        <w:rPr>
          <w:rFonts w:ascii="Arial" w:hAnsi="Arial" w:cs="Arial"/>
        </w:rPr>
        <w:t>T</w:t>
      </w:r>
      <w:r w:rsidR="009E5A1F" w:rsidRPr="00E209E6">
        <w:rPr>
          <w:rFonts w:ascii="Arial" w:hAnsi="Arial" w:cs="Arial"/>
        </w:rPr>
        <w:t>h</w:t>
      </w:r>
      <w:r w:rsidR="00960759" w:rsidRPr="00E209E6">
        <w:rPr>
          <w:rFonts w:ascii="Arial" w:hAnsi="Arial" w:cs="Arial"/>
        </w:rPr>
        <w:t xml:space="preserve">us, the </w:t>
      </w:r>
      <w:r w:rsidR="009E5A1F" w:rsidRPr="00E209E6">
        <w:rPr>
          <w:rFonts w:ascii="Arial" w:hAnsi="Arial" w:cs="Arial"/>
        </w:rPr>
        <w:t>problem is defined as marketing (‘image’) and a</w:t>
      </w:r>
      <w:r w:rsidR="00174A4E" w:rsidRPr="00E209E6">
        <w:rPr>
          <w:rFonts w:ascii="Arial" w:hAnsi="Arial" w:cs="Arial"/>
        </w:rPr>
        <w:t>n under</w:t>
      </w:r>
      <w:r w:rsidR="009E5A1F" w:rsidRPr="00E209E6">
        <w:rPr>
          <w:rFonts w:ascii="Arial" w:hAnsi="Arial" w:cs="Arial"/>
        </w:rPr>
        <w:t>-performing value chain.</w:t>
      </w:r>
      <w:r w:rsidR="00960759" w:rsidRPr="00E209E6">
        <w:rPr>
          <w:rFonts w:ascii="Arial" w:hAnsi="Arial" w:cs="Arial"/>
          <w:shd w:val="clear" w:color="auto" w:fill="FFFFFF"/>
        </w:rPr>
        <w:t xml:space="preserve"> It is </w:t>
      </w:r>
      <w:r w:rsidR="00DF4C05">
        <w:rPr>
          <w:rFonts w:ascii="Arial" w:hAnsi="Arial" w:cs="Arial"/>
          <w:shd w:val="clear" w:color="auto" w:fill="FFFFFF"/>
        </w:rPr>
        <w:t xml:space="preserve">not immediately </w:t>
      </w:r>
      <w:r w:rsidR="00960759" w:rsidRPr="00E209E6">
        <w:rPr>
          <w:rFonts w:ascii="Arial" w:hAnsi="Arial" w:cs="Arial"/>
          <w:shd w:val="clear" w:color="auto" w:fill="FFFFFF"/>
        </w:rPr>
        <w:t>clear why these two issues are treated separately - marketing is an integral part of value chain development</w:t>
      </w:r>
      <w:r w:rsidR="00A1199B" w:rsidRPr="00E209E6">
        <w:rPr>
          <w:rFonts w:ascii="Arial" w:hAnsi="Arial" w:cs="Arial"/>
          <w:shd w:val="clear" w:color="auto" w:fill="FFFFFF"/>
        </w:rPr>
        <w:t xml:space="preserve">. However, marketing </w:t>
      </w:r>
      <w:r w:rsidR="00132426">
        <w:rPr>
          <w:rFonts w:ascii="Arial" w:hAnsi="Arial" w:cs="Arial"/>
          <w:shd w:val="clear" w:color="auto" w:fill="FFFFFF"/>
        </w:rPr>
        <w:t xml:space="preserve">has </w:t>
      </w:r>
      <w:r w:rsidR="00A1199B" w:rsidRPr="00E209E6">
        <w:rPr>
          <w:rFonts w:ascii="Arial" w:hAnsi="Arial" w:cs="Arial"/>
          <w:shd w:val="clear" w:color="auto" w:fill="FFFFFF"/>
        </w:rPr>
        <w:t xml:space="preserve">a leading role because </w:t>
      </w:r>
      <w:r w:rsidR="00132426">
        <w:rPr>
          <w:rFonts w:ascii="Arial" w:hAnsi="Arial" w:cs="Arial"/>
          <w:shd w:val="clear" w:color="auto" w:fill="FFFFFF"/>
        </w:rPr>
        <w:t xml:space="preserve">Smart Food </w:t>
      </w:r>
      <w:r w:rsidR="00A1199B" w:rsidRPr="00E209E6">
        <w:rPr>
          <w:rFonts w:ascii="Arial" w:hAnsi="Arial" w:cs="Arial"/>
          <w:shd w:val="clear" w:color="auto" w:fill="FFFFFF"/>
        </w:rPr>
        <w:t xml:space="preserve">seeks to </w:t>
      </w:r>
      <w:r w:rsidR="006E519C">
        <w:rPr>
          <w:rFonts w:ascii="Arial" w:hAnsi="Arial" w:cs="Arial"/>
          <w:shd w:val="clear" w:color="auto" w:fill="FFFFFF"/>
        </w:rPr>
        <w:t xml:space="preserve">transform </w:t>
      </w:r>
      <w:r w:rsidR="00A1199B" w:rsidRPr="00E209E6">
        <w:rPr>
          <w:rFonts w:ascii="Arial" w:hAnsi="Arial" w:cs="Arial"/>
          <w:shd w:val="clear" w:color="auto" w:fill="FFFFFF"/>
        </w:rPr>
        <w:t xml:space="preserve">millets from </w:t>
      </w:r>
      <w:r w:rsidR="00132426">
        <w:rPr>
          <w:rFonts w:ascii="Arial" w:hAnsi="Arial" w:cs="Arial"/>
          <w:shd w:val="clear" w:color="auto" w:fill="FFFFFF"/>
        </w:rPr>
        <w:t xml:space="preserve">a </w:t>
      </w:r>
      <w:r w:rsidR="00A1199B" w:rsidRPr="00E209E6">
        <w:rPr>
          <w:rFonts w:ascii="Arial" w:hAnsi="Arial" w:cs="Arial"/>
          <w:shd w:val="clear" w:color="auto" w:fill="FFFFFF"/>
        </w:rPr>
        <w:t xml:space="preserve">‘poor man’s food’ </w:t>
      </w:r>
      <w:r w:rsidR="00132426">
        <w:rPr>
          <w:rFonts w:ascii="Arial" w:hAnsi="Arial" w:cs="Arial"/>
          <w:shd w:val="clear" w:color="auto" w:fill="FFFFFF"/>
        </w:rPr>
        <w:t>int</w:t>
      </w:r>
      <w:r w:rsidR="00A1199B" w:rsidRPr="00E209E6">
        <w:rPr>
          <w:rFonts w:ascii="Arial" w:hAnsi="Arial" w:cs="Arial"/>
          <w:shd w:val="clear" w:color="auto" w:fill="FFFFFF"/>
        </w:rPr>
        <w:t>o</w:t>
      </w:r>
      <w:r w:rsidR="00132426">
        <w:rPr>
          <w:rFonts w:ascii="Arial" w:hAnsi="Arial" w:cs="Arial"/>
          <w:shd w:val="clear" w:color="auto" w:fill="FFFFFF"/>
        </w:rPr>
        <w:t xml:space="preserve"> a</w:t>
      </w:r>
      <w:r w:rsidR="00A1199B" w:rsidRPr="00E209E6">
        <w:rPr>
          <w:rFonts w:ascii="Arial" w:hAnsi="Arial" w:cs="Arial"/>
          <w:shd w:val="clear" w:color="auto" w:fill="FFFFFF"/>
        </w:rPr>
        <w:t xml:space="preserve"> ‘health food’.</w:t>
      </w:r>
      <w:r w:rsidR="00EB22A1" w:rsidRPr="00E209E6">
        <w:rPr>
          <w:rFonts w:ascii="Arial" w:hAnsi="Arial" w:cs="Arial"/>
          <w:shd w:val="clear" w:color="auto" w:fill="FFFFFF"/>
        </w:rPr>
        <w:t xml:space="preserve"> </w:t>
      </w:r>
      <w:r w:rsidR="00E76354" w:rsidRPr="00E209E6">
        <w:rPr>
          <w:rFonts w:ascii="Arial" w:hAnsi="Arial" w:cs="Arial"/>
          <w:shd w:val="clear" w:color="auto" w:fill="FFFFFF"/>
        </w:rPr>
        <w:t xml:space="preserve">This </w:t>
      </w:r>
      <w:r w:rsidR="007F08FC" w:rsidRPr="00E209E6">
        <w:rPr>
          <w:rFonts w:ascii="Arial" w:hAnsi="Arial" w:cs="Arial"/>
          <w:shd w:val="clear" w:color="auto" w:fill="FFFFFF"/>
        </w:rPr>
        <w:t xml:space="preserve">new </w:t>
      </w:r>
      <w:r w:rsidR="00E76354" w:rsidRPr="00E209E6">
        <w:rPr>
          <w:rFonts w:ascii="Arial" w:hAnsi="Arial" w:cs="Arial"/>
          <w:shd w:val="clear" w:color="auto" w:fill="FFFFFF"/>
        </w:rPr>
        <w:t xml:space="preserve">image is targeted at </w:t>
      </w:r>
      <w:r w:rsidR="007F08FC" w:rsidRPr="00E209E6">
        <w:rPr>
          <w:rFonts w:ascii="Arial" w:hAnsi="Arial" w:cs="Arial"/>
          <w:shd w:val="clear" w:color="auto" w:fill="FFFFFF"/>
        </w:rPr>
        <w:t xml:space="preserve">urban, </w:t>
      </w:r>
      <w:r w:rsidR="00EB22A1" w:rsidRPr="00E209E6">
        <w:rPr>
          <w:rFonts w:ascii="Arial" w:hAnsi="Arial" w:cs="Arial"/>
          <w:shd w:val="clear" w:color="auto" w:fill="FFFFFF"/>
        </w:rPr>
        <w:t>middle-class consumers</w:t>
      </w:r>
      <w:r w:rsidR="00C6212A" w:rsidRPr="00E209E6">
        <w:rPr>
          <w:rFonts w:ascii="Arial" w:hAnsi="Arial" w:cs="Arial"/>
          <w:shd w:val="clear" w:color="auto" w:fill="FFFFFF"/>
        </w:rPr>
        <w:t xml:space="preserve"> </w:t>
      </w:r>
      <w:r w:rsidR="003D4A05" w:rsidRPr="00E209E6">
        <w:rPr>
          <w:rFonts w:ascii="Arial" w:hAnsi="Arial" w:cs="Arial"/>
          <w:shd w:val="clear" w:color="auto" w:fill="FFFFFF"/>
        </w:rPr>
        <w:t xml:space="preserve">at risk </w:t>
      </w:r>
      <w:r w:rsidR="007F08FC" w:rsidRPr="00E209E6">
        <w:rPr>
          <w:rFonts w:ascii="Arial" w:hAnsi="Arial" w:cs="Arial"/>
          <w:shd w:val="clear" w:color="auto" w:fill="FFFFFF"/>
        </w:rPr>
        <w:t>from</w:t>
      </w:r>
      <w:r w:rsidR="003D4A05" w:rsidRPr="00E209E6">
        <w:rPr>
          <w:rFonts w:ascii="Arial" w:hAnsi="Arial" w:cs="Arial"/>
          <w:shd w:val="clear" w:color="auto" w:fill="FFFFFF"/>
        </w:rPr>
        <w:t xml:space="preserve"> lifestyle diseases such as obesity and diabetes. </w:t>
      </w:r>
      <w:r w:rsidR="00BD2C64">
        <w:rPr>
          <w:rFonts w:ascii="Arial" w:hAnsi="Arial" w:cs="Arial"/>
          <w:shd w:val="clear" w:color="auto" w:fill="FFFFFF"/>
        </w:rPr>
        <w:t xml:space="preserve">In the language of marketing, Smart </w:t>
      </w:r>
      <w:r w:rsidR="003C5E20">
        <w:rPr>
          <w:rFonts w:ascii="Arial" w:hAnsi="Arial" w:cs="Arial"/>
          <w:shd w:val="clear" w:color="auto" w:fill="FFFFFF"/>
        </w:rPr>
        <w:t>F</w:t>
      </w:r>
      <w:r w:rsidR="00BD2C64">
        <w:rPr>
          <w:rFonts w:ascii="Arial" w:hAnsi="Arial" w:cs="Arial"/>
          <w:shd w:val="clear" w:color="auto" w:fill="FFFFFF"/>
        </w:rPr>
        <w:t xml:space="preserve">ood re-positions millets to meet the </w:t>
      </w:r>
      <w:r w:rsidR="00640E11">
        <w:rPr>
          <w:rFonts w:ascii="Arial" w:hAnsi="Arial" w:cs="Arial"/>
          <w:shd w:val="clear" w:color="auto" w:fill="FFFFFF"/>
        </w:rPr>
        <w:t xml:space="preserve">potential </w:t>
      </w:r>
      <w:r w:rsidR="00BD2C64">
        <w:rPr>
          <w:rFonts w:ascii="Arial" w:hAnsi="Arial" w:cs="Arial"/>
          <w:shd w:val="clear" w:color="auto" w:fill="FFFFFF"/>
        </w:rPr>
        <w:t xml:space="preserve">demand of </w:t>
      </w:r>
      <w:r w:rsidR="00132426">
        <w:rPr>
          <w:rFonts w:ascii="Arial" w:hAnsi="Arial" w:cs="Arial"/>
          <w:shd w:val="clear" w:color="auto" w:fill="FFFFFF"/>
        </w:rPr>
        <w:t xml:space="preserve">a </w:t>
      </w:r>
      <w:r w:rsidR="00BD2C64">
        <w:rPr>
          <w:rFonts w:ascii="Arial" w:hAnsi="Arial" w:cs="Arial"/>
          <w:shd w:val="clear" w:color="auto" w:fill="FFFFFF"/>
        </w:rPr>
        <w:t>consumer segment</w:t>
      </w:r>
      <w:r w:rsidR="00132426">
        <w:rPr>
          <w:rFonts w:ascii="Arial" w:hAnsi="Arial" w:cs="Arial"/>
          <w:shd w:val="clear" w:color="auto" w:fill="FFFFFF"/>
        </w:rPr>
        <w:t xml:space="preserve"> that is growing rapidly and has </w:t>
      </w:r>
      <w:r w:rsidR="00AC7691">
        <w:rPr>
          <w:rFonts w:ascii="Arial" w:hAnsi="Arial" w:cs="Arial"/>
          <w:shd w:val="clear" w:color="auto" w:fill="FFFFFF"/>
        </w:rPr>
        <w:t>formidable</w:t>
      </w:r>
      <w:r w:rsidR="00132426">
        <w:rPr>
          <w:rFonts w:ascii="Arial" w:hAnsi="Arial" w:cs="Arial"/>
          <w:shd w:val="clear" w:color="auto" w:fill="FFFFFF"/>
        </w:rPr>
        <w:t xml:space="preserve"> purchasing power.</w:t>
      </w:r>
    </w:p>
    <w:p w14:paraId="236933F1" w14:textId="33961FA8" w:rsidR="004D1415" w:rsidRDefault="003D4A05" w:rsidP="00C01092">
      <w:pPr>
        <w:jc w:val="both"/>
        <w:rPr>
          <w:rFonts w:ascii="Arial" w:hAnsi="Arial" w:cs="Arial"/>
          <w:shd w:val="clear" w:color="auto" w:fill="FFFFFF"/>
        </w:rPr>
      </w:pPr>
      <w:r w:rsidRPr="00E209E6">
        <w:rPr>
          <w:rFonts w:ascii="Arial" w:hAnsi="Arial" w:cs="Arial"/>
          <w:shd w:val="clear" w:color="auto" w:fill="FFFFFF"/>
        </w:rPr>
        <w:t xml:space="preserve">From a historical perspective, </w:t>
      </w:r>
      <w:r w:rsidR="00D01DFA">
        <w:rPr>
          <w:rFonts w:ascii="Arial" w:hAnsi="Arial" w:cs="Arial"/>
          <w:shd w:val="clear" w:color="auto" w:fill="FFFFFF"/>
        </w:rPr>
        <w:t xml:space="preserve">therefore, </w:t>
      </w:r>
      <w:r w:rsidRPr="00E209E6">
        <w:rPr>
          <w:rFonts w:ascii="Arial" w:hAnsi="Arial" w:cs="Arial"/>
          <w:shd w:val="clear" w:color="auto" w:fill="FFFFFF"/>
        </w:rPr>
        <w:t>Smart Food</w:t>
      </w:r>
      <w:r w:rsidR="00F746AC">
        <w:rPr>
          <w:rFonts w:ascii="Arial" w:hAnsi="Arial" w:cs="Arial"/>
          <w:shd w:val="clear" w:color="auto" w:fill="FFFFFF"/>
        </w:rPr>
        <w:t xml:space="preserve"> is </w:t>
      </w:r>
      <w:r w:rsidRPr="00E209E6">
        <w:rPr>
          <w:rFonts w:ascii="Arial" w:hAnsi="Arial" w:cs="Arial"/>
          <w:shd w:val="clear" w:color="auto" w:fill="FFFFFF"/>
        </w:rPr>
        <w:t xml:space="preserve">another </w:t>
      </w:r>
      <w:r w:rsidR="00132426">
        <w:rPr>
          <w:rFonts w:ascii="Arial" w:hAnsi="Arial" w:cs="Arial"/>
          <w:shd w:val="clear" w:color="auto" w:fill="FFFFFF"/>
        </w:rPr>
        <w:t xml:space="preserve">manifestation of </w:t>
      </w:r>
      <w:r w:rsidR="00B82206" w:rsidRPr="00E209E6">
        <w:rPr>
          <w:rFonts w:ascii="Arial" w:hAnsi="Arial" w:cs="Arial"/>
          <w:shd w:val="clear" w:color="auto" w:fill="FFFFFF"/>
        </w:rPr>
        <w:t>marketing ‘modernity’</w:t>
      </w:r>
      <w:r w:rsidR="00174227" w:rsidRPr="00E209E6">
        <w:rPr>
          <w:rFonts w:ascii="Arial" w:hAnsi="Arial" w:cs="Arial"/>
          <w:shd w:val="clear" w:color="auto" w:fill="FFFFFF"/>
        </w:rPr>
        <w:t xml:space="preserve">. </w:t>
      </w:r>
      <w:r w:rsidR="0023381A" w:rsidRPr="00E9655A">
        <w:rPr>
          <w:rFonts w:ascii="Arial" w:hAnsi="Arial" w:cs="Arial"/>
          <w:shd w:val="clear" w:color="auto" w:fill="FFFFFF"/>
        </w:rPr>
        <w:t>Asia’s Green Revolution in rice</w:t>
      </w:r>
      <w:r w:rsidR="00615A55" w:rsidRPr="00E9655A">
        <w:rPr>
          <w:rFonts w:ascii="Arial" w:hAnsi="Arial" w:cs="Arial"/>
          <w:shd w:val="clear" w:color="auto" w:fill="FFFFFF"/>
        </w:rPr>
        <w:t xml:space="preserve"> </w:t>
      </w:r>
      <w:r w:rsidR="00E9655A" w:rsidRPr="00E9655A">
        <w:rPr>
          <w:rFonts w:ascii="Arial" w:hAnsi="Arial" w:cs="Arial"/>
          <w:shd w:val="clear" w:color="auto" w:fill="FFFFFF"/>
        </w:rPr>
        <w:t>(‘modern varieties’) saw ‘</w:t>
      </w:r>
      <w:r w:rsidR="00E9655A" w:rsidRPr="00E9655A">
        <w:rPr>
          <w:rFonts w:ascii="Arial" w:hAnsi="Arial" w:cs="Arial"/>
        </w:rPr>
        <w:t xml:space="preserve">the use of seeds to symbolize the arrival of modernity’ </w:t>
      </w:r>
      <w:r w:rsidR="00615A55" w:rsidRPr="00E9655A">
        <w:rPr>
          <w:rFonts w:ascii="Arial" w:hAnsi="Arial" w:cs="Arial"/>
          <w:shd w:val="clear" w:color="auto" w:fill="FFFFFF"/>
        </w:rPr>
        <w:t>(</w:t>
      </w:r>
      <w:proofErr w:type="spellStart"/>
      <w:r w:rsidR="00615A55" w:rsidRPr="00E9655A">
        <w:rPr>
          <w:rFonts w:ascii="Arial" w:hAnsi="Arial" w:cs="Arial"/>
          <w:shd w:val="clear" w:color="auto" w:fill="FFFFFF"/>
        </w:rPr>
        <w:t>Cullather</w:t>
      </w:r>
      <w:proofErr w:type="spellEnd"/>
      <w:r w:rsidR="00615A55" w:rsidRPr="00E9655A">
        <w:rPr>
          <w:rFonts w:ascii="Arial" w:hAnsi="Arial" w:cs="Arial"/>
          <w:shd w:val="clear" w:color="auto" w:fill="FFFFFF"/>
        </w:rPr>
        <w:t>, 2004).</w:t>
      </w:r>
      <w:r w:rsidR="00E9655A">
        <w:rPr>
          <w:rFonts w:ascii="Arial" w:hAnsi="Arial" w:cs="Arial"/>
          <w:shd w:val="clear" w:color="auto" w:fill="FFFFFF"/>
        </w:rPr>
        <w:t xml:space="preserve"> </w:t>
      </w:r>
      <w:r w:rsidR="00DE0860">
        <w:rPr>
          <w:rFonts w:ascii="Arial" w:hAnsi="Arial" w:cs="Arial"/>
          <w:shd w:val="clear" w:color="auto" w:fill="FFFFFF"/>
        </w:rPr>
        <w:t>In Africa, b</w:t>
      </w:r>
      <w:r w:rsidR="00022551">
        <w:rPr>
          <w:rFonts w:ascii="Arial" w:hAnsi="Arial" w:cs="Arial"/>
          <w:shd w:val="clear" w:color="auto" w:fill="FFFFFF"/>
        </w:rPr>
        <w:t>o</w:t>
      </w:r>
      <w:r w:rsidR="00174227" w:rsidRPr="00E209E6">
        <w:rPr>
          <w:rFonts w:ascii="Arial" w:hAnsi="Arial" w:cs="Arial"/>
          <w:shd w:val="clear" w:color="auto" w:fill="FFFFFF"/>
        </w:rPr>
        <w:t xml:space="preserve">ttled beer was </w:t>
      </w:r>
      <w:r w:rsidR="00022551">
        <w:rPr>
          <w:rFonts w:ascii="Arial" w:hAnsi="Arial" w:cs="Arial"/>
          <w:shd w:val="clear" w:color="auto" w:fill="FFFFFF"/>
        </w:rPr>
        <w:t xml:space="preserve">marketed as </w:t>
      </w:r>
      <w:r w:rsidR="00174227" w:rsidRPr="00E209E6">
        <w:rPr>
          <w:rFonts w:ascii="Arial" w:hAnsi="Arial" w:cs="Arial"/>
          <w:shd w:val="clear" w:color="auto" w:fill="FFFFFF"/>
        </w:rPr>
        <w:t>‘a badge of modernity’ (Willis</w:t>
      </w:r>
      <w:r w:rsidR="00B82206" w:rsidRPr="00E209E6">
        <w:rPr>
          <w:rFonts w:ascii="Arial" w:hAnsi="Arial" w:cs="Arial"/>
          <w:shd w:val="clear" w:color="auto" w:fill="FFFFFF"/>
        </w:rPr>
        <w:t xml:space="preserve">, </w:t>
      </w:r>
      <w:r w:rsidR="00174227" w:rsidRPr="00E209E6">
        <w:rPr>
          <w:rFonts w:ascii="Arial" w:hAnsi="Arial" w:cs="Arial"/>
          <w:shd w:val="clear" w:color="auto" w:fill="FFFFFF"/>
        </w:rPr>
        <w:t>2002)</w:t>
      </w:r>
      <w:r w:rsidR="00022551">
        <w:rPr>
          <w:rFonts w:ascii="Arial" w:hAnsi="Arial" w:cs="Arial"/>
          <w:shd w:val="clear" w:color="auto" w:fill="FFFFFF"/>
        </w:rPr>
        <w:t xml:space="preserve">. </w:t>
      </w:r>
      <w:r w:rsidR="00DB10EC">
        <w:rPr>
          <w:rFonts w:ascii="Arial" w:hAnsi="Arial" w:cs="Arial"/>
          <w:shd w:val="clear" w:color="auto" w:fill="FFFFFF"/>
        </w:rPr>
        <w:t xml:space="preserve">The same with </w:t>
      </w:r>
      <w:r w:rsidR="0023381A">
        <w:rPr>
          <w:rFonts w:ascii="Arial" w:hAnsi="Arial" w:cs="Arial"/>
          <w:shd w:val="clear" w:color="auto" w:fill="FFFFFF"/>
        </w:rPr>
        <w:t>maize. In Southern Africa, w</w:t>
      </w:r>
      <w:r w:rsidR="0023381A" w:rsidRPr="00E209E6">
        <w:rPr>
          <w:rFonts w:ascii="Arial" w:hAnsi="Arial" w:cs="Arial"/>
          <w:shd w:val="clear" w:color="auto" w:fill="FFFFFF"/>
        </w:rPr>
        <w:t xml:space="preserve">hite maize </w:t>
      </w:r>
      <w:r w:rsidR="0023381A">
        <w:rPr>
          <w:rFonts w:ascii="Arial" w:hAnsi="Arial" w:cs="Arial"/>
          <w:shd w:val="clear" w:color="auto" w:fill="FFFFFF"/>
        </w:rPr>
        <w:t xml:space="preserve">was originally viewed as a </w:t>
      </w:r>
      <w:r w:rsidR="0023381A" w:rsidRPr="00E209E6">
        <w:rPr>
          <w:rFonts w:ascii="Arial" w:hAnsi="Arial" w:cs="Arial"/>
          <w:shd w:val="clear" w:color="auto" w:fill="FFFFFF"/>
        </w:rPr>
        <w:t>‘European food’ (McCann, 2005)</w:t>
      </w:r>
      <w:r w:rsidR="0023381A">
        <w:rPr>
          <w:rFonts w:ascii="Arial" w:hAnsi="Arial" w:cs="Arial"/>
          <w:shd w:val="clear" w:color="auto" w:fill="FFFFFF"/>
        </w:rPr>
        <w:t xml:space="preserve">. In Malawi, </w:t>
      </w:r>
      <w:r w:rsidR="00132426">
        <w:rPr>
          <w:rFonts w:ascii="Arial" w:hAnsi="Arial" w:cs="Arial"/>
          <w:shd w:val="clear" w:color="auto" w:fill="FFFFFF"/>
        </w:rPr>
        <w:t>maize was identified with progress, millets with the backward past (</w:t>
      </w:r>
      <w:proofErr w:type="spellStart"/>
      <w:r w:rsidR="00132426">
        <w:rPr>
          <w:rFonts w:ascii="Arial" w:hAnsi="Arial" w:cs="Arial"/>
          <w:shd w:val="clear" w:color="auto" w:fill="FFFFFF"/>
        </w:rPr>
        <w:t>Bezner</w:t>
      </w:r>
      <w:proofErr w:type="spellEnd"/>
      <w:r w:rsidR="00132426">
        <w:rPr>
          <w:rFonts w:ascii="Arial" w:hAnsi="Arial" w:cs="Arial"/>
          <w:shd w:val="clear" w:color="auto" w:fill="FFFFFF"/>
        </w:rPr>
        <w:t>-</w:t>
      </w:r>
      <w:r w:rsidR="00132426" w:rsidRPr="00132426">
        <w:rPr>
          <w:rFonts w:ascii="Arial" w:hAnsi="Arial" w:cs="Arial"/>
          <w:shd w:val="clear" w:color="auto" w:fill="FFFFFF"/>
        </w:rPr>
        <w:t>Kerr, 2015).</w:t>
      </w:r>
      <w:r w:rsidR="00132426">
        <w:rPr>
          <w:rFonts w:ascii="Arial" w:hAnsi="Arial" w:cs="Arial"/>
          <w:shd w:val="clear" w:color="auto" w:fill="FFFFFF"/>
        </w:rPr>
        <w:t xml:space="preserve"> </w:t>
      </w:r>
      <w:r w:rsidR="0023381A">
        <w:rPr>
          <w:rFonts w:ascii="Arial" w:hAnsi="Arial" w:cs="Arial"/>
          <w:shd w:val="clear" w:color="auto" w:fill="FFFFFF"/>
        </w:rPr>
        <w:t>Smart</w:t>
      </w:r>
      <w:r w:rsidR="00BD2C64" w:rsidRPr="00132426">
        <w:rPr>
          <w:rFonts w:ascii="Arial" w:hAnsi="Arial" w:cs="Arial"/>
          <w:shd w:val="clear" w:color="auto" w:fill="FFFFFF"/>
        </w:rPr>
        <w:t xml:space="preserve"> Food attempts to reverse this historical process. </w:t>
      </w:r>
      <w:r w:rsidR="004D1415">
        <w:rPr>
          <w:rFonts w:ascii="Arial" w:hAnsi="Arial" w:cs="Arial"/>
          <w:shd w:val="clear" w:color="auto" w:fill="FFFFFF"/>
        </w:rPr>
        <w:t xml:space="preserve">The </w:t>
      </w:r>
      <w:r w:rsidR="0023381A">
        <w:rPr>
          <w:rFonts w:ascii="Arial" w:hAnsi="Arial" w:cs="Arial"/>
          <w:shd w:val="clear" w:color="auto" w:fill="FFFFFF"/>
        </w:rPr>
        <w:t xml:space="preserve">aim </w:t>
      </w:r>
      <w:r w:rsidR="004D1415" w:rsidRPr="00132426">
        <w:rPr>
          <w:rFonts w:ascii="Arial" w:hAnsi="Arial" w:cs="Arial"/>
          <w:shd w:val="clear" w:color="auto" w:fill="FFFFFF"/>
        </w:rPr>
        <w:t xml:space="preserve">is to convert the ‘Big 3’ </w:t>
      </w:r>
      <w:r w:rsidR="004D1415">
        <w:rPr>
          <w:rFonts w:ascii="Arial" w:hAnsi="Arial" w:cs="Arial"/>
          <w:shd w:val="clear" w:color="auto" w:fill="FFFFFF"/>
        </w:rPr>
        <w:t xml:space="preserve">staple foods </w:t>
      </w:r>
      <w:r w:rsidR="004D1415" w:rsidRPr="00132426">
        <w:rPr>
          <w:rFonts w:ascii="Arial" w:hAnsi="Arial" w:cs="Arial"/>
          <w:shd w:val="clear" w:color="auto" w:fill="FFFFFF"/>
        </w:rPr>
        <w:t>(rice, maize, and wheat) into the ‘Big 5’ by including millets and sorghum (Kane-</w:t>
      </w:r>
      <w:proofErr w:type="spellStart"/>
      <w:r w:rsidR="004D1415" w:rsidRPr="00132426">
        <w:rPr>
          <w:rFonts w:ascii="Arial" w:hAnsi="Arial" w:cs="Arial"/>
          <w:shd w:val="clear" w:color="auto" w:fill="FFFFFF"/>
        </w:rPr>
        <w:t>Potaka</w:t>
      </w:r>
      <w:proofErr w:type="spellEnd"/>
      <w:r w:rsidR="004D1415" w:rsidRPr="00132426">
        <w:rPr>
          <w:rFonts w:ascii="Arial" w:hAnsi="Arial" w:cs="Arial"/>
          <w:shd w:val="clear" w:color="auto" w:fill="FFFFFF"/>
        </w:rPr>
        <w:t>, 2018).</w:t>
      </w:r>
      <w:r w:rsidR="004D1415">
        <w:rPr>
          <w:rFonts w:ascii="Arial" w:hAnsi="Arial" w:cs="Arial"/>
          <w:shd w:val="clear" w:color="auto" w:fill="FFFFFF"/>
        </w:rPr>
        <w:t xml:space="preserve"> </w:t>
      </w:r>
      <w:r w:rsidR="00BD2C64">
        <w:rPr>
          <w:rFonts w:ascii="Arial" w:hAnsi="Arial" w:cs="Arial"/>
          <w:shd w:val="clear" w:color="auto" w:fill="FFFFFF"/>
        </w:rPr>
        <w:t>M</w:t>
      </w:r>
      <w:r w:rsidR="00174227" w:rsidRPr="00E209E6">
        <w:rPr>
          <w:rFonts w:ascii="Arial" w:hAnsi="Arial" w:cs="Arial"/>
          <w:shd w:val="clear" w:color="auto" w:fill="FFFFFF"/>
        </w:rPr>
        <w:t xml:space="preserve">illets </w:t>
      </w:r>
      <w:r w:rsidR="00BD2C64">
        <w:rPr>
          <w:rFonts w:ascii="Arial" w:hAnsi="Arial" w:cs="Arial"/>
          <w:shd w:val="clear" w:color="auto" w:fill="FFFFFF"/>
        </w:rPr>
        <w:t xml:space="preserve">are portrayed </w:t>
      </w:r>
      <w:r w:rsidR="00174227" w:rsidRPr="00E209E6">
        <w:rPr>
          <w:rFonts w:ascii="Arial" w:hAnsi="Arial" w:cs="Arial"/>
          <w:shd w:val="clear" w:color="auto" w:fill="FFFFFF"/>
        </w:rPr>
        <w:t xml:space="preserve">as a </w:t>
      </w:r>
      <w:r w:rsidR="00F746AC">
        <w:rPr>
          <w:rFonts w:ascii="Arial" w:hAnsi="Arial" w:cs="Arial"/>
          <w:shd w:val="clear" w:color="auto" w:fill="FFFFFF"/>
        </w:rPr>
        <w:t>‘</w:t>
      </w:r>
      <w:r w:rsidR="00174227" w:rsidRPr="00E209E6">
        <w:rPr>
          <w:rFonts w:ascii="Arial" w:hAnsi="Arial" w:cs="Arial"/>
          <w:shd w:val="clear" w:color="auto" w:fill="FFFFFF"/>
        </w:rPr>
        <w:t>lifestyle choice</w:t>
      </w:r>
      <w:r w:rsidR="00F746AC">
        <w:rPr>
          <w:rFonts w:ascii="Arial" w:hAnsi="Arial" w:cs="Arial"/>
          <w:shd w:val="clear" w:color="auto" w:fill="FFFFFF"/>
        </w:rPr>
        <w:t>’</w:t>
      </w:r>
      <w:r w:rsidR="00174227" w:rsidRPr="00E209E6">
        <w:rPr>
          <w:rFonts w:ascii="Arial" w:hAnsi="Arial" w:cs="Arial"/>
          <w:shd w:val="clear" w:color="auto" w:fill="FFFFFF"/>
        </w:rPr>
        <w:t xml:space="preserve">. </w:t>
      </w:r>
      <w:r w:rsidR="00C01092" w:rsidRPr="00E209E6">
        <w:rPr>
          <w:rFonts w:ascii="Arial" w:hAnsi="Arial" w:cs="Arial"/>
          <w:shd w:val="clear" w:color="auto" w:fill="FFFFFF"/>
        </w:rPr>
        <w:t xml:space="preserve">The focus is </w:t>
      </w:r>
      <w:r w:rsidR="00BD2C64">
        <w:rPr>
          <w:rFonts w:ascii="Arial" w:hAnsi="Arial" w:cs="Arial"/>
          <w:shd w:val="clear" w:color="auto" w:fill="FFFFFF"/>
        </w:rPr>
        <w:t xml:space="preserve">not on tastes but on </w:t>
      </w:r>
      <w:r w:rsidR="00C01092" w:rsidRPr="00E209E6">
        <w:rPr>
          <w:rFonts w:ascii="Arial" w:hAnsi="Arial" w:cs="Arial"/>
        </w:rPr>
        <w:t>aspirations</w:t>
      </w:r>
      <w:r w:rsidR="00BD2C64">
        <w:rPr>
          <w:rFonts w:ascii="Arial" w:hAnsi="Arial" w:cs="Arial"/>
        </w:rPr>
        <w:t>.</w:t>
      </w:r>
      <w:r w:rsidR="00C01092" w:rsidRPr="00E209E6">
        <w:rPr>
          <w:rFonts w:ascii="Arial" w:hAnsi="Arial" w:cs="Arial"/>
        </w:rPr>
        <w:t xml:space="preserve"> </w:t>
      </w:r>
      <w:r w:rsidR="0094460F" w:rsidRPr="0094460F">
        <w:rPr>
          <w:rFonts w:ascii="Arial" w:hAnsi="Arial" w:cs="Arial"/>
        </w:rPr>
        <w:t>Smart Food is also marketed to a</w:t>
      </w:r>
      <w:r w:rsidR="004D1415">
        <w:rPr>
          <w:rFonts w:ascii="Arial" w:hAnsi="Arial" w:cs="Arial"/>
        </w:rPr>
        <w:t xml:space="preserve">ttract </w:t>
      </w:r>
      <w:r w:rsidR="0094460F" w:rsidRPr="0094460F">
        <w:rPr>
          <w:rFonts w:ascii="Arial" w:hAnsi="Arial" w:cs="Arial"/>
        </w:rPr>
        <w:t xml:space="preserve">to middle-class consumers </w:t>
      </w:r>
      <w:r w:rsidR="00DB10EC">
        <w:rPr>
          <w:rFonts w:ascii="Arial" w:hAnsi="Arial" w:cs="Arial"/>
        </w:rPr>
        <w:t xml:space="preserve">in other ways, </w:t>
      </w:r>
      <w:r w:rsidR="0094460F" w:rsidRPr="0094460F">
        <w:rPr>
          <w:rFonts w:ascii="Arial" w:hAnsi="Arial" w:cs="Arial"/>
        </w:rPr>
        <w:t>by appealing to g</w:t>
      </w:r>
      <w:r w:rsidR="00D82BC6" w:rsidRPr="0094460F">
        <w:rPr>
          <w:rFonts w:ascii="Arial" w:hAnsi="Arial" w:cs="Arial"/>
        </w:rPr>
        <w:t xml:space="preserve">lobal concerns </w:t>
      </w:r>
      <w:r w:rsidR="00F746AC">
        <w:rPr>
          <w:rFonts w:ascii="Arial" w:hAnsi="Arial" w:cs="Arial"/>
        </w:rPr>
        <w:t>about biodiversity and sustainability (‘good for the planet</w:t>
      </w:r>
      <w:r w:rsidR="008A613C">
        <w:rPr>
          <w:rFonts w:ascii="Arial" w:hAnsi="Arial" w:cs="Arial"/>
        </w:rPr>
        <w:t xml:space="preserve">, </w:t>
      </w:r>
      <w:r w:rsidR="00C2005B">
        <w:rPr>
          <w:rFonts w:ascii="Arial" w:hAnsi="Arial" w:cs="Arial"/>
        </w:rPr>
        <w:t>’good for the farmer’)</w:t>
      </w:r>
      <w:r w:rsidR="00D90153">
        <w:rPr>
          <w:rFonts w:ascii="Arial" w:hAnsi="Arial" w:cs="Arial"/>
        </w:rPr>
        <w:t>,</w:t>
      </w:r>
      <w:r w:rsidR="00F746AC">
        <w:rPr>
          <w:rFonts w:ascii="Arial" w:hAnsi="Arial" w:cs="Arial"/>
        </w:rPr>
        <w:t xml:space="preserve"> </w:t>
      </w:r>
      <w:r w:rsidR="00D82BC6" w:rsidRPr="0094460F">
        <w:rPr>
          <w:rFonts w:ascii="Arial" w:hAnsi="Arial" w:cs="Arial"/>
        </w:rPr>
        <w:t>as well as decreasing culinary diversity</w:t>
      </w:r>
      <w:r w:rsidR="0094460F" w:rsidRPr="0094460F">
        <w:rPr>
          <w:rFonts w:ascii="Arial" w:hAnsi="Arial" w:cs="Arial"/>
        </w:rPr>
        <w:t xml:space="preserve"> and the need to preserve ‘heritage’ </w:t>
      </w:r>
      <w:r w:rsidR="00557222">
        <w:rPr>
          <w:rFonts w:ascii="Arial" w:hAnsi="Arial" w:cs="Arial"/>
        </w:rPr>
        <w:t xml:space="preserve">threatened by ‘Western’ diets </w:t>
      </w:r>
      <w:r w:rsidR="0094460F" w:rsidRPr="0094460F">
        <w:rPr>
          <w:rFonts w:ascii="Arial" w:hAnsi="Arial" w:cs="Arial"/>
        </w:rPr>
        <w:t xml:space="preserve">(Finnis, </w:t>
      </w:r>
      <w:r w:rsidR="00F746AC">
        <w:rPr>
          <w:rFonts w:ascii="Arial" w:hAnsi="Arial" w:cs="Arial"/>
        </w:rPr>
        <w:t>2012)</w:t>
      </w:r>
      <w:r w:rsidR="00D82BC6" w:rsidRPr="0094460F">
        <w:rPr>
          <w:rFonts w:ascii="Arial" w:hAnsi="Arial" w:cs="Arial"/>
        </w:rPr>
        <w:t>.</w:t>
      </w:r>
      <w:r w:rsidR="00F746AC" w:rsidRPr="00F746AC">
        <w:rPr>
          <w:rFonts w:ascii="Arial" w:hAnsi="Arial" w:cs="Arial"/>
          <w:shd w:val="clear" w:color="auto" w:fill="FFFFFF"/>
        </w:rPr>
        <w:t xml:space="preserve"> </w:t>
      </w:r>
      <w:r w:rsidR="00557222">
        <w:rPr>
          <w:rFonts w:ascii="Arial" w:hAnsi="Arial" w:cs="Arial"/>
          <w:shd w:val="clear" w:color="auto" w:fill="FFFFFF"/>
        </w:rPr>
        <w:t xml:space="preserve">In India, this </w:t>
      </w:r>
      <w:r w:rsidR="00DB10EC">
        <w:rPr>
          <w:rFonts w:ascii="Arial" w:hAnsi="Arial" w:cs="Arial"/>
          <w:shd w:val="clear" w:color="auto" w:fill="FFFFFF"/>
        </w:rPr>
        <w:t xml:space="preserve">marketing </w:t>
      </w:r>
      <w:r w:rsidR="001B41D0">
        <w:rPr>
          <w:rFonts w:ascii="Arial" w:hAnsi="Arial" w:cs="Arial"/>
          <w:shd w:val="clear" w:color="auto" w:fill="FFFFFF"/>
        </w:rPr>
        <w:t xml:space="preserve">has capitalised on the recent shift in food policy from self-sufficiency </w:t>
      </w:r>
      <w:r w:rsidR="00557222">
        <w:rPr>
          <w:rFonts w:ascii="Arial" w:hAnsi="Arial" w:cs="Arial"/>
          <w:shd w:val="clear" w:color="auto" w:fill="FFFFFF"/>
        </w:rPr>
        <w:t>in food to a</w:t>
      </w:r>
      <w:r w:rsidR="004D1415">
        <w:rPr>
          <w:rFonts w:ascii="Arial" w:hAnsi="Arial" w:cs="Arial"/>
          <w:shd w:val="clear" w:color="auto" w:fill="FFFFFF"/>
        </w:rPr>
        <w:t xml:space="preserve"> greater </w:t>
      </w:r>
      <w:r w:rsidR="00557222">
        <w:rPr>
          <w:rFonts w:ascii="Arial" w:hAnsi="Arial" w:cs="Arial"/>
          <w:shd w:val="clear" w:color="auto" w:fill="FFFFFF"/>
        </w:rPr>
        <w:t>emphasis on nutrition (</w:t>
      </w:r>
      <w:proofErr w:type="spellStart"/>
      <w:r w:rsidR="00557222">
        <w:rPr>
          <w:rFonts w:ascii="Arial" w:hAnsi="Arial" w:cs="Arial"/>
          <w:shd w:val="clear" w:color="auto" w:fill="FFFFFF"/>
        </w:rPr>
        <w:t>Pingali</w:t>
      </w:r>
      <w:proofErr w:type="spellEnd"/>
      <w:r w:rsidR="00557222">
        <w:rPr>
          <w:rFonts w:ascii="Arial" w:hAnsi="Arial" w:cs="Arial"/>
          <w:shd w:val="clear" w:color="auto" w:fill="FFFFFF"/>
        </w:rPr>
        <w:t xml:space="preserve"> et. al., 2017). </w:t>
      </w:r>
    </w:p>
    <w:p w14:paraId="16A8196F" w14:textId="07A457DF" w:rsidR="001B41D0" w:rsidRPr="001B41D0" w:rsidRDefault="001B41D0" w:rsidP="00C01092">
      <w:pPr>
        <w:jc w:val="both"/>
        <w:rPr>
          <w:rFonts w:ascii="Arial" w:hAnsi="Arial" w:cs="Arial"/>
        </w:rPr>
      </w:pPr>
      <w:r w:rsidRPr="001B41D0">
        <w:rPr>
          <w:rFonts w:ascii="Arial" w:hAnsi="Arial" w:cs="Arial"/>
        </w:rPr>
        <w:t xml:space="preserve">Alongside this focus on the middle class, </w:t>
      </w:r>
      <w:r>
        <w:rPr>
          <w:rFonts w:ascii="Arial" w:hAnsi="Arial" w:cs="Arial"/>
        </w:rPr>
        <w:t>the Smart Food Initiative also tries to raise</w:t>
      </w:r>
      <w:r w:rsidR="00D90153">
        <w:rPr>
          <w:rFonts w:ascii="Arial" w:hAnsi="Arial" w:cs="Arial"/>
        </w:rPr>
        <w:t xml:space="preserve"> the consumption of millets among rural populations. Here the aim is the </w:t>
      </w:r>
      <w:r w:rsidR="000969DD">
        <w:rPr>
          <w:rFonts w:ascii="Arial" w:hAnsi="Arial" w:cs="Arial"/>
        </w:rPr>
        <w:t xml:space="preserve">familiar </w:t>
      </w:r>
      <w:r w:rsidR="00D90153">
        <w:rPr>
          <w:rFonts w:ascii="Arial" w:hAnsi="Arial" w:cs="Arial"/>
        </w:rPr>
        <w:t>one of reducing malnutrition. Where this involves increasing home consumption among growers, no value chain</w:t>
      </w:r>
      <w:r w:rsidR="002C4C80">
        <w:rPr>
          <w:rFonts w:ascii="Arial" w:hAnsi="Arial" w:cs="Arial"/>
        </w:rPr>
        <w:t xml:space="preserve"> is involved</w:t>
      </w:r>
      <w:r w:rsidR="00D90153">
        <w:rPr>
          <w:rFonts w:ascii="Arial" w:hAnsi="Arial" w:cs="Arial"/>
        </w:rPr>
        <w:t xml:space="preserve">. However, </w:t>
      </w:r>
      <w:r w:rsidR="001D65D7">
        <w:rPr>
          <w:rFonts w:ascii="Arial" w:hAnsi="Arial" w:cs="Arial"/>
        </w:rPr>
        <w:t xml:space="preserve">value chain development is required to </w:t>
      </w:r>
      <w:r w:rsidR="000969DD">
        <w:rPr>
          <w:rFonts w:ascii="Arial" w:hAnsi="Arial" w:cs="Arial"/>
        </w:rPr>
        <w:t xml:space="preserve">promote </w:t>
      </w:r>
      <w:r w:rsidR="00D90153">
        <w:rPr>
          <w:rFonts w:ascii="Arial" w:hAnsi="Arial" w:cs="Arial"/>
        </w:rPr>
        <w:t>millets in school feeding programs</w:t>
      </w:r>
      <w:r w:rsidR="001D65D7">
        <w:rPr>
          <w:rFonts w:ascii="Arial" w:hAnsi="Arial" w:cs="Arial"/>
        </w:rPr>
        <w:t>.</w:t>
      </w:r>
      <w:r w:rsidR="00A4336A">
        <w:rPr>
          <w:rFonts w:ascii="Arial" w:hAnsi="Arial" w:cs="Arial"/>
        </w:rPr>
        <w:t xml:space="preserve"> </w:t>
      </w:r>
      <w:r w:rsidR="00D90153">
        <w:rPr>
          <w:rFonts w:ascii="Arial" w:hAnsi="Arial" w:cs="Arial"/>
        </w:rPr>
        <w:t xml:space="preserve">  </w:t>
      </w:r>
    </w:p>
    <w:p w14:paraId="0FF3C125" w14:textId="123E506C" w:rsidR="00606C7C" w:rsidRPr="006E519C" w:rsidRDefault="00606C7C">
      <w:pPr>
        <w:rPr>
          <w:rFonts w:ascii="Arial" w:hAnsi="Arial" w:cs="Arial"/>
          <w:i/>
          <w:iCs/>
        </w:rPr>
      </w:pPr>
      <w:r w:rsidRPr="006E519C">
        <w:rPr>
          <w:rFonts w:ascii="Arial" w:hAnsi="Arial" w:cs="Arial"/>
          <w:i/>
          <w:iCs/>
        </w:rPr>
        <w:t>Description of models</w:t>
      </w:r>
    </w:p>
    <w:p w14:paraId="41EAEF34" w14:textId="2B57C54E" w:rsidR="0015781B" w:rsidRDefault="0015781B" w:rsidP="0015781B">
      <w:pPr>
        <w:jc w:val="both"/>
        <w:rPr>
          <w:rFonts w:ascii="Arial" w:hAnsi="Arial" w:cs="Arial"/>
        </w:rPr>
      </w:pPr>
      <w:r>
        <w:rPr>
          <w:rFonts w:ascii="Arial" w:hAnsi="Arial" w:cs="Arial"/>
        </w:rPr>
        <w:t xml:space="preserve">The Smart Food initiative </w:t>
      </w:r>
      <w:r w:rsidR="003501BE" w:rsidRPr="00045EB5">
        <w:rPr>
          <w:rFonts w:ascii="Arial" w:hAnsi="Arial" w:cs="Arial"/>
        </w:rPr>
        <w:t xml:space="preserve">has four components: </w:t>
      </w:r>
      <w:r w:rsidR="00045EB5" w:rsidRPr="00045EB5">
        <w:rPr>
          <w:rFonts w:ascii="Arial" w:hAnsi="Arial" w:cs="Arial"/>
        </w:rPr>
        <w:t xml:space="preserve">(1) </w:t>
      </w:r>
      <w:r w:rsidR="00202AD2">
        <w:rPr>
          <w:rFonts w:ascii="Arial" w:hAnsi="Arial" w:cs="Arial"/>
        </w:rPr>
        <w:t xml:space="preserve">scientific evidence for </w:t>
      </w:r>
      <w:r w:rsidR="00045EB5" w:rsidRPr="00045EB5">
        <w:rPr>
          <w:rFonts w:ascii="Arial" w:hAnsi="Arial" w:cs="Arial"/>
          <w:shd w:val="clear" w:color="auto" w:fill="FFFFFF"/>
        </w:rPr>
        <w:t xml:space="preserve">the concept </w:t>
      </w:r>
      <w:r w:rsidR="00202AD2">
        <w:rPr>
          <w:rFonts w:ascii="Arial" w:hAnsi="Arial" w:cs="Arial"/>
          <w:shd w:val="clear" w:color="auto" w:fill="FFFFFF"/>
        </w:rPr>
        <w:t xml:space="preserve">of Smart Food </w:t>
      </w:r>
      <w:r w:rsidR="00045EB5" w:rsidRPr="00045EB5">
        <w:rPr>
          <w:rFonts w:ascii="Arial" w:hAnsi="Arial" w:cs="Arial"/>
          <w:shd w:val="clear" w:color="auto" w:fill="FFFFFF"/>
        </w:rPr>
        <w:t xml:space="preserve">(2) driving demand from consumers (3) ensuring that farmers benefit from </w:t>
      </w:r>
      <w:r w:rsidR="00202AD2">
        <w:rPr>
          <w:rFonts w:ascii="Arial" w:hAnsi="Arial" w:cs="Arial"/>
          <w:shd w:val="clear" w:color="auto" w:fill="FFFFFF"/>
        </w:rPr>
        <w:t xml:space="preserve">Smart Food </w:t>
      </w:r>
      <w:r w:rsidR="001F1471">
        <w:rPr>
          <w:rFonts w:ascii="Arial" w:hAnsi="Arial" w:cs="Arial"/>
          <w:shd w:val="clear" w:color="auto" w:fill="FFFFFF"/>
        </w:rPr>
        <w:t xml:space="preserve">value chains, and </w:t>
      </w:r>
      <w:r w:rsidR="00045EB5" w:rsidRPr="00045EB5">
        <w:rPr>
          <w:rFonts w:ascii="Arial" w:hAnsi="Arial" w:cs="Arial"/>
          <w:shd w:val="clear" w:color="auto" w:fill="FFFFFF"/>
        </w:rPr>
        <w:t xml:space="preserve"> (4) filling knowledge gaps by catalysing further R&amp;D (Kane-</w:t>
      </w:r>
      <w:proofErr w:type="spellStart"/>
      <w:r w:rsidR="00045EB5" w:rsidRPr="00045EB5">
        <w:rPr>
          <w:rFonts w:ascii="Arial" w:hAnsi="Arial" w:cs="Arial"/>
          <w:shd w:val="clear" w:color="auto" w:fill="FFFFFF"/>
        </w:rPr>
        <w:t>Potaka</w:t>
      </w:r>
      <w:proofErr w:type="spellEnd"/>
      <w:r w:rsidR="00045EB5" w:rsidRPr="00045EB5">
        <w:rPr>
          <w:rFonts w:ascii="Arial" w:hAnsi="Arial" w:cs="Arial"/>
          <w:shd w:val="clear" w:color="auto" w:fill="FFFFFF"/>
        </w:rPr>
        <w:t xml:space="preserve">, </w:t>
      </w:r>
      <w:r w:rsidR="00202AD2">
        <w:rPr>
          <w:rFonts w:ascii="Arial" w:hAnsi="Arial" w:cs="Arial"/>
          <w:shd w:val="clear" w:color="auto" w:fill="FFFFFF"/>
        </w:rPr>
        <w:t>2018</w:t>
      </w:r>
      <w:r w:rsidR="00045EB5" w:rsidRPr="00045EB5">
        <w:rPr>
          <w:rFonts w:ascii="Arial" w:hAnsi="Arial" w:cs="Arial"/>
          <w:shd w:val="clear" w:color="auto" w:fill="FFFFFF"/>
        </w:rPr>
        <w:t>).</w:t>
      </w:r>
      <w:r w:rsidR="001F1471">
        <w:rPr>
          <w:rFonts w:ascii="Arial" w:hAnsi="Arial" w:cs="Arial"/>
          <w:shd w:val="clear" w:color="auto" w:fill="FFFFFF"/>
        </w:rPr>
        <w:t xml:space="preserve"> </w:t>
      </w:r>
      <w:r w:rsidR="00AA7350">
        <w:rPr>
          <w:rFonts w:ascii="Arial" w:hAnsi="Arial" w:cs="Arial"/>
          <w:shd w:val="clear" w:color="auto" w:fill="FFFFFF"/>
        </w:rPr>
        <w:lastRenderedPageBreak/>
        <w:t xml:space="preserve">Information is available on each of these components. </w:t>
      </w:r>
      <w:r w:rsidR="00E52AA4">
        <w:rPr>
          <w:rFonts w:ascii="Arial" w:hAnsi="Arial" w:cs="Arial"/>
          <w:shd w:val="clear" w:color="auto" w:fill="FFFFFF"/>
        </w:rPr>
        <w:t>However, t</w:t>
      </w:r>
      <w:r w:rsidR="009F6540">
        <w:rPr>
          <w:rFonts w:ascii="Arial" w:hAnsi="Arial" w:cs="Arial"/>
        </w:rPr>
        <w:t xml:space="preserve">his case study </w:t>
      </w:r>
      <w:r w:rsidR="002078A7">
        <w:rPr>
          <w:rFonts w:ascii="Arial" w:hAnsi="Arial" w:cs="Arial"/>
        </w:rPr>
        <w:t xml:space="preserve">concentrates on </w:t>
      </w:r>
      <w:r w:rsidR="009F6540">
        <w:rPr>
          <w:rFonts w:ascii="Arial" w:hAnsi="Arial" w:cs="Arial"/>
        </w:rPr>
        <w:t xml:space="preserve">component </w:t>
      </w:r>
      <w:r w:rsidR="001F1471">
        <w:rPr>
          <w:rFonts w:ascii="Arial" w:hAnsi="Arial" w:cs="Arial"/>
        </w:rPr>
        <w:t xml:space="preserve">(2) </w:t>
      </w:r>
      <w:r w:rsidR="009F6540">
        <w:rPr>
          <w:rFonts w:ascii="Arial" w:hAnsi="Arial" w:cs="Arial"/>
        </w:rPr>
        <w:t xml:space="preserve">of this bigger model. </w:t>
      </w:r>
    </w:p>
    <w:p w14:paraId="7A929A9B" w14:textId="6CCE3970" w:rsidR="006E519C" w:rsidRDefault="0010407F" w:rsidP="009304A8">
      <w:pPr>
        <w:jc w:val="both"/>
        <w:rPr>
          <w:rFonts w:ascii="Arial" w:hAnsi="Arial" w:cs="Arial"/>
          <w:i/>
          <w:iCs/>
        </w:rPr>
      </w:pPr>
      <w:r>
        <w:rPr>
          <w:rFonts w:ascii="Arial" w:hAnsi="Arial" w:cs="Arial"/>
          <w:i/>
          <w:iCs/>
        </w:rPr>
        <w:t>Driving</w:t>
      </w:r>
      <w:r w:rsidR="001F1471" w:rsidRPr="001F1471">
        <w:rPr>
          <w:rFonts w:ascii="Arial" w:hAnsi="Arial" w:cs="Arial"/>
          <w:i/>
          <w:iCs/>
        </w:rPr>
        <w:t xml:space="preserve"> demand</w:t>
      </w:r>
    </w:p>
    <w:p w14:paraId="03913F9C" w14:textId="6AA72207" w:rsidR="00061839" w:rsidRPr="00324FD9" w:rsidRDefault="0015781B" w:rsidP="00061839">
      <w:pPr>
        <w:jc w:val="both"/>
        <w:rPr>
          <w:rFonts w:ascii="Arial" w:hAnsi="Arial" w:cs="Arial"/>
          <w:shd w:val="clear" w:color="auto" w:fill="FFFFFF"/>
        </w:rPr>
      </w:pPr>
      <w:r>
        <w:rPr>
          <w:rFonts w:ascii="Arial" w:hAnsi="Arial" w:cs="Arial"/>
          <w:shd w:val="clear" w:color="auto" w:fill="FFFFFF"/>
        </w:rPr>
        <w:t>D</w:t>
      </w:r>
      <w:r w:rsidR="006E519C">
        <w:rPr>
          <w:rFonts w:ascii="Arial" w:hAnsi="Arial" w:cs="Arial"/>
          <w:shd w:val="clear" w:color="auto" w:fill="FFFFFF"/>
        </w:rPr>
        <w:t xml:space="preserve">emand for </w:t>
      </w:r>
      <w:r w:rsidR="00210711">
        <w:rPr>
          <w:rFonts w:ascii="Arial" w:hAnsi="Arial" w:cs="Arial"/>
          <w:shd w:val="clear" w:color="auto" w:fill="FFFFFF"/>
        </w:rPr>
        <w:t xml:space="preserve">millets must be created, since consumption by </w:t>
      </w:r>
      <w:r w:rsidR="006E519C">
        <w:rPr>
          <w:rFonts w:ascii="Arial" w:hAnsi="Arial" w:cs="Arial"/>
          <w:shd w:val="clear" w:color="auto" w:fill="FFFFFF"/>
        </w:rPr>
        <w:t>urban, middle-class consumers has fallen</w:t>
      </w:r>
      <w:r w:rsidR="00220684">
        <w:rPr>
          <w:rFonts w:ascii="Arial" w:hAnsi="Arial" w:cs="Arial"/>
          <w:shd w:val="clear" w:color="auto" w:fill="FFFFFF"/>
        </w:rPr>
        <w:t xml:space="preserve"> over time</w:t>
      </w:r>
      <w:r>
        <w:rPr>
          <w:rFonts w:ascii="Arial" w:hAnsi="Arial" w:cs="Arial"/>
          <w:shd w:val="clear" w:color="auto" w:fill="FFFFFF"/>
        </w:rPr>
        <w:t xml:space="preserve">. To create this demand, </w:t>
      </w:r>
      <w:r w:rsidR="006E519C">
        <w:rPr>
          <w:rFonts w:ascii="Arial" w:hAnsi="Arial" w:cs="Arial"/>
          <w:shd w:val="clear" w:color="auto" w:fill="FFFFFF"/>
        </w:rPr>
        <w:t xml:space="preserve">Smart Food has used </w:t>
      </w:r>
      <w:r w:rsidR="00220684">
        <w:rPr>
          <w:rFonts w:ascii="Arial" w:hAnsi="Arial" w:cs="Arial"/>
          <w:shd w:val="clear" w:color="auto" w:fill="FFFFFF"/>
        </w:rPr>
        <w:t xml:space="preserve">the </w:t>
      </w:r>
      <w:r w:rsidR="00E92C27">
        <w:rPr>
          <w:rFonts w:ascii="Arial" w:hAnsi="Arial" w:cs="Arial"/>
          <w:shd w:val="clear" w:color="auto" w:fill="FFFFFF"/>
        </w:rPr>
        <w:t xml:space="preserve">marketing </w:t>
      </w:r>
      <w:r w:rsidR="00220684">
        <w:rPr>
          <w:rFonts w:ascii="Arial" w:hAnsi="Arial" w:cs="Arial"/>
          <w:shd w:val="clear" w:color="auto" w:fill="FFFFFF"/>
        </w:rPr>
        <w:t xml:space="preserve">model of the </w:t>
      </w:r>
      <w:r w:rsidR="00E92C27">
        <w:rPr>
          <w:rFonts w:ascii="Arial" w:hAnsi="Arial" w:cs="Arial"/>
          <w:shd w:val="clear" w:color="auto" w:fill="FFFFFF"/>
        </w:rPr>
        <w:t>reality TV show.</w:t>
      </w:r>
      <w:r w:rsidR="00220684">
        <w:rPr>
          <w:rFonts w:ascii="Arial" w:hAnsi="Arial" w:cs="Arial"/>
          <w:shd w:val="clear" w:color="auto" w:fill="FFFFFF"/>
        </w:rPr>
        <w:t xml:space="preserve"> </w:t>
      </w:r>
      <w:r w:rsidR="00CC4072">
        <w:rPr>
          <w:rFonts w:ascii="Arial" w:hAnsi="Arial" w:cs="Arial"/>
          <w:shd w:val="clear" w:color="auto" w:fill="FFFFFF"/>
        </w:rPr>
        <w:t>Th</w:t>
      </w:r>
      <w:r w:rsidR="00C30594">
        <w:rPr>
          <w:rFonts w:ascii="Arial" w:hAnsi="Arial" w:cs="Arial"/>
          <w:shd w:val="clear" w:color="auto" w:fill="FFFFFF"/>
        </w:rPr>
        <w:t>e</w:t>
      </w:r>
      <w:r w:rsidR="006B19AE">
        <w:rPr>
          <w:rFonts w:ascii="Arial" w:hAnsi="Arial" w:cs="Arial"/>
          <w:shd w:val="clear" w:color="auto" w:fill="FFFFFF"/>
        </w:rPr>
        <w:t xml:space="preserve"> format </w:t>
      </w:r>
      <w:r w:rsidR="007E1362">
        <w:rPr>
          <w:rFonts w:ascii="Arial" w:hAnsi="Arial" w:cs="Arial"/>
          <w:shd w:val="clear" w:color="auto" w:fill="FFFFFF"/>
        </w:rPr>
        <w:t xml:space="preserve">copied </w:t>
      </w:r>
      <w:r w:rsidR="006B19AE">
        <w:rPr>
          <w:rFonts w:ascii="Arial" w:hAnsi="Arial" w:cs="Arial"/>
          <w:shd w:val="clear" w:color="auto" w:fill="FFFFFF"/>
        </w:rPr>
        <w:t xml:space="preserve">many features of popular </w:t>
      </w:r>
      <w:r w:rsidR="00C46F01">
        <w:rPr>
          <w:rFonts w:ascii="Arial" w:hAnsi="Arial" w:cs="Arial"/>
          <w:shd w:val="clear" w:color="auto" w:fill="FFFFFF"/>
        </w:rPr>
        <w:t>cookery shows in developed countries (</w:t>
      </w:r>
      <w:proofErr w:type="spellStart"/>
      <w:r w:rsidR="00C46F01">
        <w:rPr>
          <w:rFonts w:ascii="Arial" w:hAnsi="Arial" w:cs="Arial"/>
          <w:shd w:val="clear" w:color="auto" w:fill="FFFFFF"/>
        </w:rPr>
        <w:t>eg.</w:t>
      </w:r>
      <w:proofErr w:type="spellEnd"/>
      <w:r w:rsidR="00C46F01">
        <w:rPr>
          <w:rFonts w:ascii="Arial" w:hAnsi="Arial" w:cs="Arial"/>
          <w:shd w:val="clear" w:color="auto" w:fill="FFFFFF"/>
        </w:rPr>
        <w:t xml:space="preserve"> Master Chef). </w:t>
      </w:r>
      <w:r w:rsidR="00E828CE">
        <w:rPr>
          <w:rFonts w:ascii="Arial" w:hAnsi="Arial" w:cs="Arial"/>
          <w:shd w:val="clear" w:color="auto" w:fill="FFFFFF"/>
        </w:rPr>
        <w:t xml:space="preserve">The content combined entertainment </w:t>
      </w:r>
      <w:r w:rsidR="00FE45A5">
        <w:rPr>
          <w:rFonts w:ascii="Arial" w:hAnsi="Arial" w:cs="Arial"/>
          <w:shd w:val="clear" w:color="auto" w:fill="FFFFFF"/>
        </w:rPr>
        <w:t xml:space="preserve">and </w:t>
      </w:r>
      <w:r w:rsidR="00E828CE">
        <w:rPr>
          <w:rFonts w:ascii="Arial" w:hAnsi="Arial" w:cs="Arial"/>
          <w:shd w:val="clear" w:color="auto" w:fill="FFFFFF"/>
        </w:rPr>
        <w:t xml:space="preserve">information. </w:t>
      </w:r>
      <w:r w:rsidR="007E1362">
        <w:rPr>
          <w:rFonts w:ascii="Arial" w:hAnsi="Arial" w:cs="Arial"/>
          <w:shd w:val="clear" w:color="auto" w:fill="FFFFFF"/>
        </w:rPr>
        <w:t>In Kenya,</w:t>
      </w:r>
      <w:r w:rsidR="00C30594">
        <w:rPr>
          <w:rFonts w:ascii="Arial" w:hAnsi="Arial" w:cs="Arial"/>
          <w:shd w:val="clear" w:color="auto" w:fill="FFFFFF"/>
        </w:rPr>
        <w:t xml:space="preserve"> t</w:t>
      </w:r>
      <w:r w:rsidR="00E97C19">
        <w:rPr>
          <w:rFonts w:ascii="Arial" w:hAnsi="Arial" w:cs="Arial"/>
          <w:shd w:val="clear" w:color="auto" w:fill="FFFFFF"/>
        </w:rPr>
        <w:t>eam</w:t>
      </w:r>
      <w:r w:rsidR="00C30594">
        <w:rPr>
          <w:rFonts w:ascii="Arial" w:hAnsi="Arial" w:cs="Arial"/>
          <w:shd w:val="clear" w:color="auto" w:fill="FFFFFF"/>
        </w:rPr>
        <w:t>s</w:t>
      </w:r>
      <w:r w:rsidR="00E97C19">
        <w:rPr>
          <w:rFonts w:ascii="Arial" w:hAnsi="Arial" w:cs="Arial"/>
          <w:shd w:val="clear" w:color="auto" w:fill="FFFFFF"/>
        </w:rPr>
        <w:t xml:space="preserve"> of c</w:t>
      </w:r>
      <w:r w:rsidR="00C46F01">
        <w:rPr>
          <w:rFonts w:ascii="Arial" w:hAnsi="Arial" w:cs="Arial"/>
          <w:shd w:val="clear" w:color="auto" w:fill="FFFFFF"/>
        </w:rPr>
        <w:t>ontestants produce</w:t>
      </w:r>
      <w:r w:rsidR="00C30594">
        <w:rPr>
          <w:rFonts w:ascii="Arial" w:hAnsi="Arial" w:cs="Arial"/>
          <w:shd w:val="clear" w:color="auto" w:fill="FFFFFF"/>
        </w:rPr>
        <w:t>d</w:t>
      </w:r>
      <w:r w:rsidR="00C46F01">
        <w:rPr>
          <w:rFonts w:ascii="Arial" w:hAnsi="Arial" w:cs="Arial"/>
          <w:shd w:val="clear" w:color="auto" w:fill="FFFFFF"/>
        </w:rPr>
        <w:t xml:space="preserve"> dishes using Smart Food ingredients</w:t>
      </w:r>
      <w:r w:rsidR="00C30594">
        <w:rPr>
          <w:rFonts w:ascii="Arial" w:hAnsi="Arial" w:cs="Arial"/>
          <w:shd w:val="clear" w:color="auto" w:fill="FFFFFF"/>
        </w:rPr>
        <w:t>. T</w:t>
      </w:r>
      <w:r w:rsidR="00C46F01">
        <w:rPr>
          <w:rFonts w:ascii="Arial" w:hAnsi="Arial" w:cs="Arial"/>
          <w:shd w:val="clear" w:color="auto" w:fill="FFFFFF"/>
        </w:rPr>
        <w:t>he results were judged by professional chefs</w:t>
      </w:r>
      <w:r w:rsidR="00E97C19">
        <w:rPr>
          <w:rFonts w:ascii="Arial" w:hAnsi="Arial" w:cs="Arial"/>
          <w:shd w:val="clear" w:color="auto" w:fill="FFFFFF"/>
        </w:rPr>
        <w:t xml:space="preserve">. </w:t>
      </w:r>
      <w:r w:rsidR="00C30594">
        <w:rPr>
          <w:rFonts w:ascii="Arial" w:hAnsi="Arial" w:cs="Arial"/>
          <w:shd w:val="clear" w:color="auto" w:fill="FFFFFF"/>
        </w:rPr>
        <w:t xml:space="preserve">A </w:t>
      </w:r>
      <w:r w:rsidR="00E97C19">
        <w:rPr>
          <w:rFonts w:ascii="Arial" w:hAnsi="Arial" w:cs="Arial"/>
          <w:shd w:val="clear" w:color="auto" w:fill="FFFFFF"/>
        </w:rPr>
        <w:t>voiceover by the presenter provide</w:t>
      </w:r>
      <w:r w:rsidR="00C30594">
        <w:rPr>
          <w:rFonts w:ascii="Arial" w:hAnsi="Arial" w:cs="Arial"/>
          <w:shd w:val="clear" w:color="auto" w:fill="FFFFFF"/>
        </w:rPr>
        <w:t>d</w:t>
      </w:r>
      <w:r w:rsidR="00E97C19">
        <w:rPr>
          <w:rFonts w:ascii="Arial" w:hAnsi="Arial" w:cs="Arial"/>
          <w:shd w:val="clear" w:color="auto" w:fill="FFFFFF"/>
        </w:rPr>
        <w:t xml:space="preserve"> information on health benefits of specific </w:t>
      </w:r>
      <w:r w:rsidR="00C30594">
        <w:rPr>
          <w:rFonts w:ascii="Arial" w:hAnsi="Arial" w:cs="Arial"/>
          <w:shd w:val="clear" w:color="auto" w:fill="FFFFFF"/>
        </w:rPr>
        <w:t>Smart Foods</w:t>
      </w:r>
      <w:r w:rsidR="00E97C19">
        <w:rPr>
          <w:rFonts w:ascii="Arial" w:hAnsi="Arial" w:cs="Arial"/>
          <w:shd w:val="clear" w:color="auto" w:fill="FFFFFF"/>
        </w:rPr>
        <w:t xml:space="preserve"> (</w:t>
      </w:r>
      <w:proofErr w:type="spellStart"/>
      <w:r w:rsidR="00E97C19">
        <w:rPr>
          <w:rFonts w:ascii="Arial" w:hAnsi="Arial" w:cs="Arial"/>
          <w:shd w:val="clear" w:color="auto" w:fill="FFFFFF"/>
        </w:rPr>
        <w:t>eg</w:t>
      </w:r>
      <w:r w:rsidR="00061839">
        <w:rPr>
          <w:rFonts w:ascii="Arial" w:hAnsi="Arial" w:cs="Arial"/>
          <w:shd w:val="clear" w:color="auto" w:fill="FFFFFF"/>
        </w:rPr>
        <w:t>.</w:t>
      </w:r>
      <w:proofErr w:type="spellEnd"/>
      <w:r w:rsidR="00E97C19">
        <w:rPr>
          <w:rFonts w:ascii="Arial" w:hAnsi="Arial" w:cs="Arial"/>
          <w:shd w:val="clear" w:color="auto" w:fill="FFFFFF"/>
        </w:rPr>
        <w:t xml:space="preserve"> during pregnancy). The successful team w</w:t>
      </w:r>
      <w:r w:rsidR="00C30594">
        <w:rPr>
          <w:rFonts w:ascii="Arial" w:hAnsi="Arial" w:cs="Arial"/>
          <w:shd w:val="clear" w:color="auto" w:fill="FFFFFF"/>
        </w:rPr>
        <w:t>on s</w:t>
      </w:r>
      <w:r w:rsidR="00E97C19">
        <w:rPr>
          <w:rFonts w:ascii="Arial" w:hAnsi="Arial" w:cs="Arial"/>
          <w:shd w:val="clear" w:color="auto" w:fill="FFFFFF"/>
        </w:rPr>
        <w:t xml:space="preserve">cholarships to </w:t>
      </w:r>
      <w:r w:rsidR="00C30594">
        <w:rPr>
          <w:rFonts w:ascii="Arial" w:hAnsi="Arial" w:cs="Arial"/>
          <w:shd w:val="clear" w:color="auto" w:fill="FFFFFF"/>
        </w:rPr>
        <w:t xml:space="preserve">a prestigious </w:t>
      </w:r>
      <w:r w:rsidR="00E97C19">
        <w:rPr>
          <w:rFonts w:ascii="Arial" w:hAnsi="Arial" w:cs="Arial"/>
          <w:shd w:val="clear" w:color="auto" w:fill="FFFFFF"/>
        </w:rPr>
        <w:t>cookery school.</w:t>
      </w:r>
      <w:r w:rsidR="00EA7BA0">
        <w:rPr>
          <w:rFonts w:ascii="Arial" w:hAnsi="Arial" w:cs="Arial"/>
          <w:shd w:val="clear" w:color="auto" w:fill="FFFFFF"/>
        </w:rPr>
        <w:t xml:space="preserve"> </w:t>
      </w:r>
      <w:r w:rsidR="00C30594">
        <w:rPr>
          <w:rFonts w:ascii="Arial" w:hAnsi="Arial" w:cs="Arial"/>
          <w:shd w:val="clear" w:color="auto" w:fill="FFFFFF"/>
        </w:rPr>
        <w:t xml:space="preserve">In 2017, the 13-episode show was </w:t>
      </w:r>
      <w:r w:rsidR="00061839">
        <w:rPr>
          <w:rFonts w:ascii="Arial" w:hAnsi="Arial" w:cs="Arial"/>
          <w:shd w:val="clear" w:color="auto" w:fill="FFFFFF"/>
        </w:rPr>
        <w:t xml:space="preserve">broadcast </w:t>
      </w:r>
      <w:r w:rsidR="00C30594">
        <w:rPr>
          <w:rFonts w:ascii="Arial" w:hAnsi="Arial" w:cs="Arial"/>
          <w:shd w:val="clear" w:color="auto" w:fill="FFFFFF"/>
        </w:rPr>
        <w:t xml:space="preserve">on Kenya’s Television Network (KTN), which is a privately-owned, free to air network. </w:t>
      </w:r>
      <w:r w:rsidR="00EA7BA0" w:rsidRPr="00061839">
        <w:rPr>
          <w:rFonts w:ascii="Arial" w:hAnsi="Arial" w:cs="Arial"/>
          <w:shd w:val="clear" w:color="auto" w:fill="FFFFFF"/>
        </w:rPr>
        <w:t xml:space="preserve">In India, the </w:t>
      </w:r>
      <w:r w:rsidR="00061839" w:rsidRPr="00061839">
        <w:rPr>
          <w:rFonts w:ascii="Arial" w:hAnsi="Arial" w:cs="Arial"/>
          <w:shd w:val="clear" w:color="auto" w:fill="FFFFFF"/>
        </w:rPr>
        <w:t xml:space="preserve">reality </w:t>
      </w:r>
      <w:r w:rsidR="00EA7BA0" w:rsidRPr="00061839">
        <w:rPr>
          <w:rFonts w:ascii="Arial" w:hAnsi="Arial" w:cs="Arial"/>
          <w:shd w:val="clear" w:color="auto" w:fill="FFFFFF"/>
        </w:rPr>
        <w:t>show focused exclusively on millets, and involved 56 student chefs from 16 culinary institutes.</w:t>
      </w:r>
      <w:r w:rsidR="002D1020" w:rsidRPr="00061839">
        <w:rPr>
          <w:rFonts w:ascii="Arial" w:hAnsi="Arial" w:cs="Arial"/>
          <w:shd w:val="clear" w:color="auto" w:fill="FFFFFF"/>
        </w:rPr>
        <w:t xml:space="preserve"> </w:t>
      </w:r>
      <w:r w:rsidR="00061839" w:rsidRPr="00324FD9">
        <w:rPr>
          <w:rFonts w:ascii="Arial" w:hAnsi="Arial" w:cs="Arial"/>
          <w:shd w:val="clear" w:color="auto" w:fill="FFFFFF"/>
        </w:rPr>
        <w:t xml:space="preserve">The Smart Food Culinary Challenge was held at the M S Ramaiah University of Applied Sciences, Bangalore in 2018, and was part of Organics and Millet International Fair – 2019, an annual millet fair organized by the Government of Karnataka. Unlike in Kenya, the five-part series was not aired on </w:t>
      </w:r>
      <w:r w:rsidR="00EA7186">
        <w:rPr>
          <w:rFonts w:ascii="Arial" w:hAnsi="Arial" w:cs="Arial"/>
          <w:shd w:val="clear" w:color="auto" w:fill="FFFFFF"/>
        </w:rPr>
        <w:t xml:space="preserve">national </w:t>
      </w:r>
      <w:r w:rsidR="00061839" w:rsidRPr="00324FD9">
        <w:rPr>
          <w:rFonts w:ascii="Arial" w:hAnsi="Arial" w:cs="Arial"/>
          <w:shd w:val="clear" w:color="auto" w:fill="FFFFFF"/>
        </w:rPr>
        <w:t>TV but is available on YouTube.</w:t>
      </w:r>
    </w:p>
    <w:p w14:paraId="262B733A" w14:textId="77777777" w:rsidR="007E6399" w:rsidRPr="007E6399" w:rsidRDefault="00EA7186" w:rsidP="007E6399">
      <w:pPr>
        <w:jc w:val="both"/>
        <w:rPr>
          <w:rFonts w:ascii="Arial" w:hAnsi="Arial" w:cs="Arial"/>
        </w:rPr>
      </w:pPr>
      <w:r>
        <w:rPr>
          <w:rFonts w:ascii="Arial" w:hAnsi="Arial" w:cs="Arial"/>
          <w:shd w:val="clear" w:color="auto" w:fill="FFFFFF"/>
        </w:rPr>
        <w:t>To popularise millet</w:t>
      </w:r>
      <w:r w:rsidR="00FC228C">
        <w:rPr>
          <w:rFonts w:ascii="Arial" w:hAnsi="Arial" w:cs="Arial"/>
          <w:shd w:val="clear" w:color="auto" w:fill="FFFFFF"/>
        </w:rPr>
        <w:t xml:space="preserve">s, </w:t>
      </w:r>
      <w:r>
        <w:rPr>
          <w:rFonts w:ascii="Arial" w:hAnsi="Arial" w:cs="Arial"/>
          <w:shd w:val="clear" w:color="auto" w:fill="FFFFFF"/>
        </w:rPr>
        <w:t xml:space="preserve">Smart Food has </w:t>
      </w:r>
      <w:r w:rsidR="00FC228C">
        <w:rPr>
          <w:rFonts w:ascii="Arial" w:hAnsi="Arial" w:cs="Arial"/>
          <w:shd w:val="clear" w:color="auto" w:fill="FFFFFF"/>
        </w:rPr>
        <w:t xml:space="preserve">also </w:t>
      </w:r>
      <w:r>
        <w:rPr>
          <w:rFonts w:ascii="Arial" w:hAnsi="Arial" w:cs="Arial"/>
          <w:shd w:val="clear" w:color="auto" w:fill="FFFFFF"/>
        </w:rPr>
        <w:t xml:space="preserve">published cookery books </w:t>
      </w:r>
      <w:r w:rsidR="00FC228C">
        <w:rPr>
          <w:rFonts w:ascii="Arial" w:hAnsi="Arial" w:cs="Arial"/>
          <w:shd w:val="clear" w:color="auto" w:fill="FFFFFF"/>
        </w:rPr>
        <w:t xml:space="preserve">with recipes developed by professional </w:t>
      </w:r>
      <w:r>
        <w:rPr>
          <w:rFonts w:ascii="Arial" w:hAnsi="Arial" w:cs="Arial"/>
          <w:shd w:val="clear" w:color="auto" w:fill="FFFFFF"/>
        </w:rPr>
        <w:t>chefs</w:t>
      </w:r>
      <w:r w:rsidR="0060533C">
        <w:rPr>
          <w:rFonts w:ascii="Arial" w:hAnsi="Arial" w:cs="Arial"/>
          <w:shd w:val="clear" w:color="auto" w:fill="FFFFFF"/>
        </w:rPr>
        <w:t xml:space="preserve"> (ICRISAT, 2016)</w:t>
      </w:r>
      <w:r>
        <w:rPr>
          <w:rFonts w:ascii="Arial" w:hAnsi="Arial" w:cs="Arial"/>
          <w:shd w:val="clear" w:color="auto" w:fill="FFFFFF"/>
        </w:rPr>
        <w:t xml:space="preserve">.  </w:t>
      </w:r>
      <w:r w:rsidR="00FC228C">
        <w:rPr>
          <w:rFonts w:ascii="Arial" w:hAnsi="Arial" w:cs="Arial"/>
          <w:shd w:val="clear" w:color="auto" w:fill="FFFFFF"/>
        </w:rPr>
        <w:t xml:space="preserve">Like the reality TV shows, these </w:t>
      </w:r>
      <w:r w:rsidR="008D4950">
        <w:rPr>
          <w:rFonts w:ascii="Arial" w:hAnsi="Arial" w:cs="Arial"/>
          <w:shd w:val="clear" w:color="auto" w:fill="FFFFFF"/>
        </w:rPr>
        <w:t xml:space="preserve">books </w:t>
      </w:r>
      <w:r w:rsidR="00FC228C">
        <w:rPr>
          <w:rFonts w:ascii="Arial" w:hAnsi="Arial" w:cs="Arial"/>
          <w:shd w:val="clear" w:color="auto" w:fill="FFFFFF"/>
        </w:rPr>
        <w:t>are targeted at middle-class women</w:t>
      </w:r>
      <w:r w:rsidR="008D4950">
        <w:rPr>
          <w:rFonts w:ascii="Arial" w:hAnsi="Arial" w:cs="Arial"/>
          <w:shd w:val="clear" w:color="auto" w:fill="FFFFFF"/>
        </w:rPr>
        <w:t xml:space="preserve">, </w:t>
      </w:r>
      <w:r w:rsidR="00FC228C">
        <w:rPr>
          <w:rFonts w:ascii="Arial" w:hAnsi="Arial" w:cs="Arial"/>
          <w:shd w:val="clear" w:color="auto" w:fill="FFFFFF"/>
        </w:rPr>
        <w:t xml:space="preserve">since they are written in English and </w:t>
      </w:r>
      <w:r w:rsidR="008D4950">
        <w:rPr>
          <w:rFonts w:ascii="Arial" w:hAnsi="Arial" w:cs="Arial"/>
          <w:shd w:val="clear" w:color="auto" w:fill="FFFFFF"/>
        </w:rPr>
        <w:t xml:space="preserve">the recipes are based on international models (‘millet sushi’, ‘sorghum salad’) that project a ‘modern’ image for millets. </w:t>
      </w:r>
      <w:r w:rsidR="007E6399">
        <w:rPr>
          <w:rFonts w:ascii="Arial" w:hAnsi="Arial" w:cs="Arial"/>
          <w:shd w:val="clear" w:color="auto" w:fill="FFFFFF"/>
        </w:rPr>
        <w:t>In Kenya</w:t>
      </w:r>
      <w:r w:rsidR="007E6399" w:rsidRPr="007E6399">
        <w:rPr>
          <w:rFonts w:ascii="Arial" w:hAnsi="Arial" w:cs="Arial"/>
          <w:shd w:val="clear" w:color="auto" w:fill="FFFFFF"/>
        </w:rPr>
        <w:t xml:space="preserve">, </w:t>
      </w:r>
      <w:r w:rsidR="007E6399" w:rsidRPr="007E6399">
        <w:rPr>
          <w:rFonts w:ascii="Arial" w:hAnsi="Arial" w:cs="Arial"/>
        </w:rPr>
        <w:t>ICRISAT partnered with Makerere University to develop new millet products for both urban and rural consumers.</w:t>
      </w:r>
    </w:p>
    <w:p w14:paraId="57BB5B72" w14:textId="5BFBEC3B" w:rsidR="00E42971" w:rsidRDefault="00DE0860" w:rsidP="00E42971">
      <w:pPr>
        <w:jc w:val="both"/>
        <w:rPr>
          <w:rFonts w:ascii="Arial" w:hAnsi="Arial" w:cs="Arial"/>
          <w:color w:val="000000" w:themeColor="text1"/>
          <w:shd w:val="clear" w:color="auto" w:fill="FFFFFF"/>
        </w:rPr>
      </w:pPr>
      <w:r>
        <w:rPr>
          <w:rFonts w:ascii="Arial" w:hAnsi="Arial" w:cs="Arial"/>
          <w:color w:val="000000" w:themeColor="text1"/>
          <w:shd w:val="clear" w:color="auto" w:fill="FFFFFF"/>
        </w:rPr>
        <w:t>To target rural women t</w:t>
      </w:r>
      <w:r w:rsidR="00702658" w:rsidRPr="00E42971">
        <w:rPr>
          <w:rFonts w:ascii="Arial" w:hAnsi="Arial" w:cs="Arial"/>
          <w:color w:val="000000" w:themeColor="text1"/>
          <w:shd w:val="clear" w:color="auto" w:fill="FFFFFF"/>
        </w:rPr>
        <w:t xml:space="preserve">he Smart Food initiative </w:t>
      </w:r>
      <w:r>
        <w:rPr>
          <w:rFonts w:ascii="Arial" w:hAnsi="Arial" w:cs="Arial"/>
          <w:color w:val="000000" w:themeColor="text1"/>
          <w:shd w:val="clear" w:color="auto" w:fill="FFFFFF"/>
        </w:rPr>
        <w:t xml:space="preserve">has </w:t>
      </w:r>
      <w:r w:rsidR="00E42971">
        <w:rPr>
          <w:rFonts w:ascii="Arial" w:hAnsi="Arial" w:cs="Arial"/>
          <w:color w:val="000000" w:themeColor="text1"/>
          <w:shd w:val="clear" w:color="auto" w:fill="FFFFFF"/>
        </w:rPr>
        <w:t xml:space="preserve">used </w:t>
      </w:r>
      <w:r w:rsidR="00702658" w:rsidRPr="00E42971">
        <w:rPr>
          <w:rFonts w:ascii="Arial" w:hAnsi="Arial" w:cs="Arial"/>
          <w:color w:val="000000" w:themeColor="text1"/>
          <w:shd w:val="clear" w:color="auto" w:fill="FFFFFF"/>
        </w:rPr>
        <w:t xml:space="preserve">a </w:t>
      </w:r>
      <w:r>
        <w:rPr>
          <w:rFonts w:ascii="Arial" w:hAnsi="Arial" w:cs="Arial"/>
          <w:color w:val="000000" w:themeColor="text1"/>
          <w:shd w:val="clear" w:color="auto" w:fill="FFFFFF"/>
        </w:rPr>
        <w:t xml:space="preserve">standard </w:t>
      </w:r>
      <w:r w:rsidR="00E42971">
        <w:rPr>
          <w:rFonts w:ascii="Arial" w:hAnsi="Arial" w:cs="Arial"/>
          <w:color w:val="000000" w:themeColor="text1"/>
          <w:shd w:val="clear" w:color="auto" w:fill="FFFFFF"/>
        </w:rPr>
        <w:t>‘home economics’ model</w:t>
      </w:r>
      <w:r>
        <w:rPr>
          <w:rFonts w:ascii="Arial" w:hAnsi="Arial" w:cs="Arial"/>
          <w:color w:val="000000" w:themeColor="text1"/>
          <w:shd w:val="clear" w:color="auto" w:fill="FFFFFF"/>
        </w:rPr>
        <w:t>.</w:t>
      </w:r>
      <w:r w:rsidR="00702658" w:rsidRPr="00E42971">
        <w:rPr>
          <w:rFonts w:ascii="Arial" w:hAnsi="Arial" w:cs="Arial"/>
          <w:color w:val="000000" w:themeColor="text1"/>
          <w:shd w:val="clear" w:color="auto" w:fill="FFFFFF"/>
        </w:rPr>
        <w:t xml:space="preserve"> In Kenya, </w:t>
      </w:r>
      <w:r w:rsidR="00E42971" w:rsidRPr="00E42971">
        <w:rPr>
          <w:rFonts w:ascii="Arial" w:hAnsi="Arial" w:cs="Arial"/>
          <w:color w:val="000000" w:themeColor="text1"/>
          <w:shd w:val="clear" w:color="auto" w:fill="FFFFFF"/>
        </w:rPr>
        <w:t>ICRISAT promoted finger millet in six counties (</w:t>
      </w:r>
      <w:r w:rsidR="00E42971" w:rsidRPr="00E42971">
        <w:rPr>
          <w:rFonts w:ascii="Arial" w:eastAsia="Times New Roman" w:hAnsi="Arial" w:cs="Arial"/>
          <w:color w:val="000000" w:themeColor="text1"/>
          <w:lang w:eastAsia="en-GB"/>
        </w:rPr>
        <w:t xml:space="preserve">Busia, Siaya, </w:t>
      </w:r>
      <w:proofErr w:type="spellStart"/>
      <w:r w:rsidR="00E42971" w:rsidRPr="00E42971">
        <w:rPr>
          <w:rFonts w:ascii="Arial" w:eastAsia="Times New Roman" w:hAnsi="Arial" w:cs="Arial"/>
          <w:color w:val="000000" w:themeColor="text1"/>
          <w:lang w:eastAsia="en-GB"/>
        </w:rPr>
        <w:t>Elgeyo</w:t>
      </w:r>
      <w:proofErr w:type="spellEnd"/>
      <w:r w:rsidR="00E42971" w:rsidRPr="00E42971">
        <w:rPr>
          <w:rFonts w:ascii="Arial" w:eastAsia="Times New Roman" w:hAnsi="Arial" w:cs="Arial"/>
          <w:color w:val="000000" w:themeColor="text1"/>
          <w:lang w:eastAsia="en-GB"/>
        </w:rPr>
        <w:t xml:space="preserve"> Marakwet, Kitui, Makueni and </w:t>
      </w:r>
      <w:proofErr w:type="spellStart"/>
      <w:r w:rsidR="00E42971" w:rsidRPr="00E42971">
        <w:rPr>
          <w:rFonts w:ascii="Arial" w:eastAsia="Times New Roman" w:hAnsi="Arial" w:cs="Arial"/>
          <w:color w:val="000000" w:themeColor="text1"/>
          <w:lang w:eastAsia="en-GB"/>
        </w:rPr>
        <w:t>Tharaka</w:t>
      </w:r>
      <w:proofErr w:type="spellEnd"/>
      <w:r w:rsidR="00E42971" w:rsidRPr="00E42971">
        <w:rPr>
          <w:rFonts w:ascii="Arial" w:eastAsia="Times New Roman" w:hAnsi="Arial" w:cs="Arial"/>
          <w:color w:val="000000" w:themeColor="text1"/>
          <w:lang w:eastAsia="en-GB"/>
        </w:rPr>
        <w:t xml:space="preserve"> Nithi) as part of</w:t>
      </w:r>
      <w:r w:rsidR="00E42971" w:rsidRPr="00E42971">
        <w:rPr>
          <w:rFonts w:ascii="Arial" w:hAnsi="Arial" w:cs="Arial"/>
          <w:color w:val="000000" w:themeColor="text1"/>
          <w:shd w:val="clear" w:color="auto" w:fill="FFFFFF"/>
        </w:rPr>
        <w:t xml:space="preserve"> t</w:t>
      </w:r>
      <w:r w:rsidR="00702658" w:rsidRPr="00E42971">
        <w:rPr>
          <w:rFonts w:ascii="Arial" w:hAnsi="Arial" w:cs="Arial"/>
          <w:color w:val="000000" w:themeColor="text1"/>
          <w:shd w:val="clear" w:color="auto" w:fill="FFFFFF"/>
        </w:rPr>
        <w:t>he Accelerated Value Chain Development (AVCD</w:t>
      </w:r>
      <w:r w:rsidR="00E42971" w:rsidRPr="00E42971">
        <w:rPr>
          <w:rFonts w:ascii="Arial" w:hAnsi="Arial" w:cs="Arial"/>
          <w:color w:val="000000" w:themeColor="text1"/>
          <w:shd w:val="clear" w:color="auto" w:fill="FFFFFF"/>
        </w:rPr>
        <w:t>) project funded by Feed the Future.</w:t>
      </w:r>
      <w:r w:rsidR="00E42971" w:rsidRPr="00E42971">
        <w:rPr>
          <w:rFonts w:ascii="Arial" w:hAnsi="Arial" w:cs="Arial"/>
          <w:color w:val="000000" w:themeColor="text1"/>
        </w:rPr>
        <w:t xml:space="preserve"> </w:t>
      </w:r>
      <w:r w:rsidR="002240A9">
        <w:rPr>
          <w:rFonts w:ascii="Arial" w:hAnsi="Arial" w:cs="Arial"/>
          <w:color w:val="000000" w:themeColor="text1"/>
        </w:rPr>
        <w:t>This involved partnerships with local government departments of Education, Health, and Agriculture, where trainers were trained in the nutritive value of Smart Food, who in turn trained community health volunteers. W</w:t>
      </w:r>
      <w:r w:rsidR="00E42971" w:rsidRPr="00E42971">
        <w:rPr>
          <w:rFonts w:ascii="Arial" w:hAnsi="Arial" w:cs="Arial"/>
          <w:color w:val="000000" w:themeColor="text1"/>
          <w:shd w:val="clear" w:color="auto" w:fill="FFFFFF"/>
        </w:rPr>
        <w:t xml:space="preserve">orkshops </w:t>
      </w:r>
      <w:r w:rsidR="002240A9">
        <w:rPr>
          <w:rFonts w:ascii="Arial" w:hAnsi="Arial" w:cs="Arial"/>
          <w:color w:val="000000" w:themeColor="text1"/>
          <w:shd w:val="clear" w:color="auto" w:fill="FFFFFF"/>
        </w:rPr>
        <w:t xml:space="preserve">in healthy eating were held </w:t>
      </w:r>
      <w:r w:rsidR="00E42971" w:rsidRPr="00E42971">
        <w:rPr>
          <w:rFonts w:ascii="Arial" w:hAnsi="Arial" w:cs="Arial"/>
          <w:color w:val="000000" w:themeColor="text1"/>
          <w:shd w:val="clear" w:color="auto" w:fill="FFFFFF"/>
        </w:rPr>
        <w:t>for more than 10,000 women, as well as participatory cooking classes for over 12,000 women farmers. These taught women</w:t>
      </w:r>
      <w:r w:rsidR="00E42971">
        <w:rPr>
          <w:rFonts w:ascii="Arial" w:hAnsi="Arial" w:cs="Arial"/>
          <w:color w:val="000000" w:themeColor="text1"/>
          <w:shd w:val="clear" w:color="auto" w:fill="FFFFFF"/>
        </w:rPr>
        <w:t xml:space="preserve"> </w:t>
      </w:r>
      <w:r w:rsidR="00E42971" w:rsidRPr="00E42971">
        <w:rPr>
          <w:rFonts w:ascii="Arial" w:hAnsi="Arial" w:cs="Arial"/>
          <w:color w:val="000000" w:themeColor="text1"/>
          <w:shd w:val="clear" w:color="auto" w:fill="FFFFFF"/>
        </w:rPr>
        <w:t>how to cook various healthy dishes</w:t>
      </w:r>
      <w:r w:rsidR="00E42971">
        <w:rPr>
          <w:rFonts w:ascii="Arial" w:hAnsi="Arial" w:cs="Arial"/>
          <w:color w:val="000000" w:themeColor="text1"/>
          <w:shd w:val="clear" w:color="auto" w:fill="FFFFFF"/>
        </w:rPr>
        <w:t xml:space="preserve"> with millets</w:t>
      </w:r>
      <w:r w:rsidR="00E42971" w:rsidRPr="00E42971">
        <w:rPr>
          <w:rFonts w:ascii="Arial" w:hAnsi="Arial" w:cs="Arial"/>
          <w:color w:val="000000" w:themeColor="text1"/>
          <w:shd w:val="clear" w:color="auto" w:fill="FFFFFF"/>
        </w:rPr>
        <w:t xml:space="preserve">, </w:t>
      </w:r>
      <w:r w:rsidR="00E42971">
        <w:rPr>
          <w:rFonts w:ascii="Arial" w:hAnsi="Arial" w:cs="Arial"/>
          <w:color w:val="000000" w:themeColor="text1"/>
          <w:shd w:val="clear" w:color="auto" w:fill="FFFFFF"/>
        </w:rPr>
        <w:t xml:space="preserve">sorghum, and </w:t>
      </w:r>
      <w:proofErr w:type="spellStart"/>
      <w:r w:rsidR="00E42971">
        <w:rPr>
          <w:rFonts w:ascii="Arial" w:hAnsi="Arial" w:cs="Arial"/>
          <w:color w:val="000000" w:themeColor="text1"/>
          <w:shd w:val="clear" w:color="auto" w:fill="FFFFFF"/>
        </w:rPr>
        <w:t>pigeonpea</w:t>
      </w:r>
      <w:proofErr w:type="spellEnd"/>
      <w:r w:rsidR="00E42971">
        <w:rPr>
          <w:rFonts w:ascii="Arial" w:hAnsi="Arial" w:cs="Arial"/>
          <w:color w:val="000000" w:themeColor="text1"/>
          <w:shd w:val="clear" w:color="auto" w:fill="FFFFFF"/>
        </w:rPr>
        <w:t xml:space="preserve">. </w:t>
      </w:r>
      <w:r w:rsidR="00E42971" w:rsidRPr="00E42971">
        <w:rPr>
          <w:rFonts w:ascii="Arial" w:hAnsi="Arial" w:cs="Arial"/>
          <w:color w:val="000000" w:themeColor="text1"/>
          <w:shd w:val="clear" w:color="auto" w:fill="FFFFFF"/>
        </w:rPr>
        <w:t>The training sessions also covered hygienic cooking practices and energy-saving cooking methods.</w:t>
      </w:r>
      <w:r w:rsidR="00E42971" w:rsidRPr="00E42971">
        <w:rPr>
          <w:color w:val="383838"/>
          <w:sz w:val="27"/>
          <w:szCs w:val="27"/>
          <w:shd w:val="clear" w:color="auto" w:fill="FFFFFF"/>
        </w:rPr>
        <w:t xml:space="preserve"> </w:t>
      </w:r>
      <w:r w:rsidR="00560627">
        <w:rPr>
          <w:color w:val="383838"/>
          <w:sz w:val="27"/>
          <w:szCs w:val="27"/>
          <w:shd w:val="clear" w:color="auto" w:fill="FFFFFF"/>
        </w:rPr>
        <w:t>(</w:t>
      </w:r>
      <w:hyperlink r:id="rId7" w:history="1">
        <w:r w:rsidR="00560627" w:rsidRPr="00C03715">
          <w:rPr>
            <w:rStyle w:val="Hyperlink"/>
            <w:rFonts w:ascii="Arial" w:hAnsi="Arial" w:cs="Arial"/>
            <w:shd w:val="clear" w:color="auto" w:fill="FFFFFF"/>
          </w:rPr>
          <w:t>https://foodtank.com/news/2018/06/empowering-kenyan-women-with-nutrition-education/</w:t>
        </w:r>
      </w:hyperlink>
      <w:r w:rsidR="00560627">
        <w:rPr>
          <w:rFonts w:ascii="Arial" w:hAnsi="Arial" w:cs="Arial"/>
          <w:color w:val="000000" w:themeColor="text1"/>
          <w:shd w:val="clear" w:color="auto" w:fill="FFFFFF"/>
        </w:rPr>
        <w:t>)</w:t>
      </w:r>
    </w:p>
    <w:p w14:paraId="40D32C34" w14:textId="12F6B0E1" w:rsidR="001D7873" w:rsidRDefault="005C3515" w:rsidP="005C3515">
      <w:pPr>
        <w:jc w:val="both"/>
        <w:rPr>
          <w:rFonts w:ascii="Arial" w:hAnsi="Arial" w:cs="Arial"/>
          <w:shd w:val="clear" w:color="auto" w:fill="FFFFFF"/>
        </w:rPr>
      </w:pPr>
      <w:r>
        <w:rPr>
          <w:rFonts w:ascii="Arial" w:hAnsi="Arial" w:cs="Arial"/>
          <w:shd w:val="clear" w:color="auto" w:fill="FFFFFF"/>
        </w:rPr>
        <w:t>ICRISAT has generated evidence on the nutritional benefits of Smart Food on school-feeding programs (</w:t>
      </w:r>
      <w:proofErr w:type="spellStart"/>
      <w:r>
        <w:rPr>
          <w:rFonts w:ascii="Arial" w:hAnsi="Arial" w:cs="Arial"/>
          <w:shd w:val="clear" w:color="auto" w:fill="FFFFFF"/>
        </w:rPr>
        <w:t>Anitha</w:t>
      </w:r>
      <w:proofErr w:type="spellEnd"/>
      <w:r>
        <w:rPr>
          <w:rFonts w:ascii="Arial" w:hAnsi="Arial" w:cs="Arial"/>
          <w:shd w:val="clear" w:color="auto" w:fill="FFFFFF"/>
        </w:rPr>
        <w:t xml:space="preserve"> et. al., 2020; Wangari et. al., 2020</w:t>
      </w:r>
      <w:r w:rsidR="008D4950">
        <w:rPr>
          <w:rFonts w:ascii="Arial" w:hAnsi="Arial" w:cs="Arial"/>
          <w:shd w:val="clear" w:color="auto" w:fill="FFFFFF"/>
        </w:rPr>
        <w:t>)</w:t>
      </w:r>
      <w:r>
        <w:rPr>
          <w:rFonts w:ascii="Arial" w:hAnsi="Arial" w:cs="Arial"/>
          <w:shd w:val="clear" w:color="auto" w:fill="FFFFFF"/>
        </w:rPr>
        <w:t xml:space="preserve">. </w:t>
      </w:r>
      <w:r w:rsidR="00427E53">
        <w:rPr>
          <w:rFonts w:ascii="Arial" w:hAnsi="Arial" w:cs="Arial"/>
          <w:shd w:val="clear" w:color="auto" w:fill="FFFFFF"/>
        </w:rPr>
        <w:t>In Tanzania, a</w:t>
      </w:r>
      <w:r w:rsidR="00C118D2">
        <w:rPr>
          <w:rFonts w:ascii="Arial" w:hAnsi="Arial" w:cs="Arial"/>
          <w:shd w:val="clear" w:color="auto" w:fill="FFFFFF"/>
        </w:rPr>
        <w:t>ction research</w:t>
      </w:r>
      <w:r w:rsidR="00142CE7">
        <w:rPr>
          <w:rFonts w:ascii="Arial" w:hAnsi="Arial" w:cs="Arial"/>
          <w:shd w:val="clear" w:color="auto" w:fill="FFFFFF"/>
        </w:rPr>
        <w:t xml:space="preserve"> </w:t>
      </w:r>
      <w:r w:rsidR="0070599B">
        <w:rPr>
          <w:rFonts w:ascii="Arial" w:hAnsi="Arial" w:cs="Arial"/>
          <w:shd w:val="clear" w:color="auto" w:fill="FFFFFF"/>
        </w:rPr>
        <w:t xml:space="preserve">replaced the normal school diet of </w:t>
      </w:r>
      <w:r w:rsidR="00DA1946">
        <w:rPr>
          <w:rFonts w:ascii="Arial" w:hAnsi="Arial" w:cs="Arial"/>
          <w:shd w:val="clear" w:color="auto" w:fill="FFFFFF"/>
        </w:rPr>
        <w:t xml:space="preserve">maize porridge </w:t>
      </w:r>
      <w:r w:rsidR="0070599B">
        <w:rPr>
          <w:rFonts w:ascii="Arial" w:hAnsi="Arial" w:cs="Arial"/>
          <w:shd w:val="clear" w:color="auto" w:fill="FFFFFF"/>
        </w:rPr>
        <w:t xml:space="preserve">and </w:t>
      </w:r>
      <w:r w:rsidR="00DA1946">
        <w:rPr>
          <w:rFonts w:ascii="Arial" w:hAnsi="Arial" w:cs="Arial"/>
          <w:shd w:val="clear" w:color="auto" w:fill="FFFFFF"/>
        </w:rPr>
        <w:t xml:space="preserve">beans with </w:t>
      </w:r>
      <w:r w:rsidR="00E67BAF">
        <w:rPr>
          <w:rFonts w:ascii="Arial" w:hAnsi="Arial" w:cs="Arial"/>
          <w:shd w:val="clear" w:color="auto" w:fill="FFFFFF"/>
        </w:rPr>
        <w:t xml:space="preserve">a new </w:t>
      </w:r>
      <w:r w:rsidR="0070599B">
        <w:rPr>
          <w:rFonts w:ascii="Arial" w:hAnsi="Arial" w:cs="Arial"/>
          <w:shd w:val="clear" w:color="auto" w:fill="FFFFFF"/>
        </w:rPr>
        <w:t xml:space="preserve">diet </w:t>
      </w:r>
      <w:r w:rsidR="00DA1946">
        <w:rPr>
          <w:rFonts w:ascii="Arial" w:hAnsi="Arial" w:cs="Arial"/>
          <w:shd w:val="clear" w:color="auto" w:fill="FFFFFF"/>
        </w:rPr>
        <w:t xml:space="preserve">porridge made from </w:t>
      </w:r>
      <w:r w:rsidR="00142CE7">
        <w:rPr>
          <w:rFonts w:ascii="Arial" w:hAnsi="Arial" w:cs="Arial"/>
          <w:shd w:val="clear" w:color="auto" w:fill="FFFFFF"/>
        </w:rPr>
        <w:t>finger millet</w:t>
      </w:r>
      <w:r w:rsidR="00DA1946">
        <w:rPr>
          <w:rFonts w:ascii="Arial" w:hAnsi="Arial" w:cs="Arial"/>
          <w:shd w:val="clear" w:color="auto" w:fill="FFFFFF"/>
        </w:rPr>
        <w:t xml:space="preserve"> accompanied by </w:t>
      </w:r>
      <w:proofErr w:type="spellStart"/>
      <w:r w:rsidR="00DA1946">
        <w:rPr>
          <w:rFonts w:ascii="Arial" w:hAnsi="Arial" w:cs="Arial"/>
          <w:shd w:val="clear" w:color="auto" w:fill="FFFFFF"/>
        </w:rPr>
        <w:t>pigeonpea</w:t>
      </w:r>
      <w:proofErr w:type="spellEnd"/>
      <w:r w:rsidR="00DA1946">
        <w:rPr>
          <w:rFonts w:ascii="Arial" w:hAnsi="Arial" w:cs="Arial"/>
          <w:shd w:val="clear" w:color="auto" w:fill="FFFFFF"/>
        </w:rPr>
        <w:t>.</w:t>
      </w:r>
      <w:r w:rsidR="00E67BAF">
        <w:rPr>
          <w:rFonts w:ascii="Arial" w:hAnsi="Arial" w:cs="Arial"/>
          <w:shd w:val="clear" w:color="auto" w:fill="FFFFFF"/>
        </w:rPr>
        <w:t xml:space="preserve"> </w:t>
      </w:r>
      <w:r w:rsidR="001D7873">
        <w:rPr>
          <w:rFonts w:ascii="Arial" w:hAnsi="Arial" w:cs="Arial"/>
          <w:shd w:val="clear" w:color="auto" w:fill="FFFFFF"/>
        </w:rPr>
        <w:t xml:space="preserve">The new menu was followed for 15 months. Results showed that children had a more positive image of both crops and </w:t>
      </w:r>
      <w:r w:rsidR="0070599B">
        <w:rPr>
          <w:rFonts w:ascii="Arial" w:hAnsi="Arial" w:cs="Arial"/>
          <w:shd w:val="clear" w:color="auto" w:fill="FFFFFF"/>
        </w:rPr>
        <w:t xml:space="preserve">wished </w:t>
      </w:r>
      <w:r w:rsidR="001D7873">
        <w:rPr>
          <w:rFonts w:ascii="Arial" w:hAnsi="Arial" w:cs="Arial"/>
          <w:shd w:val="clear" w:color="auto" w:fill="FFFFFF"/>
        </w:rPr>
        <w:t>them to continue as school meals. Most students wanted to eat finger millet porridge every</w:t>
      </w:r>
      <w:r w:rsidR="0070599B">
        <w:rPr>
          <w:rFonts w:ascii="Arial" w:hAnsi="Arial" w:cs="Arial"/>
          <w:shd w:val="clear" w:color="auto" w:fill="FFFFFF"/>
        </w:rPr>
        <w:t xml:space="preserve"> </w:t>
      </w:r>
      <w:r w:rsidR="001D7873">
        <w:rPr>
          <w:rFonts w:ascii="Arial" w:hAnsi="Arial" w:cs="Arial"/>
          <w:shd w:val="clear" w:color="auto" w:fill="FFFFFF"/>
        </w:rPr>
        <w:t>day</w:t>
      </w:r>
      <w:r w:rsidR="0070599B">
        <w:rPr>
          <w:rFonts w:ascii="Arial" w:hAnsi="Arial" w:cs="Arial"/>
          <w:shd w:val="clear" w:color="auto" w:fill="FFFFFF"/>
        </w:rPr>
        <w:t xml:space="preserve">. This was not a treatment-control experiment that measured changes in nutrition. However, finger millet increased the intake of calcium while </w:t>
      </w:r>
      <w:proofErr w:type="spellStart"/>
      <w:r w:rsidR="0070599B">
        <w:rPr>
          <w:rFonts w:ascii="Arial" w:hAnsi="Arial" w:cs="Arial"/>
          <w:shd w:val="clear" w:color="auto" w:fill="FFFFFF"/>
        </w:rPr>
        <w:t>pigeonpea</w:t>
      </w:r>
      <w:proofErr w:type="spellEnd"/>
      <w:r w:rsidR="0070599B">
        <w:rPr>
          <w:rFonts w:ascii="Arial" w:hAnsi="Arial" w:cs="Arial"/>
          <w:shd w:val="clear" w:color="auto" w:fill="FFFFFF"/>
        </w:rPr>
        <w:t xml:space="preserve"> increased that of protein (Wangari et. al., 2020).</w:t>
      </w:r>
    </w:p>
    <w:p w14:paraId="21F9B8AE" w14:textId="4AEEE74E" w:rsidR="00560627" w:rsidRPr="00FE31F3" w:rsidRDefault="00FE31F3" w:rsidP="00E42971">
      <w:pPr>
        <w:jc w:val="both"/>
        <w:rPr>
          <w:rFonts w:ascii="Arial" w:hAnsi="Arial" w:cs="Arial"/>
          <w:i/>
          <w:iCs/>
          <w:color w:val="000000" w:themeColor="text1"/>
          <w:shd w:val="clear" w:color="auto" w:fill="FFFFFF"/>
        </w:rPr>
      </w:pPr>
      <w:r w:rsidRPr="00FE31F3">
        <w:rPr>
          <w:rFonts w:ascii="Arial" w:hAnsi="Arial" w:cs="Arial"/>
          <w:i/>
          <w:iCs/>
          <w:color w:val="000000" w:themeColor="text1"/>
          <w:shd w:val="clear" w:color="auto" w:fill="FFFFFF"/>
        </w:rPr>
        <w:t>Developing the value chain</w:t>
      </w:r>
    </w:p>
    <w:p w14:paraId="3D4EB430" w14:textId="40722277" w:rsidR="00C64464" w:rsidRDefault="00C853C9" w:rsidP="00C64464">
      <w:pPr>
        <w:jc w:val="both"/>
        <w:rPr>
          <w:rFonts w:ascii="Arial" w:hAnsi="Arial" w:cs="Arial"/>
          <w:color w:val="000000" w:themeColor="text1"/>
          <w:shd w:val="clear" w:color="auto" w:fill="FFFFFF"/>
        </w:rPr>
      </w:pPr>
      <w:r>
        <w:rPr>
          <w:rFonts w:ascii="Arial" w:hAnsi="Arial" w:cs="Arial"/>
        </w:rPr>
        <w:t>Both India and Eastern Africa already have established value chains for millets producing a wide range of flours. P</w:t>
      </w:r>
      <w:r w:rsidRPr="004F6E9B">
        <w:rPr>
          <w:rFonts w:ascii="Arial" w:hAnsi="Arial" w:cs="Arial"/>
        </w:rPr>
        <w:t xml:space="preserve">rocessors </w:t>
      </w:r>
      <w:r>
        <w:rPr>
          <w:rFonts w:ascii="Arial" w:hAnsi="Arial" w:cs="Arial"/>
        </w:rPr>
        <w:t xml:space="preserve">have identified inconsistent supply as </w:t>
      </w:r>
      <w:r w:rsidRPr="004F6E9B">
        <w:rPr>
          <w:rFonts w:ascii="Arial" w:hAnsi="Arial" w:cs="Arial"/>
        </w:rPr>
        <w:t xml:space="preserve">a </w:t>
      </w:r>
      <w:r>
        <w:rPr>
          <w:rFonts w:ascii="Arial" w:hAnsi="Arial" w:cs="Arial"/>
        </w:rPr>
        <w:t xml:space="preserve">major </w:t>
      </w:r>
      <w:r w:rsidRPr="004F6E9B">
        <w:rPr>
          <w:rFonts w:ascii="Arial" w:hAnsi="Arial" w:cs="Arial"/>
        </w:rPr>
        <w:t xml:space="preserve">barrier to </w:t>
      </w:r>
      <w:r w:rsidRPr="004F6E9B">
        <w:rPr>
          <w:rFonts w:ascii="Arial" w:hAnsi="Arial" w:cs="Arial"/>
        </w:rPr>
        <w:lastRenderedPageBreak/>
        <w:t>commercialization (</w:t>
      </w:r>
      <w:proofErr w:type="spellStart"/>
      <w:r w:rsidRPr="004F6E9B">
        <w:rPr>
          <w:rFonts w:ascii="Arial" w:hAnsi="Arial" w:cs="Arial"/>
        </w:rPr>
        <w:t>Schipmann-Schwarze</w:t>
      </w:r>
      <w:proofErr w:type="spellEnd"/>
      <w:r w:rsidRPr="004F6E9B">
        <w:rPr>
          <w:rFonts w:ascii="Arial" w:hAnsi="Arial" w:cs="Arial"/>
        </w:rPr>
        <w:t xml:space="preserve"> et. al., 2015). </w:t>
      </w:r>
      <w:r>
        <w:rPr>
          <w:rFonts w:ascii="Arial" w:hAnsi="Arial" w:cs="Arial"/>
        </w:rPr>
        <w:t>ICRISAT’s direct involvement in developing the value chain for millets has therefore focused on the supply side</w:t>
      </w:r>
      <w:r w:rsidR="00C64464">
        <w:rPr>
          <w:rFonts w:ascii="Arial" w:hAnsi="Arial" w:cs="Arial"/>
        </w:rPr>
        <w:t xml:space="preserve">, either on </w:t>
      </w:r>
      <w:r>
        <w:rPr>
          <w:rFonts w:ascii="Arial" w:hAnsi="Arial" w:cs="Arial"/>
          <w:color w:val="000000" w:themeColor="text1"/>
          <w:shd w:val="clear" w:color="auto" w:fill="FFFFFF"/>
        </w:rPr>
        <w:t xml:space="preserve">production </w:t>
      </w:r>
      <w:r w:rsidR="00C64464">
        <w:rPr>
          <w:rFonts w:ascii="Arial" w:hAnsi="Arial" w:cs="Arial"/>
          <w:color w:val="000000" w:themeColor="text1"/>
          <w:shd w:val="clear" w:color="auto" w:fill="FFFFFF"/>
        </w:rPr>
        <w:t xml:space="preserve">or on </w:t>
      </w:r>
      <w:r>
        <w:rPr>
          <w:rFonts w:ascii="Arial" w:hAnsi="Arial" w:cs="Arial"/>
          <w:color w:val="000000" w:themeColor="text1"/>
          <w:shd w:val="clear" w:color="auto" w:fill="FFFFFF"/>
        </w:rPr>
        <w:t xml:space="preserve">commercialisation. For production, the focus has been on seed systems and the model for millets has been Small Seed Packs (SSPs) (Audi et al., 2016). For commercialisation, ICRISAT’s </w:t>
      </w:r>
      <w:r w:rsidR="00C64464">
        <w:rPr>
          <w:rFonts w:ascii="Arial" w:hAnsi="Arial" w:cs="Arial"/>
          <w:color w:val="000000" w:themeColor="text1"/>
          <w:shd w:val="clear" w:color="auto" w:fill="FFFFFF"/>
        </w:rPr>
        <w:t xml:space="preserve">favoured </w:t>
      </w:r>
      <w:r>
        <w:rPr>
          <w:rFonts w:ascii="Arial" w:hAnsi="Arial" w:cs="Arial"/>
          <w:color w:val="000000" w:themeColor="text1"/>
          <w:shd w:val="clear" w:color="auto" w:fill="FFFFFF"/>
        </w:rPr>
        <w:t>model has been Producer Marketing Groups (PMGs). There have been studies of PMG performance in Kenya (</w:t>
      </w:r>
      <w:proofErr w:type="spellStart"/>
      <w:r>
        <w:rPr>
          <w:rFonts w:ascii="Arial" w:hAnsi="Arial" w:cs="Arial"/>
          <w:color w:val="000000" w:themeColor="text1"/>
          <w:shd w:val="clear" w:color="auto" w:fill="FFFFFF"/>
        </w:rPr>
        <w:t>Hand</w:t>
      </w:r>
      <w:r w:rsidR="005C0505">
        <w:rPr>
          <w:rFonts w:ascii="Arial" w:hAnsi="Arial" w:cs="Arial"/>
          <w:color w:val="000000" w:themeColor="text1"/>
          <w:shd w:val="clear" w:color="auto" w:fill="FFFFFF"/>
        </w:rPr>
        <w:t>s</w:t>
      </w:r>
      <w:r>
        <w:rPr>
          <w:rFonts w:ascii="Arial" w:hAnsi="Arial" w:cs="Arial"/>
          <w:color w:val="000000" w:themeColor="text1"/>
          <w:shd w:val="clear" w:color="auto" w:fill="FFFFFF"/>
        </w:rPr>
        <w:t>chuch</w:t>
      </w:r>
      <w:proofErr w:type="spellEnd"/>
      <w:r>
        <w:rPr>
          <w:rFonts w:ascii="Arial" w:hAnsi="Arial" w:cs="Arial"/>
          <w:color w:val="000000" w:themeColor="text1"/>
          <w:shd w:val="clear" w:color="auto" w:fill="FFFFFF"/>
        </w:rPr>
        <w:t>, 201</w:t>
      </w:r>
      <w:r w:rsidR="005C0505">
        <w:rPr>
          <w:rFonts w:ascii="Arial" w:hAnsi="Arial" w:cs="Arial"/>
          <w:color w:val="000000" w:themeColor="text1"/>
          <w:shd w:val="clear" w:color="auto" w:fill="FFFFFF"/>
        </w:rPr>
        <w:t>4</w:t>
      </w:r>
      <w:r>
        <w:rPr>
          <w:rFonts w:ascii="Arial" w:hAnsi="Arial" w:cs="Arial"/>
          <w:color w:val="000000" w:themeColor="text1"/>
          <w:shd w:val="clear" w:color="auto" w:fill="FFFFFF"/>
        </w:rPr>
        <w:t>).</w:t>
      </w:r>
      <w:r w:rsidRPr="0057595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However, these </w:t>
      </w:r>
      <w:r w:rsidR="005C0505">
        <w:rPr>
          <w:rFonts w:ascii="Arial" w:hAnsi="Arial" w:cs="Arial"/>
          <w:color w:val="000000" w:themeColor="text1"/>
          <w:shd w:val="clear" w:color="auto" w:fill="FFFFFF"/>
        </w:rPr>
        <w:t xml:space="preserve">are not discussed here because they are </w:t>
      </w:r>
      <w:r>
        <w:rPr>
          <w:rFonts w:ascii="Arial" w:hAnsi="Arial" w:cs="Arial"/>
          <w:color w:val="000000" w:themeColor="text1"/>
          <w:shd w:val="clear" w:color="auto" w:fill="FFFFFF"/>
        </w:rPr>
        <w:t xml:space="preserve">not linked specifically to </w:t>
      </w:r>
      <w:r w:rsidR="005C0505">
        <w:rPr>
          <w:rFonts w:ascii="Arial" w:hAnsi="Arial" w:cs="Arial"/>
          <w:color w:val="000000" w:themeColor="text1"/>
          <w:shd w:val="clear" w:color="auto" w:fill="FFFFFF"/>
        </w:rPr>
        <w:t xml:space="preserve">the </w:t>
      </w:r>
      <w:r>
        <w:rPr>
          <w:rFonts w:ascii="Arial" w:hAnsi="Arial" w:cs="Arial"/>
          <w:color w:val="000000" w:themeColor="text1"/>
          <w:shd w:val="clear" w:color="auto" w:fill="FFFFFF"/>
        </w:rPr>
        <w:t>Smart Food</w:t>
      </w:r>
      <w:r w:rsidR="005C0505">
        <w:rPr>
          <w:rFonts w:ascii="Arial" w:hAnsi="Arial" w:cs="Arial"/>
          <w:color w:val="000000" w:themeColor="text1"/>
          <w:shd w:val="clear" w:color="auto" w:fill="FFFFFF"/>
        </w:rPr>
        <w:t xml:space="preserve"> initiative</w:t>
      </w:r>
      <w:r w:rsidR="00C64464">
        <w:rPr>
          <w:rFonts w:ascii="Arial" w:hAnsi="Arial" w:cs="Arial"/>
          <w:color w:val="000000" w:themeColor="text1"/>
          <w:shd w:val="clear" w:color="auto" w:fill="FFFFFF"/>
        </w:rPr>
        <w:t xml:space="preserve">. In India, Smart Food’s only direct involvement in value chain development has been to list companies active in the value chain and hosting a workshop to encourage participation by social entrepreneurs. </w:t>
      </w:r>
    </w:p>
    <w:p w14:paraId="1CBD6A94" w14:textId="6864A516" w:rsidR="00606C7C" w:rsidRDefault="00606C7C">
      <w:pPr>
        <w:rPr>
          <w:rFonts w:ascii="Arial" w:hAnsi="Arial" w:cs="Arial"/>
          <w:i/>
          <w:iCs/>
        </w:rPr>
      </w:pPr>
      <w:r w:rsidRPr="00D87F80">
        <w:rPr>
          <w:rFonts w:ascii="Arial" w:hAnsi="Arial" w:cs="Arial"/>
          <w:i/>
          <w:iCs/>
        </w:rPr>
        <w:t>Evidence of success</w:t>
      </w:r>
    </w:p>
    <w:p w14:paraId="70E01EF6" w14:textId="77777777" w:rsidR="007E59FE" w:rsidRDefault="00986419">
      <w:pPr>
        <w:rPr>
          <w:rFonts w:ascii="Arial" w:hAnsi="Arial" w:cs="Arial"/>
        </w:rPr>
      </w:pPr>
      <w:r>
        <w:rPr>
          <w:rFonts w:ascii="Arial" w:hAnsi="Arial" w:cs="Arial"/>
        </w:rPr>
        <w:t>Since the core of the Smart Food initiative is marketing, its ‘success’ can be judged in terms of the AIDA marketing model</w:t>
      </w:r>
      <w:r w:rsidR="007E59FE">
        <w:rPr>
          <w:rFonts w:ascii="Arial" w:hAnsi="Arial" w:cs="Arial"/>
        </w:rPr>
        <w:t>:</w:t>
      </w:r>
    </w:p>
    <w:p w14:paraId="33A4E82D" w14:textId="77777777" w:rsidR="007E59FE" w:rsidRPr="002B7FF9" w:rsidRDefault="007E59FE" w:rsidP="007E59FE">
      <w:pPr>
        <w:shd w:val="clear" w:color="auto" w:fill="FFFFFF"/>
        <w:spacing w:before="100" w:beforeAutospacing="1" w:after="24" w:line="240" w:lineRule="auto"/>
        <w:ind w:left="744"/>
        <w:rPr>
          <w:rFonts w:ascii="Arial" w:hAnsi="Arial" w:cs="Arial"/>
          <w:color w:val="000000" w:themeColor="text1"/>
        </w:rPr>
      </w:pPr>
      <w:r w:rsidRPr="002B7FF9">
        <w:rPr>
          <w:rFonts w:ascii="Arial" w:hAnsi="Arial" w:cs="Arial"/>
          <w:b/>
          <w:bCs/>
          <w:color w:val="000000" w:themeColor="text1"/>
        </w:rPr>
        <w:t>Attention</w:t>
      </w:r>
      <w:r w:rsidRPr="002B7FF9">
        <w:rPr>
          <w:rFonts w:ascii="Arial" w:hAnsi="Arial" w:cs="Arial"/>
          <w:color w:val="000000" w:themeColor="text1"/>
        </w:rPr>
        <w:t xml:space="preserve"> – The consumer becomes aware of a category, product or brand (usually through advertising); </w:t>
      </w:r>
    </w:p>
    <w:p w14:paraId="52EC55F6" w14:textId="77777777" w:rsidR="007E59FE" w:rsidRPr="002B7FF9" w:rsidRDefault="007E59FE" w:rsidP="007E59FE">
      <w:pPr>
        <w:shd w:val="clear" w:color="auto" w:fill="FFFFFF"/>
        <w:spacing w:before="100" w:beforeAutospacing="1" w:after="24" w:line="240" w:lineRule="auto"/>
        <w:ind w:left="744"/>
        <w:rPr>
          <w:rFonts w:ascii="Arial" w:hAnsi="Arial" w:cs="Arial"/>
          <w:color w:val="000000" w:themeColor="text1"/>
        </w:rPr>
      </w:pPr>
      <w:r w:rsidRPr="002B7FF9">
        <w:rPr>
          <w:rFonts w:ascii="Arial" w:hAnsi="Arial" w:cs="Arial"/>
          <w:b/>
          <w:bCs/>
          <w:color w:val="000000" w:themeColor="text1"/>
        </w:rPr>
        <w:t>Interest</w:t>
      </w:r>
      <w:r w:rsidRPr="002B7FF9">
        <w:rPr>
          <w:rFonts w:ascii="Arial" w:hAnsi="Arial" w:cs="Arial"/>
          <w:color w:val="000000" w:themeColor="text1"/>
        </w:rPr>
        <w:t> – The consumer becomes interested by learning about brand benefits &amp; how the brand fits with lifestyle;</w:t>
      </w:r>
    </w:p>
    <w:p w14:paraId="25024C92" w14:textId="13E5EC3F" w:rsidR="007E59FE" w:rsidRPr="002B7FF9" w:rsidRDefault="007E59FE" w:rsidP="007E59FE">
      <w:pPr>
        <w:shd w:val="clear" w:color="auto" w:fill="FFFFFF"/>
        <w:spacing w:before="100" w:beforeAutospacing="1" w:after="24" w:line="240" w:lineRule="auto"/>
        <w:ind w:left="744"/>
        <w:rPr>
          <w:rFonts w:ascii="Arial" w:hAnsi="Arial" w:cs="Arial"/>
          <w:color w:val="000000" w:themeColor="text1"/>
        </w:rPr>
      </w:pPr>
      <w:r w:rsidRPr="002B7FF9">
        <w:rPr>
          <w:rFonts w:ascii="Arial" w:hAnsi="Arial" w:cs="Arial"/>
          <w:b/>
          <w:bCs/>
          <w:color w:val="000000" w:themeColor="text1"/>
        </w:rPr>
        <w:t>Desire</w:t>
      </w:r>
      <w:r w:rsidRPr="002B7FF9">
        <w:rPr>
          <w:rFonts w:ascii="Arial" w:hAnsi="Arial" w:cs="Arial"/>
          <w:color w:val="000000" w:themeColor="text1"/>
        </w:rPr>
        <w:t> – The consumer develops a favourable disposition towards the brand;</w:t>
      </w:r>
    </w:p>
    <w:p w14:paraId="13789A26" w14:textId="64404D5C" w:rsidR="007E59FE" w:rsidRPr="002B7FF9" w:rsidRDefault="007E59FE" w:rsidP="007E59FE">
      <w:pPr>
        <w:shd w:val="clear" w:color="auto" w:fill="FFFFFF"/>
        <w:spacing w:before="100" w:beforeAutospacing="1" w:after="24" w:line="240" w:lineRule="auto"/>
        <w:ind w:left="744"/>
        <w:rPr>
          <w:rFonts w:ascii="Arial" w:hAnsi="Arial" w:cs="Arial"/>
          <w:color w:val="000000" w:themeColor="text1"/>
        </w:rPr>
      </w:pPr>
      <w:r w:rsidRPr="002B7FF9">
        <w:rPr>
          <w:rFonts w:ascii="Arial" w:hAnsi="Arial" w:cs="Arial"/>
          <w:b/>
          <w:bCs/>
          <w:color w:val="000000" w:themeColor="text1"/>
        </w:rPr>
        <w:t>Action</w:t>
      </w:r>
      <w:r w:rsidRPr="002B7FF9">
        <w:rPr>
          <w:rFonts w:ascii="Arial" w:hAnsi="Arial" w:cs="Arial"/>
          <w:color w:val="000000" w:themeColor="text1"/>
        </w:rPr>
        <w:t> – The consumer forms a purchase intention, shops around, engages in trial or makes a purchase.</w:t>
      </w:r>
    </w:p>
    <w:p w14:paraId="0E6D586C" w14:textId="77777777" w:rsidR="007E59FE" w:rsidRDefault="007E59FE">
      <w:pPr>
        <w:rPr>
          <w:rFonts w:ascii="Arial" w:hAnsi="Arial" w:cs="Arial"/>
          <w:i/>
          <w:iCs/>
        </w:rPr>
      </w:pPr>
    </w:p>
    <w:p w14:paraId="430A2645" w14:textId="11E4B7D6" w:rsidR="0010407F" w:rsidRDefault="00986419">
      <w:pPr>
        <w:rPr>
          <w:rFonts w:ascii="Arial" w:hAnsi="Arial" w:cs="Arial"/>
          <w:i/>
          <w:iCs/>
        </w:rPr>
      </w:pPr>
      <w:r>
        <w:rPr>
          <w:rFonts w:ascii="Arial" w:hAnsi="Arial" w:cs="Arial"/>
          <w:i/>
          <w:iCs/>
        </w:rPr>
        <w:t>Awareness and Interest</w:t>
      </w:r>
    </w:p>
    <w:p w14:paraId="4AD0F4F2" w14:textId="6385514B" w:rsidR="003C4CD2" w:rsidRDefault="0010407F" w:rsidP="00990AA8">
      <w:pPr>
        <w:jc w:val="both"/>
        <w:rPr>
          <w:rFonts w:ascii="Arial" w:hAnsi="Arial" w:cs="Arial"/>
          <w:shd w:val="clear" w:color="auto" w:fill="FFFFFF"/>
        </w:rPr>
      </w:pPr>
      <w:r w:rsidRPr="0010407F">
        <w:rPr>
          <w:rFonts w:ascii="Arial" w:hAnsi="Arial" w:cs="Arial"/>
        </w:rPr>
        <w:t xml:space="preserve">TV reality shows </w:t>
      </w:r>
      <w:r>
        <w:rPr>
          <w:rFonts w:ascii="Arial" w:hAnsi="Arial" w:cs="Arial"/>
        </w:rPr>
        <w:t xml:space="preserve">reach a wide audience. In Kenya, the show was broadcast on </w:t>
      </w:r>
      <w:r>
        <w:rPr>
          <w:rFonts w:ascii="Arial" w:hAnsi="Arial" w:cs="Arial"/>
          <w:shd w:val="clear" w:color="auto" w:fill="FFFFFF"/>
        </w:rPr>
        <w:t>Kenya’s Television Network (KTN), a free to air network w</w:t>
      </w:r>
      <w:r w:rsidR="003C4CD2">
        <w:rPr>
          <w:rFonts w:ascii="Arial" w:hAnsi="Arial" w:cs="Arial"/>
          <w:shd w:val="clear" w:color="auto" w:fill="FFFFFF"/>
        </w:rPr>
        <w:t xml:space="preserve">ith </w:t>
      </w:r>
      <w:r>
        <w:rPr>
          <w:rFonts w:ascii="Arial" w:hAnsi="Arial" w:cs="Arial"/>
          <w:shd w:val="clear" w:color="auto" w:fill="FFFFFF"/>
        </w:rPr>
        <w:t xml:space="preserve">an estimated audience share of 12 %. </w:t>
      </w:r>
      <w:r w:rsidR="00990AA8">
        <w:rPr>
          <w:rFonts w:ascii="Arial" w:hAnsi="Arial" w:cs="Arial"/>
          <w:shd w:val="clear" w:color="auto" w:fill="FFFFFF"/>
        </w:rPr>
        <w:t>According to ICRISAT, over 800,000 viewers were reached every week through the show (</w:t>
      </w:r>
      <w:r>
        <w:rPr>
          <w:rFonts w:ascii="Arial" w:hAnsi="Arial" w:cs="Arial"/>
          <w:shd w:val="clear" w:color="auto" w:fill="FFFFFF"/>
        </w:rPr>
        <w:t>ICRISAT, 201</w:t>
      </w:r>
      <w:r w:rsidR="00F40E20">
        <w:rPr>
          <w:rFonts w:ascii="Arial" w:hAnsi="Arial" w:cs="Arial"/>
          <w:shd w:val="clear" w:color="auto" w:fill="FFFFFF"/>
        </w:rPr>
        <w:t>8</w:t>
      </w:r>
      <w:r>
        <w:rPr>
          <w:rFonts w:ascii="Arial" w:hAnsi="Arial" w:cs="Arial"/>
          <w:shd w:val="clear" w:color="auto" w:fill="FFFFFF"/>
        </w:rPr>
        <w:t>).</w:t>
      </w:r>
      <w:r w:rsidR="00990AA8">
        <w:rPr>
          <w:rFonts w:ascii="Arial" w:hAnsi="Arial" w:cs="Arial"/>
          <w:shd w:val="clear" w:color="auto" w:fill="FFFFFF"/>
        </w:rPr>
        <w:t xml:space="preserve"> </w:t>
      </w:r>
      <w:r w:rsidR="009E5566">
        <w:rPr>
          <w:rFonts w:ascii="Arial" w:hAnsi="Arial" w:cs="Arial"/>
          <w:shd w:val="clear" w:color="auto" w:fill="FFFFFF"/>
        </w:rPr>
        <w:t xml:space="preserve">It is not clear how this number was reached </w:t>
      </w:r>
      <w:r w:rsidR="003C4CD2">
        <w:rPr>
          <w:rFonts w:ascii="Arial" w:hAnsi="Arial" w:cs="Arial"/>
          <w:shd w:val="clear" w:color="auto" w:fill="FFFFFF"/>
        </w:rPr>
        <w:t xml:space="preserve">– it may represent the total </w:t>
      </w:r>
      <w:r w:rsidR="00DB5639">
        <w:rPr>
          <w:rFonts w:ascii="Arial" w:hAnsi="Arial" w:cs="Arial"/>
          <w:shd w:val="clear" w:color="auto" w:fill="FFFFFF"/>
        </w:rPr>
        <w:t xml:space="preserve">audience </w:t>
      </w:r>
      <w:r w:rsidR="003C4CD2">
        <w:rPr>
          <w:rFonts w:ascii="Arial" w:hAnsi="Arial" w:cs="Arial"/>
          <w:shd w:val="clear" w:color="auto" w:fill="FFFFFF"/>
        </w:rPr>
        <w:t xml:space="preserve">for KTN rather than for the program.   </w:t>
      </w:r>
    </w:p>
    <w:p w14:paraId="13F8366C" w14:textId="75A6D378" w:rsidR="009F1879" w:rsidRDefault="003C4CD2" w:rsidP="00990AA8">
      <w:pPr>
        <w:jc w:val="both"/>
        <w:rPr>
          <w:rFonts w:ascii="Arial" w:hAnsi="Arial" w:cs="Arial"/>
        </w:rPr>
      </w:pPr>
      <w:r>
        <w:rPr>
          <w:rFonts w:ascii="Arial" w:hAnsi="Arial" w:cs="Arial"/>
          <w:shd w:val="clear" w:color="auto" w:fill="FFFFFF"/>
        </w:rPr>
        <w:t xml:space="preserve">Publicity about </w:t>
      </w:r>
      <w:r w:rsidR="00990AA8">
        <w:rPr>
          <w:rFonts w:ascii="Arial" w:hAnsi="Arial" w:cs="Arial"/>
        </w:rPr>
        <w:t>the health benefits of millets</w:t>
      </w:r>
      <w:r>
        <w:rPr>
          <w:rFonts w:ascii="Arial" w:hAnsi="Arial" w:cs="Arial"/>
        </w:rPr>
        <w:t xml:space="preserve"> through TV </w:t>
      </w:r>
      <w:r w:rsidR="00990AA8">
        <w:rPr>
          <w:rFonts w:ascii="Arial" w:hAnsi="Arial" w:cs="Arial"/>
        </w:rPr>
        <w:t>may have increased sales</w:t>
      </w:r>
      <w:r w:rsidR="0013531B">
        <w:rPr>
          <w:rFonts w:ascii="Arial" w:hAnsi="Arial" w:cs="Arial"/>
        </w:rPr>
        <w:t xml:space="preserve"> of millet flour</w:t>
      </w:r>
      <w:r w:rsidR="00990AA8">
        <w:rPr>
          <w:rFonts w:ascii="Arial" w:hAnsi="Arial" w:cs="Arial"/>
        </w:rPr>
        <w:t xml:space="preserve">. </w:t>
      </w:r>
      <w:r w:rsidR="0013531B">
        <w:rPr>
          <w:rFonts w:ascii="Arial" w:hAnsi="Arial" w:cs="Arial"/>
        </w:rPr>
        <w:t xml:space="preserve">ICRISAT’s previous research on the processing industry found that processing companies in Kenya reported rising demand </w:t>
      </w:r>
      <w:r w:rsidR="00560D88">
        <w:rPr>
          <w:rFonts w:ascii="Arial" w:hAnsi="Arial" w:cs="Arial"/>
        </w:rPr>
        <w:t xml:space="preserve">for pre-packed millet flour </w:t>
      </w:r>
      <w:r w:rsidR="0013531B">
        <w:rPr>
          <w:rFonts w:ascii="Arial" w:hAnsi="Arial" w:cs="Arial"/>
        </w:rPr>
        <w:t xml:space="preserve">and </w:t>
      </w:r>
      <w:r w:rsidR="00560D88">
        <w:rPr>
          <w:rFonts w:ascii="Arial" w:hAnsi="Arial" w:cs="Arial"/>
        </w:rPr>
        <w:t xml:space="preserve">expected this demand to grow </w:t>
      </w:r>
      <w:r w:rsidR="0013531B">
        <w:rPr>
          <w:rFonts w:ascii="Arial" w:hAnsi="Arial" w:cs="Arial"/>
        </w:rPr>
        <w:t>(</w:t>
      </w:r>
      <w:proofErr w:type="spellStart"/>
      <w:r w:rsidR="0013531B">
        <w:rPr>
          <w:rFonts w:ascii="Arial" w:hAnsi="Arial" w:cs="Arial"/>
        </w:rPr>
        <w:t>Schipmann-Schwarze</w:t>
      </w:r>
      <w:proofErr w:type="spellEnd"/>
      <w:r w:rsidR="0013531B">
        <w:rPr>
          <w:rFonts w:ascii="Arial" w:hAnsi="Arial" w:cs="Arial"/>
        </w:rPr>
        <w:t xml:space="preserve"> et</w:t>
      </w:r>
      <w:r w:rsidR="00560D88">
        <w:rPr>
          <w:rFonts w:ascii="Arial" w:hAnsi="Arial" w:cs="Arial"/>
        </w:rPr>
        <w:t>.</w:t>
      </w:r>
      <w:r w:rsidR="0013531B">
        <w:rPr>
          <w:rFonts w:ascii="Arial" w:hAnsi="Arial" w:cs="Arial"/>
        </w:rPr>
        <w:t xml:space="preserve"> al., 2016).</w:t>
      </w:r>
      <w:r w:rsidR="00560D88">
        <w:rPr>
          <w:rFonts w:ascii="Arial" w:hAnsi="Arial" w:cs="Arial"/>
        </w:rPr>
        <w:t xml:space="preserve"> </w:t>
      </w:r>
      <w:r w:rsidR="009F1879">
        <w:rPr>
          <w:rFonts w:ascii="Arial" w:hAnsi="Arial" w:cs="Arial"/>
        </w:rPr>
        <w:t xml:space="preserve">According to processors, </w:t>
      </w:r>
      <w:r w:rsidR="009F1879" w:rsidRPr="00510423">
        <w:rPr>
          <w:rFonts w:ascii="Arial" w:hAnsi="Arial" w:cs="Arial"/>
        </w:rPr>
        <w:t xml:space="preserve">the main constraint on </w:t>
      </w:r>
      <w:r w:rsidR="009F1879">
        <w:rPr>
          <w:rFonts w:ascii="Arial" w:hAnsi="Arial" w:cs="Arial"/>
        </w:rPr>
        <w:t xml:space="preserve">this </w:t>
      </w:r>
      <w:r w:rsidR="009F1879" w:rsidRPr="00510423">
        <w:rPr>
          <w:rFonts w:ascii="Arial" w:hAnsi="Arial" w:cs="Arial"/>
        </w:rPr>
        <w:t>demand was the lack of consumer awareness of the nutrition and health benefits</w:t>
      </w:r>
      <w:r w:rsidR="009F1879">
        <w:rPr>
          <w:rFonts w:ascii="Arial" w:hAnsi="Arial" w:cs="Arial"/>
        </w:rPr>
        <w:t xml:space="preserve">. </w:t>
      </w:r>
      <w:r w:rsidR="009F1879" w:rsidRPr="00510423">
        <w:rPr>
          <w:rFonts w:ascii="Arial" w:hAnsi="Arial" w:cs="Arial"/>
        </w:rPr>
        <w:t xml:space="preserve"> (</w:t>
      </w:r>
      <w:proofErr w:type="spellStart"/>
      <w:r w:rsidR="009F1879" w:rsidRPr="00510423">
        <w:rPr>
          <w:rFonts w:ascii="Arial" w:hAnsi="Arial" w:cs="Arial"/>
        </w:rPr>
        <w:t>Schipmann-Schwarze</w:t>
      </w:r>
      <w:proofErr w:type="spellEnd"/>
      <w:r w:rsidR="009F1879" w:rsidRPr="00510423">
        <w:rPr>
          <w:rFonts w:ascii="Arial" w:hAnsi="Arial" w:cs="Arial"/>
        </w:rPr>
        <w:t xml:space="preserve"> et.al., 2015). </w:t>
      </w:r>
      <w:r w:rsidR="009F1879">
        <w:rPr>
          <w:rFonts w:ascii="Arial" w:hAnsi="Arial" w:cs="Arial"/>
        </w:rPr>
        <w:t xml:space="preserve">One in three of consumers already </w:t>
      </w:r>
      <w:r w:rsidR="009F1879" w:rsidRPr="00510423">
        <w:rPr>
          <w:rFonts w:ascii="Arial" w:hAnsi="Arial" w:cs="Arial"/>
        </w:rPr>
        <w:t>buying sorghum or millets</w:t>
      </w:r>
      <w:r w:rsidR="009F1879">
        <w:rPr>
          <w:rFonts w:ascii="Arial" w:hAnsi="Arial" w:cs="Arial"/>
        </w:rPr>
        <w:t xml:space="preserve"> were </w:t>
      </w:r>
      <w:r w:rsidR="009F1879" w:rsidRPr="00510423">
        <w:rPr>
          <w:rFonts w:ascii="Arial" w:hAnsi="Arial" w:cs="Arial"/>
        </w:rPr>
        <w:t>unaware of these benefits</w:t>
      </w:r>
      <w:r w:rsidR="009F1879">
        <w:rPr>
          <w:rFonts w:ascii="Arial" w:hAnsi="Arial" w:cs="Arial"/>
        </w:rPr>
        <w:t xml:space="preserve">; among </w:t>
      </w:r>
      <w:r w:rsidR="009F1879" w:rsidRPr="00510423">
        <w:rPr>
          <w:rFonts w:ascii="Arial" w:hAnsi="Arial" w:cs="Arial"/>
        </w:rPr>
        <w:t>non-consumers</w:t>
      </w:r>
      <w:r w:rsidR="009F1879">
        <w:rPr>
          <w:rFonts w:ascii="Arial" w:hAnsi="Arial" w:cs="Arial"/>
        </w:rPr>
        <w:t>,</w:t>
      </w:r>
      <w:r w:rsidR="009F1879" w:rsidRPr="00510423">
        <w:rPr>
          <w:rFonts w:ascii="Arial" w:hAnsi="Arial" w:cs="Arial"/>
        </w:rPr>
        <w:t xml:space="preserve"> the </w:t>
      </w:r>
      <w:r w:rsidR="009F1879">
        <w:rPr>
          <w:rFonts w:ascii="Arial" w:hAnsi="Arial" w:cs="Arial"/>
        </w:rPr>
        <w:t xml:space="preserve">ratio was </w:t>
      </w:r>
      <w:r w:rsidR="009F1879" w:rsidRPr="00510423">
        <w:rPr>
          <w:rFonts w:ascii="Arial" w:hAnsi="Arial" w:cs="Arial"/>
        </w:rPr>
        <w:t>two in three</w:t>
      </w:r>
      <w:r w:rsidR="009F1879">
        <w:rPr>
          <w:rFonts w:ascii="Arial" w:hAnsi="Arial" w:cs="Arial"/>
        </w:rPr>
        <w:t xml:space="preserve"> </w:t>
      </w:r>
      <w:r w:rsidR="009F1879" w:rsidRPr="00510423">
        <w:rPr>
          <w:rFonts w:ascii="Arial" w:hAnsi="Arial" w:cs="Arial"/>
        </w:rPr>
        <w:t>(</w:t>
      </w:r>
      <w:proofErr w:type="spellStart"/>
      <w:r w:rsidR="009F1879" w:rsidRPr="00510423">
        <w:rPr>
          <w:rFonts w:ascii="Arial" w:hAnsi="Arial" w:cs="Arial"/>
        </w:rPr>
        <w:t>Schipmann-Schwarze</w:t>
      </w:r>
      <w:proofErr w:type="spellEnd"/>
      <w:r w:rsidR="009F1879" w:rsidRPr="00510423">
        <w:rPr>
          <w:rFonts w:ascii="Arial" w:hAnsi="Arial" w:cs="Arial"/>
        </w:rPr>
        <w:t xml:space="preserve"> et.al., 2015).</w:t>
      </w:r>
      <w:r w:rsidR="009F1879">
        <w:rPr>
          <w:rFonts w:ascii="Arial" w:hAnsi="Arial" w:cs="Arial"/>
        </w:rPr>
        <w:t xml:space="preserve"> By educating viewers about the health benefits of millets, the TV shows addressed an important constraint on demand.</w:t>
      </w:r>
    </w:p>
    <w:p w14:paraId="6530FB31" w14:textId="008BCF71" w:rsidR="00A94FFE" w:rsidRDefault="00A94FFE" w:rsidP="00A94FFE">
      <w:pPr>
        <w:jc w:val="both"/>
        <w:rPr>
          <w:rFonts w:ascii="Arial" w:hAnsi="Arial" w:cs="Arial"/>
        </w:rPr>
      </w:pPr>
      <w:r>
        <w:rPr>
          <w:rFonts w:ascii="Arial" w:hAnsi="Arial" w:cs="Arial"/>
        </w:rPr>
        <w:t xml:space="preserve">The Smart Food initiative has also reached rural populations. </w:t>
      </w:r>
      <w:r w:rsidRPr="00A94FFE">
        <w:rPr>
          <w:rFonts w:ascii="Arial" w:hAnsi="Arial" w:cs="Arial"/>
        </w:rPr>
        <w:t xml:space="preserve">In Kenya, </w:t>
      </w:r>
      <w:r>
        <w:rPr>
          <w:rFonts w:ascii="Arial" w:hAnsi="Arial" w:cs="Arial"/>
        </w:rPr>
        <w:t xml:space="preserve">between 2015-2018, the </w:t>
      </w:r>
      <w:r w:rsidRPr="00A94FFE">
        <w:rPr>
          <w:rFonts w:ascii="Arial" w:hAnsi="Arial" w:cs="Arial"/>
        </w:rPr>
        <w:t>initiative trained over 10,000 people through 2-day nutrition workshops; trained over 8,000 women farmers through participatory cooking classes where they were introduced to new recipes and energy efficient innovations; and reached over 80,000 households with nutrition messages through a variety of behavio</w:t>
      </w:r>
      <w:r w:rsidR="007E59FE">
        <w:rPr>
          <w:rFonts w:ascii="Arial" w:hAnsi="Arial" w:cs="Arial"/>
        </w:rPr>
        <w:t>u</w:t>
      </w:r>
      <w:r w:rsidRPr="00A94FFE">
        <w:rPr>
          <w:rFonts w:ascii="Arial" w:hAnsi="Arial" w:cs="Arial"/>
        </w:rPr>
        <w:t>r</w:t>
      </w:r>
      <w:r w:rsidR="007E59FE">
        <w:rPr>
          <w:rFonts w:ascii="Arial" w:hAnsi="Arial" w:cs="Arial"/>
        </w:rPr>
        <w:t>-</w:t>
      </w:r>
      <w:r w:rsidRPr="00A94FFE">
        <w:rPr>
          <w:rFonts w:ascii="Arial" w:hAnsi="Arial" w:cs="Arial"/>
        </w:rPr>
        <w:t xml:space="preserve">change communications activities. Through these activities, the initiative has </w:t>
      </w:r>
      <w:r w:rsidR="007E59FE">
        <w:rPr>
          <w:rFonts w:ascii="Arial" w:hAnsi="Arial" w:cs="Arial"/>
        </w:rPr>
        <w:t xml:space="preserve">reached </w:t>
      </w:r>
      <w:r w:rsidRPr="00A94FFE">
        <w:rPr>
          <w:rFonts w:ascii="Arial" w:hAnsi="Arial" w:cs="Arial"/>
        </w:rPr>
        <w:t>over 20,000 children below 2 years with nutrition messages through their parents</w:t>
      </w:r>
      <w:r w:rsidR="00664373">
        <w:rPr>
          <w:rFonts w:ascii="Arial" w:hAnsi="Arial" w:cs="Arial"/>
        </w:rPr>
        <w:t xml:space="preserve"> (ICRISAT, 2018)</w:t>
      </w:r>
      <w:r w:rsidRPr="00A94FFE">
        <w:rPr>
          <w:rFonts w:ascii="Arial" w:hAnsi="Arial" w:cs="Arial"/>
        </w:rPr>
        <w:t xml:space="preserve">. </w:t>
      </w:r>
    </w:p>
    <w:p w14:paraId="4AD6BDB0" w14:textId="1A4E09EF" w:rsidR="00BC3E98" w:rsidRDefault="00113B97" w:rsidP="00A94FFE">
      <w:pPr>
        <w:jc w:val="both"/>
        <w:rPr>
          <w:rFonts w:ascii="Arial" w:hAnsi="Arial" w:cs="Arial"/>
          <w:i/>
          <w:iCs/>
        </w:rPr>
      </w:pPr>
      <w:r>
        <w:rPr>
          <w:rFonts w:ascii="Arial" w:hAnsi="Arial" w:cs="Arial"/>
          <w:i/>
          <w:iCs/>
        </w:rPr>
        <w:lastRenderedPageBreak/>
        <w:t xml:space="preserve">Desire </w:t>
      </w:r>
      <w:r w:rsidR="007E59FE">
        <w:rPr>
          <w:rFonts w:ascii="Arial" w:hAnsi="Arial" w:cs="Arial"/>
          <w:i/>
          <w:iCs/>
        </w:rPr>
        <w:t>and Action</w:t>
      </w:r>
      <w:r w:rsidR="00BC3E98" w:rsidRPr="00BC3E98">
        <w:rPr>
          <w:rFonts w:ascii="Arial" w:hAnsi="Arial" w:cs="Arial"/>
          <w:i/>
          <w:iCs/>
        </w:rPr>
        <w:t xml:space="preserve"> </w:t>
      </w:r>
    </w:p>
    <w:p w14:paraId="5FBC5950" w14:textId="14752149" w:rsidR="007E59FE" w:rsidRDefault="007E59FE" w:rsidP="007E59FE">
      <w:pPr>
        <w:jc w:val="both"/>
        <w:rPr>
          <w:rFonts w:ascii="Arial" w:hAnsi="Arial" w:cs="Arial"/>
        </w:rPr>
      </w:pPr>
      <w:r>
        <w:rPr>
          <w:rFonts w:ascii="Arial" w:hAnsi="Arial" w:cs="Arial"/>
        </w:rPr>
        <w:t>The ACVC project in Kenya found that, i</w:t>
      </w:r>
      <w:r w:rsidRPr="00A94FFE">
        <w:rPr>
          <w:rFonts w:ascii="Arial" w:hAnsi="Arial" w:cs="Arial"/>
        </w:rPr>
        <w:t>n one year, women’s and children’s behaviour changed significantly towards a more micronutrient diet. This is indicated by an increase by 15.4% of the dietary diversity score for women and of 79.5% of the children’s dietary diversity score</w:t>
      </w:r>
      <w:r>
        <w:rPr>
          <w:rFonts w:ascii="Arial" w:hAnsi="Arial" w:cs="Arial"/>
        </w:rPr>
        <w:t xml:space="preserve">. </w:t>
      </w:r>
      <w:r w:rsidRPr="00A94FFE">
        <w:rPr>
          <w:rFonts w:ascii="Arial" w:hAnsi="Arial" w:cs="Arial"/>
        </w:rPr>
        <w:t xml:space="preserve"> </w:t>
      </w:r>
      <w:r w:rsidR="005E1F09">
        <w:rPr>
          <w:rFonts w:ascii="Arial" w:hAnsi="Arial" w:cs="Arial"/>
        </w:rPr>
        <w:t>No socio-economic information (</w:t>
      </w:r>
      <w:proofErr w:type="spellStart"/>
      <w:r w:rsidR="005E1F09">
        <w:rPr>
          <w:rFonts w:ascii="Arial" w:hAnsi="Arial" w:cs="Arial"/>
        </w:rPr>
        <w:t>eg.</w:t>
      </w:r>
      <w:proofErr w:type="spellEnd"/>
      <w:r w:rsidR="005E1F09">
        <w:rPr>
          <w:rFonts w:ascii="Arial" w:hAnsi="Arial" w:cs="Arial"/>
        </w:rPr>
        <w:t xml:space="preserve"> income) is available for this sample </w:t>
      </w:r>
      <w:r w:rsidRPr="00A94FFE">
        <w:rPr>
          <w:rFonts w:ascii="Arial" w:hAnsi="Arial" w:cs="Arial"/>
        </w:rPr>
        <w:t>(ICRISAT, 2018).</w:t>
      </w:r>
      <w:r>
        <w:rPr>
          <w:rFonts w:ascii="Arial" w:hAnsi="Arial" w:cs="Arial"/>
        </w:rPr>
        <w:t xml:space="preserve"> Similarly, efforts to promote simple value-added products that could generate income generated interest among rural processors. Nine in 10 </w:t>
      </w:r>
      <w:r w:rsidRPr="002F4119">
        <w:rPr>
          <w:rFonts w:ascii="Arial" w:hAnsi="Arial" w:cs="Arial"/>
        </w:rPr>
        <w:t xml:space="preserve">processors were willing to adopt at least one of the products in their businesses – with the </w:t>
      </w:r>
      <w:r>
        <w:rPr>
          <w:rFonts w:ascii="Arial" w:hAnsi="Arial" w:cs="Arial"/>
        </w:rPr>
        <w:t xml:space="preserve">most preferred being </w:t>
      </w:r>
      <w:r w:rsidRPr="002F4119">
        <w:rPr>
          <w:rFonts w:ascii="Arial" w:hAnsi="Arial" w:cs="Arial"/>
        </w:rPr>
        <w:t>millet muffins</w:t>
      </w:r>
      <w:r>
        <w:rPr>
          <w:rFonts w:ascii="Arial" w:hAnsi="Arial" w:cs="Arial"/>
        </w:rPr>
        <w:t xml:space="preserve"> (ICRISAT, 2018). However, action by millet producers was absent. According to ICRISAT, s</w:t>
      </w:r>
      <w:r w:rsidRPr="00AC5897">
        <w:rPr>
          <w:rFonts w:ascii="Arial" w:hAnsi="Arial" w:cs="Arial"/>
        </w:rPr>
        <w:t xml:space="preserve">urveys showed </w:t>
      </w:r>
      <w:r w:rsidRPr="00AC5897">
        <w:rPr>
          <w:rFonts w:ascii="Arial" w:hAnsi="Arial" w:cs="Arial"/>
          <w:shd w:val="clear" w:color="auto" w:fill="FFFFFF"/>
        </w:rPr>
        <w:t xml:space="preserve">“an increase in sales of grain at the farm level for all [Smart Food] crops </w:t>
      </w:r>
      <w:r w:rsidRPr="00AC5897">
        <w:rPr>
          <w:rFonts w:ascii="Arial" w:hAnsi="Arial" w:cs="Arial"/>
          <w:i/>
          <w:iCs/>
          <w:shd w:val="clear" w:color="auto" w:fill="FFFFFF"/>
        </w:rPr>
        <w:t>except finger millet and groundnuts, which typically act as a safety net during drought</w:t>
      </w:r>
      <w:r w:rsidRPr="00AC5897">
        <w:rPr>
          <w:rFonts w:ascii="Arial" w:hAnsi="Arial" w:cs="Arial"/>
          <w:shd w:val="clear" w:color="auto" w:fill="FFFFFF"/>
        </w:rPr>
        <w:t>.”</w:t>
      </w:r>
      <w:r>
        <w:rPr>
          <w:rFonts w:ascii="Arial" w:hAnsi="Arial" w:cs="Arial"/>
          <w:shd w:val="clear" w:color="auto" w:fill="FFFFFF"/>
        </w:rPr>
        <w:t xml:space="preserve"> (emphasis added).</w:t>
      </w:r>
      <w:r w:rsidRPr="00AC5897">
        <w:rPr>
          <w:rFonts w:ascii="Arial" w:hAnsi="Arial" w:cs="Arial"/>
        </w:rPr>
        <w:t>(</w:t>
      </w:r>
      <w:hyperlink r:id="rId8" w:history="1">
        <w:r w:rsidRPr="00C03715">
          <w:rPr>
            <w:rStyle w:val="Hyperlink"/>
            <w:rFonts w:ascii="Arial" w:hAnsi="Arial" w:cs="Arial"/>
          </w:rPr>
          <w:t>https://foodtank.com/news/2018/06/empowering-kenyan-women-with-nutrition-education/</w:t>
        </w:r>
      </w:hyperlink>
      <w:r w:rsidRPr="00AC5897">
        <w:rPr>
          <w:rFonts w:ascii="Arial" w:hAnsi="Arial" w:cs="Arial"/>
        </w:rPr>
        <w:t>)</w:t>
      </w:r>
      <w:r>
        <w:rPr>
          <w:rFonts w:ascii="Arial" w:hAnsi="Arial" w:cs="Arial"/>
        </w:rPr>
        <w:t xml:space="preserve">. </w:t>
      </w:r>
    </w:p>
    <w:p w14:paraId="70B7A080" w14:textId="6AEE5EBE" w:rsidR="00606C7C" w:rsidRDefault="00606C7C">
      <w:pPr>
        <w:rPr>
          <w:rFonts w:ascii="Arial" w:hAnsi="Arial" w:cs="Arial"/>
          <w:i/>
          <w:iCs/>
        </w:rPr>
      </w:pPr>
      <w:r w:rsidRPr="00D87F80">
        <w:rPr>
          <w:rFonts w:ascii="Arial" w:hAnsi="Arial" w:cs="Arial"/>
          <w:i/>
          <w:iCs/>
        </w:rPr>
        <w:t>What works and why?</w:t>
      </w:r>
    </w:p>
    <w:p w14:paraId="02CD842D" w14:textId="6338548B" w:rsidR="00375D4E" w:rsidRDefault="00DE444A" w:rsidP="00DE444A">
      <w:pPr>
        <w:jc w:val="both"/>
        <w:rPr>
          <w:rFonts w:ascii="Arial" w:hAnsi="Arial" w:cs="Arial"/>
          <w:shd w:val="clear" w:color="auto" w:fill="FFFFFF"/>
        </w:rPr>
      </w:pPr>
      <w:r>
        <w:rPr>
          <w:rFonts w:ascii="Arial" w:hAnsi="Arial" w:cs="Arial"/>
          <w:shd w:val="clear" w:color="auto" w:fill="FFFFFF"/>
        </w:rPr>
        <w:t xml:space="preserve">A TV reality show ‘works’ in the sense that this medium allowed Smart Food to reach a large audience. </w:t>
      </w:r>
      <w:r w:rsidRPr="00DE444A">
        <w:rPr>
          <w:rFonts w:ascii="Arial" w:hAnsi="Arial" w:cs="Arial"/>
          <w:shd w:val="clear" w:color="auto" w:fill="FFFFFF"/>
        </w:rPr>
        <w:t>In Kenya, f</w:t>
      </w:r>
      <w:r w:rsidRPr="00DE444A">
        <w:rPr>
          <w:rFonts w:ascii="Arial" w:hAnsi="Arial" w:cs="Arial"/>
          <w:color w:val="000000"/>
          <w:shd w:val="clear" w:color="auto" w:fill="FFFFFF"/>
        </w:rPr>
        <w:t xml:space="preserve">ree-to-air set-top- boxes currently sell for an average of $ 35 and </w:t>
      </w:r>
      <w:r w:rsidRPr="00DE444A">
        <w:rPr>
          <w:rFonts w:ascii="Arial" w:hAnsi="Arial" w:cs="Arial"/>
          <w:shd w:val="clear" w:color="auto" w:fill="FFFFFF"/>
        </w:rPr>
        <w:t>4.3 million households own a TV set.</w:t>
      </w:r>
      <w:r w:rsidR="00503E6E">
        <w:rPr>
          <w:rFonts w:ascii="Arial" w:hAnsi="Arial" w:cs="Arial"/>
          <w:shd w:val="clear" w:color="auto" w:fill="FFFFFF"/>
        </w:rPr>
        <w:t xml:space="preserve"> ICRISAT’s consumer survey for millets found that</w:t>
      </w:r>
      <w:r w:rsidR="003C4CD2">
        <w:rPr>
          <w:rFonts w:ascii="Arial" w:hAnsi="Arial" w:cs="Arial"/>
          <w:shd w:val="clear" w:color="auto" w:fill="FFFFFF"/>
        </w:rPr>
        <w:t xml:space="preserve"> TV and </w:t>
      </w:r>
      <w:r w:rsidR="00375D4E" w:rsidRPr="00510423">
        <w:rPr>
          <w:rFonts w:ascii="Arial" w:hAnsi="Arial" w:cs="Arial"/>
        </w:rPr>
        <w:t xml:space="preserve">radio were the most effective channels for information on </w:t>
      </w:r>
      <w:r w:rsidR="003C4CD2">
        <w:rPr>
          <w:rFonts w:ascii="Arial" w:hAnsi="Arial" w:cs="Arial"/>
        </w:rPr>
        <w:t xml:space="preserve">health </w:t>
      </w:r>
      <w:r w:rsidR="00375D4E" w:rsidRPr="00510423">
        <w:rPr>
          <w:rFonts w:ascii="Arial" w:hAnsi="Arial" w:cs="Arial"/>
        </w:rPr>
        <w:t>benefits (</w:t>
      </w:r>
      <w:proofErr w:type="spellStart"/>
      <w:r w:rsidR="00375D4E" w:rsidRPr="00510423">
        <w:rPr>
          <w:rFonts w:ascii="Arial" w:hAnsi="Arial" w:cs="Arial"/>
        </w:rPr>
        <w:t>Schipmann-Schwarze</w:t>
      </w:r>
      <w:proofErr w:type="spellEnd"/>
      <w:r w:rsidR="00375D4E" w:rsidRPr="00510423">
        <w:rPr>
          <w:rFonts w:ascii="Arial" w:hAnsi="Arial" w:cs="Arial"/>
        </w:rPr>
        <w:t xml:space="preserve"> et. al., 2012).</w:t>
      </w:r>
    </w:p>
    <w:p w14:paraId="6EC040A2" w14:textId="3D5028CD" w:rsidR="00C529D8" w:rsidRDefault="00323FAF" w:rsidP="00712784">
      <w:pPr>
        <w:jc w:val="both"/>
        <w:rPr>
          <w:rFonts w:ascii="Arial" w:hAnsi="Arial" w:cs="Arial"/>
        </w:rPr>
      </w:pPr>
      <w:r w:rsidRPr="002C67D5">
        <w:rPr>
          <w:rFonts w:ascii="Arial" w:hAnsi="Arial" w:cs="Arial"/>
          <w:shd w:val="clear" w:color="auto" w:fill="FFFFFF"/>
        </w:rPr>
        <w:t xml:space="preserve">Targeting </w:t>
      </w:r>
      <w:r w:rsidR="002D46C4" w:rsidRPr="002C67D5">
        <w:rPr>
          <w:rFonts w:ascii="Arial" w:hAnsi="Arial" w:cs="Arial"/>
          <w:shd w:val="clear" w:color="auto" w:fill="FFFFFF"/>
        </w:rPr>
        <w:t xml:space="preserve">millets at </w:t>
      </w:r>
      <w:r w:rsidRPr="002C67D5">
        <w:rPr>
          <w:rFonts w:ascii="Arial" w:hAnsi="Arial" w:cs="Arial"/>
          <w:shd w:val="clear" w:color="auto" w:fill="FFFFFF"/>
        </w:rPr>
        <w:t>middle class consumers</w:t>
      </w:r>
      <w:r w:rsidR="002D46C4" w:rsidRPr="002C67D5">
        <w:rPr>
          <w:rFonts w:ascii="Arial" w:hAnsi="Arial" w:cs="Arial"/>
          <w:shd w:val="clear" w:color="auto" w:fill="FFFFFF"/>
        </w:rPr>
        <w:t xml:space="preserve"> makes sense</w:t>
      </w:r>
      <w:r w:rsidR="002C67D5" w:rsidRPr="002C67D5">
        <w:rPr>
          <w:rFonts w:ascii="Arial" w:hAnsi="Arial" w:cs="Arial"/>
          <w:shd w:val="clear" w:color="auto" w:fill="FFFFFF"/>
        </w:rPr>
        <w:t xml:space="preserve"> commercially</w:t>
      </w:r>
      <w:r w:rsidR="002D46C4" w:rsidRPr="002C67D5">
        <w:rPr>
          <w:rFonts w:ascii="Arial" w:hAnsi="Arial" w:cs="Arial"/>
          <w:shd w:val="clear" w:color="auto" w:fill="FFFFFF"/>
        </w:rPr>
        <w:t>.</w:t>
      </w:r>
      <w:r w:rsidR="002C67D5" w:rsidRPr="002C67D5">
        <w:rPr>
          <w:rFonts w:ascii="Arial" w:hAnsi="Arial" w:cs="Arial"/>
          <w:shd w:val="clear" w:color="auto" w:fill="FFFFFF"/>
        </w:rPr>
        <w:t xml:space="preserve"> Both India and Africa have a large and growing middle-class.</w:t>
      </w:r>
      <w:r w:rsidR="002C67D5" w:rsidRPr="002C67D5">
        <w:rPr>
          <w:rFonts w:ascii="Arial" w:hAnsi="Arial" w:cs="Arial"/>
        </w:rPr>
        <w:t xml:space="preserve"> Africa’s middle</w:t>
      </w:r>
      <w:r w:rsidR="00CA1B64">
        <w:rPr>
          <w:rFonts w:ascii="Arial" w:hAnsi="Arial" w:cs="Arial"/>
        </w:rPr>
        <w:t>-</w:t>
      </w:r>
      <w:r w:rsidR="002C67D5" w:rsidRPr="002C67D5">
        <w:rPr>
          <w:rFonts w:ascii="Arial" w:hAnsi="Arial" w:cs="Arial"/>
        </w:rPr>
        <w:t>class population, based on expenditure of $4-20 per day, is estimated at 44 million, or 13.4 % of Africa’s total population</w:t>
      </w:r>
      <w:r w:rsidR="00460C46">
        <w:rPr>
          <w:rFonts w:ascii="Arial" w:hAnsi="Arial" w:cs="Arial"/>
        </w:rPr>
        <w:t>.</w:t>
      </w:r>
      <w:r w:rsidR="002C67D5" w:rsidRPr="002C67D5">
        <w:rPr>
          <w:rFonts w:ascii="Arial" w:hAnsi="Arial" w:cs="Arial"/>
        </w:rPr>
        <w:t xml:space="preserve"> </w:t>
      </w:r>
      <w:r w:rsidR="00460C46">
        <w:rPr>
          <w:rFonts w:ascii="Arial" w:hAnsi="Arial" w:cs="Arial"/>
        </w:rPr>
        <w:t xml:space="preserve">In </w:t>
      </w:r>
      <w:r w:rsidR="00CA1B64" w:rsidRPr="002C67D5">
        <w:rPr>
          <w:rFonts w:ascii="Arial" w:hAnsi="Arial" w:cs="Arial"/>
        </w:rPr>
        <w:t>E</w:t>
      </w:r>
      <w:r w:rsidR="00460C46">
        <w:rPr>
          <w:rFonts w:ascii="Arial" w:hAnsi="Arial" w:cs="Arial"/>
        </w:rPr>
        <w:t xml:space="preserve">SA, </w:t>
      </w:r>
      <w:r w:rsidR="00CA1B64" w:rsidRPr="002C67D5">
        <w:rPr>
          <w:rFonts w:ascii="Arial" w:hAnsi="Arial" w:cs="Arial"/>
        </w:rPr>
        <w:t xml:space="preserve">this translates to a middle class of 16.8 million or 8.7 % of the total population </w:t>
      </w:r>
      <w:r w:rsidR="002C67D5" w:rsidRPr="002C67D5">
        <w:rPr>
          <w:rFonts w:ascii="Arial" w:hAnsi="Arial" w:cs="Arial"/>
        </w:rPr>
        <w:t xml:space="preserve">(Ncube et. al., 2011). </w:t>
      </w:r>
      <w:r w:rsidR="00086CED">
        <w:rPr>
          <w:rFonts w:ascii="Arial" w:hAnsi="Arial" w:cs="Arial"/>
        </w:rPr>
        <w:t>For India</w:t>
      </w:r>
      <w:r w:rsidR="00282B09">
        <w:rPr>
          <w:rFonts w:ascii="Arial" w:hAnsi="Arial" w:cs="Arial"/>
        </w:rPr>
        <w:t xml:space="preserve">, </w:t>
      </w:r>
      <w:r w:rsidR="00067263">
        <w:rPr>
          <w:rFonts w:ascii="Arial" w:hAnsi="Arial" w:cs="Arial"/>
        </w:rPr>
        <w:t xml:space="preserve">estimates </w:t>
      </w:r>
      <w:r w:rsidR="00282B09">
        <w:rPr>
          <w:rFonts w:ascii="Arial" w:hAnsi="Arial" w:cs="Arial"/>
        </w:rPr>
        <w:t xml:space="preserve">for 2018 </w:t>
      </w:r>
      <w:r w:rsidR="00067263">
        <w:rPr>
          <w:rFonts w:ascii="Arial" w:hAnsi="Arial" w:cs="Arial"/>
        </w:rPr>
        <w:t xml:space="preserve">suggest 61 million </w:t>
      </w:r>
      <w:r w:rsidR="00C529D8">
        <w:rPr>
          <w:rFonts w:ascii="Arial" w:hAnsi="Arial" w:cs="Arial"/>
        </w:rPr>
        <w:t>upper middle-</w:t>
      </w:r>
      <w:r w:rsidR="00067263">
        <w:rPr>
          <w:rFonts w:ascii="Arial" w:hAnsi="Arial" w:cs="Arial"/>
        </w:rPr>
        <w:t>income</w:t>
      </w:r>
      <w:r w:rsidR="00C529D8">
        <w:rPr>
          <w:rFonts w:ascii="Arial" w:hAnsi="Arial" w:cs="Arial"/>
        </w:rPr>
        <w:t xml:space="preserve"> </w:t>
      </w:r>
      <w:r w:rsidR="00067263">
        <w:rPr>
          <w:rFonts w:ascii="Arial" w:hAnsi="Arial" w:cs="Arial"/>
        </w:rPr>
        <w:t xml:space="preserve">households </w:t>
      </w:r>
      <w:r w:rsidR="00C529D8">
        <w:rPr>
          <w:rFonts w:ascii="Arial" w:hAnsi="Arial" w:cs="Arial"/>
        </w:rPr>
        <w:t xml:space="preserve">($ 8.5-40,000) </w:t>
      </w:r>
      <w:r w:rsidR="00067263">
        <w:rPr>
          <w:rFonts w:ascii="Arial" w:hAnsi="Arial" w:cs="Arial"/>
        </w:rPr>
        <w:t>and 8 million high income households ($ 40,000 &gt;) (</w:t>
      </w:r>
      <w:r w:rsidR="00C529D8">
        <w:rPr>
          <w:rFonts w:ascii="Arial" w:hAnsi="Arial" w:cs="Arial"/>
        </w:rPr>
        <w:t>Bain and Company, 2019).</w:t>
      </w:r>
    </w:p>
    <w:p w14:paraId="1B253FC0" w14:textId="50133756" w:rsidR="0070526A" w:rsidRPr="0070526A" w:rsidRDefault="001E5F7D" w:rsidP="002C67D5">
      <w:pPr>
        <w:jc w:val="both"/>
        <w:rPr>
          <w:rFonts w:ascii="Arial" w:hAnsi="Arial" w:cs="Arial"/>
        </w:rPr>
      </w:pPr>
      <w:r>
        <w:rPr>
          <w:rFonts w:ascii="Arial" w:hAnsi="Arial" w:cs="Arial"/>
        </w:rPr>
        <w:t>S</w:t>
      </w:r>
      <w:r w:rsidR="00895625" w:rsidRPr="00DF6704">
        <w:rPr>
          <w:rFonts w:ascii="Arial" w:hAnsi="Arial" w:cs="Arial"/>
        </w:rPr>
        <w:t xml:space="preserve">pending </w:t>
      </w:r>
      <w:r>
        <w:rPr>
          <w:rFonts w:ascii="Arial" w:hAnsi="Arial" w:cs="Arial"/>
        </w:rPr>
        <w:t>by these groups will d</w:t>
      </w:r>
      <w:r w:rsidR="00086CED" w:rsidRPr="00DF6704">
        <w:rPr>
          <w:rFonts w:ascii="Arial" w:hAnsi="Arial" w:cs="Arial"/>
        </w:rPr>
        <w:t>rive consumer demand.</w:t>
      </w:r>
      <w:r w:rsidR="00744327" w:rsidRPr="00DF6704">
        <w:rPr>
          <w:rFonts w:ascii="Arial" w:hAnsi="Arial" w:cs="Arial"/>
        </w:rPr>
        <w:t xml:space="preserve"> One estimate for five countries in Eastern Africa (excluding Kenya) suggests that a</w:t>
      </w:r>
      <w:r w:rsidR="002C67D5" w:rsidRPr="00DF6704">
        <w:rPr>
          <w:rFonts w:ascii="Arial" w:hAnsi="Arial" w:cs="Arial"/>
        </w:rPr>
        <w:t xml:space="preserve">nnual expenditure on </w:t>
      </w:r>
      <w:r w:rsidR="00282B09">
        <w:rPr>
          <w:rFonts w:ascii="Arial" w:hAnsi="Arial" w:cs="Arial"/>
        </w:rPr>
        <w:t>food</w:t>
      </w:r>
      <w:r w:rsidR="002C67D5" w:rsidRPr="00DF6704">
        <w:rPr>
          <w:rFonts w:ascii="Arial" w:hAnsi="Arial" w:cs="Arial"/>
        </w:rPr>
        <w:t xml:space="preserve"> by middle-class </w:t>
      </w:r>
      <w:r w:rsidR="00282B09">
        <w:rPr>
          <w:rFonts w:ascii="Arial" w:hAnsi="Arial" w:cs="Arial"/>
        </w:rPr>
        <w:t xml:space="preserve">households (with incomes of $4-20 per day) will reach $164 million by 2040. </w:t>
      </w:r>
      <w:r w:rsidR="00DF6704" w:rsidRPr="00282B09">
        <w:rPr>
          <w:rFonts w:ascii="Arial" w:hAnsi="Arial" w:cs="Arial"/>
        </w:rPr>
        <w:t xml:space="preserve">Middle-class consumers spend </w:t>
      </w:r>
      <w:r w:rsidR="00282B09" w:rsidRPr="00282B09">
        <w:rPr>
          <w:rFonts w:ascii="Arial" w:hAnsi="Arial" w:cs="Arial"/>
        </w:rPr>
        <w:t xml:space="preserve">55-62 % of their total food expenditure on processed products. </w:t>
      </w:r>
      <w:r w:rsidR="00DF6704" w:rsidRPr="00282B09">
        <w:rPr>
          <w:rFonts w:ascii="Arial" w:hAnsi="Arial" w:cs="Arial"/>
        </w:rPr>
        <w:t>Th</w:t>
      </w:r>
      <w:r w:rsidR="00DF6704" w:rsidRPr="00DF6704">
        <w:rPr>
          <w:rFonts w:ascii="Arial" w:hAnsi="Arial" w:cs="Arial"/>
        </w:rPr>
        <w:t>ese include ‘low-value’ processed products like maize flour and milled rice. ‘High-value’ processed products include breads and bakery products, industrially</w:t>
      </w:r>
      <w:r w:rsidR="00DF6704">
        <w:rPr>
          <w:rFonts w:ascii="Arial" w:hAnsi="Arial" w:cs="Arial"/>
        </w:rPr>
        <w:t xml:space="preserve"> – </w:t>
      </w:r>
      <w:r w:rsidR="00DF6704" w:rsidRPr="00DF6704">
        <w:rPr>
          <w:rFonts w:ascii="Arial" w:hAnsi="Arial" w:cs="Arial"/>
        </w:rPr>
        <w:t xml:space="preserve">produced vegetable oils, and food eaten away from home. Given a total expenditure of </w:t>
      </w:r>
      <w:r w:rsidR="00282B09">
        <w:rPr>
          <w:rFonts w:ascii="Arial" w:hAnsi="Arial" w:cs="Arial"/>
        </w:rPr>
        <w:t xml:space="preserve">at least </w:t>
      </w:r>
      <w:r w:rsidR="00DF6704" w:rsidRPr="00DF6704">
        <w:rPr>
          <w:rFonts w:ascii="Arial" w:hAnsi="Arial" w:cs="Arial"/>
        </w:rPr>
        <w:t>$</w:t>
      </w:r>
      <w:r w:rsidR="0069624A">
        <w:rPr>
          <w:rFonts w:ascii="Arial" w:hAnsi="Arial" w:cs="Arial"/>
        </w:rPr>
        <w:t xml:space="preserve">90 million by </w:t>
      </w:r>
      <w:r w:rsidR="00DF6704" w:rsidRPr="00DF6704">
        <w:rPr>
          <w:rFonts w:ascii="Arial" w:hAnsi="Arial" w:cs="Arial"/>
        </w:rPr>
        <w:t>2040</w:t>
      </w:r>
      <w:r w:rsidR="0069624A">
        <w:rPr>
          <w:rFonts w:ascii="Arial" w:hAnsi="Arial" w:cs="Arial"/>
        </w:rPr>
        <w:t xml:space="preserve"> (</w:t>
      </w:r>
      <w:proofErr w:type="spellStart"/>
      <w:r w:rsidR="002C67D5" w:rsidRPr="00DF6704">
        <w:rPr>
          <w:rFonts w:ascii="Arial" w:hAnsi="Arial" w:cs="Arial"/>
        </w:rPr>
        <w:t>Tschirley</w:t>
      </w:r>
      <w:proofErr w:type="spellEnd"/>
      <w:r w:rsidR="002C67D5" w:rsidRPr="00DF6704">
        <w:rPr>
          <w:rFonts w:ascii="Arial" w:hAnsi="Arial" w:cs="Arial"/>
        </w:rPr>
        <w:t xml:space="preserve"> et. al., 2015).</w:t>
      </w:r>
      <w:r w:rsidR="00DF6704">
        <w:rPr>
          <w:rFonts w:ascii="Arial" w:hAnsi="Arial" w:cs="Arial"/>
        </w:rPr>
        <w:t xml:space="preserve"> </w:t>
      </w:r>
      <w:r w:rsidR="00732366" w:rsidRPr="0070526A">
        <w:rPr>
          <w:rFonts w:ascii="Arial" w:hAnsi="Arial" w:cs="Arial"/>
        </w:rPr>
        <w:t xml:space="preserve">For India, </w:t>
      </w:r>
      <w:r w:rsidR="0070526A" w:rsidRPr="0070526A">
        <w:rPr>
          <w:rFonts w:ascii="Arial" w:hAnsi="Arial" w:cs="Arial"/>
        </w:rPr>
        <w:t xml:space="preserve">forecasts suggest </w:t>
      </w:r>
      <w:r w:rsidR="00282B09">
        <w:rPr>
          <w:rFonts w:ascii="Arial" w:hAnsi="Arial" w:cs="Arial"/>
        </w:rPr>
        <w:t xml:space="preserve">that </w:t>
      </w:r>
      <w:r w:rsidR="0070526A" w:rsidRPr="0070526A">
        <w:rPr>
          <w:rFonts w:ascii="Arial" w:hAnsi="Arial" w:cs="Arial"/>
        </w:rPr>
        <w:t>consum</w:t>
      </w:r>
      <w:r w:rsidR="00282B09">
        <w:rPr>
          <w:rFonts w:ascii="Arial" w:hAnsi="Arial" w:cs="Arial"/>
        </w:rPr>
        <w:t>er</w:t>
      </w:r>
      <w:r w:rsidR="0070526A" w:rsidRPr="0070526A">
        <w:rPr>
          <w:rFonts w:ascii="Arial" w:hAnsi="Arial" w:cs="Arial"/>
        </w:rPr>
        <w:t xml:space="preserve"> spending by </w:t>
      </w:r>
      <w:r w:rsidR="00732366" w:rsidRPr="0070526A">
        <w:rPr>
          <w:rFonts w:ascii="Arial" w:hAnsi="Arial" w:cs="Arial"/>
        </w:rPr>
        <w:t>middle</w:t>
      </w:r>
      <w:r w:rsidR="0070526A" w:rsidRPr="0070526A">
        <w:rPr>
          <w:rFonts w:ascii="Arial" w:hAnsi="Arial" w:cs="Arial"/>
        </w:rPr>
        <w:t>- and high-income households will rise by $4 trillion by 2030 (Bain and Company, 2019).</w:t>
      </w:r>
      <w:r w:rsidR="006C78D0">
        <w:rPr>
          <w:rFonts w:ascii="Arial" w:hAnsi="Arial" w:cs="Arial"/>
        </w:rPr>
        <w:t xml:space="preserve"> Total consumer expenditure on food will rise by $ 1.3 trillion, of which 32 % will be spent on ‘healthy and organic’ products (Bain and Company, 2019).</w:t>
      </w:r>
    </w:p>
    <w:p w14:paraId="49E14326" w14:textId="4E89785A" w:rsidR="00EA5524" w:rsidRPr="00EA5524" w:rsidRDefault="00807558" w:rsidP="002C67D5">
      <w:pPr>
        <w:jc w:val="both"/>
        <w:rPr>
          <w:rFonts w:ascii="Arial" w:hAnsi="Arial" w:cs="Arial"/>
        </w:rPr>
      </w:pPr>
      <w:r>
        <w:rPr>
          <w:rFonts w:ascii="Arial" w:hAnsi="Arial" w:cs="Arial"/>
        </w:rPr>
        <w:t xml:space="preserve">Clearly, this market has huge potential for Smart Food. </w:t>
      </w:r>
      <w:r w:rsidR="00531745" w:rsidRPr="00EA5524">
        <w:rPr>
          <w:rFonts w:ascii="Arial" w:hAnsi="Arial" w:cs="Arial"/>
        </w:rPr>
        <w:t xml:space="preserve">We do not know the size of the potential market for Smart Foods, or what specific products will generate the highest demand. </w:t>
      </w:r>
      <w:r w:rsidR="006B4885" w:rsidRPr="00EA5524">
        <w:rPr>
          <w:rFonts w:ascii="Arial" w:hAnsi="Arial" w:cs="Arial"/>
        </w:rPr>
        <w:t xml:space="preserve">However, if current trends continue, we know that: (1) ESA will see a rapid growth in the number and share of middle-class consumers (2) they will account for most of the expenditure on food and (3) </w:t>
      </w:r>
      <w:r>
        <w:rPr>
          <w:rFonts w:ascii="Arial" w:hAnsi="Arial" w:cs="Arial"/>
        </w:rPr>
        <w:t>a high share of t</w:t>
      </w:r>
      <w:r w:rsidR="006B4885" w:rsidRPr="00EA5524">
        <w:rPr>
          <w:rFonts w:ascii="Arial" w:hAnsi="Arial" w:cs="Arial"/>
        </w:rPr>
        <w:t>heir food expenditure will be on processed products</w:t>
      </w:r>
      <w:r>
        <w:rPr>
          <w:rFonts w:ascii="Arial" w:hAnsi="Arial" w:cs="Arial"/>
        </w:rPr>
        <w:t xml:space="preserve">, which may include </w:t>
      </w:r>
      <w:r w:rsidR="008B09F5">
        <w:rPr>
          <w:rFonts w:ascii="Arial" w:hAnsi="Arial" w:cs="Arial"/>
        </w:rPr>
        <w:t>Smart Food.</w:t>
      </w:r>
      <w:r w:rsidR="006B4885" w:rsidRPr="00EA5524">
        <w:rPr>
          <w:rFonts w:ascii="Arial" w:hAnsi="Arial" w:cs="Arial"/>
        </w:rPr>
        <w:t xml:space="preserve"> </w:t>
      </w:r>
    </w:p>
    <w:p w14:paraId="470BFCB0" w14:textId="35EFBDF9" w:rsidR="00606C7C" w:rsidRDefault="00606C7C">
      <w:pPr>
        <w:rPr>
          <w:rFonts w:ascii="Arial" w:hAnsi="Arial" w:cs="Arial"/>
          <w:i/>
          <w:iCs/>
        </w:rPr>
      </w:pPr>
      <w:r w:rsidRPr="00D87F80">
        <w:rPr>
          <w:rFonts w:ascii="Arial" w:hAnsi="Arial" w:cs="Arial"/>
          <w:i/>
          <w:iCs/>
        </w:rPr>
        <w:t>What causes failure?</w:t>
      </w:r>
    </w:p>
    <w:p w14:paraId="75E39394" w14:textId="542547CD" w:rsidR="007A5324" w:rsidRPr="007A5324" w:rsidRDefault="007A5324" w:rsidP="00E2025E">
      <w:pPr>
        <w:jc w:val="both"/>
        <w:rPr>
          <w:rFonts w:ascii="Arial" w:hAnsi="Arial" w:cs="Arial"/>
        </w:rPr>
      </w:pPr>
      <w:r w:rsidRPr="007A5324">
        <w:rPr>
          <w:rFonts w:ascii="Arial" w:hAnsi="Arial" w:cs="Arial"/>
        </w:rPr>
        <w:t>The potential causes of failure lie not in marketing but in the structural factors determining the development of the value chain.</w:t>
      </w:r>
    </w:p>
    <w:p w14:paraId="4C275F40" w14:textId="2B73B28D" w:rsidR="00427D77" w:rsidRDefault="005C0AA2" w:rsidP="00E2025E">
      <w:pPr>
        <w:jc w:val="both"/>
        <w:rPr>
          <w:rFonts w:ascii="Arial" w:hAnsi="Arial" w:cs="Arial"/>
        </w:rPr>
      </w:pPr>
      <w:r>
        <w:rPr>
          <w:rFonts w:ascii="Arial" w:hAnsi="Arial" w:cs="Arial"/>
        </w:rPr>
        <w:lastRenderedPageBreak/>
        <w:t>O</w:t>
      </w:r>
      <w:r w:rsidR="00DE5B9A">
        <w:rPr>
          <w:rFonts w:ascii="Arial" w:hAnsi="Arial" w:cs="Arial"/>
        </w:rPr>
        <w:t xml:space="preserve">ne is </w:t>
      </w:r>
      <w:r w:rsidR="003C394A" w:rsidRPr="003C394A">
        <w:rPr>
          <w:rFonts w:ascii="Arial" w:hAnsi="Arial" w:cs="Arial"/>
        </w:rPr>
        <w:t>the high price of millets relative to rice in India or maize in Africa.</w:t>
      </w:r>
      <w:r w:rsidR="000704FB">
        <w:rPr>
          <w:rFonts w:ascii="Arial" w:hAnsi="Arial" w:cs="Arial"/>
        </w:rPr>
        <w:t xml:space="preserve"> </w:t>
      </w:r>
      <w:r w:rsidR="003C71A3">
        <w:rPr>
          <w:rFonts w:ascii="Arial" w:hAnsi="Arial" w:cs="Arial"/>
        </w:rPr>
        <w:t>In Kenya, millets are double the price of maize (Orr et. al., 2016).</w:t>
      </w:r>
      <w:r w:rsidR="0047736D">
        <w:rPr>
          <w:rFonts w:ascii="Arial" w:hAnsi="Arial" w:cs="Arial"/>
        </w:rPr>
        <w:t xml:space="preserve"> In India, millets are also more expensive than rice, which is subsidised through the Public Food Distribution Scheme</w:t>
      </w:r>
      <w:r w:rsidR="00135F7D">
        <w:rPr>
          <w:rFonts w:ascii="Arial" w:hAnsi="Arial" w:cs="Arial"/>
        </w:rPr>
        <w:t xml:space="preserve"> </w:t>
      </w:r>
      <w:r w:rsidR="00427D77">
        <w:rPr>
          <w:rFonts w:ascii="Arial" w:hAnsi="Arial" w:cs="Arial"/>
        </w:rPr>
        <w:t xml:space="preserve">(PFDS) </w:t>
      </w:r>
      <w:r w:rsidR="00135F7D">
        <w:rPr>
          <w:rFonts w:ascii="Arial" w:hAnsi="Arial" w:cs="Arial"/>
        </w:rPr>
        <w:t>(Adekunle et. al., 2018)</w:t>
      </w:r>
      <w:r w:rsidR="0047736D">
        <w:rPr>
          <w:rFonts w:ascii="Arial" w:hAnsi="Arial" w:cs="Arial"/>
        </w:rPr>
        <w:t xml:space="preserve">. </w:t>
      </w:r>
      <w:r w:rsidR="000704FB">
        <w:rPr>
          <w:rFonts w:ascii="Arial" w:hAnsi="Arial" w:cs="Arial"/>
        </w:rPr>
        <w:t xml:space="preserve">High prices </w:t>
      </w:r>
      <w:r>
        <w:rPr>
          <w:rFonts w:ascii="Arial" w:hAnsi="Arial" w:cs="Arial"/>
        </w:rPr>
        <w:t xml:space="preserve">limit the potential for increasing demand </w:t>
      </w:r>
      <w:r w:rsidR="007608E5">
        <w:rPr>
          <w:rFonts w:ascii="Arial" w:hAnsi="Arial" w:cs="Arial"/>
        </w:rPr>
        <w:t xml:space="preserve">among rural populations. </w:t>
      </w:r>
      <w:r w:rsidR="006037C5">
        <w:rPr>
          <w:rFonts w:ascii="Arial" w:hAnsi="Arial" w:cs="Arial"/>
        </w:rPr>
        <w:t xml:space="preserve">Where millets are a cash crop, growers may limit </w:t>
      </w:r>
      <w:r w:rsidR="00A568EB">
        <w:rPr>
          <w:rFonts w:ascii="Arial" w:hAnsi="Arial" w:cs="Arial"/>
        </w:rPr>
        <w:t xml:space="preserve">own </w:t>
      </w:r>
      <w:r w:rsidR="006037C5">
        <w:rPr>
          <w:rFonts w:ascii="Arial" w:hAnsi="Arial" w:cs="Arial"/>
        </w:rPr>
        <w:t xml:space="preserve">consumption to maximise cash income.  </w:t>
      </w:r>
      <w:r w:rsidR="00A568EB">
        <w:rPr>
          <w:rFonts w:ascii="Arial" w:hAnsi="Arial" w:cs="Arial"/>
        </w:rPr>
        <w:t xml:space="preserve">Experience with school meals in </w:t>
      </w:r>
      <w:r w:rsidR="007608E5">
        <w:rPr>
          <w:rFonts w:ascii="Arial" w:hAnsi="Arial" w:cs="Arial"/>
        </w:rPr>
        <w:t xml:space="preserve">rural </w:t>
      </w:r>
      <w:r w:rsidR="00A568EB">
        <w:rPr>
          <w:rFonts w:ascii="Arial" w:hAnsi="Arial" w:cs="Arial"/>
        </w:rPr>
        <w:t xml:space="preserve">Tanzania found that whereas replacing beans with </w:t>
      </w:r>
      <w:proofErr w:type="spellStart"/>
      <w:r w:rsidR="00A568EB">
        <w:rPr>
          <w:rFonts w:ascii="Arial" w:hAnsi="Arial" w:cs="Arial"/>
        </w:rPr>
        <w:t>pigeonpea</w:t>
      </w:r>
      <w:proofErr w:type="spellEnd"/>
      <w:r w:rsidR="00A568EB">
        <w:rPr>
          <w:rFonts w:ascii="Arial" w:hAnsi="Arial" w:cs="Arial"/>
        </w:rPr>
        <w:t xml:space="preserve"> reduced costs by 22 </w:t>
      </w:r>
      <w:r w:rsidR="00A568EB" w:rsidRPr="00A568EB">
        <w:rPr>
          <w:rFonts w:ascii="Arial" w:hAnsi="Arial" w:cs="Arial"/>
        </w:rPr>
        <w:t xml:space="preserve">%, schools could not continue </w:t>
      </w:r>
      <w:r w:rsidR="00A568EB">
        <w:rPr>
          <w:rFonts w:ascii="Arial" w:hAnsi="Arial" w:cs="Arial"/>
        </w:rPr>
        <w:t xml:space="preserve">to include </w:t>
      </w:r>
      <w:r w:rsidR="00A568EB" w:rsidRPr="00A568EB">
        <w:rPr>
          <w:rFonts w:ascii="Arial" w:hAnsi="Arial" w:cs="Arial"/>
        </w:rPr>
        <w:t>finger millet on the menu as it was too expensive (Wangari et. al., 2020).</w:t>
      </w:r>
      <w:r w:rsidR="00A568EB">
        <w:t xml:space="preserve"> </w:t>
      </w:r>
      <w:r w:rsidR="00A568EB" w:rsidRPr="00A568EB">
        <w:rPr>
          <w:rFonts w:ascii="Arial" w:hAnsi="Arial" w:cs="Arial"/>
        </w:rPr>
        <w:t>Th</w:t>
      </w:r>
      <w:r w:rsidR="00A568EB">
        <w:rPr>
          <w:rFonts w:ascii="Arial" w:hAnsi="Arial" w:cs="Arial"/>
        </w:rPr>
        <w:t>us, educating rural consumers on the health benefits of millets may not increase consumption, except among better-off households</w:t>
      </w:r>
      <w:r w:rsidR="00A568EB" w:rsidRPr="00AF50BF">
        <w:rPr>
          <w:rFonts w:ascii="Arial" w:hAnsi="Arial" w:cs="Arial"/>
        </w:rPr>
        <w:t xml:space="preserve">. </w:t>
      </w:r>
      <w:r w:rsidR="00AF50BF" w:rsidRPr="00AF50BF">
        <w:rPr>
          <w:rFonts w:ascii="Arial" w:hAnsi="Arial" w:cs="Arial"/>
        </w:rPr>
        <w:t>A recent study in South India concludes that ‘to achieve any meaningful penetration into the market held by these small millet alternatives, the prices of millets must be substantially reduced’ (Finnis, 2012).</w:t>
      </w:r>
      <w:r w:rsidR="00DE5B9A">
        <w:rPr>
          <w:rFonts w:ascii="Arial" w:hAnsi="Arial" w:cs="Arial"/>
        </w:rPr>
        <w:t xml:space="preserve"> </w:t>
      </w:r>
      <w:r w:rsidR="00427D77">
        <w:rPr>
          <w:rFonts w:ascii="Arial" w:hAnsi="Arial" w:cs="Arial"/>
        </w:rPr>
        <w:t xml:space="preserve">In India, </w:t>
      </w:r>
      <w:r w:rsidR="00933670">
        <w:rPr>
          <w:rFonts w:ascii="Arial" w:hAnsi="Arial" w:cs="Arial"/>
        </w:rPr>
        <w:t xml:space="preserve">the incentive to buy millets is further reduced by the PFDS, which gives </w:t>
      </w:r>
      <w:r w:rsidR="00427D77">
        <w:rPr>
          <w:rFonts w:ascii="Arial" w:hAnsi="Arial" w:cs="Arial"/>
        </w:rPr>
        <w:t>lower-income consumers access to cheap rice (</w:t>
      </w:r>
      <w:proofErr w:type="spellStart"/>
      <w:r w:rsidR="00427D77">
        <w:rPr>
          <w:rFonts w:ascii="Arial" w:hAnsi="Arial" w:cs="Arial"/>
        </w:rPr>
        <w:t>Pr</w:t>
      </w:r>
      <w:r w:rsidR="008A613C">
        <w:rPr>
          <w:rFonts w:ascii="Arial" w:hAnsi="Arial" w:cs="Arial"/>
        </w:rPr>
        <w:t>i</w:t>
      </w:r>
      <w:r w:rsidR="00427D77">
        <w:rPr>
          <w:rFonts w:ascii="Arial" w:hAnsi="Arial" w:cs="Arial"/>
        </w:rPr>
        <w:t>yam</w:t>
      </w:r>
      <w:proofErr w:type="spellEnd"/>
      <w:r w:rsidR="00427D77">
        <w:rPr>
          <w:rFonts w:ascii="Arial" w:hAnsi="Arial" w:cs="Arial"/>
        </w:rPr>
        <w:t>, 2017).</w:t>
      </w:r>
    </w:p>
    <w:p w14:paraId="2F7A8551" w14:textId="64B30D56" w:rsidR="00933670" w:rsidRPr="00933670" w:rsidRDefault="00A568EB" w:rsidP="00E2025E">
      <w:pPr>
        <w:jc w:val="both"/>
        <w:rPr>
          <w:rFonts w:ascii="Arial" w:hAnsi="Arial" w:cs="Arial"/>
          <w:color w:val="000000"/>
          <w:shd w:val="clear" w:color="auto" w:fill="FFFFFF"/>
        </w:rPr>
      </w:pPr>
      <w:r w:rsidRPr="00AD7207">
        <w:rPr>
          <w:rFonts w:ascii="Arial" w:hAnsi="Arial" w:cs="Arial"/>
        </w:rPr>
        <w:t xml:space="preserve">Against this, rural households </w:t>
      </w:r>
      <w:r w:rsidR="001E3706">
        <w:rPr>
          <w:rFonts w:ascii="Arial" w:hAnsi="Arial" w:cs="Arial"/>
        </w:rPr>
        <w:t xml:space="preserve">say they </w:t>
      </w:r>
      <w:r w:rsidRPr="00AD7207">
        <w:rPr>
          <w:rFonts w:ascii="Arial" w:hAnsi="Arial" w:cs="Arial"/>
        </w:rPr>
        <w:t xml:space="preserve">are willing to pay </w:t>
      </w:r>
      <w:r w:rsidR="00933670">
        <w:rPr>
          <w:rFonts w:ascii="Arial" w:hAnsi="Arial" w:cs="Arial"/>
        </w:rPr>
        <w:t xml:space="preserve">(WTP) </w:t>
      </w:r>
      <w:r w:rsidR="00DE5B9A">
        <w:rPr>
          <w:rFonts w:ascii="Arial" w:hAnsi="Arial" w:cs="Arial"/>
        </w:rPr>
        <w:t xml:space="preserve">more </w:t>
      </w:r>
      <w:r w:rsidRPr="00AD7207">
        <w:rPr>
          <w:rFonts w:ascii="Arial" w:hAnsi="Arial" w:cs="Arial"/>
        </w:rPr>
        <w:t>for biofortified millets.</w:t>
      </w:r>
      <w:r w:rsidR="00FC56A4" w:rsidRPr="00AD7207">
        <w:rPr>
          <w:rFonts w:ascii="Arial" w:hAnsi="Arial" w:cs="Arial"/>
        </w:rPr>
        <w:t xml:space="preserve"> In Kenya, one study </w:t>
      </w:r>
      <w:r w:rsidR="00AD7207" w:rsidRPr="00AD7207">
        <w:rPr>
          <w:rFonts w:ascii="Arial" w:hAnsi="Arial" w:cs="Arial"/>
        </w:rPr>
        <w:t xml:space="preserve">reported that </w:t>
      </w:r>
      <w:r w:rsidR="00FC56A4" w:rsidRPr="00AD7207">
        <w:rPr>
          <w:rFonts w:ascii="Arial" w:hAnsi="Arial" w:cs="Arial"/>
        </w:rPr>
        <w:t xml:space="preserve">60 % of consumers were willing to pay an average premium of 42 </w:t>
      </w:r>
      <w:r w:rsidR="00AD7207" w:rsidRPr="00AD7207">
        <w:rPr>
          <w:rFonts w:ascii="Arial" w:hAnsi="Arial" w:cs="Arial"/>
        </w:rPr>
        <w:t xml:space="preserve">% </w:t>
      </w:r>
      <w:r w:rsidR="00FC56A4" w:rsidRPr="00AD7207">
        <w:rPr>
          <w:rFonts w:ascii="Arial" w:hAnsi="Arial" w:cs="Arial"/>
        </w:rPr>
        <w:t xml:space="preserve">above the prevailing market price of finger millet </w:t>
      </w:r>
      <w:r w:rsidR="00AD7207" w:rsidRPr="00AD7207">
        <w:rPr>
          <w:rFonts w:ascii="Arial" w:hAnsi="Arial" w:cs="Arial"/>
        </w:rPr>
        <w:t>for new biofortified varieties of pearl millet</w:t>
      </w:r>
      <w:r w:rsidR="00FC56A4" w:rsidRPr="00AD7207">
        <w:rPr>
          <w:rFonts w:ascii="Arial" w:hAnsi="Arial" w:cs="Arial"/>
        </w:rPr>
        <w:t xml:space="preserve"> (</w:t>
      </w:r>
      <w:proofErr w:type="spellStart"/>
      <w:r w:rsidR="00FC56A4" w:rsidRPr="00AD7207">
        <w:rPr>
          <w:rFonts w:ascii="Arial" w:hAnsi="Arial" w:cs="Arial"/>
        </w:rPr>
        <w:t>Ongudi</w:t>
      </w:r>
      <w:proofErr w:type="spellEnd"/>
      <w:r w:rsidR="00FC56A4" w:rsidRPr="00AD7207">
        <w:rPr>
          <w:rFonts w:ascii="Arial" w:hAnsi="Arial" w:cs="Arial"/>
        </w:rPr>
        <w:t xml:space="preserve"> 2018)</w:t>
      </w:r>
      <w:r w:rsidR="00AD7207" w:rsidRPr="00AD7207">
        <w:rPr>
          <w:rFonts w:ascii="Arial" w:hAnsi="Arial" w:cs="Arial"/>
        </w:rPr>
        <w:t>.</w:t>
      </w:r>
      <w:r w:rsidR="00332B28">
        <w:rPr>
          <w:rFonts w:ascii="Arial" w:hAnsi="Arial" w:cs="Arial"/>
        </w:rPr>
        <w:t xml:space="preserve"> However, this figure seems improbably high.</w:t>
      </w:r>
      <w:r w:rsidR="00AA6AD7" w:rsidRPr="00AA6AD7">
        <w:rPr>
          <w:rFonts w:ascii="Arial" w:hAnsi="Arial" w:cs="Arial"/>
          <w:color w:val="000000"/>
          <w:shd w:val="clear" w:color="auto" w:fill="FFFFFF"/>
        </w:rPr>
        <w:t xml:space="preserve"> </w:t>
      </w:r>
      <w:r w:rsidR="00AA6AD7">
        <w:rPr>
          <w:rFonts w:ascii="Arial" w:hAnsi="Arial" w:cs="Arial"/>
          <w:color w:val="000000"/>
          <w:shd w:val="clear" w:color="auto" w:fill="FFFFFF"/>
        </w:rPr>
        <w:t xml:space="preserve"> In India, </w:t>
      </w:r>
      <w:r w:rsidR="00933670">
        <w:rPr>
          <w:rFonts w:ascii="Arial" w:hAnsi="Arial" w:cs="Arial"/>
          <w:color w:val="000000"/>
          <w:shd w:val="clear" w:color="auto" w:fill="FFFFFF"/>
        </w:rPr>
        <w:t xml:space="preserve">non-rural </w:t>
      </w:r>
      <w:r w:rsidR="00AA6AD7">
        <w:rPr>
          <w:rFonts w:ascii="Arial" w:hAnsi="Arial" w:cs="Arial"/>
          <w:color w:val="000000"/>
          <w:shd w:val="clear" w:color="auto" w:fill="FFFFFF"/>
        </w:rPr>
        <w:t xml:space="preserve">consumers in </w:t>
      </w:r>
      <w:proofErr w:type="spellStart"/>
      <w:r w:rsidR="00AA6AD7">
        <w:rPr>
          <w:rFonts w:ascii="Arial" w:hAnsi="Arial" w:cs="Arial"/>
          <w:color w:val="000000"/>
          <w:shd w:val="clear" w:color="auto" w:fill="FFFFFF"/>
        </w:rPr>
        <w:t>Kanataka</w:t>
      </w:r>
      <w:proofErr w:type="spellEnd"/>
      <w:r w:rsidR="00AA6AD7">
        <w:rPr>
          <w:rFonts w:ascii="Arial" w:hAnsi="Arial" w:cs="Arial"/>
          <w:color w:val="000000"/>
          <w:shd w:val="clear" w:color="auto" w:fill="FFFFFF"/>
        </w:rPr>
        <w:t xml:space="preserve"> were also willing to pay a price premium </w:t>
      </w:r>
      <w:r w:rsidR="00933670">
        <w:rPr>
          <w:rFonts w:ascii="Arial" w:hAnsi="Arial" w:cs="Arial"/>
          <w:color w:val="000000"/>
          <w:shd w:val="clear" w:color="auto" w:fill="FFFFFF"/>
        </w:rPr>
        <w:t xml:space="preserve">of </w:t>
      </w:r>
      <w:r w:rsidR="00AA6AD7">
        <w:rPr>
          <w:rFonts w:ascii="Arial" w:hAnsi="Arial" w:cs="Arial"/>
          <w:color w:val="000000"/>
          <w:shd w:val="clear" w:color="auto" w:fill="FFFFFF"/>
        </w:rPr>
        <w:t>27% for fortified finger millet</w:t>
      </w:r>
      <w:r w:rsidR="00933670">
        <w:rPr>
          <w:rFonts w:ascii="Arial" w:hAnsi="Arial" w:cs="Arial"/>
          <w:color w:val="000000"/>
          <w:shd w:val="clear" w:color="auto" w:fill="FFFFFF"/>
        </w:rPr>
        <w:t xml:space="preserve"> (Meier et. al., 2020).</w:t>
      </w:r>
      <w:r w:rsidR="00933670" w:rsidRPr="00933670">
        <w:t xml:space="preserve"> </w:t>
      </w:r>
      <w:r w:rsidR="00933670" w:rsidRPr="00933670">
        <w:rPr>
          <w:rFonts w:ascii="Arial" w:hAnsi="Arial" w:cs="Arial"/>
        </w:rPr>
        <w:t xml:space="preserve">Banerji et al. (2016) found a premium of 29% for biofortified pearl millet among rural consumers Maharashtra. In both cases, providing information on health benefits increased </w:t>
      </w:r>
      <w:r w:rsidR="00933670">
        <w:rPr>
          <w:rFonts w:ascii="Arial" w:hAnsi="Arial" w:cs="Arial"/>
        </w:rPr>
        <w:t xml:space="preserve">consumers’ </w:t>
      </w:r>
      <w:r w:rsidR="00933670" w:rsidRPr="00933670">
        <w:rPr>
          <w:rFonts w:ascii="Arial" w:hAnsi="Arial" w:cs="Arial"/>
        </w:rPr>
        <w:t>WTP</w:t>
      </w:r>
      <w:r w:rsidR="00AA6AD7" w:rsidRPr="00933670">
        <w:rPr>
          <w:rFonts w:ascii="Arial" w:hAnsi="Arial" w:cs="Arial"/>
          <w:color w:val="000000"/>
          <w:shd w:val="clear" w:color="auto" w:fill="FFFFFF"/>
        </w:rPr>
        <w:t xml:space="preserve">. </w:t>
      </w:r>
    </w:p>
    <w:p w14:paraId="02340B9C" w14:textId="4B40310E" w:rsidR="005A4334" w:rsidRDefault="00DE5B9A" w:rsidP="00002FD8">
      <w:pPr>
        <w:jc w:val="both"/>
        <w:rPr>
          <w:rFonts w:ascii="Arial" w:hAnsi="Arial" w:cs="Arial"/>
        </w:rPr>
      </w:pPr>
      <w:r>
        <w:rPr>
          <w:rFonts w:ascii="Arial" w:hAnsi="Arial" w:cs="Arial"/>
        </w:rPr>
        <w:t xml:space="preserve">A second structural factor (which explains higher prices) is the </w:t>
      </w:r>
      <w:r w:rsidR="001E3706">
        <w:rPr>
          <w:rFonts w:ascii="Arial" w:hAnsi="Arial" w:cs="Arial"/>
        </w:rPr>
        <w:t xml:space="preserve">limited </w:t>
      </w:r>
      <w:r>
        <w:rPr>
          <w:rFonts w:ascii="Arial" w:hAnsi="Arial" w:cs="Arial"/>
        </w:rPr>
        <w:t>supply of millets.</w:t>
      </w:r>
      <w:r w:rsidR="00CA4EC9">
        <w:rPr>
          <w:rFonts w:ascii="Arial" w:hAnsi="Arial" w:cs="Arial"/>
        </w:rPr>
        <w:t xml:space="preserve"> </w:t>
      </w:r>
      <w:r w:rsidR="005961B3">
        <w:rPr>
          <w:rFonts w:ascii="Arial" w:hAnsi="Arial" w:cs="Arial"/>
        </w:rPr>
        <w:t>The only way to reduce prices is by increasing supply. But a</w:t>
      </w:r>
      <w:r w:rsidR="00CA4EC9">
        <w:rPr>
          <w:rFonts w:ascii="Arial" w:hAnsi="Arial" w:cs="Arial"/>
        </w:rPr>
        <w:t xml:space="preserve">verage yields are lower than for rice or maize, </w:t>
      </w:r>
      <w:r w:rsidR="001E3706">
        <w:rPr>
          <w:rFonts w:ascii="Arial" w:hAnsi="Arial" w:cs="Arial"/>
        </w:rPr>
        <w:t xml:space="preserve">which results in lower production. At the same time, </w:t>
      </w:r>
      <w:r w:rsidR="00CA4EC9">
        <w:rPr>
          <w:rFonts w:ascii="Arial" w:hAnsi="Arial" w:cs="Arial"/>
        </w:rPr>
        <w:t xml:space="preserve">average labour requirements are higher. </w:t>
      </w:r>
      <w:r w:rsidR="001E3706">
        <w:rPr>
          <w:rFonts w:ascii="Arial" w:hAnsi="Arial" w:cs="Arial"/>
        </w:rPr>
        <w:t>In combination, this results in hig</w:t>
      </w:r>
      <w:r w:rsidR="00CA4EC9">
        <w:rPr>
          <w:rFonts w:ascii="Arial" w:hAnsi="Arial" w:cs="Arial"/>
        </w:rPr>
        <w:t>h unit costs of production.</w:t>
      </w:r>
      <w:r w:rsidR="00002FD8">
        <w:rPr>
          <w:rFonts w:ascii="Arial" w:hAnsi="Arial" w:cs="Arial"/>
        </w:rPr>
        <w:t xml:space="preserve"> In South India, high labour requirements (and particularly the absence of machine milling) were a major disincentive</w:t>
      </w:r>
      <w:r w:rsidR="005961B3">
        <w:rPr>
          <w:rFonts w:ascii="Arial" w:hAnsi="Arial" w:cs="Arial"/>
        </w:rPr>
        <w:t xml:space="preserve"> to grow millets. </w:t>
      </w:r>
      <w:r w:rsidR="00002FD8">
        <w:rPr>
          <w:rFonts w:ascii="Arial" w:hAnsi="Arial" w:cs="Arial"/>
        </w:rPr>
        <w:t xml:space="preserve">Despite being aware of the health benefits from millets, women preferred to reduce their workload by growing cassava (Finnis, 2009). </w:t>
      </w:r>
      <w:r w:rsidR="006D3B59" w:rsidRPr="00002FD8">
        <w:rPr>
          <w:rFonts w:ascii="Arial" w:hAnsi="Arial" w:cs="Arial"/>
        </w:rPr>
        <w:t xml:space="preserve">Another constraint on supply is that millets are grown as an insurance against drought. </w:t>
      </w:r>
      <w:r w:rsidR="005A4334" w:rsidRPr="00002FD8">
        <w:rPr>
          <w:rFonts w:ascii="Arial" w:hAnsi="Arial" w:cs="Arial"/>
        </w:rPr>
        <w:t xml:space="preserve">This makes rural households unwilling to sell in years of low rainfall. </w:t>
      </w:r>
      <w:r w:rsidR="00002FD8" w:rsidRPr="00002FD8">
        <w:rPr>
          <w:rFonts w:ascii="Arial" w:hAnsi="Arial" w:cs="Arial"/>
        </w:rPr>
        <w:t>Thus, the AVCD project in Kenya successfully increased ‘</w:t>
      </w:r>
      <w:r w:rsidR="005A4334" w:rsidRPr="00CF7DF1">
        <w:rPr>
          <w:rFonts w:ascii="Arial" w:hAnsi="Arial" w:cs="Arial"/>
          <w:i/>
          <w:iCs/>
        </w:rPr>
        <w:t>sales of grain for all crops except the ones that are typically bought during droughts</w:t>
      </w:r>
      <w:r w:rsidR="00883498" w:rsidRPr="00CF7DF1">
        <w:rPr>
          <w:rFonts w:ascii="Arial" w:hAnsi="Arial" w:cs="Arial"/>
          <w:i/>
          <w:iCs/>
        </w:rPr>
        <w:t>’</w:t>
      </w:r>
      <w:r w:rsidR="00002FD8" w:rsidRPr="00002FD8">
        <w:rPr>
          <w:rFonts w:ascii="Arial" w:hAnsi="Arial" w:cs="Arial"/>
        </w:rPr>
        <w:t xml:space="preserve"> (</w:t>
      </w:r>
      <w:proofErr w:type="spellStart"/>
      <w:r w:rsidR="005A4334" w:rsidRPr="00002FD8">
        <w:rPr>
          <w:rFonts w:ascii="Arial" w:hAnsi="Arial" w:cs="Arial"/>
        </w:rPr>
        <w:t>FReSH</w:t>
      </w:r>
      <w:proofErr w:type="spellEnd"/>
      <w:r w:rsidR="005A4334" w:rsidRPr="00002FD8">
        <w:rPr>
          <w:rFonts w:ascii="Arial" w:hAnsi="Arial" w:cs="Arial"/>
        </w:rPr>
        <w:t>, 2018)</w:t>
      </w:r>
      <w:r w:rsidR="00002FD8">
        <w:rPr>
          <w:rFonts w:ascii="Arial" w:hAnsi="Arial" w:cs="Arial"/>
        </w:rPr>
        <w:t>.</w:t>
      </w:r>
    </w:p>
    <w:p w14:paraId="195CB92D" w14:textId="481B8179" w:rsidR="00606C7C" w:rsidRPr="00D87F80" w:rsidRDefault="00606C7C">
      <w:pPr>
        <w:rPr>
          <w:rFonts w:ascii="Arial" w:hAnsi="Arial" w:cs="Arial"/>
          <w:i/>
          <w:iCs/>
        </w:rPr>
      </w:pPr>
      <w:r w:rsidRPr="00D87F80">
        <w:rPr>
          <w:rFonts w:ascii="Arial" w:hAnsi="Arial" w:cs="Arial"/>
          <w:i/>
          <w:iCs/>
        </w:rPr>
        <w:t>Legacy</w:t>
      </w:r>
    </w:p>
    <w:p w14:paraId="2DB62A08" w14:textId="0AE1F5CD" w:rsidR="00AE212B" w:rsidRDefault="00EF7555" w:rsidP="00FA522F">
      <w:pPr>
        <w:jc w:val="both"/>
        <w:rPr>
          <w:rFonts w:ascii="Arial" w:hAnsi="Arial" w:cs="Arial"/>
        </w:rPr>
      </w:pPr>
      <w:r>
        <w:rPr>
          <w:rFonts w:ascii="Arial" w:hAnsi="Arial" w:cs="Arial"/>
        </w:rPr>
        <w:t>Although c</w:t>
      </w:r>
      <w:r w:rsidR="00C50F54">
        <w:rPr>
          <w:rFonts w:ascii="Arial" w:hAnsi="Arial" w:cs="Arial"/>
        </w:rPr>
        <w:t>hanging th</w:t>
      </w:r>
      <w:r w:rsidR="006C1467">
        <w:rPr>
          <w:rFonts w:ascii="Arial" w:hAnsi="Arial" w:cs="Arial"/>
        </w:rPr>
        <w:t xml:space="preserve">e image of millets as a ‘poor man’s crop’ </w:t>
      </w:r>
      <w:r w:rsidR="00C50F54">
        <w:rPr>
          <w:rFonts w:ascii="Arial" w:hAnsi="Arial" w:cs="Arial"/>
        </w:rPr>
        <w:t xml:space="preserve">is </w:t>
      </w:r>
      <w:r>
        <w:rPr>
          <w:rFonts w:ascii="Arial" w:hAnsi="Arial" w:cs="Arial"/>
        </w:rPr>
        <w:t xml:space="preserve">necessary for </w:t>
      </w:r>
      <w:r w:rsidR="00C50F54">
        <w:rPr>
          <w:rFonts w:ascii="Arial" w:hAnsi="Arial" w:cs="Arial"/>
        </w:rPr>
        <w:t>driving demand</w:t>
      </w:r>
      <w:r>
        <w:rPr>
          <w:rFonts w:ascii="Arial" w:hAnsi="Arial" w:cs="Arial"/>
        </w:rPr>
        <w:t>, framing t</w:t>
      </w:r>
      <w:r w:rsidR="00AE212B">
        <w:rPr>
          <w:rFonts w:ascii="Arial" w:hAnsi="Arial" w:cs="Arial"/>
        </w:rPr>
        <w:t xml:space="preserve">he problem as one of ‘marketing’ has several </w:t>
      </w:r>
      <w:r w:rsidR="00C50F54">
        <w:rPr>
          <w:rFonts w:ascii="Arial" w:hAnsi="Arial" w:cs="Arial"/>
        </w:rPr>
        <w:t xml:space="preserve">implications for </w:t>
      </w:r>
      <w:r w:rsidR="00AE212B">
        <w:rPr>
          <w:rFonts w:ascii="Arial" w:hAnsi="Arial" w:cs="Arial"/>
        </w:rPr>
        <w:t>R &amp; D.</w:t>
      </w:r>
    </w:p>
    <w:p w14:paraId="6FAABEDF" w14:textId="4F129F3F" w:rsidR="00EB59C1" w:rsidRDefault="00D212CE" w:rsidP="00FA522F">
      <w:pPr>
        <w:jc w:val="both"/>
        <w:rPr>
          <w:rFonts w:ascii="Arial" w:hAnsi="Arial" w:cs="Arial"/>
        </w:rPr>
      </w:pPr>
      <w:r w:rsidRPr="005025B0">
        <w:rPr>
          <w:rFonts w:ascii="Arial" w:hAnsi="Arial" w:cs="Arial"/>
          <w:color w:val="000000" w:themeColor="text1"/>
        </w:rPr>
        <w:t>A focus on demand should</w:t>
      </w:r>
      <w:r w:rsidR="006C1467">
        <w:rPr>
          <w:rFonts w:ascii="Arial" w:hAnsi="Arial" w:cs="Arial"/>
          <w:color w:val="000000" w:themeColor="text1"/>
        </w:rPr>
        <w:t xml:space="preserve"> </w:t>
      </w:r>
      <w:r w:rsidRPr="005025B0">
        <w:rPr>
          <w:rFonts w:ascii="Arial" w:hAnsi="Arial" w:cs="Arial"/>
          <w:color w:val="000000" w:themeColor="text1"/>
        </w:rPr>
        <w:t xml:space="preserve">not </w:t>
      </w:r>
      <w:r w:rsidR="005025B0" w:rsidRPr="005025B0">
        <w:rPr>
          <w:rFonts w:ascii="Arial" w:hAnsi="Arial" w:cs="Arial"/>
          <w:color w:val="000000" w:themeColor="text1"/>
        </w:rPr>
        <w:t xml:space="preserve">overshadow </w:t>
      </w:r>
      <w:r w:rsidR="00B72931" w:rsidRPr="005025B0">
        <w:rPr>
          <w:rFonts w:ascii="Arial" w:hAnsi="Arial" w:cs="Arial"/>
          <w:color w:val="000000" w:themeColor="text1"/>
        </w:rPr>
        <w:t>the structural factors that limit supply</w:t>
      </w:r>
      <w:r w:rsidR="0024265E" w:rsidRPr="005025B0">
        <w:rPr>
          <w:rFonts w:ascii="Arial" w:hAnsi="Arial" w:cs="Arial"/>
          <w:color w:val="000000" w:themeColor="text1"/>
        </w:rPr>
        <w:t xml:space="preserve">. High prices </w:t>
      </w:r>
      <w:r w:rsidR="0024265E">
        <w:rPr>
          <w:rFonts w:ascii="Arial" w:hAnsi="Arial" w:cs="Arial"/>
        </w:rPr>
        <w:t xml:space="preserve">for millets </w:t>
      </w:r>
      <w:r w:rsidR="00FA522F">
        <w:rPr>
          <w:rFonts w:ascii="Arial" w:hAnsi="Arial" w:cs="Arial"/>
        </w:rPr>
        <w:t xml:space="preserve">make it difficult to </w:t>
      </w:r>
      <w:r w:rsidR="004D4313">
        <w:rPr>
          <w:rFonts w:ascii="Arial" w:hAnsi="Arial" w:cs="Arial"/>
        </w:rPr>
        <w:t xml:space="preserve">generate broad-based </w:t>
      </w:r>
      <w:r w:rsidR="00FA522F">
        <w:rPr>
          <w:rFonts w:ascii="Arial" w:hAnsi="Arial" w:cs="Arial"/>
        </w:rPr>
        <w:t>demand from the rural population</w:t>
      </w:r>
      <w:r w:rsidR="004D4313">
        <w:rPr>
          <w:rFonts w:ascii="Arial" w:hAnsi="Arial" w:cs="Arial"/>
        </w:rPr>
        <w:t xml:space="preserve"> and schools</w:t>
      </w:r>
      <w:r w:rsidR="00FA522F">
        <w:rPr>
          <w:rFonts w:ascii="Arial" w:hAnsi="Arial" w:cs="Arial"/>
        </w:rPr>
        <w:t>.</w:t>
      </w:r>
      <w:r w:rsidR="00B17D44">
        <w:rPr>
          <w:rFonts w:ascii="Arial" w:hAnsi="Arial" w:cs="Arial"/>
        </w:rPr>
        <w:t xml:space="preserve"> However, this </w:t>
      </w:r>
      <w:r>
        <w:rPr>
          <w:rFonts w:ascii="Arial" w:hAnsi="Arial" w:cs="Arial"/>
        </w:rPr>
        <w:t xml:space="preserve">does not apply </w:t>
      </w:r>
      <w:r w:rsidR="00B17D44">
        <w:rPr>
          <w:rFonts w:ascii="Arial" w:hAnsi="Arial" w:cs="Arial"/>
        </w:rPr>
        <w:t xml:space="preserve">to other </w:t>
      </w:r>
      <w:r w:rsidR="00EB59C1">
        <w:rPr>
          <w:rFonts w:ascii="Arial" w:hAnsi="Arial" w:cs="Arial"/>
        </w:rPr>
        <w:t xml:space="preserve">Smart Food like </w:t>
      </w:r>
      <w:proofErr w:type="spellStart"/>
      <w:r w:rsidR="00B17D44">
        <w:rPr>
          <w:rFonts w:ascii="Arial" w:hAnsi="Arial" w:cs="Arial"/>
        </w:rPr>
        <w:t>pigeonpea</w:t>
      </w:r>
      <w:proofErr w:type="spellEnd"/>
      <w:r w:rsidR="00B17D44">
        <w:rPr>
          <w:rFonts w:ascii="Arial" w:hAnsi="Arial" w:cs="Arial"/>
        </w:rPr>
        <w:t xml:space="preserve"> which may be cheaper than the alternatives.</w:t>
      </w:r>
      <w:r w:rsidR="00EB59C1">
        <w:rPr>
          <w:rFonts w:ascii="Arial" w:hAnsi="Arial" w:cs="Arial"/>
        </w:rPr>
        <w:t xml:space="preserve"> This suggests the need to differentiate Smart Foods and target </w:t>
      </w:r>
      <w:r w:rsidR="0029136D">
        <w:rPr>
          <w:rFonts w:ascii="Arial" w:hAnsi="Arial" w:cs="Arial"/>
        </w:rPr>
        <w:t>individual crops a</w:t>
      </w:r>
      <w:r w:rsidR="00EB59C1">
        <w:rPr>
          <w:rFonts w:ascii="Arial" w:hAnsi="Arial" w:cs="Arial"/>
        </w:rPr>
        <w:t>t different consumer segments.</w:t>
      </w:r>
    </w:p>
    <w:p w14:paraId="7431834F" w14:textId="6D114379" w:rsidR="00B17D44" w:rsidRDefault="00FA522F" w:rsidP="003D4BBE">
      <w:pPr>
        <w:jc w:val="both"/>
        <w:rPr>
          <w:rFonts w:ascii="Arial" w:hAnsi="Arial" w:cs="Arial"/>
        </w:rPr>
      </w:pPr>
      <w:r>
        <w:rPr>
          <w:rFonts w:ascii="Arial" w:hAnsi="Arial" w:cs="Arial"/>
        </w:rPr>
        <w:t xml:space="preserve">One way </w:t>
      </w:r>
      <w:r w:rsidR="0081787F">
        <w:rPr>
          <w:rFonts w:ascii="Arial" w:hAnsi="Arial" w:cs="Arial"/>
        </w:rPr>
        <w:t xml:space="preserve">to </w:t>
      </w:r>
      <w:r>
        <w:rPr>
          <w:rFonts w:ascii="Arial" w:hAnsi="Arial" w:cs="Arial"/>
        </w:rPr>
        <w:t>avoid th</w:t>
      </w:r>
      <w:r w:rsidR="00EB59C1">
        <w:rPr>
          <w:rFonts w:ascii="Arial" w:hAnsi="Arial" w:cs="Arial"/>
        </w:rPr>
        <w:t>e</w:t>
      </w:r>
      <w:r w:rsidR="006C1467">
        <w:rPr>
          <w:rFonts w:ascii="Arial" w:hAnsi="Arial" w:cs="Arial"/>
        </w:rPr>
        <w:t xml:space="preserve"> problem </w:t>
      </w:r>
      <w:r w:rsidR="00EB59C1">
        <w:rPr>
          <w:rFonts w:ascii="Arial" w:hAnsi="Arial" w:cs="Arial"/>
        </w:rPr>
        <w:t xml:space="preserve">of high prices </w:t>
      </w:r>
      <w:r w:rsidR="00D212CE">
        <w:rPr>
          <w:rFonts w:ascii="Arial" w:hAnsi="Arial" w:cs="Arial"/>
        </w:rPr>
        <w:t xml:space="preserve">for millets </w:t>
      </w:r>
      <w:r>
        <w:rPr>
          <w:rFonts w:ascii="Arial" w:hAnsi="Arial" w:cs="Arial"/>
        </w:rPr>
        <w:t>is to t</w:t>
      </w:r>
      <w:r w:rsidR="005702CB">
        <w:rPr>
          <w:rFonts w:ascii="Arial" w:hAnsi="Arial" w:cs="Arial"/>
        </w:rPr>
        <w:t>arget middle-class consumers</w:t>
      </w:r>
      <w:r w:rsidR="00B17D44">
        <w:rPr>
          <w:rFonts w:ascii="Arial" w:hAnsi="Arial" w:cs="Arial"/>
        </w:rPr>
        <w:t xml:space="preserve">. </w:t>
      </w:r>
      <w:r w:rsidR="00EB59C1">
        <w:rPr>
          <w:rFonts w:ascii="Arial" w:hAnsi="Arial" w:cs="Arial"/>
        </w:rPr>
        <w:t>O</w:t>
      </w:r>
      <w:r w:rsidR="00B17D44">
        <w:rPr>
          <w:rFonts w:ascii="Arial" w:hAnsi="Arial" w:cs="Arial"/>
        </w:rPr>
        <w:t xml:space="preserve">nce made aware of the health benefits they can afford to pay </w:t>
      </w:r>
      <w:r w:rsidR="00EB59C1">
        <w:rPr>
          <w:rFonts w:ascii="Arial" w:hAnsi="Arial" w:cs="Arial"/>
        </w:rPr>
        <w:t xml:space="preserve">more. </w:t>
      </w:r>
      <w:r w:rsidR="00AE212B">
        <w:rPr>
          <w:rFonts w:ascii="Arial" w:hAnsi="Arial" w:cs="Arial"/>
        </w:rPr>
        <w:t xml:space="preserve">However, </w:t>
      </w:r>
      <w:r w:rsidR="00B17D44">
        <w:rPr>
          <w:rFonts w:ascii="Arial" w:hAnsi="Arial" w:cs="Arial"/>
        </w:rPr>
        <w:t>this has implications for funding. A</w:t>
      </w:r>
      <w:r w:rsidR="00AE212B">
        <w:rPr>
          <w:rFonts w:ascii="Arial" w:hAnsi="Arial" w:cs="Arial"/>
        </w:rPr>
        <w:t xml:space="preserve">id investors are </w:t>
      </w:r>
      <w:r w:rsidR="00B17D44">
        <w:rPr>
          <w:rFonts w:ascii="Arial" w:hAnsi="Arial" w:cs="Arial"/>
        </w:rPr>
        <w:t>focused on the Millennium Development Goals</w:t>
      </w:r>
      <w:r w:rsidR="00CD69F6">
        <w:rPr>
          <w:rFonts w:ascii="Arial" w:hAnsi="Arial" w:cs="Arial"/>
        </w:rPr>
        <w:t xml:space="preserve">, concerned with </w:t>
      </w:r>
      <w:r w:rsidR="00AE212B">
        <w:rPr>
          <w:rFonts w:ascii="Arial" w:hAnsi="Arial" w:cs="Arial"/>
        </w:rPr>
        <w:t xml:space="preserve">reducing malnutrition </w:t>
      </w:r>
      <w:r w:rsidR="00CD69F6">
        <w:rPr>
          <w:rFonts w:ascii="Arial" w:hAnsi="Arial" w:cs="Arial"/>
        </w:rPr>
        <w:t xml:space="preserve">not </w:t>
      </w:r>
      <w:r w:rsidR="00AE212B">
        <w:rPr>
          <w:rFonts w:ascii="Arial" w:hAnsi="Arial" w:cs="Arial"/>
        </w:rPr>
        <w:t xml:space="preserve">obesity. </w:t>
      </w:r>
      <w:r w:rsidR="00CD69F6">
        <w:rPr>
          <w:rFonts w:ascii="Arial" w:hAnsi="Arial" w:cs="Arial"/>
        </w:rPr>
        <w:t xml:space="preserve">Beneficiaries are supposed to be resource-poor farmers not white-collar diabetics. </w:t>
      </w:r>
      <w:r w:rsidR="00AE212B">
        <w:rPr>
          <w:rFonts w:ascii="Arial" w:hAnsi="Arial" w:cs="Arial"/>
        </w:rPr>
        <w:t xml:space="preserve">This makes </w:t>
      </w:r>
      <w:r w:rsidR="00CD69F6">
        <w:rPr>
          <w:rFonts w:ascii="Arial" w:hAnsi="Arial" w:cs="Arial"/>
        </w:rPr>
        <w:t xml:space="preserve">marketing modernity a hard sell. </w:t>
      </w:r>
      <w:r w:rsidR="00B17D44">
        <w:rPr>
          <w:rFonts w:ascii="Arial" w:hAnsi="Arial" w:cs="Arial"/>
        </w:rPr>
        <w:t>Which may be one reason why</w:t>
      </w:r>
      <w:r w:rsidR="00647FB0">
        <w:rPr>
          <w:rFonts w:ascii="Arial" w:hAnsi="Arial" w:cs="Arial"/>
        </w:rPr>
        <w:t xml:space="preserve"> </w:t>
      </w:r>
      <w:r w:rsidR="00B17D44">
        <w:rPr>
          <w:rFonts w:ascii="Arial" w:hAnsi="Arial" w:cs="Arial"/>
        </w:rPr>
        <w:t xml:space="preserve">ICRISAT </w:t>
      </w:r>
      <w:r w:rsidR="006C1467">
        <w:rPr>
          <w:rFonts w:ascii="Arial" w:hAnsi="Arial" w:cs="Arial"/>
        </w:rPr>
        <w:t xml:space="preserve">must </w:t>
      </w:r>
      <w:r w:rsidR="00B17D44">
        <w:rPr>
          <w:rFonts w:ascii="Arial" w:hAnsi="Arial" w:cs="Arial"/>
        </w:rPr>
        <w:t xml:space="preserve">continue to target millets at rural populations. </w:t>
      </w:r>
    </w:p>
    <w:p w14:paraId="46F448AC" w14:textId="7771E22E" w:rsidR="00B91286" w:rsidRDefault="00B17D44" w:rsidP="00567754">
      <w:pPr>
        <w:jc w:val="both"/>
        <w:rPr>
          <w:rFonts w:ascii="Arial" w:hAnsi="Arial" w:cs="Arial"/>
          <w:shd w:val="clear" w:color="auto" w:fill="FFFFFF"/>
        </w:rPr>
      </w:pPr>
      <w:r>
        <w:rPr>
          <w:rFonts w:ascii="Arial" w:hAnsi="Arial" w:cs="Arial"/>
        </w:rPr>
        <w:lastRenderedPageBreak/>
        <w:t xml:space="preserve">Finally, </w:t>
      </w:r>
      <w:r w:rsidR="00647FB0">
        <w:rPr>
          <w:rFonts w:ascii="Arial" w:hAnsi="Arial" w:cs="Arial"/>
        </w:rPr>
        <w:t xml:space="preserve">marketing raises questions about </w:t>
      </w:r>
      <w:r w:rsidR="00B91286">
        <w:rPr>
          <w:rFonts w:ascii="Arial" w:hAnsi="Arial" w:cs="Arial"/>
        </w:rPr>
        <w:t xml:space="preserve">the definition and measurement of </w:t>
      </w:r>
      <w:r w:rsidR="00647FB0">
        <w:rPr>
          <w:rFonts w:ascii="Arial" w:hAnsi="Arial" w:cs="Arial"/>
        </w:rPr>
        <w:t xml:space="preserve">impact. </w:t>
      </w:r>
      <w:r w:rsidR="00B91286">
        <w:rPr>
          <w:rFonts w:ascii="Arial" w:hAnsi="Arial" w:cs="Arial"/>
        </w:rPr>
        <w:t>Marketing h</w:t>
      </w:r>
      <w:r w:rsidR="00647FB0">
        <w:rPr>
          <w:rFonts w:ascii="Arial" w:hAnsi="Arial" w:cs="Arial"/>
        </w:rPr>
        <w:t xml:space="preserve">as two elements: knowledge and behaviour. In </w:t>
      </w:r>
      <w:r w:rsidR="00F44A7A">
        <w:rPr>
          <w:rFonts w:ascii="Arial" w:hAnsi="Arial" w:cs="Arial"/>
        </w:rPr>
        <w:t xml:space="preserve">terms of </w:t>
      </w:r>
      <w:r w:rsidR="00647FB0">
        <w:rPr>
          <w:rFonts w:ascii="Arial" w:hAnsi="Arial" w:cs="Arial"/>
        </w:rPr>
        <w:t xml:space="preserve">the AIDA model, the evidence of ‘impact’ </w:t>
      </w:r>
      <w:r w:rsidR="00B91286">
        <w:rPr>
          <w:rFonts w:ascii="Arial" w:hAnsi="Arial" w:cs="Arial"/>
        </w:rPr>
        <w:t xml:space="preserve">from Smart Food </w:t>
      </w:r>
      <w:r w:rsidR="00647FB0">
        <w:rPr>
          <w:rFonts w:ascii="Arial" w:hAnsi="Arial" w:cs="Arial"/>
        </w:rPr>
        <w:t>relates primarily to knowledge – creating awareness and interest</w:t>
      </w:r>
      <w:r w:rsidR="00B91286">
        <w:rPr>
          <w:rFonts w:ascii="Arial" w:hAnsi="Arial" w:cs="Arial"/>
        </w:rPr>
        <w:t xml:space="preserve"> (</w:t>
      </w:r>
      <w:proofErr w:type="spellStart"/>
      <w:r w:rsidR="00B91286">
        <w:rPr>
          <w:rFonts w:ascii="Arial" w:hAnsi="Arial" w:cs="Arial"/>
        </w:rPr>
        <w:t>eg.</w:t>
      </w:r>
      <w:proofErr w:type="spellEnd"/>
      <w:r w:rsidR="00B91286">
        <w:rPr>
          <w:rFonts w:ascii="Arial" w:hAnsi="Arial" w:cs="Arial"/>
        </w:rPr>
        <w:t xml:space="preserve"> ICRISAT, 2018)</w:t>
      </w:r>
      <w:r w:rsidR="00647FB0">
        <w:rPr>
          <w:rFonts w:ascii="Arial" w:hAnsi="Arial" w:cs="Arial"/>
        </w:rPr>
        <w:t>. The</w:t>
      </w:r>
      <w:r w:rsidR="00B91286">
        <w:rPr>
          <w:rFonts w:ascii="Arial" w:hAnsi="Arial" w:cs="Arial"/>
        </w:rPr>
        <w:t xml:space="preserve"> </w:t>
      </w:r>
      <w:r w:rsidR="00647FB0">
        <w:rPr>
          <w:rFonts w:ascii="Arial" w:hAnsi="Arial" w:cs="Arial"/>
        </w:rPr>
        <w:t xml:space="preserve">evidence on creating </w:t>
      </w:r>
      <w:r w:rsidR="00A24090">
        <w:rPr>
          <w:rFonts w:ascii="Arial" w:hAnsi="Arial" w:cs="Arial"/>
        </w:rPr>
        <w:t xml:space="preserve">desire </w:t>
      </w:r>
      <w:r w:rsidR="00647FB0">
        <w:rPr>
          <w:rFonts w:ascii="Arial" w:hAnsi="Arial" w:cs="Arial"/>
        </w:rPr>
        <w:t>and action – changing behaviour</w:t>
      </w:r>
      <w:r w:rsidR="00B91286">
        <w:rPr>
          <w:rFonts w:ascii="Arial" w:hAnsi="Arial" w:cs="Arial"/>
        </w:rPr>
        <w:t xml:space="preserve"> – is more limited. This is not just because it is too soon – the problem lies deeper. </w:t>
      </w:r>
      <w:r w:rsidR="00567754">
        <w:rPr>
          <w:rFonts w:ascii="Arial" w:hAnsi="Arial" w:cs="Arial"/>
        </w:rPr>
        <w:t xml:space="preserve">Changing eating habits is notoriously </w:t>
      </w:r>
      <w:r w:rsidR="00567754">
        <w:rPr>
          <w:rFonts w:ascii="Arial" w:hAnsi="Arial" w:cs="Arial"/>
          <w:shd w:val="clear" w:color="auto" w:fill="FFFFFF"/>
        </w:rPr>
        <w:t xml:space="preserve">difficult, as in the UK where obesity is </w:t>
      </w:r>
      <w:r w:rsidR="005772E4">
        <w:rPr>
          <w:rFonts w:ascii="Arial" w:hAnsi="Arial" w:cs="Arial"/>
          <w:shd w:val="clear" w:color="auto" w:fill="FFFFFF"/>
        </w:rPr>
        <w:t>becoming th</w:t>
      </w:r>
      <w:r w:rsidR="00567754">
        <w:rPr>
          <w:rFonts w:ascii="Arial" w:hAnsi="Arial" w:cs="Arial"/>
          <w:shd w:val="clear" w:color="auto" w:fill="FFFFFF"/>
        </w:rPr>
        <w:t xml:space="preserve">e norm. Behavioural change requires </w:t>
      </w:r>
      <w:r w:rsidR="00B91286">
        <w:rPr>
          <w:rFonts w:ascii="Arial" w:hAnsi="Arial" w:cs="Arial"/>
          <w:shd w:val="clear" w:color="auto" w:fill="FFFFFF"/>
        </w:rPr>
        <w:t xml:space="preserve">concerted action on several fronts – legislation, </w:t>
      </w:r>
      <w:r w:rsidR="005772E4">
        <w:rPr>
          <w:rFonts w:ascii="Arial" w:hAnsi="Arial" w:cs="Arial"/>
          <w:shd w:val="clear" w:color="auto" w:fill="FFFFFF"/>
        </w:rPr>
        <w:t xml:space="preserve">education, restrictions on </w:t>
      </w:r>
      <w:r w:rsidR="00B91286">
        <w:rPr>
          <w:rFonts w:ascii="Arial" w:hAnsi="Arial" w:cs="Arial"/>
          <w:shd w:val="clear" w:color="auto" w:fill="FFFFFF"/>
        </w:rPr>
        <w:t xml:space="preserve">advertising, </w:t>
      </w:r>
      <w:r w:rsidR="005772E4">
        <w:rPr>
          <w:rFonts w:ascii="Arial" w:hAnsi="Arial" w:cs="Arial"/>
          <w:shd w:val="clear" w:color="auto" w:fill="FFFFFF"/>
        </w:rPr>
        <w:t xml:space="preserve">a </w:t>
      </w:r>
      <w:r w:rsidR="00B91286">
        <w:rPr>
          <w:rFonts w:ascii="Arial" w:hAnsi="Arial" w:cs="Arial"/>
          <w:shd w:val="clear" w:color="auto" w:fill="FFFFFF"/>
        </w:rPr>
        <w:t>public health</w:t>
      </w:r>
      <w:r w:rsidR="005772E4">
        <w:rPr>
          <w:rFonts w:ascii="Arial" w:hAnsi="Arial" w:cs="Arial"/>
          <w:shd w:val="clear" w:color="auto" w:fill="FFFFFF"/>
        </w:rPr>
        <w:t xml:space="preserve"> campaign</w:t>
      </w:r>
      <w:r w:rsidR="000E51C4">
        <w:rPr>
          <w:rFonts w:ascii="Arial" w:hAnsi="Arial" w:cs="Arial"/>
          <w:shd w:val="clear" w:color="auto" w:fill="FFFFFF"/>
        </w:rPr>
        <w:t xml:space="preserve">. </w:t>
      </w:r>
      <w:r w:rsidR="00B91286">
        <w:rPr>
          <w:rFonts w:ascii="Arial" w:hAnsi="Arial" w:cs="Arial"/>
          <w:shd w:val="clear" w:color="auto" w:fill="FFFFFF"/>
        </w:rPr>
        <w:t xml:space="preserve">Smart Food can demonstrate the </w:t>
      </w:r>
      <w:r w:rsidR="00B91286" w:rsidRPr="00B91286">
        <w:rPr>
          <w:rFonts w:ascii="Arial" w:hAnsi="Arial" w:cs="Arial"/>
          <w:i/>
          <w:iCs/>
          <w:shd w:val="clear" w:color="auto" w:fill="FFFFFF"/>
        </w:rPr>
        <w:t>potential</w:t>
      </w:r>
      <w:r w:rsidR="00B91286">
        <w:rPr>
          <w:rFonts w:ascii="Arial" w:hAnsi="Arial" w:cs="Arial"/>
          <w:shd w:val="clear" w:color="auto" w:fill="FFFFFF"/>
        </w:rPr>
        <w:t xml:space="preserve"> benefits of changing consumer behaviour, but </w:t>
      </w:r>
      <w:r w:rsidR="00657932">
        <w:rPr>
          <w:rFonts w:ascii="Arial" w:hAnsi="Arial" w:cs="Arial"/>
          <w:shd w:val="clear" w:color="auto" w:fill="FFFFFF"/>
        </w:rPr>
        <w:t>any change</w:t>
      </w:r>
      <w:r w:rsidR="00960928">
        <w:rPr>
          <w:rFonts w:ascii="Arial" w:hAnsi="Arial" w:cs="Arial"/>
          <w:shd w:val="clear" w:color="auto" w:fill="FFFFFF"/>
        </w:rPr>
        <w:t>s</w:t>
      </w:r>
      <w:r w:rsidR="00657932">
        <w:rPr>
          <w:rFonts w:ascii="Arial" w:hAnsi="Arial" w:cs="Arial"/>
          <w:shd w:val="clear" w:color="auto" w:fill="FFFFFF"/>
        </w:rPr>
        <w:t xml:space="preserve"> </w:t>
      </w:r>
      <w:r w:rsidR="00EF50A6">
        <w:rPr>
          <w:rFonts w:ascii="Arial" w:hAnsi="Arial" w:cs="Arial"/>
          <w:shd w:val="clear" w:color="auto" w:fill="FFFFFF"/>
        </w:rPr>
        <w:t xml:space="preserve">at scale </w:t>
      </w:r>
      <w:r w:rsidR="00657932">
        <w:rPr>
          <w:rFonts w:ascii="Arial" w:hAnsi="Arial" w:cs="Arial"/>
          <w:shd w:val="clear" w:color="auto" w:fill="FFFFFF"/>
        </w:rPr>
        <w:t xml:space="preserve">in behaviour and on demand for millets </w:t>
      </w:r>
      <w:r w:rsidR="00B91286">
        <w:rPr>
          <w:rFonts w:ascii="Arial" w:hAnsi="Arial" w:cs="Arial"/>
          <w:shd w:val="clear" w:color="auto" w:fill="FFFFFF"/>
        </w:rPr>
        <w:t xml:space="preserve">will be long term and measured over generations. </w:t>
      </w:r>
    </w:p>
    <w:p w14:paraId="1611E1B5" w14:textId="77777777" w:rsidR="00EF7555" w:rsidRDefault="00EF7555">
      <w:pPr>
        <w:rPr>
          <w:rFonts w:ascii="Arial" w:hAnsi="Arial" w:cs="Arial"/>
          <w:b/>
          <w:bCs/>
        </w:rPr>
      </w:pPr>
    </w:p>
    <w:p w14:paraId="501CFCD2" w14:textId="199F79D7" w:rsidR="003F1203" w:rsidRDefault="003F1203">
      <w:pPr>
        <w:rPr>
          <w:rFonts w:ascii="Arial" w:hAnsi="Arial" w:cs="Arial"/>
          <w:b/>
          <w:bCs/>
        </w:rPr>
      </w:pPr>
      <w:r>
        <w:rPr>
          <w:rFonts w:ascii="Arial" w:hAnsi="Arial" w:cs="Arial"/>
          <w:b/>
          <w:bCs/>
        </w:rPr>
        <w:t>References</w:t>
      </w:r>
    </w:p>
    <w:p w14:paraId="5DEB4C2E" w14:textId="30E144DC" w:rsidR="00A12A8F" w:rsidRPr="00F50768" w:rsidRDefault="00A12A8F" w:rsidP="003F1203">
      <w:pPr>
        <w:jc w:val="both"/>
        <w:rPr>
          <w:rFonts w:ascii="Arial" w:hAnsi="Arial" w:cs="Arial"/>
        </w:rPr>
      </w:pPr>
      <w:r w:rsidRPr="00F50768">
        <w:rPr>
          <w:rFonts w:ascii="Arial" w:hAnsi="Arial" w:cs="Arial"/>
        </w:rPr>
        <w:t>Adekunle</w:t>
      </w:r>
      <w:r w:rsidR="00184A58" w:rsidRPr="00F50768">
        <w:rPr>
          <w:rFonts w:ascii="Arial" w:hAnsi="Arial" w:cs="Arial"/>
        </w:rPr>
        <w:t xml:space="preserve">, A., </w:t>
      </w:r>
      <w:proofErr w:type="spellStart"/>
      <w:r w:rsidRPr="00F50768">
        <w:rPr>
          <w:rFonts w:ascii="Arial" w:hAnsi="Arial" w:cs="Arial"/>
        </w:rPr>
        <w:t>Lyew</w:t>
      </w:r>
      <w:proofErr w:type="spellEnd"/>
      <w:r w:rsidRPr="00F50768">
        <w:rPr>
          <w:rFonts w:ascii="Arial" w:hAnsi="Arial" w:cs="Arial"/>
        </w:rPr>
        <w:t xml:space="preserve">, </w:t>
      </w:r>
      <w:r w:rsidR="00184A58" w:rsidRPr="00F50768">
        <w:rPr>
          <w:rFonts w:ascii="Arial" w:hAnsi="Arial" w:cs="Arial"/>
        </w:rPr>
        <w:t xml:space="preserve">D., </w:t>
      </w:r>
      <w:proofErr w:type="spellStart"/>
      <w:r w:rsidRPr="00F50768">
        <w:rPr>
          <w:rFonts w:ascii="Arial" w:hAnsi="Arial" w:cs="Arial"/>
        </w:rPr>
        <w:t>Orsat</w:t>
      </w:r>
      <w:proofErr w:type="spellEnd"/>
      <w:r w:rsidR="00184A58" w:rsidRPr="00F50768">
        <w:rPr>
          <w:rFonts w:ascii="Arial" w:hAnsi="Arial" w:cs="Arial"/>
        </w:rPr>
        <w:t xml:space="preserve">, V., </w:t>
      </w:r>
      <w:r w:rsidRPr="00F50768">
        <w:rPr>
          <w:rFonts w:ascii="Arial" w:hAnsi="Arial" w:cs="Arial"/>
        </w:rPr>
        <w:t>and Raghavan</w:t>
      </w:r>
      <w:r w:rsidR="00184A58" w:rsidRPr="00F50768">
        <w:rPr>
          <w:rFonts w:ascii="Arial" w:hAnsi="Arial" w:cs="Arial"/>
        </w:rPr>
        <w:t>, V. (</w:t>
      </w:r>
      <w:r w:rsidR="00F50768" w:rsidRPr="00F50768">
        <w:rPr>
          <w:rFonts w:ascii="Arial" w:hAnsi="Arial" w:cs="Arial"/>
        </w:rPr>
        <w:t xml:space="preserve">2018). </w:t>
      </w:r>
      <w:r w:rsidRPr="00F50768">
        <w:rPr>
          <w:rFonts w:ascii="Arial" w:hAnsi="Arial" w:cs="Arial"/>
        </w:rPr>
        <w:t>Helping Agribusinesses—Small Millets Value Chain—to Grow in India</w:t>
      </w:r>
      <w:r w:rsidR="00A57758">
        <w:rPr>
          <w:rFonts w:ascii="Arial" w:hAnsi="Arial" w:cs="Arial"/>
        </w:rPr>
        <w:t>,</w:t>
      </w:r>
      <w:r w:rsidRPr="00F50768">
        <w:rPr>
          <w:rFonts w:ascii="Arial" w:hAnsi="Arial" w:cs="Arial"/>
        </w:rPr>
        <w:t xml:space="preserve"> </w:t>
      </w:r>
      <w:r w:rsidRPr="00F50768">
        <w:rPr>
          <w:rFonts w:ascii="Arial" w:hAnsi="Arial" w:cs="Arial"/>
          <w:i/>
          <w:iCs/>
        </w:rPr>
        <w:t>Agriculture</w:t>
      </w:r>
      <w:r w:rsidRPr="00F50768">
        <w:rPr>
          <w:rFonts w:ascii="Arial" w:hAnsi="Arial" w:cs="Arial"/>
        </w:rPr>
        <w:t xml:space="preserve"> 8, 44</w:t>
      </w:r>
      <w:r w:rsidR="009872CF">
        <w:rPr>
          <w:rFonts w:ascii="Arial" w:hAnsi="Arial" w:cs="Arial"/>
        </w:rPr>
        <w:t>: 1-11</w:t>
      </w:r>
      <w:r w:rsidR="00F50768" w:rsidRPr="00F50768">
        <w:rPr>
          <w:rFonts w:ascii="Arial" w:hAnsi="Arial" w:cs="Arial"/>
        </w:rPr>
        <w:t>.</w:t>
      </w:r>
    </w:p>
    <w:p w14:paraId="52CEA20E" w14:textId="77777777" w:rsidR="005D12B8" w:rsidRPr="006B652A" w:rsidRDefault="005D12B8" w:rsidP="005D12B8">
      <w:pPr>
        <w:jc w:val="both"/>
        <w:rPr>
          <w:rFonts w:ascii="Arial" w:hAnsi="Arial" w:cs="Arial"/>
        </w:rPr>
      </w:pPr>
      <w:proofErr w:type="spellStart"/>
      <w:r w:rsidRPr="006B652A">
        <w:rPr>
          <w:rFonts w:ascii="Arial" w:hAnsi="Arial" w:cs="Arial"/>
        </w:rPr>
        <w:t>Anitha</w:t>
      </w:r>
      <w:proofErr w:type="spellEnd"/>
      <w:r w:rsidRPr="006B652A">
        <w:rPr>
          <w:rFonts w:ascii="Arial" w:hAnsi="Arial" w:cs="Arial"/>
        </w:rPr>
        <w:t xml:space="preserve">, S., </w:t>
      </w:r>
      <w:proofErr w:type="spellStart"/>
      <w:r w:rsidRPr="006B652A">
        <w:rPr>
          <w:rFonts w:ascii="Arial" w:hAnsi="Arial" w:cs="Arial"/>
        </w:rPr>
        <w:t>Htut</w:t>
      </w:r>
      <w:proofErr w:type="spellEnd"/>
      <w:r w:rsidRPr="006B652A">
        <w:rPr>
          <w:rFonts w:ascii="Arial" w:hAnsi="Arial" w:cs="Arial"/>
        </w:rPr>
        <w:t xml:space="preserve">, T. T., </w:t>
      </w:r>
      <w:proofErr w:type="spellStart"/>
      <w:r w:rsidRPr="006B652A">
        <w:rPr>
          <w:rFonts w:ascii="Arial" w:hAnsi="Arial" w:cs="Arial"/>
        </w:rPr>
        <w:t>Tsusaka</w:t>
      </w:r>
      <w:proofErr w:type="spellEnd"/>
      <w:r w:rsidRPr="006B652A">
        <w:rPr>
          <w:rFonts w:ascii="Arial" w:hAnsi="Arial" w:cs="Arial"/>
        </w:rPr>
        <w:t xml:space="preserve">, T. </w:t>
      </w:r>
      <w:r>
        <w:rPr>
          <w:rFonts w:ascii="Arial" w:hAnsi="Arial" w:cs="Arial"/>
        </w:rPr>
        <w:t>W</w:t>
      </w:r>
      <w:r w:rsidRPr="006B652A">
        <w:rPr>
          <w:rFonts w:ascii="Arial" w:hAnsi="Arial" w:cs="Arial"/>
        </w:rPr>
        <w:t xml:space="preserve">., </w:t>
      </w:r>
      <w:proofErr w:type="spellStart"/>
      <w:r w:rsidRPr="006B652A">
        <w:rPr>
          <w:rFonts w:ascii="Arial" w:hAnsi="Arial" w:cs="Arial"/>
        </w:rPr>
        <w:t>Jalagama</w:t>
      </w:r>
      <w:proofErr w:type="spellEnd"/>
      <w:r w:rsidRPr="006B652A">
        <w:rPr>
          <w:rFonts w:ascii="Arial" w:hAnsi="Arial" w:cs="Arial"/>
        </w:rPr>
        <w:t>, A. and Kane-</w:t>
      </w:r>
      <w:proofErr w:type="spellStart"/>
      <w:r w:rsidRPr="006B652A">
        <w:rPr>
          <w:rFonts w:ascii="Arial" w:hAnsi="Arial" w:cs="Arial"/>
        </w:rPr>
        <w:t>Potaka</w:t>
      </w:r>
      <w:proofErr w:type="spellEnd"/>
      <w:r w:rsidRPr="006B652A">
        <w:rPr>
          <w:rFonts w:ascii="Arial" w:hAnsi="Arial" w:cs="Arial"/>
        </w:rPr>
        <w:t xml:space="preserve">, J. (2020). Potential for smart food products in rural Myanmar: use of millets and </w:t>
      </w:r>
      <w:proofErr w:type="spellStart"/>
      <w:r w:rsidRPr="006B652A">
        <w:rPr>
          <w:rFonts w:ascii="Arial" w:hAnsi="Arial" w:cs="Arial"/>
        </w:rPr>
        <w:t>pigeonpea</w:t>
      </w:r>
      <w:proofErr w:type="spellEnd"/>
      <w:r w:rsidRPr="006B652A">
        <w:rPr>
          <w:rFonts w:ascii="Arial" w:hAnsi="Arial" w:cs="Arial"/>
        </w:rPr>
        <w:t xml:space="preserve"> to fill the nutrition gap </w:t>
      </w:r>
      <w:r w:rsidRPr="006B652A">
        <w:rPr>
          <w:rFonts w:ascii="Arial" w:hAnsi="Arial" w:cs="Arial"/>
          <w:i/>
          <w:iCs/>
        </w:rPr>
        <w:t xml:space="preserve">Journal of Science of Food and Agriculture, </w:t>
      </w:r>
      <w:r w:rsidRPr="006B652A">
        <w:rPr>
          <w:rFonts w:ascii="Arial" w:hAnsi="Arial" w:cs="Arial"/>
        </w:rPr>
        <w:t>100: 394–400</w:t>
      </w:r>
    </w:p>
    <w:p w14:paraId="03B1E5B7" w14:textId="18EE89F2" w:rsidR="001762E6" w:rsidRPr="001762E6" w:rsidRDefault="001762E6" w:rsidP="003F1203">
      <w:pPr>
        <w:jc w:val="both"/>
        <w:rPr>
          <w:rFonts w:ascii="Arial" w:hAnsi="Arial" w:cs="Arial"/>
        </w:rPr>
      </w:pPr>
      <w:r w:rsidRPr="001762E6">
        <w:rPr>
          <w:rFonts w:ascii="Arial" w:hAnsi="Arial" w:cs="Arial"/>
        </w:rPr>
        <w:t xml:space="preserve">Audi P, </w:t>
      </w:r>
      <w:proofErr w:type="spellStart"/>
      <w:r w:rsidRPr="001762E6">
        <w:rPr>
          <w:rFonts w:ascii="Arial" w:hAnsi="Arial" w:cs="Arial"/>
        </w:rPr>
        <w:t>Sakwera</w:t>
      </w:r>
      <w:proofErr w:type="spellEnd"/>
      <w:r w:rsidRPr="001762E6">
        <w:rPr>
          <w:rFonts w:ascii="Arial" w:hAnsi="Arial" w:cs="Arial"/>
        </w:rPr>
        <w:t xml:space="preserve"> L, </w:t>
      </w:r>
      <w:proofErr w:type="spellStart"/>
      <w:r w:rsidRPr="001762E6">
        <w:rPr>
          <w:rFonts w:ascii="Arial" w:hAnsi="Arial" w:cs="Arial"/>
        </w:rPr>
        <w:t>Ziwa</w:t>
      </w:r>
      <w:proofErr w:type="spellEnd"/>
      <w:r w:rsidRPr="001762E6">
        <w:rPr>
          <w:rFonts w:ascii="Arial" w:hAnsi="Arial" w:cs="Arial"/>
        </w:rPr>
        <w:t xml:space="preserve"> R, </w:t>
      </w:r>
      <w:proofErr w:type="spellStart"/>
      <w:r w:rsidRPr="001762E6">
        <w:rPr>
          <w:rFonts w:ascii="Arial" w:hAnsi="Arial" w:cs="Arial"/>
        </w:rPr>
        <w:t>Letayo</w:t>
      </w:r>
      <w:proofErr w:type="spellEnd"/>
      <w:r w:rsidRPr="001762E6">
        <w:rPr>
          <w:rFonts w:ascii="Arial" w:hAnsi="Arial" w:cs="Arial"/>
        </w:rPr>
        <w:t xml:space="preserve"> E, Ojulong H and Manyasa E. 2015. The effectiveness and complementarity of field days and small seed packs (SSPs) in delivering Dryland Cereal technologies: A survey of field day participants and </w:t>
      </w:r>
      <w:proofErr w:type="spellStart"/>
      <w:r w:rsidRPr="001762E6">
        <w:rPr>
          <w:rFonts w:ascii="Arial" w:hAnsi="Arial" w:cs="Arial"/>
        </w:rPr>
        <w:t>agro</w:t>
      </w:r>
      <w:proofErr w:type="spellEnd"/>
      <w:r w:rsidRPr="001762E6">
        <w:rPr>
          <w:rFonts w:ascii="Arial" w:hAnsi="Arial" w:cs="Arial"/>
        </w:rPr>
        <w:t xml:space="preserve">-vets in </w:t>
      </w:r>
      <w:proofErr w:type="spellStart"/>
      <w:r w:rsidRPr="001762E6">
        <w:rPr>
          <w:rFonts w:ascii="Arial" w:hAnsi="Arial" w:cs="Arial"/>
        </w:rPr>
        <w:t>Singida</w:t>
      </w:r>
      <w:proofErr w:type="spellEnd"/>
      <w:r w:rsidRPr="001762E6">
        <w:rPr>
          <w:rFonts w:ascii="Arial" w:hAnsi="Arial" w:cs="Arial"/>
        </w:rPr>
        <w:t xml:space="preserve"> and </w:t>
      </w:r>
      <w:proofErr w:type="spellStart"/>
      <w:r w:rsidRPr="001762E6">
        <w:rPr>
          <w:rFonts w:ascii="Arial" w:hAnsi="Arial" w:cs="Arial"/>
        </w:rPr>
        <w:t>Iramba</w:t>
      </w:r>
      <w:proofErr w:type="spellEnd"/>
      <w:r w:rsidRPr="001762E6">
        <w:rPr>
          <w:rFonts w:ascii="Arial" w:hAnsi="Arial" w:cs="Arial"/>
        </w:rPr>
        <w:t xml:space="preserve"> districts of central Tanzania. Working Paper </w:t>
      </w:r>
      <w:proofErr w:type="gramStart"/>
      <w:r w:rsidRPr="001762E6">
        <w:rPr>
          <w:rFonts w:ascii="Arial" w:hAnsi="Arial" w:cs="Arial"/>
        </w:rPr>
        <w:t>Series</w:t>
      </w:r>
      <w:proofErr w:type="gramEnd"/>
      <w:r w:rsidRPr="001762E6">
        <w:rPr>
          <w:rFonts w:ascii="Arial" w:hAnsi="Arial" w:cs="Arial"/>
        </w:rPr>
        <w:t xml:space="preserve"> No 61. ICRISAT Research Program Markets, Institutions and Policies. </w:t>
      </w:r>
      <w:proofErr w:type="spellStart"/>
      <w:r w:rsidRPr="001762E6">
        <w:rPr>
          <w:rFonts w:ascii="Arial" w:hAnsi="Arial" w:cs="Arial"/>
        </w:rPr>
        <w:t>Patancheru</w:t>
      </w:r>
      <w:proofErr w:type="spellEnd"/>
      <w:r w:rsidR="00112EBA">
        <w:rPr>
          <w:rFonts w:ascii="Arial" w:hAnsi="Arial" w:cs="Arial"/>
        </w:rPr>
        <w:t>, T</w:t>
      </w:r>
      <w:r w:rsidRPr="001762E6">
        <w:rPr>
          <w:rFonts w:ascii="Arial" w:hAnsi="Arial" w:cs="Arial"/>
        </w:rPr>
        <w:t>elangana, India: International Crops Research Institute for the Semi-Arid Tropics. 40 pp.</w:t>
      </w:r>
    </w:p>
    <w:p w14:paraId="09600653" w14:textId="0EA1D0E2" w:rsidR="00DD0B1F" w:rsidRPr="00DD0B1F" w:rsidRDefault="00DD0B1F" w:rsidP="003F1203">
      <w:pPr>
        <w:jc w:val="both"/>
        <w:rPr>
          <w:rFonts w:ascii="Arial" w:hAnsi="Arial" w:cs="Arial"/>
        </w:rPr>
      </w:pPr>
      <w:r w:rsidRPr="00DD0B1F">
        <w:rPr>
          <w:rFonts w:ascii="Arial" w:hAnsi="Arial" w:cs="Arial"/>
        </w:rPr>
        <w:t>Bain and Company (2019). Future of Consumption in Fast-Growth Consumer Markets: INDIA. A report by the World Economic Forum’s System Initiative on Shaping the Future of Consumption. Mimeo, 34 pp.</w:t>
      </w:r>
    </w:p>
    <w:p w14:paraId="760A963F" w14:textId="5A982507" w:rsidR="000C6F26" w:rsidRPr="00C74EDC" w:rsidRDefault="000C6F26" w:rsidP="003F1203">
      <w:pPr>
        <w:jc w:val="both"/>
        <w:rPr>
          <w:rFonts w:ascii="Arial" w:hAnsi="Arial" w:cs="Arial"/>
        </w:rPr>
      </w:pPr>
      <w:r w:rsidRPr="00C74EDC">
        <w:rPr>
          <w:rFonts w:ascii="Arial" w:hAnsi="Arial" w:cs="Arial"/>
        </w:rPr>
        <w:t xml:space="preserve">Banerji, A., </w:t>
      </w:r>
      <w:proofErr w:type="spellStart"/>
      <w:r w:rsidRPr="00C74EDC">
        <w:rPr>
          <w:rFonts w:ascii="Arial" w:hAnsi="Arial" w:cs="Arial"/>
        </w:rPr>
        <w:t>Birol</w:t>
      </w:r>
      <w:proofErr w:type="spellEnd"/>
      <w:r w:rsidRPr="00C74EDC">
        <w:rPr>
          <w:rFonts w:ascii="Arial" w:hAnsi="Arial" w:cs="Arial"/>
        </w:rPr>
        <w:t xml:space="preserve">, E., </w:t>
      </w:r>
      <w:proofErr w:type="spellStart"/>
      <w:r w:rsidRPr="00C74EDC">
        <w:rPr>
          <w:rFonts w:ascii="Arial" w:hAnsi="Arial" w:cs="Arial"/>
        </w:rPr>
        <w:t>Karandikar</w:t>
      </w:r>
      <w:proofErr w:type="spellEnd"/>
      <w:r w:rsidRPr="00C74EDC">
        <w:rPr>
          <w:rFonts w:ascii="Arial" w:hAnsi="Arial" w:cs="Arial"/>
        </w:rPr>
        <w:t xml:space="preserve">, B. and </w:t>
      </w:r>
      <w:proofErr w:type="spellStart"/>
      <w:r w:rsidRPr="00C74EDC">
        <w:rPr>
          <w:rFonts w:ascii="Arial" w:hAnsi="Arial" w:cs="Arial"/>
        </w:rPr>
        <w:t>Rampal</w:t>
      </w:r>
      <w:proofErr w:type="spellEnd"/>
      <w:r w:rsidRPr="00C74EDC">
        <w:rPr>
          <w:rFonts w:ascii="Arial" w:hAnsi="Arial" w:cs="Arial"/>
        </w:rPr>
        <w:t xml:space="preserve">, J. (2016), Information, branding, certification, and consumer willingness to pay for high-iron pearl millet: evidence from experimental auctions in Maharashtra, India, </w:t>
      </w:r>
      <w:r w:rsidRPr="00C74EDC">
        <w:rPr>
          <w:rFonts w:ascii="Arial" w:hAnsi="Arial" w:cs="Arial"/>
          <w:i/>
          <w:iCs/>
        </w:rPr>
        <w:t>Food Policy</w:t>
      </w:r>
      <w:r w:rsidRPr="00C74EDC">
        <w:rPr>
          <w:rFonts w:ascii="Arial" w:hAnsi="Arial" w:cs="Arial"/>
        </w:rPr>
        <w:t>, 62: 133-141</w:t>
      </w:r>
      <w:r w:rsidR="00C74EDC" w:rsidRPr="00C74EDC">
        <w:rPr>
          <w:rFonts w:ascii="Arial" w:hAnsi="Arial" w:cs="Arial"/>
        </w:rPr>
        <w:t>.</w:t>
      </w:r>
    </w:p>
    <w:p w14:paraId="6107EAC9" w14:textId="4930F3ED" w:rsidR="00E85C49" w:rsidRPr="00E85C49" w:rsidRDefault="00E85C49" w:rsidP="003F1203">
      <w:pPr>
        <w:jc w:val="both"/>
        <w:rPr>
          <w:rFonts w:ascii="Arial" w:hAnsi="Arial" w:cs="Arial"/>
        </w:rPr>
      </w:pPr>
      <w:proofErr w:type="spellStart"/>
      <w:r w:rsidRPr="00E85C49">
        <w:rPr>
          <w:rFonts w:ascii="Arial" w:hAnsi="Arial" w:cs="Arial"/>
        </w:rPr>
        <w:t>Bezner</w:t>
      </w:r>
      <w:proofErr w:type="spellEnd"/>
      <w:r w:rsidRPr="00E85C49">
        <w:rPr>
          <w:rFonts w:ascii="Arial" w:hAnsi="Arial" w:cs="Arial"/>
        </w:rPr>
        <w:t xml:space="preserve">-Kerr, R. (2014). Lost and Found Crops: Agrobiodiversity, Indigenous Knowledge, and a Feminist Political Ecology of Sorghum and Finger Millet in Northern Malawi, </w:t>
      </w:r>
      <w:r w:rsidRPr="00E85C49">
        <w:rPr>
          <w:rFonts w:ascii="Arial" w:hAnsi="Arial" w:cs="Arial"/>
          <w:i/>
          <w:iCs/>
        </w:rPr>
        <w:t>Annals of the Association of American Geographers</w:t>
      </w:r>
      <w:r w:rsidRPr="00E85C49">
        <w:rPr>
          <w:rFonts w:ascii="Arial" w:hAnsi="Arial" w:cs="Arial"/>
        </w:rPr>
        <w:t>, 104:3, 577-593</w:t>
      </w:r>
    </w:p>
    <w:p w14:paraId="4B177CEB" w14:textId="6286CA27" w:rsidR="00615A55" w:rsidRPr="00615A55" w:rsidRDefault="00615A55" w:rsidP="003F1203">
      <w:pPr>
        <w:jc w:val="both"/>
        <w:rPr>
          <w:rFonts w:ascii="Arial" w:hAnsi="Arial" w:cs="Arial"/>
        </w:rPr>
      </w:pPr>
      <w:proofErr w:type="spellStart"/>
      <w:r w:rsidRPr="00615A55">
        <w:rPr>
          <w:rFonts w:ascii="Arial" w:hAnsi="Arial" w:cs="Arial"/>
        </w:rPr>
        <w:t>Cullather</w:t>
      </w:r>
      <w:proofErr w:type="spellEnd"/>
      <w:r w:rsidRPr="00615A55">
        <w:rPr>
          <w:rFonts w:ascii="Arial" w:hAnsi="Arial" w:cs="Arial"/>
        </w:rPr>
        <w:t xml:space="preserve">, N. (2004).  Miracles of Modernization: The Green Revolution and the Apotheosis of Technology, </w:t>
      </w:r>
      <w:r w:rsidRPr="00615A55">
        <w:rPr>
          <w:rFonts w:ascii="Arial" w:hAnsi="Arial" w:cs="Arial"/>
          <w:i/>
          <w:iCs/>
        </w:rPr>
        <w:t>Diplomatic History</w:t>
      </w:r>
      <w:r w:rsidRPr="00615A55">
        <w:rPr>
          <w:rFonts w:ascii="Arial" w:hAnsi="Arial" w:cs="Arial"/>
        </w:rPr>
        <w:t xml:space="preserve"> 28 (2): 227-254.</w:t>
      </w:r>
    </w:p>
    <w:p w14:paraId="63C86A9E" w14:textId="77777777" w:rsidR="007131E6" w:rsidRPr="007131E6" w:rsidRDefault="007131E6" w:rsidP="003F1203">
      <w:pPr>
        <w:jc w:val="both"/>
        <w:rPr>
          <w:rFonts w:ascii="Arial" w:hAnsi="Arial" w:cs="Arial"/>
        </w:rPr>
      </w:pPr>
      <w:r w:rsidRPr="007131E6">
        <w:rPr>
          <w:rFonts w:ascii="Arial" w:hAnsi="Arial" w:cs="Arial"/>
        </w:rPr>
        <w:t xml:space="preserve">Finnis, E. (2009). ‘‘Now it is an Easy Life’’: Women’s Accounts of Cassava, Millets, and </w:t>
      </w:r>
      <w:proofErr w:type="spellStart"/>
      <w:r w:rsidRPr="007131E6">
        <w:rPr>
          <w:rFonts w:ascii="Arial" w:hAnsi="Arial" w:cs="Arial"/>
        </w:rPr>
        <w:t>Labor</w:t>
      </w:r>
      <w:proofErr w:type="spellEnd"/>
      <w:r w:rsidRPr="007131E6">
        <w:rPr>
          <w:rFonts w:ascii="Arial" w:hAnsi="Arial" w:cs="Arial"/>
        </w:rPr>
        <w:t xml:space="preserve"> in South India, </w:t>
      </w:r>
      <w:r w:rsidRPr="007131E6">
        <w:rPr>
          <w:rFonts w:ascii="Arial" w:hAnsi="Arial" w:cs="Arial"/>
          <w:i/>
          <w:iCs/>
        </w:rPr>
        <w:t>Culture &amp; Agriculture</w:t>
      </w:r>
      <w:r w:rsidRPr="007131E6">
        <w:rPr>
          <w:rFonts w:ascii="Arial" w:hAnsi="Arial" w:cs="Arial"/>
        </w:rPr>
        <w:t xml:space="preserve"> 31 (2): 88–94.</w:t>
      </w:r>
    </w:p>
    <w:p w14:paraId="20490823" w14:textId="77777777" w:rsidR="00A95C17" w:rsidRDefault="0094460F" w:rsidP="00A95C17">
      <w:pPr>
        <w:jc w:val="both"/>
        <w:rPr>
          <w:rFonts w:ascii="Arial" w:hAnsi="Arial" w:cs="Arial"/>
        </w:rPr>
      </w:pPr>
      <w:r w:rsidRPr="005E0FB2">
        <w:rPr>
          <w:rFonts w:ascii="Arial" w:hAnsi="Arial" w:cs="Arial"/>
        </w:rPr>
        <w:t>Finnis, E. (201</w:t>
      </w:r>
      <w:r w:rsidR="00460CBF">
        <w:rPr>
          <w:rFonts w:ascii="Arial" w:hAnsi="Arial" w:cs="Arial"/>
        </w:rPr>
        <w:t>2</w:t>
      </w:r>
      <w:r w:rsidRPr="005E0FB2">
        <w:rPr>
          <w:rFonts w:ascii="Arial" w:hAnsi="Arial" w:cs="Arial"/>
        </w:rPr>
        <w:t xml:space="preserve">). Redefining and Re-presenting Minor Millets in South India, pp. </w:t>
      </w:r>
      <w:r w:rsidR="00472074">
        <w:rPr>
          <w:rFonts w:ascii="Arial" w:hAnsi="Arial" w:cs="Arial"/>
        </w:rPr>
        <w:t>109-132</w:t>
      </w:r>
      <w:r w:rsidRPr="005E0FB2">
        <w:rPr>
          <w:rFonts w:ascii="Arial" w:hAnsi="Arial" w:cs="Arial"/>
        </w:rPr>
        <w:t xml:space="preserve"> in E. Finnis (ed.)  </w:t>
      </w:r>
      <w:r w:rsidRPr="00472074">
        <w:rPr>
          <w:rFonts w:ascii="Arial" w:hAnsi="Arial" w:cs="Arial"/>
          <w:i/>
          <w:iCs/>
        </w:rPr>
        <w:t>Reimagining Marginalized Foods: Global Processes, Local Places.</w:t>
      </w:r>
      <w:r w:rsidRPr="005E0FB2">
        <w:rPr>
          <w:rFonts w:ascii="Arial" w:hAnsi="Arial" w:cs="Arial"/>
        </w:rPr>
        <w:t xml:space="preserve"> </w:t>
      </w:r>
      <w:r w:rsidR="00460CBF">
        <w:rPr>
          <w:rFonts w:ascii="Arial" w:hAnsi="Arial" w:cs="Arial"/>
        </w:rPr>
        <w:t xml:space="preserve">Tucson: </w:t>
      </w:r>
      <w:r w:rsidRPr="005E0FB2">
        <w:rPr>
          <w:rFonts w:ascii="Arial" w:hAnsi="Arial" w:cs="Arial"/>
        </w:rPr>
        <w:t>University of Arizona Press</w:t>
      </w:r>
      <w:r w:rsidR="00A95C17">
        <w:rPr>
          <w:rFonts w:ascii="Arial" w:hAnsi="Arial" w:cs="Arial"/>
        </w:rPr>
        <w:t xml:space="preserve">. </w:t>
      </w:r>
    </w:p>
    <w:p w14:paraId="6DF324DB" w14:textId="77777777" w:rsidR="0009274A" w:rsidRDefault="000004AE" w:rsidP="0009274A">
      <w:pPr>
        <w:jc w:val="both"/>
        <w:rPr>
          <w:rFonts w:ascii="Arial" w:hAnsi="Arial" w:cs="Arial"/>
        </w:rPr>
      </w:pPr>
      <w:r w:rsidRPr="000004AE">
        <w:rPr>
          <w:rFonts w:ascii="Arial" w:hAnsi="Arial" w:cs="Arial"/>
        </w:rPr>
        <w:t>Food Reform for Sustainability and Health (</w:t>
      </w:r>
      <w:proofErr w:type="spellStart"/>
      <w:r w:rsidRPr="000004AE">
        <w:rPr>
          <w:rFonts w:ascii="Arial" w:hAnsi="Arial" w:cs="Arial"/>
        </w:rPr>
        <w:t>FReSH</w:t>
      </w:r>
      <w:proofErr w:type="spellEnd"/>
      <w:r w:rsidRPr="000004AE">
        <w:rPr>
          <w:rFonts w:ascii="Arial" w:hAnsi="Arial" w:cs="Arial"/>
        </w:rPr>
        <w:t xml:space="preserve">) </w:t>
      </w:r>
      <w:r w:rsidR="00DD452E" w:rsidRPr="000004AE">
        <w:rPr>
          <w:rFonts w:ascii="Arial" w:hAnsi="Arial" w:cs="Arial"/>
        </w:rPr>
        <w:t xml:space="preserve">(2018). Insight Reports: </w:t>
      </w:r>
      <w:r w:rsidR="000C0353" w:rsidRPr="000004AE">
        <w:rPr>
          <w:rFonts w:ascii="Arial" w:hAnsi="Arial" w:cs="Arial"/>
        </w:rPr>
        <w:t xml:space="preserve">Consumption Behaviour and Trends: Understanding the shift required towards healthy, sustainable and enjoyable diets. </w:t>
      </w:r>
      <w:r w:rsidR="00DD452E" w:rsidRPr="000004AE">
        <w:rPr>
          <w:rFonts w:ascii="Arial" w:hAnsi="Arial" w:cs="Arial"/>
        </w:rPr>
        <w:t xml:space="preserve">Case Study 8: Smart Food. </w:t>
      </w:r>
      <w:r>
        <w:rPr>
          <w:rFonts w:ascii="Arial" w:hAnsi="Arial" w:cs="Arial"/>
        </w:rPr>
        <w:t>Mimeo</w:t>
      </w:r>
      <w:r w:rsidR="0009274A">
        <w:rPr>
          <w:rFonts w:ascii="Arial" w:hAnsi="Arial" w:cs="Arial"/>
        </w:rPr>
        <w:t xml:space="preserve">. </w:t>
      </w:r>
    </w:p>
    <w:p w14:paraId="772FE99A" w14:textId="073E1E90" w:rsidR="0009274A" w:rsidRDefault="0009274A" w:rsidP="0009274A">
      <w:pPr>
        <w:jc w:val="both"/>
        <w:rPr>
          <w:rFonts w:ascii="Arial" w:hAnsi="Arial" w:cs="Arial"/>
          <w:bCs/>
          <w:color w:val="000000"/>
        </w:rPr>
      </w:pPr>
      <w:proofErr w:type="spellStart"/>
      <w:r w:rsidRPr="00252E58">
        <w:rPr>
          <w:rFonts w:ascii="Arial" w:hAnsi="Arial" w:cs="Arial"/>
          <w:bCs/>
          <w:color w:val="000000"/>
        </w:rPr>
        <w:lastRenderedPageBreak/>
        <w:t>Handschuch</w:t>
      </w:r>
      <w:proofErr w:type="spellEnd"/>
      <w:r w:rsidRPr="00252E58">
        <w:rPr>
          <w:rFonts w:ascii="Arial" w:hAnsi="Arial" w:cs="Arial"/>
          <w:bCs/>
        </w:rPr>
        <w:t>, C.</w:t>
      </w:r>
      <w:r>
        <w:rPr>
          <w:rFonts w:ascii="Arial" w:hAnsi="Arial" w:cs="Arial"/>
          <w:bCs/>
        </w:rPr>
        <w:t xml:space="preserve"> (</w:t>
      </w:r>
      <w:r w:rsidRPr="00252E58">
        <w:rPr>
          <w:rFonts w:ascii="Arial" w:hAnsi="Arial" w:cs="Arial"/>
          <w:bCs/>
        </w:rPr>
        <w:t>2014</w:t>
      </w:r>
      <w:r>
        <w:rPr>
          <w:rFonts w:ascii="Arial" w:hAnsi="Arial" w:cs="Arial"/>
          <w:bCs/>
        </w:rPr>
        <w:t>)</w:t>
      </w:r>
      <w:r w:rsidRPr="00252E58">
        <w:rPr>
          <w:rFonts w:ascii="Arial" w:hAnsi="Arial" w:cs="Arial"/>
          <w:bCs/>
        </w:rPr>
        <w:t xml:space="preserve">. </w:t>
      </w:r>
      <w:r w:rsidRPr="00252E58">
        <w:rPr>
          <w:rFonts w:ascii="Arial" w:hAnsi="Arial" w:cs="Arial"/>
          <w:bCs/>
          <w:color w:val="000000"/>
        </w:rPr>
        <w:t xml:space="preserve"> Traditional Food Crop Production and Marketing in Sub-Saharan Africa: The Case of Finger Millet in Western Kenya. </w:t>
      </w:r>
      <w:r w:rsidRPr="00252E58">
        <w:rPr>
          <w:rFonts w:ascii="Arial" w:hAnsi="Arial" w:cs="Arial"/>
          <w:bCs/>
        </w:rPr>
        <w:t xml:space="preserve">Unpublished PhD. Thesis, University of </w:t>
      </w:r>
      <w:r w:rsidRPr="00252E58">
        <w:rPr>
          <w:rFonts w:ascii="Arial" w:hAnsi="Arial" w:cs="Arial"/>
          <w:bCs/>
          <w:color w:val="000000"/>
        </w:rPr>
        <w:t>Göttingen</w:t>
      </w:r>
      <w:r>
        <w:rPr>
          <w:rFonts w:ascii="Arial" w:hAnsi="Arial" w:cs="Arial"/>
          <w:bCs/>
          <w:color w:val="000000"/>
        </w:rPr>
        <w:t xml:space="preserve">. </w:t>
      </w:r>
    </w:p>
    <w:p w14:paraId="18D8246F" w14:textId="699CEEC0" w:rsidR="0033168C" w:rsidRPr="0033168C" w:rsidRDefault="0033168C" w:rsidP="003F1203">
      <w:pPr>
        <w:jc w:val="both"/>
        <w:rPr>
          <w:rFonts w:ascii="Arial" w:hAnsi="Arial" w:cs="Arial"/>
        </w:rPr>
      </w:pPr>
      <w:r w:rsidRPr="0033168C">
        <w:rPr>
          <w:rFonts w:ascii="Arial" w:hAnsi="Arial" w:cs="Arial"/>
        </w:rPr>
        <w:t>ICRISAT (201</w:t>
      </w:r>
      <w:r w:rsidR="00F40E20">
        <w:rPr>
          <w:rFonts w:ascii="Arial" w:hAnsi="Arial" w:cs="Arial"/>
        </w:rPr>
        <w:t>8</w:t>
      </w:r>
      <w:r w:rsidRPr="0033168C">
        <w:rPr>
          <w:rFonts w:ascii="Arial" w:hAnsi="Arial" w:cs="Arial"/>
        </w:rPr>
        <w:t>). Stories of Impact from the Drought Tolerant Crops Value Chain. Feed the Future Kenya Accelerated Value Chain Development Program (AVCD). Nairobi: ICRISAT.</w:t>
      </w:r>
    </w:p>
    <w:p w14:paraId="49ACBD76" w14:textId="59D2384B" w:rsidR="0094460F" w:rsidRPr="002E3089" w:rsidRDefault="002E3089" w:rsidP="003F1203">
      <w:pPr>
        <w:jc w:val="both"/>
        <w:rPr>
          <w:rFonts w:ascii="Arial" w:hAnsi="Arial" w:cs="Arial"/>
        </w:rPr>
      </w:pPr>
      <w:r w:rsidRPr="002E3089">
        <w:rPr>
          <w:rFonts w:ascii="Arial" w:hAnsi="Arial" w:cs="Arial"/>
        </w:rPr>
        <w:t>ICRISAT</w:t>
      </w:r>
      <w:r w:rsidR="00A95C17">
        <w:rPr>
          <w:rFonts w:ascii="Arial" w:hAnsi="Arial" w:cs="Arial"/>
        </w:rPr>
        <w:t xml:space="preserve"> </w:t>
      </w:r>
      <w:r>
        <w:rPr>
          <w:rFonts w:ascii="Arial" w:hAnsi="Arial" w:cs="Arial"/>
        </w:rPr>
        <w:t>(2</w:t>
      </w:r>
      <w:r w:rsidRPr="002E3089">
        <w:rPr>
          <w:rFonts w:ascii="Arial" w:hAnsi="Arial" w:cs="Arial"/>
        </w:rPr>
        <w:t>016</w:t>
      </w:r>
      <w:r>
        <w:rPr>
          <w:rFonts w:ascii="Arial" w:hAnsi="Arial" w:cs="Arial"/>
        </w:rPr>
        <w:t>)</w:t>
      </w:r>
      <w:r w:rsidRPr="002E3089">
        <w:rPr>
          <w:rFonts w:ascii="Arial" w:hAnsi="Arial" w:cs="Arial"/>
        </w:rPr>
        <w:t xml:space="preserve">. Smart Food Millet Recipes. </w:t>
      </w:r>
      <w:proofErr w:type="spellStart"/>
      <w:r w:rsidRPr="002E3089">
        <w:rPr>
          <w:rFonts w:ascii="Arial" w:hAnsi="Arial" w:cs="Arial"/>
        </w:rPr>
        <w:t>Patancheru</w:t>
      </w:r>
      <w:proofErr w:type="spellEnd"/>
      <w:r w:rsidRPr="002E3089">
        <w:rPr>
          <w:rFonts w:ascii="Arial" w:hAnsi="Arial" w:cs="Arial"/>
        </w:rPr>
        <w:t xml:space="preserve"> 502 324, Telangana, India: International Crops Research Institute for the Semi-Arid Tropics. 32 pp.</w:t>
      </w:r>
    </w:p>
    <w:p w14:paraId="70C8CEC6" w14:textId="40D1BF82" w:rsidR="00D6061A" w:rsidRPr="00D6061A" w:rsidRDefault="00326549" w:rsidP="003F1203">
      <w:pPr>
        <w:jc w:val="both"/>
        <w:rPr>
          <w:rFonts w:ascii="Arial" w:hAnsi="Arial" w:cs="Arial"/>
        </w:rPr>
      </w:pPr>
      <w:r w:rsidRPr="00326549">
        <w:rPr>
          <w:rFonts w:ascii="Arial" w:hAnsi="Arial" w:cs="Arial"/>
        </w:rPr>
        <w:t>Kane-</w:t>
      </w:r>
      <w:proofErr w:type="spellStart"/>
      <w:r w:rsidRPr="00326549">
        <w:rPr>
          <w:rFonts w:ascii="Arial" w:hAnsi="Arial" w:cs="Arial"/>
        </w:rPr>
        <w:t>Potaka</w:t>
      </w:r>
      <w:proofErr w:type="spellEnd"/>
      <w:r w:rsidRPr="00326549">
        <w:rPr>
          <w:rFonts w:ascii="Arial" w:hAnsi="Arial" w:cs="Arial"/>
        </w:rPr>
        <w:t xml:space="preserve">, J. (2018). Breaking the food-system divide with Smart Food: good for you, the planet and the farmer, pp. 58- 61 in: </w:t>
      </w:r>
      <w:r w:rsidR="00D6061A" w:rsidRPr="00326549">
        <w:rPr>
          <w:rFonts w:ascii="Arial" w:hAnsi="Arial" w:cs="Arial"/>
        </w:rPr>
        <w:t>Crawford Fund (2018). Reshaping agriculture for better nutrition: the</w:t>
      </w:r>
      <w:r w:rsidR="00D6061A" w:rsidRPr="00D6061A">
        <w:rPr>
          <w:rFonts w:ascii="Arial" w:hAnsi="Arial" w:cs="Arial"/>
        </w:rPr>
        <w:t xml:space="preserve"> agriculture, food, nutrition, health nexus. (Ed. A. Milligan.) Proceedings of the Crawford Fund 2018 Annual Conference, 13–14 August 2018, Canberra ACT, Australia.</w:t>
      </w:r>
    </w:p>
    <w:p w14:paraId="3A5700F3" w14:textId="77777777" w:rsidR="005D12B8" w:rsidRDefault="005D12B8" w:rsidP="005D12B8">
      <w:pPr>
        <w:jc w:val="both"/>
        <w:rPr>
          <w:rFonts w:ascii="Arial" w:hAnsi="Arial" w:cs="Arial"/>
        </w:rPr>
      </w:pPr>
      <w:proofErr w:type="spellStart"/>
      <w:r>
        <w:rPr>
          <w:rFonts w:ascii="Arial" w:hAnsi="Arial" w:cs="Arial"/>
          <w:bCs/>
          <w:color w:val="000000"/>
        </w:rPr>
        <w:t>Lufumpa</w:t>
      </w:r>
      <w:proofErr w:type="spellEnd"/>
      <w:r>
        <w:rPr>
          <w:rFonts w:ascii="Arial" w:hAnsi="Arial" w:cs="Arial"/>
          <w:bCs/>
          <w:color w:val="000000"/>
        </w:rPr>
        <w:t xml:space="preserve">, C. L., </w:t>
      </w:r>
      <w:proofErr w:type="spellStart"/>
      <w:r>
        <w:rPr>
          <w:rFonts w:ascii="Arial" w:hAnsi="Arial" w:cs="Arial"/>
          <w:bCs/>
          <w:color w:val="000000"/>
        </w:rPr>
        <w:t>Mubila</w:t>
      </w:r>
      <w:proofErr w:type="spellEnd"/>
      <w:r>
        <w:rPr>
          <w:rFonts w:ascii="Arial" w:hAnsi="Arial" w:cs="Arial"/>
          <w:bCs/>
          <w:color w:val="000000"/>
        </w:rPr>
        <w:t xml:space="preserve">, M., and M. S. Ben </w:t>
      </w:r>
      <w:proofErr w:type="spellStart"/>
      <w:r>
        <w:rPr>
          <w:rFonts w:ascii="Arial" w:hAnsi="Arial" w:cs="Arial"/>
          <w:bCs/>
          <w:color w:val="000000"/>
        </w:rPr>
        <w:t>Aissa</w:t>
      </w:r>
      <w:proofErr w:type="spellEnd"/>
      <w:r>
        <w:rPr>
          <w:rFonts w:ascii="Arial" w:hAnsi="Arial" w:cs="Arial"/>
          <w:bCs/>
          <w:color w:val="000000"/>
        </w:rPr>
        <w:t xml:space="preserve"> (2015). The dynamics of the middle class in Africa, pp.9-33 in:  </w:t>
      </w:r>
      <w:r>
        <w:rPr>
          <w:rFonts w:ascii="Arial" w:hAnsi="Arial" w:cs="Arial"/>
        </w:rPr>
        <w:t xml:space="preserve">M. Ncube and C. L. </w:t>
      </w:r>
      <w:proofErr w:type="spellStart"/>
      <w:r>
        <w:rPr>
          <w:rFonts w:ascii="Arial" w:hAnsi="Arial" w:cs="Arial"/>
        </w:rPr>
        <w:t>Lufumpa</w:t>
      </w:r>
      <w:proofErr w:type="spellEnd"/>
      <w:r>
        <w:rPr>
          <w:rFonts w:ascii="Arial" w:hAnsi="Arial" w:cs="Arial"/>
        </w:rPr>
        <w:t xml:space="preserve"> (eds.) </w:t>
      </w:r>
      <w:r w:rsidRPr="006F3165">
        <w:rPr>
          <w:rFonts w:ascii="Arial" w:hAnsi="Arial" w:cs="Arial"/>
          <w:i/>
          <w:iCs/>
        </w:rPr>
        <w:t>The Emerging Middle Class in Africa</w:t>
      </w:r>
      <w:r>
        <w:rPr>
          <w:rFonts w:ascii="Arial" w:hAnsi="Arial" w:cs="Arial"/>
        </w:rPr>
        <w:t xml:space="preserve"> (London: Routledge).</w:t>
      </w:r>
    </w:p>
    <w:p w14:paraId="190FC358" w14:textId="2DF37B2A" w:rsidR="003F1203" w:rsidRPr="003F1203" w:rsidRDefault="003F1203" w:rsidP="003F1203">
      <w:pPr>
        <w:jc w:val="both"/>
        <w:rPr>
          <w:rFonts w:ascii="Arial" w:hAnsi="Arial" w:cs="Arial"/>
        </w:rPr>
      </w:pPr>
      <w:r w:rsidRPr="003F1203">
        <w:rPr>
          <w:rFonts w:ascii="Arial" w:hAnsi="Arial" w:cs="Arial"/>
        </w:rPr>
        <w:t xml:space="preserve">McCann, J. C. (2005). </w:t>
      </w:r>
      <w:r w:rsidRPr="003F1203">
        <w:rPr>
          <w:rFonts w:ascii="Arial" w:hAnsi="Arial" w:cs="Arial"/>
          <w:i/>
          <w:iCs/>
        </w:rPr>
        <w:t>Maize and Grace: Africa’s Encounter with a New World Crop 1500-2000.</w:t>
      </w:r>
      <w:r w:rsidRPr="003F1203">
        <w:rPr>
          <w:rFonts w:ascii="Arial" w:hAnsi="Arial" w:cs="Arial"/>
        </w:rPr>
        <w:t xml:space="preserve"> Camb</w:t>
      </w:r>
      <w:r>
        <w:rPr>
          <w:rFonts w:ascii="Arial" w:hAnsi="Arial" w:cs="Arial"/>
        </w:rPr>
        <w:t>r</w:t>
      </w:r>
      <w:r w:rsidRPr="003F1203">
        <w:rPr>
          <w:rFonts w:ascii="Arial" w:hAnsi="Arial" w:cs="Arial"/>
        </w:rPr>
        <w:t>idge, Mass.: Harvard University Press.</w:t>
      </w:r>
    </w:p>
    <w:p w14:paraId="4F9AB260" w14:textId="1E1FFF8D" w:rsidR="00BF2FD0" w:rsidRPr="00A95C17" w:rsidRDefault="00935990" w:rsidP="00BF2FD0">
      <w:pPr>
        <w:shd w:val="clear" w:color="auto" w:fill="FFFFFF"/>
        <w:spacing w:before="100" w:beforeAutospacing="1" w:after="100" w:afterAutospacing="1" w:line="240" w:lineRule="auto"/>
        <w:jc w:val="both"/>
        <w:outlineLvl w:val="0"/>
        <w:rPr>
          <w:rFonts w:ascii="Arial" w:eastAsia="Times New Roman" w:hAnsi="Arial" w:cs="Arial"/>
          <w:lang w:eastAsia="en-GB"/>
        </w:rPr>
      </w:pPr>
      <w:r w:rsidRPr="00935990">
        <w:rPr>
          <w:rFonts w:ascii="Arial" w:hAnsi="Arial" w:cs="Arial"/>
        </w:rPr>
        <w:t>Meier, C., El-</w:t>
      </w:r>
      <w:proofErr w:type="spellStart"/>
      <w:r w:rsidRPr="00935990">
        <w:rPr>
          <w:rFonts w:ascii="Arial" w:hAnsi="Arial" w:cs="Arial"/>
        </w:rPr>
        <w:t>Benni</w:t>
      </w:r>
      <w:proofErr w:type="spellEnd"/>
      <w:r w:rsidRPr="00935990">
        <w:rPr>
          <w:rFonts w:ascii="Arial" w:hAnsi="Arial" w:cs="Arial"/>
        </w:rPr>
        <w:t xml:space="preserve">, N., </w:t>
      </w:r>
      <w:proofErr w:type="spellStart"/>
      <w:r w:rsidRPr="00935990">
        <w:rPr>
          <w:rFonts w:ascii="Arial" w:hAnsi="Arial" w:cs="Arial"/>
        </w:rPr>
        <w:t>Moakes</w:t>
      </w:r>
      <w:proofErr w:type="spellEnd"/>
      <w:r w:rsidRPr="00935990">
        <w:rPr>
          <w:rFonts w:ascii="Arial" w:hAnsi="Arial" w:cs="Arial"/>
        </w:rPr>
        <w:t xml:space="preserve">, S., </w:t>
      </w:r>
      <w:proofErr w:type="spellStart"/>
      <w:r w:rsidRPr="00935990">
        <w:rPr>
          <w:rFonts w:ascii="Arial" w:hAnsi="Arial" w:cs="Arial"/>
        </w:rPr>
        <w:t>Grovermann</w:t>
      </w:r>
      <w:proofErr w:type="spellEnd"/>
      <w:r w:rsidRPr="00935990">
        <w:rPr>
          <w:rFonts w:ascii="Arial" w:hAnsi="Arial" w:cs="Arial"/>
        </w:rPr>
        <w:t xml:space="preserve">, C., </w:t>
      </w:r>
      <w:proofErr w:type="spellStart"/>
      <w:r w:rsidRPr="00935990">
        <w:rPr>
          <w:rFonts w:ascii="Arial" w:hAnsi="Arial" w:cs="Arial"/>
        </w:rPr>
        <w:t>Quiedeville</w:t>
      </w:r>
      <w:proofErr w:type="spellEnd"/>
      <w:r w:rsidRPr="00935990">
        <w:rPr>
          <w:rFonts w:ascii="Arial" w:hAnsi="Arial" w:cs="Arial"/>
        </w:rPr>
        <w:t xml:space="preserve">, S., Stolz, H., </w:t>
      </w:r>
      <w:proofErr w:type="spellStart"/>
      <w:r w:rsidRPr="00935990">
        <w:rPr>
          <w:rFonts w:ascii="Arial" w:hAnsi="Arial" w:cs="Arial"/>
        </w:rPr>
        <w:t>Stolze</w:t>
      </w:r>
      <w:proofErr w:type="spellEnd"/>
      <w:r w:rsidRPr="00935990">
        <w:rPr>
          <w:rFonts w:ascii="Arial" w:hAnsi="Arial" w:cs="Arial"/>
        </w:rPr>
        <w:t xml:space="preserve">, M., and Umesh, </w:t>
      </w:r>
      <w:r w:rsidR="00A95C17">
        <w:rPr>
          <w:rFonts w:ascii="Arial" w:hAnsi="Arial" w:cs="Arial"/>
        </w:rPr>
        <w:t xml:space="preserve">K. </w:t>
      </w:r>
      <w:r w:rsidRPr="00935990">
        <w:rPr>
          <w:rFonts w:ascii="Arial" w:hAnsi="Arial" w:cs="Arial"/>
        </w:rPr>
        <w:t xml:space="preserve">B. (2020). </w:t>
      </w:r>
      <w:r w:rsidR="00BF2FD0" w:rsidRPr="00BF2FD0">
        <w:rPr>
          <w:rFonts w:ascii="Arial" w:eastAsia="Times New Roman" w:hAnsi="Arial" w:cs="Arial"/>
          <w:kern w:val="36"/>
          <w:lang w:eastAsia="en-GB"/>
        </w:rPr>
        <w:t>Are non-farming consumers willing to pay “a good market price” for iron-biofortified finger millet? Evidence from experimental auctions in Karnataka, India</w:t>
      </w:r>
      <w:r w:rsidR="00BF2FD0">
        <w:rPr>
          <w:rFonts w:ascii="Arial" w:eastAsia="Times New Roman" w:hAnsi="Arial" w:cs="Arial"/>
          <w:kern w:val="36"/>
          <w:lang w:eastAsia="en-GB"/>
        </w:rPr>
        <w:t xml:space="preserve">. </w:t>
      </w:r>
      <w:hyperlink r:id="rId9" w:history="1">
        <w:r w:rsidR="00BF2FD0" w:rsidRPr="00BF2FD0">
          <w:rPr>
            <w:rFonts w:ascii="Arial" w:eastAsia="Times New Roman" w:hAnsi="Arial" w:cs="Arial"/>
            <w:i/>
            <w:iCs/>
            <w:lang w:eastAsia="en-GB"/>
          </w:rPr>
          <w:t>Journal of Agribusiness in Developing and Emerging Economies</w:t>
        </w:r>
      </w:hyperlink>
      <w:r w:rsidR="00A95C17">
        <w:rPr>
          <w:rFonts w:ascii="Arial" w:eastAsia="Times New Roman" w:hAnsi="Arial" w:cs="Arial"/>
          <w:i/>
          <w:iCs/>
          <w:lang w:eastAsia="en-GB"/>
        </w:rPr>
        <w:t xml:space="preserve">, </w:t>
      </w:r>
      <w:r w:rsidR="00A95C17" w:rsidRPr="00A95C17">
        <w:rPr>
          <w:rFonts w:ascii="Arial" w:eastAsia="Times New Roman" w:hAnsi="Arial" w:cs="Arial"/>
          <w:lang w:eastAsia="en-GB"/>
        </w:rPr>
        <w:t>20: 1-29</w:t>
      </w:r>
    </w:p>
    <w:p w14:paraId="70964FAE" w14:textId="72DADB14" w:rsidR="003C71A3" w:rsidRDefault="003C71A3" w:rsidP="00670879">
      <w:pPr>
        <w:jc w:val="both"/>
        <w:rPr>
          <w:rFonts w:ascii="Arial" w:hAnsi="Arial" w:cs="Arial"/>
        </w:rPr>
      </w:pPr>
      <w:r>
        <w:rPr>
          <w:rFonts w:ascii="Arial" w:hAnsi="Arial" w:cs="Arial"/>
        </w:rPr>
        <w:t xml:space="preserve">Orr, A., Mwema, C., </w:t>
      </w:r>
      <w:proofErr w:type="spellStart"/>
      <w:r>
        <w:rPr>
          <w:rFonts w:ascii="Arial" w:hAnsi="Arial" w:cs="Arial"/>
        </w:rPr>
        <w:t>Gierend</w:t>
      </w:r>
      <w:proofErr w:type="spellEnd"/>
      <w:r>
        <w:rPr>
          <w:rFonts w:ascii="Arial" w:hAnsi="Arial" w:cs="Arial"/>
        </w:rPr>
        <w:t xml:space="preserve">, A., and </w:t>
      </w:r>
      <w:proofErr w:type="spellStart"/>
      <w:r>
        <w:rPr>
          <w:rFonts w:ascii="Arial" w:hAnsi="Arial" w:cs="Arial"/>
        </w:rPr>
        <w:t>Nedumaran</w:t>
      </w:r>
      <w:proofErr w:type="spellEnd"/>
      <w:r>
        <w:rPr>
          <w:rFonts w:ascii="Arial" w:hAnsi="Arial" w:cs="Arial"/>
        </w:rPr>
        <w:t xml:space="preserve">, S. (2016). Sorghum and Millets in Eastern and Southern Africa: Facts, Trends and Outlook. ICRISAT Research Program Markets, Institutions and Policies. Working Paper Series No. 62. </w:t>
      </w:r>
      <w:proofErr w:type="spellStart"/>
      <w:r>
        <w:rPr>
          <w:rFonts w:ascii="Arial" w:hAnsi="Arial" w:cs="Arial"/>
        </w:rPr>
        <w:t>Patancheru</w:t>
      </w:r>
      <w:proofErr w:type="spellEnd"/>
      <w:r>
        <w:rPr>
          <w:rFonts w:ascii="Arial" w:hAnsi="Arial" w:cs="Arial"/>
        </w:rPr>
        <w:t>: ICRISAT.</w:t>
      </w:r>
    </w:p>
    <w:p w14:paraId="2120FD43" w14:textId="28112100" w:rsidR="00A74BF1" w:rsidRPr="00A74BF1" w:rsidRDefault="00A74BF1" w:rsidP="00D776D5">
      <w:pPr>
        <w:jc w:val="both"/>
        <w:rPr>
          <w:rFonts w:ascii="Arial" w:hAnsi="Arial" w:cs="Arial"/>
          <w:bCs/>
          <w:color w:val="000000"/>
        </w:rPr>
      </w:pPr>
      <w:proofErr w:type="spellStart"/>
      <w:r w:rsidRPr="00A74BF1">
        <w:rPr>
          <w:rFonts w:ascii="Arial" w:hAnsi="Arial" w:cs="Arial"/>
        </w:rPr>
        <w:t>Ongudi</w:t>
      </w:r>
      <w:proofErr w:type="spellEnd"/>
      <w:r w:rsidRPr="00A74BF1">
        <w:rPr>
          <w:rFonts w:ascii="Arial" w:hAnsi="Arial" w:cs="Arial"/>
        </w:rPr>
        <w:t xml:space="preserve">, S. O., </w:t>
      </w:r>
      <w:proofErr w:type="spellStart"/>
      <w:r w:rsidRPr="00A74BF1">
        <w:rPr>
          <w:rFonts w:ascii="Arial" w:hAnsi="Arial" w:cs="Arial"/>
        </w:rPr>
        <w:t>Ngigi</w:t>
      </w:r>
      <w:proofErr w:type="spellEnd"/>
      <w:r w:rsidRPr="00A74BF1">
        <w:rPr>
          <w:rFonts w:ascii="Arial" w:hAnsi="Arial" w:cs="Arial"/>
        </w:rPr>
        <w:t xml:space="preserve">, M. </w:t>
      </w:r>
      <w:r w:rsidR="004F36B6">
        <w:rPr>
          <w:rFonts w:ascii="Arial" w:hAnsi="Arial" w:cs="Arial"/>
        </w:rPr>
        <w:t>W</w:t>
      </w:r>
      <w:r w:rsidRPr="00A74BF1">
        <w:rPr>
          <w:rFonts w:ascii="Arial" w:hAnsi="Arial" w:cs="Arial"/>
        </w:rPr>
        <w:t xml:space="preserve">., </w:t>
      </w:r>
      <w:proofErr w:type="spellStart"/>
      <w:r w:rsidRPr="00A74BF1">
        <w:rPr>
          <w:rFonts w:ascii="Arial" w:hAnsi="Arial" w:cs="Arial"/>
        </w:rPr>
        <w:t>Kimurto</w:t>
      </w:r>
      <w:proofErr w:type="spellEnd"/>
      <w:r w:rsidRPr="00A74BF1">
        <w:rPr>
          <w:rFonts w:ascii="Arial" w:hAnsi="Arial" w:cs="Arial"/>
        </w:rPr>
        <w:t xml:space="preserve">, P. K. (2018): Determinants of Consumers’ Choice and Willingness to Pay for Biofortified Pearl Millet in Kenya, </w:t>
      </w:r>
      <w:r w:rsidRPr="004F36B6">
        <w:rPr>
          <w:rFonts w:ascii="Arial" w:hAnsi="Arial" w:cs="Arial"/>
          <w:i/>
          <w:iCs/>
        </w:rPr>
        <w:t>East African Agricultural and Forestry Journal</w:t>
      </w:r>
      <w:r w:rsidR="004F36B6" w:rsidRPr="004F36B6">
        <w:rPr>
          <w:rFonts w:ascii="Arial" w:hAnsi="Arial" w:cs="Arial"/>
          <w:color w:val="333333"/>
          <w:shd w:val="clear" w:color="auto" w:fill="FFFFFF"/>
        </w:rPr>
        <w:t xml:space="preserve"> </w:t>
      </w:r>
      <w:r w:rsidR="004F36B6">
        <w:rPr>
          <w:rStyle w:val="volumeissue"/>
          <w:rFonts w:ascii="Arial" w:hAnsi="Arial" w:cs="Arial"/>
          <w:color w:val="333333"/>
          <w:shd w:val="clear" w:color="auto" w:fill="FFFFFF"/>
        </w:rPr>
        <w:t>82:2-4,</w:t>
      </w:r>
      <w:r w:rsidR="004F36B6">
        <w:rPr>
          <w:rFonts w:ascii="Arial" w:hAnsi="Arial" w:cs="Arial"/>
          <w:color w:val="333333"/>
          <w:shd w:val="clear" w:color="auto" w:fill="FFFFFF"/>
        </w:rPr>
        <w:t> </w:t>
      </w:r>
      <w:r w:rsidR="004F36B6">
        <w:rPr>
          <w:rStyle w:val="pagerange"/>
          <w:rFonts w:ascii="Arial" w:hAnsi="Arial" w:cs="Arial"/>
          <w:color w:val="333333"/>
          <w:shd w:val="clear" w:color="auto" w:fill="FFFFFF"/>
        </w:rPr>
        <w:t>175-187.</w:t>
      </w:r>
    </w:p>
    <w:p w14:paraId="55257800" w14:textId="02508C90" w:rsidR="00F26138" w:rsidRPr="00F26138" w:rsidRDefault="00F26138" w:rsidP="00D776D5">
      <w:pPr>
        <w:jc w:val="both"/>
        <w:rPr>
          <w:rFonts w:ascii="Arial" w:hAnsi="Arial" w:cs="Arial"/>
        </w:rPr>
      </w:pPr>
      <w:proofErr w:type="spellStart"/>
      <w:r w:rsidRPr="00F26138">
        <w:rPr>
          <w:rFonts w:ascii="Arial" w:hAnsi="Arial" w:cs="Arial"/>
        </w:rPr>
        <w:t>Pingali</w:t>
      </w:r>
      <w:proofErr w:type="spellEnd"/>
      <w:r w:rsidRPr="00F26138">
        <w:rPr>
          <w:rFonts w:ascii="Arial" w:hAnsi="Arial" w:cs="Arial"/>
        </w:rPr>
        <w:t xml:space="preserve">, P., </w:t>
      </w:r>
      <w:proofErr w:type="spellStart"/>
      <w:r w:rsidRPr="00F26138">
        <w:rPr>
          <w:rFonts w:ascii="Arial" w:hAnsi="Arial" w:cs="Arial"/>
        </w:rPr>
        <w:t>Mittra</w:t>
      </w:r>
      <w:proofErr w:type="spellEnd"/>
      <w:r w:rsidRPr="00F26138">
        <w:rPr>
          <w:rFonts w:ascii="Arial" w:hAnsi="Arial" w:cs="Arial"/>
        </w:rPr>
        <w:t xml:space="preserve">, B., and Rahman, A. </w:t>
      </w:r>
      <w:r w:rsidR="00CC16CE">
        <w:rPr>
          <w:rFonts w:ascii="Arial" w:hAnsi="Arial" w:cs="Arial"/>
        </w:rPr>
        <w:t>(</w:t>
      </w:r>
      <w:r w:rsidRPr="00F26138">
        <w:rPr>
          <w:rFonts w:ascii="Arial" w:hAnsi="Arial" w:cs="Arial"/>
        </w:rPr>
        <w:t xml:space="preserve">2017). The bumpy road from food to nutrition security – Slow evolution of India's food policy, </w:t>
      </w:r>
      <w:r w:rsidRPr="00F26138">
        <w:rPr>
          <w:rFonts w:ascii="Arial" w:hAnsi="Arial" w:cs="Arial"/>
          <w:i/>
          <w:iCs/>
        </w:rPr>
        <w:t>Global Food Security</w:t>
      </w:r>
      <w:r w:rsidRPr="00F26138">
        <w:rPr>
          <w:rFonts w:ascii="Arial" w:hAnsi="Arial" w:cs="Arial"/>
        </w:rPr>
        <w:t xml:space="preserve"> 15: 77-84.  </w:t>
      </w:r>
    </w:p>
    <w:p w14:paraId="7B7EECBA" w14:textId="77777777" w:rsidR="002E103B" w:rsidRDefault="005D12B8" w:rsidP="002E103B">
      <w:pPr>
        <w:jc w:val="both"/>
        <w:rPr>
          <w:rFonts w:ascii="Arial" w:hAnsi="Arial" w:cs="Arial"/>
        </w:rPr>
      </w:pPr>
      <w:proofErr w:type="spellStart"/>
      <w:r w:rsidRPr="005D12B8">
        <w:rPr>
          <w:rFonts w:ascii="Arial" w:hAnsi="Arial" w:cs="Arial"/>
        </w:rPr>
        <w:t>Priyam</w:t>
      </w:r>
      <w:proofErr w:type="spellEnd"/>
      <w:r w:rsidRPr="005D12B8">
        <w:rPr>
          <w:rFonts w:ascii="Arial" w:hAnsi="Arial" w:cs="Arial"/>
        </w:rPr>
        <w:t xml:space="preserve">, S. (2017). Current use of minor millets, trends, and potentials for enhanced consumption in central India: A case study in the programme “Linking agrobiodiversity value chains, climate adaptation and nutrition: Empowering the poor to manage risk”. Rome, Italy: </w:t>
      </w:r>
      <w:proofErr w:type="spellStart"/>
      <w:r w:rsidRPr="005D12B8">
        <w:rPr>
          <w:rFonts w:ascii="Arial" w:hAnsi="Arial" w:cs="Arial"/>
        </w:rPr>
        <w:t>Bioversity</w:t>
      </w:r>
      <w:proofErr w:type="spellEnd"/>
      <w:r w:rsidRPr="005D12B8">
        <w:rPr>
          <w:rFonts w:ascii="Arial" w:hAnsi="Arial" w:cs="Arial"/>
        </w:rPr>
        <w:t xml:space="preserve"> International and Bhopal, India: Action for Social Advancement.</w:t>
      </w:r>
    </w:p>
    <w:p w14:paraId="665A14BE" w14:textId="67CD1F91" w:rsidR="002E103B" w:rsidRDefault="00BC15C6" w:rsidP="002E103B">
      <w:pPr>
        <w:jc w:val="both"/>
        <w:rPr>
          <w:rFonts w:ascii="Arial" w:hAnsi="Arial" w:cs="Arial"/>
          <w:bCs/>
        </w:rPr>
      </w:pPr>
      <w:proofErr w:type="spellStart"/>
      <w:r w:rsidRPr="00252E58">
        <w:rPr>
          <w:rFonts w:ascii="Arial" w:hAnsi="Arial" w:cs="Arial"/>
          <w:bCs/>
        </w:rPr>
        <w:t>Schipmann-Schwarze</w:t>
      </w:r>
      <w:proofErr w:type="spellEnd"/>
      <w:r w:rsidRPr="00252E58">
        <w:rPr>
          <w:rFonts w:ascii="Arial" w:hAnsi="Arial" w:cs="Arial"/>
          <w:bCs/>
        </w:rPr>
        <w:t xml:space="preserve">, C., Orr, A., </w:t>
      </w:r>
      <w:proofErr w:type="spellStart"/>
      <w:r w:rsidRPr="00252E58">
        <w:rPr>
          <w:rFonts w:ascii="Arial" w:hAnsi="Arial" w:cs="Arial"/>
          <w:bCs/>
        </w:rPr>
        <w:t>Mulinge</w:t>
      </w:r>
      <w:proofErr w:type="spellEnd"/>
      <w:r w:rsidRPr="00252E58">
        <w:rPr>
          <w:rFonts w:ascii="Arial" w:hAnsi="Arial" w:cs="Arial"/>
          <w:bCs/>
        </w:rPr>
        <w:t xml:space="preserve">, W., </w:t>
      </w:r>
      <w:proofErr w:type="spellStart"/>
      <w:r w:rsidRPr="00252E58">
        <w:rPr>
          <w:rFonts w:ascii="Arial" w:hAnsi="Arial" w:cs="Arial"/>
          <w:bCs/>
        </w:rPr>
        <w:t>Mafuru</w:t>
      </w:r>
      <w:proofErr w:type="spellEnd"/>
      <w:r w:rsidRPr="00252E58">
        <w:rPr>
          <w:rFonts w:ascii="Arial" w:hAnsi="Arial" w:cs="Arial"/>
          <w:bCs/>
        </w:rPr>
        <w:t xml:space="preserve">, J. and </w:t>
      </w:r>
      <w:proofErr w:type="spellStart"/>
      <w:r w:rsidRPr="00252E58">
        <w:rPr>
          <w:rFonts w:ascii="Arial" w:hAnsi="Arial" w:cs="Arial"/>
          <w:bCs/>
        </w:rPr>
        <w:t>Nabeta</w:t>
      </w:r>
      <w:proofErr w:type="spellEnd"/>
      <w:r w:rsidRPr="00252E58">
        <w:rPr>
          <w:rFonts w:ascii="Arial" w:hAnsi="Arial" w:cs="Arial"/>
          <w:bCs/>
        </w:rPr>
        <w:t>, N.</w:t>
      </w:r>
      <w:r w:rsidR="002E103B">
        <w:rPr>
          <w:rFonts w:ascii="Arial" w:hAnsi="Arial" w:cs="Arial"/>
          <w:bCs/>
        </w:rPr>
        <w:t xml:space="preserve"> (</w:t>
      </w:r>
      <w:r w:rsidRPr="00252E58">
        <w:rPr>
          <w:rFonts w:ascii="Arial" w:hAnsi="Arial" w:cs="Arial"/>
          <w:bCs/>
        </w:rPr>
        <w:t>2015</w:t>
      </w:r>
      <w:r w:rsidR="002E103B">
        <w:rPr>
          <w:rFonts w:ascii="Arial" w:hAnsi="Arial" w:cs="Arial"/>
          <w:bCs/>
        </w:rPr>
        <w:t>)</w:t>
      </w:r>
      <w:r w:rsidRPr="00252E58">
        <w:rPr>
          <w:rFonts w:ascii="Arial" w:hAnsi="Arial" w:cs="Arial"/>
          <w:bCs/>
        </w:rPr>
        <w:t xml:space="preserve">. Sorghum and finger millet flour processing in Tanzania, Kenya, and Uganda. </w:t>
      </w:r>
      <w:proofErr w:type="spellStart"/>
      <w:r w:rsidRPr="00252E58">
        <w:rPr>
          <w:rFonts w:ascii="Arial" w:hAnsi="Arial" w:cs="Arial"/>
          <w:bCs/>
        </w:rPr>
        <w:t>SocioEconomics</w:t>
      </w:r>
      <w:proofErr w:type="spellEnd"/>
      <w:r w:rsidRPr="00252E58">
        <w:rPr>
          <w:rFonts w:ascii="Arial" w:hAnsi="Arial" w:cs="Arial"/>
          <w:bCs/>
        </w:rPr>
        <w:t xml:space="preserve"> Discussion Paper Series No. 32. Nairobi: International Crops Research Institute for the Semi-Arid Tropics.</w:t>
      </w:r>
    </w:p>
    <w:p w14:paraId="69A6F448" w14:textId="05B93E4B" w:rsidR="00BC15C6" w:rsidRPr="00252E58" w:rsidRDefault="00BC15C6" w:rsidP="002E103B">
      <w:pPr>
        <w:jc w:val="both"/>
        <w:rPr>
          <w:rFonts w:ascii="Arial" w:hAnsi="Arial" w:cs="Arial"/>
          <w:bCs/>
        </w:rPr>
      </w:pPr>
      <w:proofErr w:type="spellStart"/>
      <w:r w:rsidRPr="00252E58">
        <w:rPr>
          <w:rFonts w:ascii="Arial" w:hAnsi="Arial" w:cs="Arial"/>
          <w:bCs/>
          <w:color w:val="000000"/>
        </w:rPr>
        <w:t>Schipmann-Schwarze</w:t>
      </w:r>
      <w:proofErr w:type="spellEnd"/>
      <w:r w:rsidRPr="00252E58">
        <w:rPr>
          <w:rFonts w:ascii="Arial" w:hAnsi="Arial" w:cs="Arial"/>
          <w:bCs/>
          <w:color w:val="000000"/>
        </w:rPr>
        <w:t xml:space="preserve">, </w:t>
      </w:r>
      <w:r w:rsidRPr="00252E58">
        <w:rPr>
          <w:rFonts w:ascii="Arial" w:hAnsi="Arial" w:cs="Arial"/>
          <w:bCs/>
        </w:rPr>
        <w:t>C., O</w:t>
      </w:r>
      <w:r w:rsidRPr="00252E58">
        <w:rPr>
          <w:rFonts w:ascii="Arial" w:hAnsi="Arial" w:cs="Arial"/>
          <w:bCs/>
          <w:color w:val="000000"/>
        </w:rPr>
        <w:t xml:space="preserve">rr, </w:t>
      </w:r>
      <w:r w:rsidRPr="00252E58">
        <w:rPr>
          <w:rFonts w:ascii="Arial" w:hAnsi="Arial" w:cs="Arial"/>
          <w:bCs/>
        </w:rPr>
        <w:t xml:space="preserve">A., </w:t>
      </w:r>
      <w:proofErr w:type="spellStart"/>
      <w:r w:rsidRPr="00252E58">
        <w:rPr>
          <w:rFonts w:ascii="Arial" w:hAnsi="Arial" w:cs="Arial"/>
          <w:bCs/>
          <w:color w:val="000000"/>
        </w:rPr>
        <w:t>Mafuru</w:t>
      </w:r>
      <w:proofErr w:type="spellEnd"/>
      <w:r w:rsidRPr="00252E58">
        <w:rPr>
          <w:rFonts w:ascii="Arial" w:hAnsi="Arial" w:cs="Arial"/>
          <w:bCs/>
          <w:color w:val="000000"/>
        </w:rPr>
        <w:t xml:space="preserve">, </w:t>
      </w:r>
      <w:r w:rsidRPr="00252E58">
        <w:rPr>
          <w:rFonts w:ascii="Arial" w:hAnsi="Arial" w:cs="Arial"/>
          <w:bCs/>
        </w:rPr>
        <w:t xml:space="preserve">J., and </w:t>
      </w:r>
      <w:proofErr w:type="spellStart"/>
      <w:r w:rsidRPr="00252E58">
        <w:rPr>
          <w:rFonts w:ascii="Arial" w:hAnsi="Arial" w:cs="Arial"/>
          <w:bCs/>
          <w:color w:val="000000"/>
        </w:rPr>
        <w:t>Mulinge</w:t>
      </w:r>
      <w:proofErr w:type="spellEnd"/>
      <w:r w:rsidRPr="00252E58">
        <w:rPr>
          <w:rFonts w:ascii="Arial" w:hAnsi="Arial" w:cs="Arial"/>
          <w:bCs/>
        </w:rPr>
        <w:t>, W.</w:t>
      </w:r>
      <w:r w:rsidR="002E103B">
        <w:rPr>
          <w:rFonts w:ascii="Arial" w:hAnsi="Arial" w:cs="Arial"/>
          <w:bCs/>
        </w:rPr>
        <w:t xml:space="preserve"> (</w:t>
      </w:r>
      <w:r w:rsidRPr="00252E58">
        <w:rPr>
          <w:rFonts w:ascii="Arial" w:hAnsi="Arial" w:cs="Arial"/>
          <w:bCs/>
        </w:rPr>
        <w:t>2012</w:t>
      </w:r>
      <w:r w:rsidR="002E103B">
        <w:rPr>
          <w:rFonts w:ascii="Arial" w:hAnsi="Arial" w:cs="Arial"/>
          <w:bCs/>
        </w:rPr>
        <w:t>)</w:t>
      </w:r>
      <w:r w:rsidRPr="00252E58">
        <w:rPr>
          <w:rFonts w:ascii="Arial" w:hAnsi="Arial" w:cs="Arial"/>
          <w:bCs/>
        </w:rPr>
        <w:t xml:space="preserve">. </w:t>
      </w:r>
      <w:r w:rsidRPr="00252E58">
        <w:rPr>
          <w:rFonts w:ascii="Arial" w:hAnsi="Arial" w:cs="Arial"/>
          <w:bCs/>
          <w:color w:val="000000"/>
        </w:rPr>
        <w:t xml:space="preserve"> Consumer surveys for sorghum and finger millet in Kenya and Tanzania. </w:t>
      </w:r>
      <w:proofErr w:type="spellStart"/>
      <w:r w:rsidRPr="00252E58">
        <w:rPr>
          <w:rFonts w:ascii="Arial" w:hAnsi="Arial" w:cs="Arial"/>
          <w:bCs/>
        </w:rPr>
        <w:t>SocioEconomics</w:t>
      </w:r>
      <w:proofErr w:type="spellEnd"/>
      <w:r w:rsidRPr="00252E58">
        <w:rPr>
          <w:rFonts w:ascii="Arial" w:hAnsi="Arial" w:cs="Arial"/>
          <w:bCs/>
        </w:rPr>
        <w:t xml:space="preserve"> Discussion Paper Series No. 10. Nairobi: International Crops Research Institute for the Semi-Arid Tropics.</w:t>
      </w:r>
    </w:p>
    <w:p w14:paraId="6E50CE01" w14:textId="5B6EA390" w:rsidR="00670879" w:rsidRPr="00252E58" w:rsidRDefault="00670879" w:rsidP="00670879">
      <w:pPr>
        <w:jc w:val="both"/>
        <w:rPr>
          <w:rFonts w:ascii="Arial" w:hAnsi="Arial" w:cs="Arial"/>
          <w:bCs/>
          <w:color w:val="000000"/>
        </w:rPr>
      </w:pPr>
      <w:proofErr w:type="spellStart"/>
      <w:r w:rsidRPr="00252E58">
        <w:rPr>
          <w:rFonts w:ascii="Arial" w:hAnsi="Arial" w:cs="Arial"/>
          <w:bCs/>
          <w:color w:val="000000"/>
        </w:rPr>
        <w:t>Tschirley</w:t>
      </w:r>
      <w:proofErr w:type="spellEnd"/>
      <w:r w:rsidRPr="00252E58">
        <w:rPr>
          <w:rFonts w:ascii="Arial" w:hAnsi="Arial" w:cs="Arial"/>
          <w:bCs/>
          <w:color w:val="000000"/>
        </w:rPr>
        <w:t xml:space="preserve">. D., Reardon, T., </w:t>
      </w:r>
      <w:proofErr w:type="spellStart"/>
      <w:r w:rsidRPr="00252E58">
        <w:rPr>
          <w:rFonts w:ascii="Arial" w:hAnsi="Arial" w:cs="Arial"/>
          <w:bCs/>
          <w:color w:val="000000"/>
        </w:rPr>
        <w:t>Dolislager</w:t>
      </w:r>
      <w:proofErr w:type="spellEnd"/>
      <w:r w:rsidRPr="00252E58">
        <w:rPr>
          <w:rFonts w:ascii="Arial" w:hAnsi="Arial" w:cs="Arial"/>
          <w:bCs/>
          <w:color w:val="000000"/>
        </w:rPr>
        <w:t>, M., and Snyder, J.</w:t>
      </w:r>
      <w:r>
        <w:rPr>
          <w:rFonts w:ascii="Arial" w:hAnsi="Arial" w:cs="Arial"/>
          <w:bCs/>
          <w:color w:val="000000"/>
        </w:rPr>
        <w:t>,</w:t>
      </w:r>
      <w:r w:rsidRPr="00252E58">
        <w:rPr>
          <w:rFonts w:ascii="Arial" w:hAnsi="Arial" w:cs="Arial"/>
          <w:bCs/>
          <w:color w:val="000000"/>
        </w:rPr>
        <w:t xml:space="preserve"> 2015. The Rise of a Middle Class in East and Southern Africa: Implications for Food System Transformation, </w:t>
      </w:r>
      <w:r w:rsidRPr="00252E58">
        <w:rPr>
          <w:rFonts w:ascii="Arial" w:hAnsi="Arial" w:cs="Arial"/>
          <w:bCs/>
          <w:i/>
          <w:color w:val="000000"/>
        </w:rPr>
        <w:t>J</w:t>
      </w:r>
      <w:r>
        <w:rPr>
          <w:rFonts w:ascii="Arial" w:hAnsi="Arial" w:cs="Arial"/>
          <w:bCs/>
          <w:i/>
          <w:color w:val="000000"/>
        </w:rPr>
        <w:t xml:space="preserve">ournal of </w:t>
      </w:r>
      <w:r w:rsidRPr="00252E58">
        <w:rPr>
          <w:rFonts w:ascii="Arial" w:hAnsi="Arial" w:cs="Arial"/>
          <w:bCs/>
          <w:i/>
          <w:color w:val="000000"/>
        </w:rPr>
        <w:t>Int</w:t>
      </w:r>
      <w:r>
        <w:rPr>
          <w:rFonts w:ascii="Arial" w:hAnsi="Arial" w:cs="Arial"/>
          <w:bCs/>
          <w:i/>
          <w:color w:val="000000"/>
        </w:rPr>
        <w:t xml:space="preserve">ernational </w:t>
      </w:r>
      <w:r w:rsidRPr="00252E58">
        <w:rPr>
          <w:rFonts w:ascii="Arial" w:hAnsi="Arial" w:cs="Arial"/>
          <w:bCs/>
          <w:i/>
          <w:color w:val="000000"/>
        </w:rPr>
        <w:t>Dev</w:t>
      </w:r>
      <w:r>
        <w:rPr>
          <w:rFonts w:ascii="Arial" w:hAnsi="Arial" w:cs="Arial"/>
          <w:bCs/>
          <w:i/>
          <w:color w:val="000000"/>
        </w:rPr>
        <w:t>elopment</w:t>
      </w:r>
      <w:r w:rsidRPr="00252E58">
        <w:rPr>
          <w:rFonts w:ascii="Arial" w:hAnsi="Arial" w:cs="Arial"/>
          <w:bCs/>
          <w:i/>
          <w:color w:val="000000"/>
        </w:rPr>
        <w:t xml:space="preserve"> </w:t>
      </w:r>
      <w:r w:rsidRPr="00252E58">
        <w:rPr>
          <w:rFonts w:ascii="Arial" w:hAnsi="Arial" w:cs="Arial"/>
          <w:bCs/>
          <w:color w:val="000000"/>
        </w:rPr>
        <w:t>27</w:t>
      </w:r>
      <w:r>
        <w:rPr>
          <w:rFonts w:ascii="Arial" w:hAnsi="Arial" w:cs="Arial"/>
          <w:bCs/>
          <w:color w:val="000000"/>
        </w:rPr>
        <w:t>,</w:t>
      </w:r>
      <w:r w:rsidRPr="00252E58">
        <w:rPr>
          <w:rFonts w:ascii="Arial" w:hAnsi="Arial" w:cs="Arial"/>
          <w:bCs/>
          <w:color w:val="000000"/>
        </w:rPr>
        <w:t xml:space="preserve"> 628-646.</w:t>
      </w:r>
    </w:p>
    <w:p w14:paraId="70D2AF7B" w14:textId="251852DF" w:rsidR="004C03B5" w:rsidRPr="004C03B5" w:rsidRDefault="004C03B5" w:rsidP="003F1203">
      <w:pPr>
        <w:jc w:val="both"/>
        <w:rPr>
          <w:rFonts w:ascii="Arial" w:hAnsi="Arial" w:cs="Arial"/>
        </w:rPr>
      </w:pPr>
      <w:r w:rsidRPr="004C03B5">
        <w:rPr>
          <w:rFonts w:ascii="Arial" w:hAnsi="Arial" w:cs="Arial"/>
        </w:rPr>
        <w:lastRenderedPageBreak/>
        <w:t xml:space="preserve">Wangari, C., Mwema, C., </w:t>
      </w:r>
      <w:proofErr w:type="spellStart"/>
      <w:r w:rsidRPr="004C03B5">
        <w:rPr>
          <w:rFonts w:ascii="Arial" w:hAnsi="Arial" w:cs="Arial"/>
        </w:rPr>
        <w:t>Siambi</w:t>
      </w:r>
      <w:proofErr w:type="spellEnd"/>
      <w:r w:rsidRPr="004C03B5">
        <w:rPr>
          <w:rFonts w:ascii="Arial" w:hAnsi="Arial" w:cs="Arial"/>
        </w:rPr>
        <w:t xml:space="preserve">, M., Silim, S., </w:t>
      </w:r>
      <w:proofErr w:type="spellStart"/>
      <w:r w:rsidRPr="004C03B5">
        <w:rPr>
          <w:rFonts w:ascii="Arial" w:hAnsi="Arial" w:cs="Arial"/>
        </w:rPr>
        <w:t>Ubwe</w:t>
      </w:r>
      <w:proofErr w:type="spellEnd"/>
      <w:r w:rsidRPr="004C03B5">
        <w:rPr>
          <w:rFonts w:ascii="Arial" w:hAnsi="Arial" w:cs="Arial"/>
        </w:rPr>
        <w:t xml:space="preserve">, R., </w:t>
      </w:r>
      <w:proofErr w:type="spellStart"/>
      <w:r w:rsidRPr="004C03B5">
        <w:rPr>
          <w:rFonts w:ascii="Arial" w:hAnsi="Arial" w:cs="Arial"/>
        </w:rPr>
        <w:t>Malesi</w:t>
      </w:r>
      <w:proofErr w:type="spellEnd"/>
      <w:r w:rsidRPr="004C03B5">
        <w:rPr>
          <w:rFonts w:ascii="Arial" w:hAnsi="Arial" w:cs="Arial"/>
        </w:rPr>
        <w:t xml:space="preserve">, K., </w:t>
      </w:r>
      <w:proofErr w:type="spellStart"/>
      <w:r w:rsidRPr="004C03B5">
        <w:rPr>
          <w:rFonts w:ascii="Arial" w:hAnsi="Arial" w:cs="Arial"/>
        </w:rPr>
        <w:t>Anitha</w:t>
      </w:r>
      <w:proofErr w:type="spellEnd"/>
      <w:r w:rsidRPr="004C03B5">
        <w:rPr>
          <w:rFonts w:ascii="Arial" w:hAnsi="Arial" w:cs="Arial"/>
        </w:rPr>
        <w:t>, S. and Kane-</w:t>
      </w:r>
      <w:proofErr w:type="spellStart"/>
      <w:r w:rsidRPr="004C03B5">
        <w:rPr>
          <w:rFonts w:ascii="Arial" w:hAnsi="Arial" w:cs="Arial"/>
        </w:rPr>
        <w:t>Potaka</w:t>
      </w:r>
      <w:proofErr w:type="spellEnd"/>
      <w:r w:rsidRPr="004C03B5">
        <w:rPr>
          <w:rFonts w:ascii="Arial" w:hAnsi="Arial" w:cs="Arial"/>
        </w:rPr>
        <w:t xml:space="preserve">, J. (2020). Changing Perception through a Participatory Approach by Involving Adolescent School Children in Evaluating Smart Food Dishes in School Feeding Programs – Real-Time Experience from Central and Northern Tanzania </w:t>
      </w:r>
      <w:r w:rsidRPr="004C03B5">
        <w:rPr>
          <w:rFonts w:ascii="Arial" w:hAnsi="Arial" w:cs="Arial"/>
          <w:i/>
          <w:iCs/>
        </w:rPr>
        <w:t>Ecology of Food and Nutrition</w:t>
      </w:r>
      <w:r w:rsidRPr="004C03B5">
        <w:rPr>
          <w:rFonts w:ascii="Arial" w:hAnsi="Arial" w:cs="Arial"/>
        </w:rPr>
        <w:t>, 59:5, 472-485</w:t>
      </w:r>
    </w:p>
    <w:p w14:paraId="32BEB6BF" w14:textId="748E8A30" w:rsidR="003F1203" w:rsidRDefault="003F1203" w:rsidP="003F1203">
      <w:pPr>
        <w:jc w:val="both"/>
        <w:rPr>
          <w:rFonts w:ascii="Arial" w:hAnsi="Arial" w:cs="Arial"/>
        </w:rPr>
      </w:pPr>
      <w:r w:rsidRPr="003F1203">
        <w:rPr>
          <w:rFonts w:ascii="Arial" w:hAnsi="Arial" w:cs="Arial"/>
        </w:rPr>
        <w:t xml:space="preserve">Willis, J. (2002). </w:t>
      </w:r>
      <w:r w:rsidRPr="003F1203">
        <w:rPr>
          <w:rFonts w:ascii="Arial" w:hAnsi="Arial" w:cs="Arial"/>
          <w:i/>
          <w:iCs/>
        </w:rPr>
        <w:t xml:space="preserve">Potent Brews: A </w:t>
      </w:r>
      <w:r w:rsidR="00B82206">
        <w:rPr>
          <w:rFonts w:ascii="Arial" w:hAnsi="Arial" w:cs="Arial"/>
          <w:i/>
          <w:iCs/>
        </w:rPr>
        <w:t>S</w:t>
      </w:r>
      <w:r w:rsidRPr="003F1203">
        <w:rPr>
          <w:rFonts w:ascii="Arial" w:hAnsi="Arial" w:cs="Arial"/>
          <w:i/>
          <w:iCs/>
        </w:rPr>
        <w:t>ocial History of Alcohol in East Africa, 1850-1999</w:t>
      </w:r>
      <w:r w:rsidRPr="003F1203">
        <w:rPr>
          <w:rFonts w:ascii="Arial" w:hAnsi="Arial" w:cs="Arial"/>
        </w:rPr>
        <w:t>. Oxford: James Currey Limited.</w:t>
      </w:r>
    </w:p>
    <w:sectPr w:rsidR="003F120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13614" w14:textId="77777777" w:rsidR="00E2730A" w:rsidRDefault="00E2730A" w:rsidP="006E519C">
      <w:pPr>
        <w:spacing w:after="0" w:line="240" w:lineRule="auto"/>
      </w:pPr>
      <w:r>
        <w:separator/>
      </w:r>
    </w:p>
  </w:endnote>
  <w:endnote w:type="continuationSeparator" w:id="0">
    <w:p w14:paraId="44631984" w14:textId="77777777" w:rsidR="00E2730A" w:rsidRDefault="00E2730A" w:rsidP="006E5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10240"/>
      <w:docPartObj>
        <w:docPartGallery w:val="Page Numbers (Bottom of Page)"/>
        <w:docPartUnique/>
      </w:docPartObj>
    </w:sdtPr>
    <w:sdtEndPr>
      <w:rPr>
        <w:noProof/>
      </w:rPr>
    </w:sdtEndPr>
    <w:sdtContent>
      <w:p w14:paraId="18ACD7B3" w14:textId="3A6ADC8D" w:rsidR="003C673F" w:rsidRDefault="003C67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CE27E" w14:textId="77777777" w:rsidR="003C673F" w:rsidRDefault="003C6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AA023" w14:textId="77777777" w:rsidR="00E2730A" w:rsidRDefault="00E2730A" w:rsidP="006E519C">
      <w:pPr>
        <w:spacing w:after="0" w:line="240" w:lineRule="auto"/>
      </w:pPr>
      <w:r>
        <w:separator/>
      </w:r>
    </w:p>
  </w:footnote>
  <w:footnote w:type="continuationSeparator" w:id="0">
    <w:p w14:paraId="202A2479" w14:textId="77777777" w:rsidR="00E2730A" w:rsidRDefault="00E2730A" w:rsidP="006E5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1326"/>
    <w:multiLevelType w:val="multilevel"/>
    <w:tmpl w:val="9B74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33EC"/>
    <w:multiLevelType w:val="multilevel"/>
    <w:tmpl w:val="207E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F0FBD"/>
    <w:multiLevelType w:val="multilevel"/>
    <w:tmpl w:val="D4149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8694B"/>
    <w:multiLevelType w:val="multilevel"/>
    <w:tmpl w:val="733E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B6621"/>
    <w:multiLevelType w:val="multilevel"/>
    <w:tmpl w:val="792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6C3002"/>
    <w:multiLevelType w:val="hybridMultilevel"/>
    <w:tmpl w:val="6136C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A0"/>
    <w:rsid w:val="000004AE"/>
    <w:rsid w:val="00002FD8"/>
    <w:rsid w:val="00022551"/>
    <w:rsid w:val="000261EF"/>
    <w:rsid w:val="00045EB5"/>
    <w:rsid w:val="00046ED3"/>
    <w:rsid w:val="00061839"/>
    <w:rsid w:val="00067263"/>
    <w:rsid w:val="000704FB"/>
    <w:rsid w:val="00080270"/>
    <w:rsid w:val="00080910"/>
    <w:rsid w:val="00086CED"/>
    <w:rsid w:val="0009274A"/>
    <w:rsid w:val="0009594A"/>
    <w:rsid w:val="000969DD"/>
    <w:rsid w:val="000A6508"/>
    <w:rsid w:val="000C0353"/>
    <w:rsid w:val="000C6F26"/>
    <w:rsid w:val="000D1BEA"/>
    <w:rsid w:val="000E51C4"/>
    <w:rsid w:val="000F77AA"/>
    <w:rsid w:val="0010407F"/>
    <w:rsid w:val="00112EBA"/>
    <w:rsid w:val="00113B97"/>
    <w:rsid w:val="00132426"/>
    <w:rsid w:val="0013531B"/>
    <w:rsid w:val="00135F7D"/>
    <w:rsid w:val="00141633"/>
    <w:rsid w:val="00142CE7"/>
    <w:rsid w:val="00153E7E"/>
    <w:rsid w:val="0015781B"/>
    <w:rsid w:val="00174227"/>
    <w:rsid w:val="00174A4E"/>
    <w:rsid w:val="001762E6"/>
    <w:rsid w:val="00184A58"/>
    <w:rsid w:val="00195EAD"/>
    <w:rsid w:val="001979AA"/>
    <w:rsid w:val="001A26CC"/>
    <w:rsid w:val="001B41D0"/>
    <w:rsid w:val="001B5986"/>
    <w:rsid w:val="001B6C94"/>
    <w:rsid w:val="001C432E"/>
    <w:rsid w:val="001C7F9C"/>
    <w:rsid w:val="001D65D7"/>
    <w:rsid w:val="001D7873"/>
    <w:rsid w:val="001E3706"/>
    <w:rsid w:val="001E47AD"/>
    <w:rsid w:val="001E5F7D"/>
    <w:rsid w:val="001F10EE"/>
    <w:rsid w:val="001F1471"/>
    <w:rsid w:val="00202AD2"/>
    <w:rsid w:val="002078A7"/>
    <w:rsid w:val="00210711"/>
    <w:rsid w:val="00220684"/>
    <w:rsid w:val="002240A9"/>
    <w:rsid w:val="0023381A"/>
    <w:rsid w:val="00233B36"/>
    <w:rsid w:val="00234F28"/>
    <w:rsid w:val="00235B64"/>
    <w:rsid w:val="0024265E"/>
    <w:rsid w:val="00246DF8"/>
    <w:rsid w:val="00250D52"/>
    <w:rsid w:val="00266A9F"/>
    <w:rsid w:val="00280B3C"/>
    <w:rsid w:val="00282B09"/>
    <w:rsid w:val="002877BC"/>
    <w:rsid w:val="0029136D"/>
    <w:rsid w:val="00294217"/>
    <w:rsid w:val="00295CAE"/>
    <w:rsid w:val="002A50D2"/>
    <w:rsid w:val="002B7FF9"/>
    <w:rsid w:val="002C3D85"/>
    <w:rsid w:val="002C4C80"/>
    <w:rsid w:val="002C67D5"/>
    <w:rsid w:val="002D1020"/>
    <w:rsid w:val="002D46C4"/>
    <w:rsid w:val="002E103B"/>
    <w:rsid w:val="002E3089"/>
    <w:rsid w:val="002F2253"/>
    <w:rsid w:val="002F4119"/>
    <w:rsid w:val="002F4D6E"/>
    <w:rsid w:val="003007D1"/>
    <w:rsid w:val="00307087"/>
    <w:rsid w:val="00312A61"/>
    <w:rsid w:val="00317BF7"/>
    <w:rsid w:val="00323FAF"/>
    <w:rsid w:val="00324FD9"/>
    <w:rsid w:val="00326549"/>
    <w:rsid w:val="0033168C"/>
    <w:rsid w:val="00331F6A"/>
    <w:rsid w:val="00332B28"/>
    <w:rsid w:val="00334B87"/>
    <w:rsid w:val="00334EC0"/>
    <w:rsid w:val="0034225A"/>
    <w:rsid w:val="00346B2F"/>
    <w:rsid w:val="003501BE"/>
    <w:rsid w:val="003539D6"/>
    <w:rsid w:val="00375D4E"/>
    <w:rsid w:val="00383E49"/>
    <w:rsid w:val="003934E9"/>
    <w:rsid w:val="003A0934"/>
    <w:rsid w:val="003A5172"/>
    <w:rsid w:val="003C394A"/>
    <w:rsid w:val="003C4CD2"/>
    <w:rsid w:val="003C5E20"/>
    <w:rsid w:val="003C673F"/>
    <w:rsid w:val="003C71A3"/>
    <w:rsid w:val="003D4A05"/>
    <w:rsid w:val="003D4BBE"/>
    <w:rsid w:val="003F1203"/>
    <w:rsid w:val="003F1863"/>
    <w:rsid w:val="0041222A"/>
    <w:rsid w:val="00427D77"/>
    <w:rsid w:val="00427E53"/>
    <w:rsid w:val="004300BF"/>
    <w:rsid w:val="00460C46"/>
    <w:rsid w:val="00460CBF"/>
    <w:rsid w:val="00470354"/>
    <w:rsid w:val="00472074"/>
    <w:rsid w:val="00476D78"/>
    <w:rsid w:val="0047736D"/>
    <w:rsid w:val="0048074E"/>
    <w:rsid w:val="00496D77"/>
    <w:rsid w:val="00497BAB"/>
    <w:rsid w:val="004B26D3"/>
    <w:rsid w:val="004C03B5"/>
    <w:rsid w:val="004D1415"/>
    <w:rsid w:val="004D4313"/>
    <w:rsid w:val="004E6BC3"/>
    <w:rsid w:val="004F166F"/>
    <w:rsid w:val="004F36B6"/>
    <w:rsid w:val="005025B0"/>
    <w:rsid w:val="00503E6E"/>
    <w:rsid w:val="00512BE0"/>
    <w:rsid w:val="00526E73"/>
    <w:rsid w:val="00531745"/>
    <w:rsid w:val="00543FA3"/>
    <w:rsid w:val="005544DD"/>
    <w:rsid w:val="00557222"/>
    <w:rsid w:val="00560627"/>
    <w:rsid w:val="00560D88"/>
    <w:rsid w:val="00567754"/>
    <w:rsid w:val="005702CB"/>
    <w:rsid w:val="00575951"/>
    <w:rsid w:val="005772E4"/>
    <w:rsid w:val="00584ED3"/>
    <w:rsid w:val="005961B3"/>
    <w:rsid w:val="005A0DA0"/>
    <w:rsid w:val="005A3E82"/>
    <w:rsid w:val="005A4334"/>
    <w:rsid w:val="005C0505"/>
    <w:rsid w:val="005C0AA2"/>
    <w:rsid w:val="005C3515"/>
    <w:rsid w:val="005C534C"/>
    <w:rsid w:val="005D12B8"/>
    <w:rsid w:val="005D7A1F"/>
    <w:rsid w:val="005E0FB2"/>
    <w:rsid w:val="005E1F09"/>
    <w:rsid w:val="005E7961"/>
    <w:rsid w:val="005F30BC"/>
    <w:rsid w:val="005F334F"/>
    <w:rsid w:val="005F79E1"/>
    <w:rsid w:val="006037C5"/>
    <w:rsid w:val="0060533C"/>
    <w:rsid w:val="00606C7C"/>
    <w:rsid w:val="006120B6"/>
    <w:rsid w:val="00614247"/>
    <w:rsid w:val="00615A55"/>
    <w:rsid w:val="00640E11"/>
    <w:rsid w:val="00644E48"/>
    <w:rsid w:val="00647FB0"/>
    <w:rsid w:val="006510B9"/>
    <w:rsid w:val="00657932"/>
    <w:rsid w:val="00663B7E"/>
    <w:rsid w:val="00664373"/>
    <w:rsid w:val="00670879"/>
    <w:rsid w:val="00676896"/>
    <w:rsid w:val="0068098D"/>
    <w:rsid w:val="0069624A"/>
    <w:rsid w:val="006B169F"/>
    <w:rsid w:val="006B19AE"/>
    <w:rsid w:val="006B4885"/>
    <w:rsid w:val="006B652A"/>
    <w:rsid w:val="006C1467"/>
    <w:rsid w:val="006C3C4B"/>
    <w:rsid w:val="006C78D0"/>
    <w:rsid w:val="006D2970"/>
    <w:rsid w:val="006D3B59"/>
    <w:rsid w:val="006E4704"/>
    <w:rsid w:val="006E519C"/>
    <w:rsid w:val="006F3165"/>
    <w:rsid w:val="00700934"/>
    <w:rsid w:val="00702658"/>
    <w:rsid w:val="0070526A"/>
    <w:rsid w:val="0070599B"/>
    <w:rsid w:val="00712784"/>
    <w:rsid w:val="007131E6"/>
    <w:rsid w:val="00714E93"/>
    <w:rsid w:val="007220A3"/>
    <w:rsid w:val="00725258"/>
    <w:rsid w:val="00726307"/>
    <w:rsid w:val="00732366"/>
    <w:rsid w:val="00734B77"/>
    <w:rsid w:val="00744327"/>
    <w:rsid w:val="007608E5"/>
    <w:rsid w:val="00776C10"/>
    <w:rsid w:val="007A5324"/>
    <w:rsid w:val="007A6752"/>
    <w:rsid w:val="007E1362"/>
    <w:rsid w:val="007E59FE"/>
    <w:rsid w:val="007E6399"/>
    <w:rsid w:val="007F08FC"/>
    <w:rsid w:val="008004C3"/>
    <w:rsid w:val="00807558"/>
    <w:rsid w:val="0081787F"/>
    <w:rsid w:val="00821A06"/>
    <w:rsid w:val="00842685"/>
    <w:rsid w:val="008448FA"/>
    <w:rsid w:val="00874F4B"/>
    <w:rsid w:val="00883498"/>
    <w:rsid w:val="00891899"/>
    <w:rsid w:val="00895625"/>
    <w:rsid w:val="008A613C"/>
    <w:rsid w:val="008B09F5"/>
    <w:rsid w:val="008B7E05"/>
    <w:rsid w:val="008C072C"/>
    <w:rsid w:val="008D4950"/>
    <w:rsid w:val="008E7B44"/>
    <w:rsid w:val="008F06DD"/>
    <w:rsid w:val="0090017D"/>
    <w:rsid w:val="00907FC8"/>
    <w:rsid w:val="00915C5A"/>
    <w:rsid w:val="00917784"/>
    <w:rsid w:val="009304A8"/>
    <w:rsid w:val="00933670"/>
    <w:rsid w:val="00935990"/>
    <w:rsid w:val="0094460F"/>
    <w:rsid w:val="009558C1"/>
    <w:rsid w:val="00960759"/>
    <w:rsid w:val="00960928"/>
    <w:rsid w:val="00981809"/>
    <w:rsid w:val="00986419"/>
    <w:rsid w:val="009872CF"/>
    <w:rsid w:val="00990AA8"/>
    <w:rsid w:val="009E1123"/>
    <w:rsid w:val="009E5566"/>
    <w:rsid w:val="009E5A1F"/>
    <w:rsid w:val="009F1879"/>
    <w:rsid w:val="009F5E4E"/>
    <w:rsid w:val="009F6540"/>
    <w:rsid w:val="009F77BF"/>
    <w:rsid w:val="00A1199B"/>
    <w:rsid w:val="00A12A8F"/>
    <w:rsid w:val="00A21AD2"/>
    <w:rsid w:val="00A24090"/>
    <w:rsid w:val="00A33579"/>
    <w:rsid w:val="00A4336A"/>
    <w:rsid w:val="00A568EB"/>
    <w:rsid w:val="00A57758"/>
    <w:rsid w:val="00A74BF1"/>
    <w:rsid w:val="00A774E2"/>
    <w:rsid w:val="00A8770C"/>
    <w:rsid w:val="00A9448F"/>
    <w:rsid w:val="00A94FFE"/>
    <w:rsid w:val="00A95C17"/>
    <w:rsid w:val="00AA6AD7"/>
    <w:rsid w:val="00AA7350"/>
    <w:rsid w:val="00AB0509"/>
    <w:rsid w:val="00AC5897"/>
    <w:rsid w:val="00AC6D57"/>
    <w:rsid w:val="00AC7691"/>
    <w:rsid w:val="00AD7207"/>
    <w:rsid w:val="00AE11CB"/>
    <w:rsid w:val="00AE212B"/>
    <w:rsid w:val="00AE64F8"/>
    <w:rsid w:val="00AF50BF"/>
    <w:rsid w:val="00AF6180"/>
    <w:rsid w:val="00B17D44"/>
    <w:rsid w:val="00B43BBE"/>
    <w:rsid w:val="00B45F70"/>
    <w:rsid w:val="00B548DC"/>
    <w:rsid w:val="00B54CF9"/>
    <w:rsid w:val="00B72931"/>
    <w:rsid w:val="00B82206"/>
    <w:rsid w:val="00B91286"/>
    <w:rsid w:val="00B926B3"/>
    <w:rsid w:val="00B92B51"/>
    <w:rsid w:val="00BC15C6"/>
    <w:rsid w:val="00BC3E98"/>
    <w:rsid w:val="00BC5AA5"/>
    <w:rsid w:val="00BD2C64"/>
    <w:rsid w:val="00BD7666"/>
    <w:rsid w:val="00BD798B"/>
    <w:rsid w:val="00BF105D"/>
    <w:rsid w:val="00BF2FD0"/>
    <w:rsid w:val="00C01092"/>
    <w:rsid w:val="00C118D2"/>
    <w:rsid w:val="00C2005B"/>
    <w:rsid w:val="00C30594"/>
    <w:rsid w:val="00C42368"/>
    <w:rsid w:val="00C46327"/>
    <w:rsid w:val="00C46F01"/>
    <w:rsid w:val="00C50F54"/>
    <w:rsid w:val="00C529D8"/>
    <w:rsid w:val="00C548A7"/>
    <w:rsid w:val="00C61D16"/>
    <w:rsid w:val="00C6212A"/>
    <w:rsid w:val="00C622EE"/>
    <w:rsid w:val="00C64464"/>
    <w:rsid w:val="00C74EDC"/>
    <w:rsid w:val="00C764EE"/>
    <w:rsid w:val="00C853C9"/>
    <w:rsid w:val="00CA12B9"/>
    <w:rsid w:val="00CA1B64"/>
    <w:rsid w:val="00CA4EC9"/>
    <w:rsid w:val="00CA7A1F"/>
    <w:rsid w:val="00CC16CE"/>
    <w:rsid w:val="00CC28D6"/>
    <w:rsid w:val="00CC4072"/>
    <w:rsid w:val="00CD167F"/>
    <w:rsid w:val="00CD69F6"/>
    <w:rsid w:val="00CD7E81"/>
    <w:rsid w:val="00CE2F68"/>
    <w:rsid w:val="00CE59D1"/>
    <w:rsid w:val="00CF2CD9"/>
    <w:rsid w:val="00CF366D"/>
    <w:rsid w:val="00CF7DF1"/>
    <w:rsid w:val="00D01DFA"/>
    <w:rsid w:val="00D10A03"/>
    <w:rsid w:val="00D212CE"/>
    <w:rsid w:val="00D464E1"/>
    <w:rsid w:val="00D6061A"/>
    <w:rsid w:val="00D776D5"/>
    <w:rsid w:val="00D82BC6"/>
    <w:rsid w:val="00D87F80"/>
    <w:rsid w:val="00D90153"/>
    <w:rsid w:val="00D915B0"/>
    <w:rsid w:val="00D96749"/>
    <w:rsid w:val="00DA1946"/>
    <w:rsid w:val="00DB10EC"/>
    <w:rsid w:val="00DB4FF1"/>
    <w:rsid w:val="00DB5639"/>
    <w:rsid w:val="00DD0B1F"/>
    <w:rsid w:val="00DD452E"/>
    <w:rsid w:val="00DE0860"/>
    <w:rsid w:val="00DE444A"/>
    <w:rsid w:val="00DE5B9A"/>
    <w:rsid w:val="00DF4C05"/>
    <w:rsid w:val="00DF6704"/>
    <w:rsid w:val="00E2025E"/>
    <w:rsid w:val="00E209E6"/>
    <w:rsid w:val="00E2730A"/>
    <w:rsid w:val="00E27F60"/>
    <w:rsid w:val="00E3406D"/>
    <w:rsid w:val="00E42971"/>
    <w:rsid w:val="00E52AA4"/>
    <w:rsid w:val="00E63A57"/>
    <w:rsid w:val="00E67BAF"/>
    <w:rsid w:val="00E76354"/>
    <w:rsid w:val="00E828CE"/>
    <w:rsid w:val="00E85780"/>
    <w:rsid w:val="00E85C49"/>
    <w:rsid w:val="00E92C27"/>
    <w:rsid w:val="00E93F08"/>
    <w:rsid w:val="00E95FFF"/>
    <w:rsid w:val="00E9655A"/>
    <w:rsid w:val="00E97C19"/>
    <w:rsid w:val="00EA5524"/>
    <w:rsid w:val="00EA7186"/>
    <w:rsid w:val="00EA7597"/>
    <w:rsid w:val="00EA7BA0"/>
    <w:rsid w:val="00EA7DEA"/>
    <w:rsid w:val="00EB17C5"/>
    <w:rsid w:val="00EB22A1"/>
    <w:rsid w:val="00EB59C1"/>
    <w:rsid w:val="00EE42DF"/>
    <w:rsid w:val="00EF50A6"/>
    <w:rsid w:val="00EF7555"/>
    <w:rsid w:val="00F036ED"/>
    <w:rsid w:val="00F26138"/>
    <w:rsid w:val="00F40E20"/>
    <w:rsid w:val="00F44A7A"/>
    <w:rsid w:val="00F50768"/>
    <w:rsid w:val="00F5286C"/>
    <w:rsid w:val="00F53C9C"/>
    <w:rsid w:val="00F63C00"/>
    <w:rsid w:val="00F746AC"/>
    <w:rsid w:val="00FA522F"/>
    <w:rsid w:val="00FB066E"/>
    <w:rsid w:val="00FB1642"/>
    <w:rsid w:val="00FC228C"/>
    <w:rsid w:val="00FC56A4"/>
    <w:rsid w:val="00FC6284"/>
    <w:rsid w:val="00FE31F3"/>
    <w:rsid w:val="00FE45A5"/>
    <w:rsid w:val="00FF2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1D410"/>
  <w15:chartTrackingRefBased/>
  <w15:docId w15:val="{6BB0B005-485C-45CC-ACFD-C93A4953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8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5286C"/>
    <w:rPr>
      <w:color w:val="0000FF"/>
      <w:u w:val="single"/>
    </w:rPr>
  </w:style>
  <w:style w:type="paragraph" w:styleId="Header">
    <w:name w:val="header"/>
    <w:basedOn w:val="Normal"/>
    <w:link w:val="HeaderChar"/>
    <w:uiPriority w:val="99"/>
    <w:unhideWhenUsed/>
    <w:rsid w:val="006E5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19C"/>
  </w:style>
  <w:style w:type="paragraph" w:styleId="Footer">
    <w:name w:val="footer"/>
    <w:basedOn w:val="Normal"/>
    <w:link w:val="FooterChar"/>
    <w:uiPriority w:val="99"/>
    <w:unhideWhenUsed/>
    <w:rsid w:val="006E5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19C"/>
  </w:style>
  <w:style w:type="character" w:styleId="UnresolvedMention">
    <w:name w:val="Unresolved Mention"/>
    <w:basedOn w:val="DefaultParagraphFont"/>
    <w:uiPriority w:val="99"/>
    <w:semiHidden/>
    <w:unhideWhenUsed/>
    <w:rsid w:val="00726307"/>
    <w:rPr>
      <w:color w:val="605E5C"/>
      <w:shd w:val="clear" w:color="auto" w:fill="E1DFDD"/>
    </w:rPr>
  </w:style>
  <w:style w:type="character" w:customStyle="1" w:styleId="volumeissue">
    <w:name w:val="volume_issue"/>
    <w:basedOn w:val="DefaultParagraphFont"/>
    <w:rsid w:val="004F36B6"/>
  </w:style>
  <w:style w:type="character" w:customStyle="1" w:styleId="pagerange">
    <w:name w:val="page_range"/>
    <w:basedOn w:val="DefaultParagraphFont"/>
    <w:rsid w:val="004F36B6"/>
  </w:style>
  <w:style w:type="paragraph" w:styleId="ListParagraph">
    <w:name w:val="List Paragraph"/>
    <w:basedOn w:val="Normal"/>
    <w:uiPriority w:val="34"/>
    <w:qFormat/>
    <w:rsid w:val="005C0AA2"/>
    <w:pPr>
      <w:ind w:left="720"/>
      <w:contextualSpacing/>
    </w:pPr>
  </w:style>
  <w:style w:type="paragraph" w:styleId="BalloonText">
    <w:name w:val="Balloon Text"/>
    <w:basedOn w:val="Normal"/>
    <w:link w:val="BalloonTextChar"/>
    <w:uiPriority w:val="99"/>
    <w:semiHidden/>
    <w:unhideWhenUsed/>
    <w:rsid w:val="00AE1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80194">
      <w:bodyDiv w:val="1"/>
      <w:marLeft w:val="0"/>
      <w:marRight w:val="0"/>
      <w:marTop w:val="0"/>
      <w:marBottom w:val="0"/>
      <w:divBdr>
        <w:top w:val="none" w:sz="0" w:space="0" w:color="auto"/>
        <w:left w:val="none" w:sz="0" w:space="0" w:color="auto"/>
        <w:bottom w:val="none" w:sz="0" w:space="0" w:color="auto"/>
        <w:right w:val="none" w:sz="0" w:space="0" w:color="auto"/>
      </w:divBdr>
    </w:div>
    <w:div w:id="845292645">
      <w:bodyDiv w:val="1"/>
      <w:marLeft w:val="0"/>
      <w:marRight w:val="0"/>
      <w:marTop w:val="0"/>
      <w:marBottom w:val="0"/>
      <w:divBdr>
        <w:top w:val="none" w:sz="0" w:space="0" w:color="auto"/>
        <w:left w:val="none" w:sz="0" w:space="0" w:color="auto"/>
        <w:bottom w:val="none" w:sz="0" w:space="0" w:color="auto"/>
        <w:right w:val="none" w:sz="0" w:space="0" w:color="auto"/>
      </w:divBdr>
    </w:div>
    <w:div w:id="194314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dtank.com/news/2018/06/empowering-kenyan-women-with-nutrition-education/" TargetMode="External"/><Relationship Id="rId3" Type="http://schemas.openxmlformats.org/officeDocument/2006/relationships/settings" Target="settings.xml"/><Relationship Id="rId7" Type="http://schemas.openxmlformats.org/officeDocument/2006/relationships/hyperlink" Target="https://foodtank.com/news/2018/06/empowering-kenyan-women-with-nutrition-edu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merald.com/insight/publication/issn/2044-08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3769</Words>
  <Characters>21486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Orr</dc:creator>
  <cp:keywords/>
  <dc:description/>
  <cp:lastModifiedBy>Alastair Orr</cp:lastModifiedBy>
  <cp:revision>3</cp:revision>
  <cp:lastPrinted>2020-12-29T11:42:00Z</cp:lastPrinted>
  <dcterms:created xsi:type="dcterms:W3CDTF">2020-12-10T11:45:00Z</dcterms:created>
  <dcterms:modified xsi:type="dcterms:W3CDTF">2020-12-29T11:42:00Z</dcterms:modified>
</cp:coreProperties>
</file>